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2.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F19F5" w:rsidRDefault="002F19F5">
      <w:pPr>
        <w:spacing w:line="360" w:lineRule="auto"/>
        <w:jc w:val="center"/>
        <w:rPr>
          <w:rFonts w:ascii="仿宋_GB2312" w:eastAsia="仿宋_GB2312"/>
          <w:color w:val="000000"/>
          <w:sz w:val="28"/>
        </w:rPr>
      </w:pPr>
    </w:p>
    <w:p w:rsidR="002F19F5" w:rsidRDefault="002F19F5">
      <w:pPr>
        <w:spacing w:line="360" w:lineRule="auto"/>
        <w:jc w:val="center"/>
        <w:rPr>
          <w:rFonts w:ascii="仿宋_GB2312" w:eastAsia="仿宋_GB2312"/>
          <w:color w:val="000000"/>
          <w:sz w:val="28"/>
        </w:rPr>
      </w:pPr>
    </w:p>
    <w:p w:rsidR="002F19F5" w:rsidRDefault="002F19F5">
      <w:pPr>
        <w:spacing w:line="360" w:lineRule="auto"/>
        <w:jc w:val="center"/>
        <w:rPr>
          <w:rFonts w:ascii="仿宋_GB2312" w:eastAsia="仿宋_GB2312"/>
          <w:color w:val="000000"/>
          <w:sz w:val="28"/>
        </w:rPr>
      </w:pPr>
    </w:p>
    <w:p w:rsidR="002F19F5" w:rsidRDefault="000D49FB">
      <w:pPr>
        <w:spacing w:line="360" w:lineRule="auto"/>
        <w:jc w:val="center"/>
        <w:rPr>
          <w:rFonts w:ascii="宋体" w:eastAsia="宋体" w:hAnsi="宋体"/>
          <w:b/>
          <w:color w:val="000000"/>
          <w:sz w:val="36"/>
          <w:szCs w:val="36"/>
        </w:rPr>
      </w:pPr>
      <w:r>
        <w:rPr>
          <w:rFonts w:ascii="宋体" w:eastAsia="宋体" w:hAnsi="宋体" w:hint="eastAsia"/>
          <w:b/>
          <w:color w:val="000000"/>
          <w:sz w:val="36"/>
          <w:szCs w:val="36"/>
        </w:rPr>
        <w:t>山西太钢不锈钢股份有限公司</w:t>
      </w:r>
    </w:p>
    <w:p w:rsidR="002F19F5" w:rsidRDefault="000D49FB">
      <w:pPr>
        <w:spacing w:line="360" w:lineRule="auto"/>
        <w:jc w:val="center"/>
        <w:rPr>
          <w:rFonts w:ascii="宋体" w:eastAsia="宋体" w:hAnsi="宋体"/>
          <w:b/>
          <w:color w:val="000000"/>
          <w:sz w:val="36"/>
          <w:szCs w:val="36"/>
        </w:rPr>
      </w:pPr>
      <w:r>
        <w:rPr>
          <w:rFonts w:ascii="宋体" w:eastAsia="宋体" w:hAnsi="宋体" w:hint="eastAsia"/>
          <w:b/>
          <w:color w:val="000000"/>
          <w:sz w:val="36"/>
          <w:szCs w:val="36"/>
        </w:rPr>
        <w:t>工业废水处理系统升级改造工程节水减排改造项目</w:t>
      </w:r>
    </w:p>
    <w:p w:rsidR="002F19F5" w:rsidRDefault="000D49FB">
      <w:pPr>
        <w:spacing w:line="360" w:lineRule="auto"/>
        <w:jc w:val="center"/>
        <w:rPr>
          <w:rFonts w:ascii="宋体" w:eastAsia="宋体" w:hAnsi="宋体"/>
          <w:b/>
          <w:color w:val="000000"/>
          <w:sz w:val="36"/>
          <w:szCs w:val="36"/>
        </w:rPr>
      </w:pPr>
      <w:r>
        <w:rPr>
          <w:rFonts w:ascii="宋体" w:eastAsia="宋体" w:hAnsi="宋体" w:hint="eastAsia"/>
          <w:b/>
          <w:color w:val="000000"/>
          <w:sz w:val="36"/>
          <w:szCs w:val="36"/>
        </w:rPr>
        <w:t>竣工环境保护验收监测报告表</w:t>
      </w:r>
    </w:p>
    <w:p w:rsidR="002F19F5" w:rsidRDefault="002F19F5">
      <w:pPr>
        <w:spacing w:line="360" w:lineRule="auto"/>
        <w:jc w:val="center"/>
        <w:rPr>
          <w:rFonts w:ascii="仿宋_GB2312" w:eastAsia="仿宋_GB2312"/>
          <w:color w:val="000000"/>
          <w:sz w:val="28"/>
        </w:rPr>
      </w:pPr>
    </w:p>
    <w:p w:rsidR="002F19F5" w:rsidRDefault="002F19F5">
      <w:pPr>
        <w:jc w:val="center"/>
        <w:rPr>
          <w:rFonts w:ascii="仿宋_GB2312" w:eastAsia="仿宋_GB2312"/>
          <w:color w:val="000000"/>
          <w:sz w:val="28"/>
        </w:rPr>
      </w:pPr>
    </w:p>
    <w:p w:rsidR="002F19F5" w:rsidRDefault="002F19F5">
      <w:pPr>
        <w:jc w:val="center"/>
        <w:rPr>
          <w:rFonts w:ascii="仿宋_GB2312" w:eastAsia="仿宋_GB2312"/>
          <w:color w:val="000000"/>
          <w:sz w:val="28"/>
        </w:rPr>
      </w:pPr>
    </w:p>
    <w:p w:rsidR="002F19F5" w:rsidRDefault="002F19F5">
      <w:pPr>
        <w:jc w:val="center"/>
        <w:rPr>
          <w:rFonts w:ascii="仿宋_GB2312" w:eastAsia="仿宋_GB2312"/>
          <w:color w:val="000000"/>
          <w:sz w:val="28"/>
        </w:rPr>
      </w:pPr>
    </w:p>
    <w:p w:rsidR="002F19F5" w:rsidRDefault="002F19F5">
      <w:pPr>
        <w:pStyle w:val="a0"/>
        <w:spacing w:before="120"/>
      </w:pPr>
    </w:p>
    <w:p w:rsidR="002F19F5" w:rsidRDefault="002F19F5">
      <w:pPr>
        <w:pStyle w:val="a0"/>
        <w:spacing w:before="120"/>
      </w:pPr>
    </w:p>
    <w:p w:rsidR="002F19F5" w:rsidRDefault="002F19F5">
      <w:pPr>
        <w:rPr>
          <w:rFonts w:ascii="仿宋_GB2312" w:eastAsia="仿宋_GB2312"/>
          <w:color w:val="000000"/>
          <w:sz w:val="28"/>
        </w:rPr>
      </w:pPr>
    </w:p>
    <w:p w:rsidR="002F19F5" w:rsidRDefault="002F19F5">
      <w:pPr>
        <w:pStyle w:val="a0"/>
        <w:spacing w:before="120"/>
      </w:pPr>
    </w:p>
    <w:p w:rsidR="002F19F5" w:rsidRDefault="000D49FB">
      <w:pPr>
        <w:rPr>
          <w:rFonts w:ascii="宋体" w:eastAsia="宋体" w:hAnsi="宋体"/>
          <w:color w:val="000000"/>
          <w:sz w:val="30"/>
          <w:szCs w:val="30"/>
        </w:rPr>
      </w:pPr>
      <w:r>
        <w:rPr>
          <w:rFonts w:ascii="仿宋_GB2312" w:eastAsia="仿宋_GB2312"/>
          <w:color w:val="000000"/>
          <w:sz w:val="32"/>
        </w:rPr>
        <w:tab/>
      </w:r>
      <w:r>
        <w:rPr>
          <w:rFonts w:ascii="宋体" w:eastAsia="宋体" w:hAnsi="宋体" w:hint="eastAsia"/>
          <w:color w:val="000000"/>
          <w:sz w:val="30"/>
          <w:szCs w:val="30"/>
        </w:rPr>
        <w:t>建设单位:</w:t>
      </w:r>
      <w:r>
        <w:rPr>
          <w:rFonts w:ascii="宋体" w:eastAsia="宋体" w:hAnsi="宋体" w:cs="华文新魏" w:hint="eastAsia"/>
          <w:color w:val="000000"/>
          <w:sz w:val="30"/>
          <w:szCs w:val="30"/>
        </w:rPr>
        <w:t xml:space="preserve"> 山西太钢不锈钢股份有限公司能源动力总厂</w:t>
      </w:r>
    </w:p>
    <w:p w:rsidR="002F19F5" w:rsidRDefault="000D49FB">
      <w:pPr>
        <w:spacing w:line="360" w:lineRule="auto"/>
        <w:jc w:val="center"/>
        <w:rPr>
          <w:rFonts w:ascii="宋体" w:eastAsia="宋体" w:hAnsi="宋体"/>
          <w:color w:val="000000"/>
          <w:sz w:val="30"/>
          <w:szCs w:val="30"/>
        </w:rPr>
      </w:pPr>
      <w:r>
        <w:rPr>
          <w:rFonts w:ascii="宋体" w:eastAsia="宋体" w:hAnsi="宋体" w:hint="eastAsia"/>
          <w:color w:val="000000"/>
          <w:sz w:val="30"/>
          <w:szCs w:val="30"/>
        </w:rPr>
        <w:t>编制单位：山西太钢工程技术有限公司</w:t>
      </w:r>
    </w:p>
    <w:p w:rsidR="002F19F5" w:rsidRDefault="002F19F5">
      <w:pPr>
        <w:rPr>
          <w:rFonts w:ascii="宋体" w:eastAsia="宋体" w:hAnsi="宋体"/>
          <w:color w:val="000000"/>
          <w:sz w:val="30"/>
          <w:szCs w:val="30"/>
        </w:rPr>
      </w:pPr>
    </w:p>
    <w:p w:rsidR="002F19F5" w:rsidRDefault="000D49FB">
      <w:pPr>
        <w:ind w:firstLineChars="900" w:firstLine="2700"/>
        <w:rPr>
          <w:rFonts w:ascii="宋体" w:eastAsia="宋体" w:hAnsi="宋体"/>
          <w:color w:val="000000"/>
          <w:sz w:val="30"/>
          <w:szCs w:val="30"/>
        </w:rPr>
      </w:pPr>
      <w:r>
        <w:rPr>
          <w:rFonts w:ascii="宋体" w:eastAsia="宋体" w:hAnsi="宋体" w:hint="eastAsia"/>
          <w:color w:val="000000"/>
          <w:sz w:val="30"/>
          <w:szCs w:val="30"/>
        </w:rPr>
        <w:t>二</w:t>
      </w:r>
      <w:r>
        <w:rPr>
          <w:rFonts w:ascii="宋体" w:eastAsia="宋体" w:hAnsi="宋体" w:cs="宋体" w:hint="eastAsia"/>
          <w:color w:val="000000"/>
          <w:sz w:val="30"/>
          <w:szCs w:val="30"/>
        </w:rPr>
        <w:t>〇</w:t>
      </w:r>
      <w:r>
        <w:rPr>
          <w:rFonts w:ascii="宋体" w:eastAsia="宋体" w:hAnsi="宋体" w:hint="eastAsia"/>
          <w:color w:val="000000"/>
          <w:sz w:val="30"/>
          <w:szCs w:val="30"/>
        </w:rPr>
        <w:t>二</w:t>
      </w:r>
      <w:r>
        <w:rPr>
          <w:rFonts w:ascii="宋体" w:eastAsia="宋体" w:hAnsi="宋体" w:cs="华文新魏" w:hint="eastAsia"/>
          <w:color w:val="000000"/>
          <w:sz w:val="30"/>
          <w:szCs w:val="30"/>
        </w:rPr>
        <w:t>一</w:t>
      </w:r>
      <w:r>
        <w:rPr>
          <w:rFonts w:ascii="宋体" w:eastAsia="宋体" w:hAnsi="宋体" w:hint="eastAsia"/>
          <w:color w:val="000000"/>
          <w:sz w:val="30"/>
          <w:szCs w:val="30"/>
        </w:rPr>
        <w:t>年四月</w:t>
      </w:r>
    </w:p>
    <w:p w:rsidR="002F19F5" w:rsidRDefault="002F19F5">
      <w:pPr>
        <w:rPr>
          <w:rFonts w:ascii="华文新魏" w:eastAsia="华文新魏"/>
          <w:color w:val="000000"/>
          <w:sz w:val="28"/>
          <w:szCs w:val="28"/>
        </w:rPr>
      </w:pPr>
    </w:p>
    <w:p w:rsidR="002F19F5" w:rsidRDefault="000D49FB">
      <w:pPr>
        <w:spacing w:before="240" w:after="240"/>
        <w:rPr>
          <w:rFonts w:ascii="Times New Roman" w:eastAsia="仿宋_GB2312" w:hAnsi="Times New Roman"/>
          <w:color w:val="000000"/>
          <w:sz w:val="28"/>
          <w:szCs w:val="28"/>
        </w:rPr>
      </w:pPr>
      <w:r>
        <w:rPr>
          <w:rFonts w:ascii="仿宋_GB2312" w:eastAsia="仿宋_GB2312"/>
          <w:color w:val="000000"/>
          <w:sz w:val="32"/>
        </w:rPr>
        <w:br w:type="page"/>
      </w:r>
      <w:r>
        <w:rPr>
          <w:rFonts w:ascii="Times New Roman" w:eastAsia="仿宋_GB2312" w:hAnsi="Times New Roman" w:cs="仿宋_GB2312" w:hint="eastAsia"/>
          <w:b/>
          <w:bCs/>
          <w:color w:val="000000"/>
          <w:sz w:val="28"/>
          <w:szCs w:val="28"/>
        </w:rPr>
        <w:lastRenderedPageBreak/>
        <w:t>建设单位法人代表</w:t>
      </w:r>
      <w:r>
        <w:rPr>
          <w:rFonts w:ascii="Times New Roman" w:eastAsia="仿宋_GB2312" w:hAnsi="Times New Roman"/>
          <w:b/>
          <w:bCs/>
          <w:color w:val="000000"/>
          <w:sz w:val="28"/>
          <w:szCs w:val="28"/>
        </w:rPr>
        <w:t xml:space="preserve">:  </w:t>
      </w:r>
      <w:r>
        <w:rPr>
          <w:rFonts w:ascii="Times New Roman" w:eastAsia="仿宋_GB2312" w:hAnsi="Times New Roman" w:cs="仿宋_GB2312" w:hint="eastAsia"/>
          <w:b/>
          <w:bCs/>
          <w:color w:val="000000"/>
          <w:sz w:val="28"/>
          <w:szCs w:val="28"/>
        </w:rPr>
        <w:t>高建兵</w:t>
      </w:r>
      <w:r>
        <w:rPr>
          <w:rFonts w:ascii="Times New Roman" w:eastAsia="仿宋_GB2312" w:hAnsi="Times New Roman"/>
          <w:color w:val="000000"/>
          <w:sz w:val="28"/>
          <w:szCs w:val="28"/>
        </w:rPr>
        <w:t xml:space="preserve">              </w:t>
      </w:r>
    </w:p>
    <w:p w:rsidR="002F19F5" w:rsidRDefault="000D49FB">
      <w:pPr>
        <w:spacing w:before="240" w:after="240"/>
        <w:rPr>
          <w:rFonts w:ascii="Times New Roman" w:eastAsia="仿宋_GB2312" w:hAnsi="Times New Roman"/>
          <w:b/>
          <w:bCs/>
          <w:color w:val="000000"/>
          <w:sz w:val="28"/>
          <w:szCs w:val="28"/>
        </w:rPr>
      </w:pPr>
      <w:r>
        <w:rPr>
          <w:rFonts w:ascii="Times New Roman" w:eastAsia="仿宋_GB2312" w:hAnsi="Times New Roman" w:cs="仿宋_GB2312" w:hint="eastAsia"/>
          <w:b/>
          <w:bCs/>
          <w:color w:val="000000"/>
          <w:sz w:val="28"/>
          <w:szCs w:val="28"/>
        </w:rPr>
        <w:t>编制单位法人代表</w:t>
      </w:r>
      <w:r>
        <w:rPr>
          <w:rFonts w:ascii="Times New Roman" w:eastAsia="仿宋_GB2312" w:hAnsi="Times New Roman"/>
          <w:b/>
          <w:bCs/>
          <w:color w:val="000000"/>
          <w:sz w:val="28"/>
          <w:szCs w:val="28"/>
        </w:rPr>
        <w:t xml:space="preserve">:  </w:t>
      </w:r>
      <w:r>
        <w:rPr>
          <w:rFonts w:ascii="Times New Roman" w:eastAsia="仿宋_GB2312" w:hAnsi="Times New Roman" w:cs="仿宋_GB2312" w:hint="eastAsia"/>
          <w:b/>
          <w:bCs/>
          <w:color w:val="000000"/>
          <w:sz w:val="28"/>
          <w:szCs w:val="28"/>
        </w:rPr>
        <w:t>柴志勇</w:t>
      </w:r>
      <w:r>
        <w:rPr>
          <w:rFonts w:ascii="Times New Roman" w:eastAsia="仿宋_GB2312" w:hAnsi="Times New Roman"/>
          <w:color w:val="000000"/>
          <w:sz w:val="28"/>
          <w:szCs w:val="28"/>
        </w:rPr>
        <w:t xml:space="preserve">              </w:t>
      </w:r>
    </w:p>
    <w:p w:rsidR="002F19F5" w:rsidRDefault="000D49FB">
      <w:pPr>
        <w:spacing w:before="240" w:after="240"/>
        <w:ind w:rightChars="40" w:right="88"/>
        <w:jc w:val="both"/>
        <w:rPr>
          <w:rFonts w:ascii="Times New Roman" w:eastAsia="仿宋_GB2312" w:hAnsi="Times New Roman"/>
          <w:b/>
          <w:bCs/>
          <w:color w:val="000000"/>
          <w:sz w:val="28"/>
          <w:szCs w:val="28"/>
        </w:rPr>
      </w:pPr>
      <w:r>
        <w:rPr>
          <w:rFonts w:ascii="Times New Roman" w:eastAsia="仿宋_GB2312" w:hAnsi="Times New Roman" w:cs="仿宋_GB2312" w:hint="eastAsia"/>
          <w:b/>
          <w:bCs/>
          <w:color w:val="000000"/>
          <w:sz w:val="28"/>
          <w:szCs w:val="28"/>
        </w:rPr>
        <w:t>项</w:t>
      </w:r>
      <w:r>
        <w:rPr>
          <w:rFonts w:ascii="Times New Roman" w:eastAsia="仿宋_GB2312" w:hAnsi="Times New Roman"/>
          <w:b/>
          <w:bCs/>
          <w:color w:val="000000"/>
          <w:sz w:val="28"/>
          <w:szCs w:val="28"/>
        </w:rPr>
        <w:t xml:space="preserve">  </w:t>
      </w:r>
      <w:r>
        <w:rPr>
          <w:rFonts w:ascii="Times New Roman" w:eastAsia="仿宋_GB2312" w:hAnsi="Times New Roman" w:cs="仿宋_GB2312" w:hint="eastAsia"/>
          <w:b/>
          <w:bCs/>
          <w:color w:val="000000"/>
          <w:sz w:val="28"/>
          <w:szCs w:val="28"/>
        </w:rPr>
        <w:t>目</w:t>
      </w:r>
      <w:r>
        <w:rPr>
          <w:rFonts w:ascii="Times New Roman" w:eastAsia="仿宋_GB2312" w:hAnsi="Times New Roman"/>
          <w:b/>
          <w:bCs/>
          <w:color w:val="000000"/>
          <w:sz w:val="28"/>
          <w:szCs w:val="28"/>
        </w:rPr>
        <w:t xml:space="preserve">  </w:t>
      </w:r>
      <w:r>
        <w:rPr>
          <w:rFonts w:ascii="Times New Roman" w:eastAsia="仿宋_GB2312" w:hAnsi="Times New Roman" w:cs="仿宋_GB2312" w:hint="eastAsia"/>
          <w:b/>
          <w:bCs/>
          <w:color w:val="000000"/>
          <w:sz w:val="28"/>
          <w:szCs w:val="28"/>
        </w:rPr>
        <w:t>负</w:t>
      </w:r>
      <w:r>
        <w:rPr>
          <w:rFonts w:ascii="Times New Roman" w:eastAsia="仿宋_GB2312" w:hAnsi="Times New Roman"/>
          <w:b/>
          <w:bCs/>
          <w:color w:val="000000"/>
          <w:sz w:val="28"/>
          <w:szCs w:val="28"/>
        </w:rPr>
        <w:t xml:space="preserve"> </w:t>
      </w:r>
      <w:r>
        <w:rPr>
          <w:rFonts w:ascii="Times New Roman" w:eastAsia="仿宋_GB2312" w:hAnsi="Times New Roman" w:cs="仿宋_GB2312" w:hint="eastAsia"/>
          <w:b/>
          <w:bCs/>
          <w:color w:val="000000"/>
          <w:sz w:val="28"/>
          <w:szCs w:val="28"/>
        </w:rPr>
        <w:t>责</w:t>
      </w:r>
      <w:r>
        <w:rPr>
          <w:rFonts w:ascii="Times New Roman" w:eastAsia="仿宋_GB2312" w:hAnsi="Times New Roman"/>
          <w:b/>
          <w:bCs/>
          <w:color w:val="000000"/>
          <w:sz w:val="28"/>
          <w:szCs w:val="28"/>
        </w:rPr>
        <w:t xml:space="preserve"> </w:t>
      </w:r>
      <w:r>
        <w:rPr>
          <w:rFonts w:ascii="Times New Roman" w:eastAsia="仿宋_GB2312" w:hAnsi="Times New Roman" w:cs="仿宋_GB2312" w:hint="eastAsia"/>
          <w:b/>
          <w:bCs/>
          <w:color w:val="000000"/>
          <w:sz w:val="28"/>
          <w:szCs w:val="28"/>
        </w:rPr>
        <w:t>人</w:t>
      </w:r>
      <w:r>
        <w:rPr>
          <w:rFonts w:ascii="Times New Roman" w:eastAsia="仿宋_GB2312" w:hAnsi="Times New Roman"/>
          <w:b/>
          <w:bCs/>
          <w:color w:val="000000"/>
          <w:sz w:val="28"/>
          <w:szCs w:val="28"/>
        </w:rPr>
        <w:t xml:space="preserve">:  </w:t>
      </w:r>
      <w:r>
        <w:rPr>
          <w:rFonts w:ascii="Times New Roman" w:eastAsia="仿宋_GB2312" w:hAnsi="Times New Roman" w:cs="仿宋_GB2312" w:hint="eastAsia"/>
          <w:b/>
          <w:bCs/>
          <w:color w:val="000000"/>
          <w:sz w:val="28"/>
          <w:szCs w:val="28"/>
        </w:rPr>
        <w:t>贺世泽</w:t>
      </w:r>
    </w:p>
    <w:p w:rsidR="002F19F5" w:rsidRDefault="000D49FB">
      <w:pPr>
        <w:spacing w:before="240" w:after="240"/>
        <w:rPr>
          <w:rFonts w:ascii="Times New Roman" w:eastAsia="仿宋_GB2312" w:hAnsi="Times New Roman"/>
          <w:b/>
          <w:bCs/>
          <w:color w:val="000000"/>
          <w:sz w:val="28"/>
          <w:szCs w:val="28"/>
        </w:rPr>
      </w:pPr>
      <w:r>
        <w:rPr>
          <w:rFonts w:ascii="Times New Roman" w:eastAsia="仿宋_GB2312" w:hAnsi="Times New Roman" w:cs="仿宋_GB2312" w:hint="eastAsia"/>
          <w:b/>
          <w:bCs/>
          <w:color w:val="000000"/>
          <w:sz w:val="28"/>
          <w:szCs w:val="28"/>
        </w:rPr>
        <w:t>填</w:t>
      </w:r>
      <w:r>
        <w:rPr>
          <w:rFonts w:ascii="Times New Roman" w:eastAsia="仿宋_GB2312" w:hAnsi="Times New Roman"/>
          <w:b/>
          <w:bCs/>
          <w:color w:val="000000"/>
          <w:sz w:val="28"/>
          <w:szCs w:val="28"/>
        </w:rPr>
        <w:t xml:space="preserve">     </w:t>
      </w:r>
      <w:r>
        <w:rPr>
          <w:rFonts w:ascii="Times New Roman" w:eastAsia="仿宋_GB2312" w:hAnsi="Times New Roman" w:cs="仿宋_GB2312" w:hint="eastAsia"/>
          <w:b/>
          <w:bCs/>
          <w:color w:val="000000"/>
          <w:sz w:val="28"/>
          <w:szCs w:val="28"/>
        </w:rPr>
        <w:t>表</w:t>
      </w:r>
      <w:r>
        <w:rPr>
          <w:rFonts w:ascii="Times New Roman" w:eastAsia="仿宋_GB2312" w:hAnsi="Times New Roman"/>
          <w:b/>
          <w:bCs/>
          <w:color w:val="000000"/>
          <w:sz w:val="28"/>
          <w:szCs w:val="28"/>
        </w:rPr>
        <w:t xml:space="preserve">     </w:t>
      </w:r>
      <w:r>
        <w:rPr>
          <w:rFonts w:ascii="Times New Roman" w:eastAsia="仿宋_GB2312" w:hAnsi="Times New Roman" w:cs="仿宋_GB2312" w:hint="eastAsia"/>
          <w:b/>
          <w:bCs/>
          <w:color w:val="000000"/>
          <w:sz w:val="28"/>
          <w:szCs w:val="28"/>
        </w:rPr>
        <w:t>人</w:t>
      </w:r>
      <w:r>
        <w:rPr>
          <w:rFonts w:ascii="Times New Roman" w:eastAsia="仿宋_GB2312" w:hAnsi="Times New Roman"/>
          <w:b/>
          <w:bCs/>
          <w:color w:val="000000"/>
          <w:sz w:val="28"/>
          <w:szCs w:val="28"/>
        </w:rPr>
        <w:t xml:space="preserve">:  </w:t>
      </w:r>
      <w:r>
        <w:rPr>
          <w:rFonts w:ascii="Times New Roman" w:eastAsia="仿宋_GB2312" w:hAnsi="Times New Roman" w:cs="仿宋_GB2312" w:hint="eastAsia"/>
          <w:b/>
          <w:bCs/>
          <w:color w:val="000000"/>
          <w:sz w:val="28"/>
          <w:szCs w:val="28"/>
        </w:rPr>
        <w:t>陈雪薇</w:t>
      </w:r>
    </w:p>
    <w:p w:rsidR="002F19F5" w:rsidRDefault="002F19F5">
      <w:pPr>
        <w:rPr>
          <w:rFonts w:ascii="Times New Roman" w:eastAsia="仿宋_GB2312" w:hAnsi="Times New Roman"/>
          <w:color w:val="000000"/>
          <w:sz w:val="28"/>
          <w:szCs w:val="28"/>
        </w:rPr>
      </w:pPr>
    </w:p>
    <w:p w:rsidR="002F19F5" w:rsidRDefault="002F19F5">
      <w:pPr>
        <w:spacing w:before="240" w:after="240" w:line="360" w:lineRule="auto"/>
        <w:rPr>
          <w:rFonts w:ascii="仿宋_GB2312" w:eastAsia="仿宋_GB2312"/>
          <w:color w:val="000000"/>
          <w:sz w:val="28"/>
        </w:rPr>
      </w:pPr>
    </w:p>
    <w:p w:rsidR="002F19F5" w:rsidRDefault="002F19F5">
      <w:pPr>
        <w:pStyle w:val="a0"/>
        <w:spacing w:before="120"/>
      </w:pPr>
    </w:p>
    <w:p w:rsidR="002F19F5" w:rsidRDefault="002F19F5">
      <w:pPr>
        <w:pStyle w:val="a0"/>
        <w:spacing w:before="120"/>
      </w:pPr>
    </w:p>
    <w:p w:rsidR="002F19F5" w:rsidRDefault="002F19F5">
      <w:pPr>
        <w:spacing w:line="360" w:lineRule="auto"/>
        <w:rPr>
          <w:rFonts w:ascii="仿宋_GB2312" w:eastAsia="仿宋_GB2312"/>
          <w:color w:val="000000"/>
          <w:sz w:val="28"/>
        </w:rPr>
      </w:pPr>
    </w:p>
    <w:p w:rsidR="002F19F5" w:rsidRDefault="002F19F5">
      <w:pPr>
        <w:spacing w:line="360" w:lineRule="auto"/>
        <w:rPr>
          <w:rFonts w:ascii="仿宋_GB2312" w:eastAsia="仿宋_GB2312"/>
          <w:color w:val="000000"/>
          <w:sz w:val="28"/>
        </w:rPr>
      </w:pPr>
    </w:p>
    <w:p w:rsidR="002F19F5" w:rsidRDefault="002F19F5">
      <w:pPr>
        <w:spacing w:line="360" w:lineRule="auto"/>
        <w:rPr>
          <w:rFonts w:ascii="仿宋_GB2312" w:eastAsia="仿宋_GB2312"/>
          <w:color w:val="000000"/>
          <w:sz w:val="28"/>
        </w:rPr>
      </w:pPr>
    </w:p>
    <w:p w:rsidR="002F19F5" w:rsidRDefault="000D49FB">
      <w:pPr>
        <w:spacing w:line="360" w:lineRule="auto"/>
        <w:rPr>
          <w:rFonts w:ascii="仿宋_GB2312" w:eastAsia="仿宋_GB2312"/>
          <w:color w:val="000000"/>
          <w:sz w:val="28"/>
        </w:rPr>
      </w:pPr>
      <w:r>
        <w:rPr>
          <w:rFonts w:ascii="仿宋_GB2312" w:eastAsia="仿宋_GB2312"/>
          <w:color w:val="000000"/>
          <w:sz w:val="28"/>
        </w:rPr>
        <w:tab/>
      </w:r>
    </w:p>
    <w:p w:rsidR="002F19F5" w:rsidRDefault="002F19F5">
      <w:pPr>
        <w:rPr>
          <w:rFonts w:ascii="Times New Roman" w:eastAsia="仿宋_GB2312" w:hAnsi="Times New Roman"/>
          <w:color w:val="000000"/>
          <w:sz w:val="28"/>
          <w:szCs w:val="28"/>
        </w:rPr>
      </w:pPr>
    </w:p>
    <w:p w:rsidR="002F19F5" w:rsidRDefault="002F19F5">
      <w:pPr>
        <w:rPr>
          <w:rFonts w:ascii="Times New Roman" w:eastAsia="仿宋_GB2312" w:hAnsi="Times New Roman"/>
          <w:color w:val="000000"/>
          <w:sz w:val="28"/>
          <w:szCs w:val="28"/>
        </w:rPr>
      </w:pPr>
    </w:p>
    <w:p w:rsidR="002F19F5" w:rsidRDefault="002F19F5">
      <w:pPr>
        <w:pStyle w:val="a0"/>
        <w:spacing w:before="120"/>
      </w:pPr>
    </w:p>
    <w:p w:rsidR="002F19F5" w:rsidRDefault="002F19F5">
      <w:pPr>
        <w:pStyle w:val="a0"/>
        <w:spacing w:before="120"/>
      </w:pPr>
    </w:p>
    <w:p w:rsidR="002F19F5" w:rsidRDefault="002F19F5">
      <w:pPr>
        <w:pStyle w:val="a0"/>
        <w:spacing w:before="120"/>
      </w:pPr>
    </w:p>
    <w:p w:rsidR="002F19F5" w:rsidRDefault="002F19F5">
      <w:pPr>
        <w:pStyle w:val="a0"/>
        <w:spacing w:before="120"/>
        <w:sectPr w:rsidR="002F19F5">
          <w:footerReference w:type="default" r:id="rId9"/>
          <w:footerReference w:type="first" r:id="rId10"/>
          <w:pgSz w:w="11906" w:h="16838"/>
          <w:pgMar w:top="1440" w:right="1800" w:bottom="1440" w:left="1800" w:header="708" w:footer="708" w:gutter="0"/>
          <w:cols w:space="720"/>
          <w:titlePg/>
          <w:docGrid w:linePitch="360"/>
        </w:sectPr>
      </w:pPr>
    </w:p>
    <w:p w:rsidR="002F19F5" w:rsidRDefault="000D49FB">
      <w:pPr>
        <w:ind w:left="1200" w:hangingChars="500" w:hanging="1200"/>
        <w:jc w:val="both"/>
        <w:rPr>
          <w:rFonts w:ascii="仿宋_GB2312" w:eastAsia="仿宋_GB2312" w:hAnsiTheme="majorEastAsia"/>
          <w:color w:val="000000"/>
          <w:sz w:val="24"/>
          <w:szCs w:val="24"/>
        </w:rPr>
      </w:pPr>
      <w:r>
        <w:rPr>
          <w:rFonts w:ascii="仿宋_GB2312" w:eastAsia="仿宋_GB2312" w:hAnsiTheme="majorEastAsia" w:cs="宋体" w:hint="eastAsia"/>
          <w:color w:val="000000"/>
          <w:sz w:val="24"/>
          <w:szCs w:val="24"/>
        </w:rPr>
        <w:t>建设单位：山西太钢不锈钢股份</w:t>
      </w:r>
    </w:p>
    <w:p w:rsidR="002F19F5" w:rsidRDefault="000D49FB">
      <w:pPr>
        <w:ind w:leftChars="570" w:left="1254"/>
        <w:jc w:val="both"/>
        <w:rPr>
          <w:rFonts w:ascii="仿宋_GB2312" w:eastAsia="仿宋_GB2312" w:hAnsiTheme="majorEastAsia"/>
          <w:color w:val="000000"/>
          <w:sz w:val="24"/>
          <w:szCs w:val="24"/>
        </w:rPr>
      </w:pPr>
      <w:r>
        <w:rPr>
          <w:rFonts w:ascii="仿宋_GB2312" w:eastAsia="仿宋_GB2312" w:hAnsiTheme="majorEastAsia" w:cs="宋体" w:hint="eastAsia"/>
          <w:color w:val="000000"/>
          <w:sz w:val="24"/>
          <w:szCs w:val="24"/>
        </w:rPr>
        <w:t>有限公司焦化厂（盖章）</w:t>
      </w:r>
    </w:p>
    <w:p w:rsidR="002F19F5" w:rsidRDefault="000D49FB">
      <w:pPr>
        <w:ind w:rightChars="-217" w:right="-477"/>
        <w:rPr>
          <w:rFonts w:ascii="仿宋_GB2312" w:eastAsia="仿宋_GB2312" w:hAnsiTheme="majorEastAsia"/>
          <w:color w:val="000000"/>
          <w:sz w:val="24"/>
          <w:szCs w:val="24"/>
        </w:rPr>
      </w:pPr>
      <w:r>
        <w:rPr>
          <w:rFonts w:ascii="仿宋_GB2312" w:eastAsia="仿宋_GB2312" w:hAnsiTheme="majorEastAsia" w:cs="宋体" w:hint="eastAsia"/>
          <w:color w:val="000000"/>
          <w:sz w:val="24"/>
          <w:szCs w:val="24"/>
        </w:rPr>
        <w:t>电</w:t>
      </w:r>
      <w:r>
        <w:rPr>
          <w:rFonts w:ascii="仿宋_GB2312" w:eastAsia="仿宋_GB2312" w:hAnsiTheme="majorEastAsia" w:hint="eastAsia"/>
          <w:color w:val="000000"/>
          <w:sz w:val="24"/>
          <w:szCs w:val="24"/>
        </w:rPr>
        <w:t xml:space="preserve">    </w:t>
      </w:r>
      <w:r>
        <w:rPr>
          <w:rFonts w:ascii="仿宋_GB2312" w:eastAsia="仿宋_GB2312" w:hAnsiTheme="majorEastAsia" w:cs="宋体" w:hint="eastAsia"/>
          <w:color w:val="000000"/>
          <w:sz w:val="24"/>
          <w:szCs w:val="24"/>
        </w:rPr>
        <w:t>话：</w:t>
      </w:r>
      <w:r>
        <w:rPr>
          <w:rFonts w:ascii="仿宋_GB2312" w:eastAsia="仿宋_GB2312" w:hAnsiTheme="majorEastAsia" w:hint="eastAsia"/>
          <w:color w:val="000000"/>
          <w:sz w:val="24"/>
          <w:szCs w:val="24"/>
        </w:rPr>
        <w:t>0351-2134979</w:t>
      </w:r>
    </w:p>
    <w:p w:rsidR="002F19F5" w:rsidRDefault="000D49FB">
      <w:pPr>
        <w:rPr>
          <w:rFonts w:ascii="仿宋_GB2312" w:eastAsia="仿宋_GB2312" w:hAnsiTheme="majorEastAsia"/>
          <w:color w:val="000000"/>
          <w:sz w:val="24"/>
          <w:szCs w:val="24"/>
        </w:rPr>
      </w:pPr>
      <w:r>
        <w:rPr>
          <w:rFonts w:ascii="仿宋_GB2312" w:eastAsia="仿宋_GB2312" w:hAnsiTheme="majorEastAsia" w:cs="宋体" w:hint="eastAsia"/>
          <w:color w:val="000000"/>
          <w:sz w:val="24"/>
          <w:szCs w:val="24"/>
        </w:rPr>
        <w:t>传</w:t>
      </w:r>
      <w:r>
        <w:rPr>
          <w:rFonts w:ascii="仿宋_GB2312" w:eastAsia="仿宋_GB2312" w:hAnsiTheme="majorEastAsia" w:hint="eastAsia"/>
          <w:color w:val="000000"/>
          <w:sz w:val="24"/>
          <w:szCs w:val="24"/>
        </w:rPr>
        <w:t xml:space="preserve">    </w:t>
      </w:r>
      <w:r>
        <w:rPr>
          <w:rFonts w:ascii="仿宋_GB2312" w:eastAsia="仿宋_GB2312" w:hAnsiTheme="majorEastAsia" w:cs="宋体" w:hint="eastAsia"/>
          <w:color w:val="000000"/>
          <w:sz w:val="24"/>
          <w:szCs w:val="24"/>
        </w:rPr>
        <w:t>真：</w:t>
      </w:r>
      <w:r>
        <w:rPr>
          <w:rFonts w:ascii="仿宋_GB2312" w:eastAsia="仿宋_GB2312" w:hAnsiTheme="majorEastAsia" w:hint="eastAsia"/>
          <w:color w:val="000000"/>
          <w:sz w:val="24"/>
          <w:szCs w:val="24"/>
        </w:rPr>
        <w:t>0351-2132226</w:t>
      </w:r>
    </w:p>
    <w:p w:rsidR="002F19F5" w:rsidRDefault="000D49FB">
      <w:pPr>
        <w:rPr>
          <w:rFonts w:ascii="仿宋_GB2312" w:eastAsia="仿宋_GB2312" w:hAnsiTheme="majorEastAsia"/>
          <w:color w:val="000000"/>
          <w:sz w:val="24"/>
          <w:szCs w:val="24"/>
        </w:rPr>
      </w:pPr>
      <w:r>
        <w:rPr>
          <w:rFonts w:ascii="仿宋_GB2312" w:eastAsia="仿宋_GB2312" w:hAnsiTheme="majorEastAsia" w:cs="宋体" w:hint="eastAsia"/>
          <w:color w:val="000000"/>
          <w:sz w:val="24"/>
          <w:szCs w:val="24"/>
        </w:rPr>
        <w:t>邮</w:t>
      </w:r>
      <w:r>
        <w:rPr>
          <w:rFonts w:ascii="仿宋_GB2312" w:eastAsia="仿宋_GB2312" w:hAnsiTheme="majorEastAsia" w:hint="eastAsia"/>
          <w:color w:val="000000"/>
          <w:sz w:val="24"/>
          <w:szCs w:val="24"/>
        </w:rPr>
        <w:t xml:space="preserve">    </w:t>
      </w:r>
      <w:r>
        <w:rPr>
          <w:rFonts w:ascii="仿宋_GB2312" w:eastAsia="仿宋_GB2312" w:hAnsiTheme="majorEastAsia" w:cs="宋体" w:hint="eastAsia"/>
          <w:color w:val="000000"/>
          <w:sz w:val="24"/>
          <w:szCs w:val="24"/>
        </w:rPr>
        <w:t>编：</w:t>
      </w:r>
      <w:r>
        <w:rPr>
          <w:rFonts w:ascii="仿宋_GB2312" w:eastAsia="仿宋_GB2312" w:hAnsiTheme="majorEastAsia" w:hint="eastAsia"/>
          <w:color w:val="000000"/>
          <w:sz w:val="24"/>
          <w:szCs w:val="24"/>
        </w:rPr>
        <w:t>030002</w:t>
      </w:r>
    </w:p>
    <w:p w:rsidR="002F19F5" w:rsidRDefault="000D49FB">
      <w:pPr>
        <w:ind w:left="1200" w:hangingChars="500" w:hanging="1200"/>
        <w:rPr>
          <w:rFonts w:ascii="仿宋_GB2312" w:eastAsia="仿宋_GB2312" w:hAnsiTheme="majorEastAsia"/>
          <w:color w:val="000000"/>
          <w:sz w:val="24"/>
          <w:szCs w:val="24"/>
        </w:rPr>
      </w:pPr>
      <w:r>
        <w:rPr>
          <w:rFonts w:ascii="仿宋_GB2312" w:eastAsia="仿宋_GB2312" w:hAnsiTheme="majorEastAsia" w:cs="宋体" w:hint="eastAsia"/>
          <w:color w:val="000000"/>
          <w:sz w:val="24"/>
          <w:szCs w:val="24"/>
        </w:rPr>
        <w:t>地</w:t>
      </w:r>
      <w:r>
        <w:rPr>
          <w:rFonts w:ascii="仿宋_GB2312" w:eastAsia="仿宋_GB2312" w:hAnsiTheme="majorEastAsia" w:hint="eastAsia"/>
          <w:color w:val="000000"/>
          <w:sz w:val="24"/>
          <w:szCs w:val="24"/>
        </w:rPr>
        <w:t xml:space="preserve">    </w:t>
      </w:r>
      <w:r>
        <w:rPr>
          <w:rFonts w:ascii="仿宋_GB2312" w:eastAsia="仿宋_GB2312" w:hAnsiTheme="majorEastAsia" w:cs="宋体" w:hint="eastAsia"/>
          <w:color w:val="000000"/>
          <w:sz w:val="24"/>
          <w:szCs w:val="24"/>
        </w:rPr>
        <w:t>址：山西省太原市尖草坪</w:t>
      </w:r>
      <w:r>
        <w:rPr>
          <w:rFonts w:ascii="仿宋_GB2312" w:eastAsia="仿宋_GB2312" w:hAnsiTheme="majorEastAsia" w:hint="eastAsia"/>
          <w:color w:val="000000"/>
          <w:sz w:val="24"/>
          <w:szCs w:val="24"/>
        </w:rPr>
        <w:t>2</w:t>
      </w:r>
      <w:r>
        <w:rPr>
          <w:rFonts w:ascii="仿宋_GB2312" w:eastAsia="仿宋_GB2312" w:hAnsiTheme="majorEastAsia" w:cs="宋体" w:hint="eastAsia"/>
          <w:color w:val="000000"/>
          <w:sz w:val="24"/>
          <w:szCs w:val="24"/>
        </w:rPr>
        <w:t>号</w:t>
      </w:r>
    </w:p>
    <w:p w:rsidR="002F19F5" w:rsidRDefault="002F19F5">
      <w:pPr>
        <w:rPr>
          <w:rFonts w:ascii="仿宋_GB2312" w:eastAsia="仿宋_GB2312" w:hAnsiTheme="majorEastAsia" w:cs="宋体"/>
          <w:color w:val="000000"/>
          <w:sz w:val="24"/>
          <w:szCs w:val="24"/>
        </w:rPr>
      </w:pPr>
    </w:p>
    <w:p w:rsidR="002F19F5" w:rsidRDefault="000D49FB">
      <w:pPr>
        <w:ind w:left="1200" w:hangingChars="500" w:hanging="1200"/>
        <w:rPr>
          <w:rFonts w:ascii="仿宋_GB2312" w:eastAsia="仿宋_GB2312" w:hAnsiTheme="majorEastAsia"/>
          <w:color w:val="000000"/>
          <w:sz w:val="24"/>
          <w:szCs w:val="24"/>
        </w:rPr>
      </w:pPr>
      <w:r>
        <w:rPr>
          <w:rFonts w:ascii="仿宋_GB2312" w:eastAsia="仿宋_GB2312" w:hAnsiTheme="majorEastAsia" w:cs="宋体" w:hint="eastAsia"/>
          <w:color w:val="000000"/>
          <w:sz w:val="24"/>
          <w:szCs w:val="24"/>
        </w:rPr>
        <w:t>编制单位：山西太钢工程技术</w:t>
      </w:r>
    </w:p>
    <w:p w:rsidR="002F19F5" w:rsidRDefault="000D49FB">
      <w:pPr>
        <w:ind w:leftChars="570" w:left="1254"/>
        <w:rPr>
          <w:rFonts w:ascii="仿宋_GB2312" w:eastAsia="仿宋_GB2312" w:hAnsiTheme="majorEastAsia"/>
          <w:color w:val="000000"/>
          <w:sz w:val="24"/>
          <w:szCs w:val="24"/>
        </w:rPr>
      </w:pPr>
      <w:r>
        <w:rPr>
          <w:rFonts w:ascii="仿宋_GB2312" w:eastAsia="仿宋_GB2312" w:hAnsiTheme="majorEastAsia" w:cs="宋体" w:hint="eastAsia"/>
          <w:color w:val="000000"/>
          <w:sz w:val="24"/>
          <w:szCs w:val="24"/>
        </w:rPr>
        <w:t>有限公司</w:t>
      </w:r>
      <w:r>
        <w:rPr>
          <w:rFonts w:ascii="仿宋_GB2312" w:eastAsia="仿宋_GB2312" w:hAnsiTheme="majorEastAsia" w:hint="eastAsia"/>
          <w:color w:val="000000"/>
          <w:sz w:val="24"/>
          <w:szCs w:val="24"/>
        </w:rPr>
        <w:t xml:space="preserve">  </w:t>
      </w:r>
      <w:r>
        <w:rPr>
          <w:rFonts w:ascii="仿宋_GB2312" w:eastAsia="仿宋_GB2312" w:hAnsiTheme="majorEastAsia" w:cs="宋体" w:hint="eastAsia"/>
          <w:color w:val="000000"/>
          <w:sz w:val="24"/>
          <w:szCs w:val="24"/>
        </w:rPr>
        <w:t>（盖章）</w:t>
      </w:r>
    </w:p>
    <w:p w:rsidR="002F19F5" w:rsidRDefault="000D49FB">
      <w:pPr>
        <w:rPr>
          <w:rFonts w:ascii="仿宋_GB2312" w:eastAsia="仿宋_GB2312" w:hAnsiTheme="majorEastAsia"/>
          <w:color w:val="000000"/>
          <w:sz w:val="24"/>
          <w:szCs w:val="24"/>
        </w:rPr>
      </w:pPr>
      <w:r>
        <w:rPr>
          <w:rFonts w:ascii="仿宋_GB2312" w:eastAsia="仿宋_GB2312" w:hAnsiTheme="majorEastAsia" w:cs="宋体" w:hint="eastAsia"/>
          <w:color w:val="000000"/>
          <w:sz w:val="24"/>
          <w:szCs w:val="24"/>
        </w:rPr>
        <w:t>电</w:t>
      </w:r>
      <w:r>
        <w:rPr>
          <w:rFonts w:ascii="仿宋_GB2312" w:eastAsia="仿宋_GB2312" w:hAnsiTheme="majorEastAsia" w:hint="eastAsia"/>
          <w:color w:val="000000"/>
          <w:sz w:val="24"/>
          <w:szCs w:val="24"/>
        </w:rPr>
        <w:t xml:space="preserve">    </w:t>
      </w:r>
      <w:r>
        <w:rPr>
          <w:rFonts w:ascii="仿宋_GB2312" w:eastAsia="仿宋_GB2312" w:hAnsiTheme="majorEastAsia" w:cs="宋体" w:hint="eastAsia"/>
          <w:color w:val="000000"/>
          <w:sz w:val="24"/>
          <w:szCs w:val="24"/>
        </w:rPr>
        <w:t>话：</w:t>
      </w:r>
      <w:r>
        <w:rPr>
          <w:rFonts w:ascii="仿宋_GB2312" w:eastAsia="仿宋_GB2312" w:hAnsiTheme="majorEastAsia" w:hint="eastAsia"/>
          <w:color w:val="000000"/>
          <w:sz w:val="24"/>
          <w:szCs w:val="24"/>
        </w:rPr>
        <w:t>0351-2135566</w:t>
      </w:r>
    </w:p>
    <w:p w:rsidR="002F19F5" w:rsidRDefault="000D49FB">
      <w:pPr>
        <w:rPr>
          <w:rFonts w:ascii="仿宋_GB2312" w:eastAsia="仿宋_GB2312" w:hAnsiTheme="majorEastAsia"/>
          <w:color w:val="000000"/>
          <w:sz w:val="24"/>
          <w:szCs w:val="24"/>
        </w:rPr>
      </w:pPr>
      <w:r>
        <w:rPr>
          <w:rFonts w:ascii="仿宋_GB2312" w:eastAsia="仿宋_GB2312" w:hAnsiTheme="majorEastAsia" w:cs="宋体" w:hint="eastAsia"/>
          <w:color w:val="000000"/>
          <w:sz w:val="24"/>
          <w:szCs w:val="24"/>
        </w:rPr>
        <w:t>传</w:t>
      </w:r>
      <w:r>
        <w:rPr>
          <w:rFonts w:ascii="仿宋_GB2312" w:eastAsia="仿宋_GB2312" w:hAnsiTheme="majorEastAsia" w:hint="eastAsia"/>
          <w:color w:val="000000"/>
          <w:sz w:val="24"/>
          <w:szCs w:val="24"/>
        </w:rPr>
        <w:t xml:space="preserve">    </w:t>
      </w:r>
      <w:r>
        <w:rPr>
          <w:rFonts w:ascii="仿宋_GB2312" w:eastAsia="仿宋_GB2312" w:hAnsiTheme="majorEastAsia" w:cs="宋体" w:hint="eastAsia"/>
          <w:color w:val="000000"/>
          <w:sz w:val="24"/>
          <w:szCs w:val="24"/>
        </w:rPr>
        <w:t>真：</w:t>
      </w:r>
      <w:r>
        <w:rPr>
          <w:rFonts w:ascii="仿宋_GB2312" w:eastAsia="仿宋_GB2312" w:hAnsiTheme="majorEastAsia" w:hint="eastAsia"/>
          <w:color w:val="000000"/>
          <w:sz w:val="24"/>
          <w:szCs w:val="24"/>
        </w:rPr>
        <w:t>0351-2135566</w:t>
      </w:r>
    </w:p>
    <w:p w:rsidR="002F19F5" w:rsidRDefault="000D49FB">
      <w:pPr>
        <w:rPr>
          <w:rFonts w:ascii="仿宋_GB2312" w:eastAsia="仿宋_GB2312" w:hAnsiTheme="majorEastAsia"/>
          <w:color w:val="000000"/>
          <w:sz w:val="24"/>
          <w:szCs w:val="24"/>
        </w:rPr>
      </w:pPr>
      <w:r>
        <w:rPr>
          <w:rFonts w:ascii="仿宋_GB2312" w:eastAsia="仿宋_GB2312" w:hAnsiTheme="majorEastAsia" w:cs="宋体" w:hint="eastAsia"/>
          <w:color w:val="000000"/>
          <w:sz w:val="24"/>
          <w:szCs w:val="24"/>
        </w:rPr>
        <w:t>邮</w:t>
      </w:r>
      <w:r>
        <w:rPr>
          <w:rFonts w:ascii="仿宋_GB2312" w:eastAsia="仿宋_GB2312" w:hAnsiTheme="majorEastAsia" w:hint="eastAsia"/>
          <w:color w:val="000000"/>
          <w:sz w:val="24"/>
          <w:szCs w:val="24"/>
        </w:rPr>
        <w:t xml:space="preserve">    </w:t>
      </w:r>
      <w:r>
        <w:rPr>
          <w:rFonts w:ascii="仿宋_GB2312" w:eastAsia="仿宋_GB2312" w:hAnsiTheme="majorEastAsia" w:cs="宋体" w:hint="eastAsia"/>
          <w:color w:val="000000"/>
          <w:sz w:val="24"/>
          <w:szCs w:val="24"/>
        </w:rPr>
        <w:t>编：</w:t>
      </w:r>
      <w:r>
        <w:rPr>
          <w:rFonts w:ascii="仿宋_GB2312" w:eastAsia="仿宋_GB2312" w:hAnsiTheme="majorEastAsia" w:hint="eastAsia"/>
          <w:color w:val="000000"/>
          <w:sz w:val="24"/>
          <w:szCs w:val="24"/>
        </w:rPr>
        <w:t>030009</w:t>
      </w:r>
    </w:p>
    <w:p w:rsidR="002F19F5" w:rsidRDefault="000D49FB">
      <w:pPr>
        <w:ind w:left="1200" w:hangingChars="500" w:hanging="1200"/>
        <w:rPr>
          <w:rFonts w:ascii="仿宋_GB2312" w:eastAsia="仿宋_GB2312" w:hAnsiTheme="majorEastAsia"/>
          <w:color w:val="000000"/>
          <w:sz w:val="24"/>
          <w:szCs w:val="24"/>
        </w:rPr>
      </w:pPr>
      <w:r>
        <w:rPr>
          <w:rFonts w:ascii="仿宋_GB2312" w:eastAsia="仿宋_GB2312" w:hAnsiTheme="majorEastAsia" w:cs="宋体" w:hint="eastAsia"/>
          <w:color w:val="000000"/>
          <w:sz w:val="24"/>
          <w:szCs w:val="24"/>
        </w:rPr>
        <w:t>地</w:t>
      </w:r>
      <w:r>
        <w:rPr>
          <w:rFonts w:ascii="仿宋_GB2312" w:eastAsia="仿宋_GB2312" w:hAnsiTheme="majorEastAsia" w:hint="eastAsia"/>
          <w:color w:val="000000"/>
          <w:sz w:val="24"/>
          <w:szCs w:val="24"/>
        </w:rPr>
        <w:t xml:space="preserve">    </w:t>
      </w:r>
      <w:r>
        <w:rPr>
          <w:rFonts w:ascii="仿宋_GB2312" w:eastAsia="仿宋_GB2312" w:hAnsiTheme="majorEastAsia" w:cs="宋体" w:hint="eastAsia"/>
          <w:color w:val="000000"/>
          <w:sz w:val="24"/>
          <w:szCs w:val="24"/>
        </w:rPr>
        <w:t>址：太原市胜利街</w:t>
      </w:r>
      <w:r>
        <w:rPr>
          <w:rFonts w:ascii="仿宋_GB2312" w:eastAsia="仿宋_GB2312" w:hAnsiTheme="majorEastAsia" w:hint="eastAsia"/>
          <w:color w:val="000000"/>
          <w:sz w:val="24"/>
          <w:szCs w:val="24"/>
        </w:rPr>
        <w:t>327</w:t>
      </w:r>
      <w:r>
        <w:rPr>
          <w:rFonts w:ascii="仿宋_GB2312" w:eastAsia="仿宋_GB2312" w:hAnsiTheme="majorEastAsia" w:cs="宋体" w:hint="eastAsia"/>
          <w:color w:val="000000"/>
          <w:sz w:val="24"/>
          <w:szCs w:val="24"/>
        </w:rPr>
        <w:t>号</w:t>
      </w:r>
    </w:p>
    <w:p w:rsidR="002F19F5" w:rsidRDefault="002F19F5">
      <w:pPr>
        <w:spacing w:line="360" w:lineRule="auto"/>
        <w:ind w:leftChars="614" w:left="1376" w:hangingChars="9" w:hanging="25"/>
        <w:rPr>
          <w:rFonts w:ascii="仿宋_GB2312" w:eastAsia="仿宋_GB2312"/>
          <w:color w:val="000000"/>
          <w:sz w:val="28"/>
        </w:rPr>
        <w:sectPr w:rsidR="002F19F5">
          <w:headerReference w:type="default" r:id="rId11"/>
          <w:type w:val="continuous"/>
          <w:pgSz w:w="11906" w:h="16838"/>
          <w:pgMar w:top="1440" w:right="1800" w:bottom="1440" w:left="1800" w:header="708" w:footer="708" w:gutter="0"/>
          <w:cols w:num="2" w:space="427"/>
          <w:titlePg/>
          <w:docGrid w:linePitch="360"/>
        </w:sectPr>
      </w:pPr>
    </w:p>
    <w:tbl>
      <w:tblPr>
        <w:tblW w:w="808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40"/>
        <w:gridCol w:w="4040"/>
      </w:tblGrid>
      <w:tr w:rsidR="002F19F5">
        <w:trPr>
          <w:trHeight w:val="4211"/>
        </w:trPr>
        <w:tc>
          <w:tcPr>
            <w:tcW w:w="4040" w:type="dxa"/>
            <w:shd w:val="clear" w:color="auto" w:fill="auto"/>
            <w:vAlign w:val="center"/>
          </w:tcPr>
          <w:p w:rsidR="002F19F5" w:rsidRDefault="000D49FB">
            <w:pPr>
              <w:spacing w:after="0"/>
              <w:jc w:val="center"/>
              <w:rPr>
                <w:rFonts w:eastAsia="仿宋_GB2312" w:hAnsi="Arial"/>
                <w:color w:val="000000"/>
                <w:szCs w:val="21"/>
              </w:rPr>
            </w:pPr>
            <w:r>
              <w:rPr>
                <w:rFonts w:eastAsia="仿宋_GB2312" w:hAnsi="Arial" w:hint="eastAsia"/>
                <w:noProof/>
                <w:color w:val="000000"/>
                <w:szCs w:val="21"/>
              </w:rPr>
              <w:lastRenderedPageBreak/>
              <w:drawing>
                <wp:inline distT="0" distB="0" distL="114300" distR="114300">
                  <wp:extent cx="2378710" cy="2454275"/>
                  <wp:effectExtent l="0" t="0" r="2540" b="3175"/>
                  <wp:docPr id="3" name="图片 3" descr="微信图片_202105211137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图片_20210521113726"/>
                          <pic:cNvPicPr>
                            <a:picLocks noChangeAspect="1"/>
                          </pic:cNvPicPr>
                        </pic:nvPicPr>
                        <pic:blipFill>
                          <a:blip r:embed="rId12"/>
                          <a:stretch>
                            <a:fillRect/>
                          </a:stretch>
                        </pic:blipFill>
                        <pic:spPr>
                          <a:xfrm>
                            <a:off x="0" y="0"/>
                            <a:ext cx="2378710" cy="2454275"/>
                          </a:xfrm>
                          <a:prstGeom prst="rect">
                            <a:avLst/>
                          </a:prstGeom>
                        </pic:spPr>
                      </pic:pic>
                    </a:graphicData>
                  </a:graphic>
                </wp:inline>
              </w:drawing>
            </w:r>
          </w:p>
        </w:tc>
        <w:tc>
          <w:tcPr>
            <w:tcW w:w="4040" w:type="dxa"/>
            <w:shd w:val="clear" w:color="auto" w:fill="auto"/>
            <w:vAlign w:val="center"/>
          </w:tcPr>
          <w:p w:rsidR="002F19F5" w:rsidRDefault="000D49FB">
            <w:pPr>
              <w:spacing w:after="0"/>
              <w:jc w:val="center"/>
              <w:rPr>
                <w:rFonts w:eastAsia="仿宋_GB2312" w:hAnsi="Arial"/>
                <w:color w:val="000000"/>
                <w:szCs w:val="21"/>
              </w:rPr>
            </w:pPr>
            <w:r>
              <w:rPr>
                <w:rFonts w:eastAsia="仿宋_GB2312" w:hAnsi="Arial" w:hint="eastAsia"/>
                <w:noProof/>
                <w:color w:val="000000"/>
                <w:szCs w:val="21"/>
              </w:rPr>
              <w:drawing>
                <wp:inline distT="0" distB="0" distL="114300" distR="114300">
                  <wp:extent cx="2427605" cy="2391410"/>
                  <wp:effectExtent l="0" t="0" r="10795" b="8890"/>
                  <wp:docPr id="4" name="图片 4"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2"/>
                          <pic:cNvPicPr>
                            <a:picLocks noChangeAspect="1"/>
                          </pic:cNvPicPr>
                        </pic:nvPicPr>
                        <pic:blipFill>
                          <a:blip r:embed="rId13"/>
                          <a:stretch>
                            <a:fillRect/>
                          </a:stretch>
                        </pic:blipFill>
                        <pic:spPr>
                          <a:xfrm>
                            <a:off x="0" y="0"/>
                            <a:ext cx="2427605" cy="2391410"/>
                          </a:xfrm>
                          <a:prstGeom prst="rect">
                            <a:avLst/>
                          </a:prstGeom>
                        </pic:spPr>
                      </pic:pic>
                    </a:graphicData>
                  </a:graphic>
                </wp:inline>
              </w:drawing>
            </w:r>
          </w:p>
        </w:tc>
      </w:tr>
      <w:tr w:rsidR="002F19F5">
        <w:trPr>
          <w:trHeight w:val="412"/>
        </w:trPr>
        <w:tc>
          <w:tcPr>
            <w:tcW w:w="4040" w:type="dxa"/>
            <w:shd w:val="clear" w:color="auto" w:fill="auto"/>
            <w:vAlign w:val="center"/>
          </w:tcPr>
          <w:p w:rsidR="002F19F5" w:rsidRDefault="000D49FB" w:rsidP="000D49FB">
            <w:pPr>
              <w:widowControl w:val="0"/>
              <w:adjustRightInd/>
              <w:snapToGrid/>
              <w:spacing w:after="0"/>
              <w:jc w:val="center"/>
              <w:rPr>
                <w:rFonts w:ascii="Calibri" w:eastAsia="仿宋_GB2312" w:hAnsi="Arial"/>
                <w:color w:val="000000"/>
                <w:kern w:val="2"/>
                <w:sz w:val="21"/>
                <w:szCs w:val="21"/>
              </w:rPr>
            </w:pPr>
            <w:r w:rsidRPr="000D49FB">
              <w:rPr>
                <w:rFonts w:ascii="Calibri" w:eastAsia="仿宋_GB2312" w:hAnsi="Arial" w:hint="eastAsia"/>
                <w:color w:val="000000"/>
                <w:kern w:val="2"/>
                <w:sz w:val="21"/>
                <w:szCs w:val="21"/>
              </w:rPr>
              <w:t>污泥脱水间</w:t>
            </w:r>
          </w:p>
        </w:tc>
        <w:tc>
          <w:tcPr>
            <w:tcW w:w="4040" w:type="dxa"/>
            <w:shd w:val="clear" w:color="auto" w:fill="auto"/>
            <w:vAlign w:val="center"/>
          </w:tcPr>
          <w:p w:rsidR="002F19F5" w:rsidRDefault="000D49FB">
            <w:pPr>
              <w:widowControl w:val="0"/>
              <w:adjustRightInd/>
              <w:snapToGrid/>
              <w:spacing w:after="0"/>
              <w:jc w:val="center"/>
              <w:rPr>
                <w:rFonts w:ascii="Calibri" w:eastAsia="仿宋_GB2312" w:hAnsi="Arial"/>
                <w:color w:val="000000"/>
                <w:kern w:val="2"/>
                <w:sz w:val="21"/>
                <w:szCs w:val="21"/>
              </w:rPr>
            </w:pPr>
            <w:r>
              <w:rPr>
                <w:rFonts w:ascii="Calibri" w:eastAsia="仿宋_GB2312" w:hAnsi="Arial" w:hint="eastAsia"/>
                <w:color w:val="000000"/>
                <w:kern w:val="2"/>
                <w:sz w:val="21"/>
                <w:szCs w:val="21"/>
              </w:rPr>
              <w:t>高密度沉淀池</w:t>
            </w:r>
          </w:p>
        </w:tc>
      </w:tr>
      <w:tr w:rsidR="002F19F5">
        <w:trPr>
          <w:trHeight w:val="4216"/>
        </w:trPr>
        <w:tc>
          <w:tcPr>
            <w:tcW w:w="4040" w:type="dxa"/>
            <w:shd w:val="clear" w:color="auto" w:fill="auto"/>
            <w:vAlign w:val="center"/>
          </w:tcPr>
          <w:p w:rsidR="002F19F5" w:rsidRDefault="000D49FB">
            <w:pPr>
              <w:spacing w:after="0"/>
              <w:jc w:val="center"/>
              <w:rPr>
                <w:rFonts w:eastAsia="仿宋_GB2312" w:hAnsi="Arial"/>
                <w:color w:val="000000"/>
                <w:szCs w:val="21"/>
              </w:rPr>
            </w:pPr>
            <w:r>
              <w:rPr>
                <w:rFonts w:eastAsia="仿宋_GB2312" w:hAnsi="Arial" w:hint="eastAsia"/>
                <w:noProof/>
                <w:color w:val="000000"/>
                <w:szCs w:val="21"/>
              </w:rPr>
              <w:drawing>
                <wp:inline distT="0" distB="0" distL="114300" distR="114300">
                  <wp:extent cx="2427605" cy="2332355"/>
                  <wp:effectExtent l="0" t="0" r="10795" b="10795"/>
                  <wp:docPr id="5" name="图片 5"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3"/>
                          <pic:cNvPicPr>
                            <a:picLocks noChangeAspect="1"/>
                          </pic:cNvPicPr>
                        </pic:nvPicPr>
                        <pic:blipFill>
                          <a:blip r:embed="rId14"/>
                          <a:stretch>
                            <a:fillRect/>
                          </a:stretch>
                        </pic:blipFill>
                        <pic:spPr>
                          <a:xfrm>
                            <a:off x="0" y="0"/>
                            <a:ext cx="2427605" cy="2332355"/>
                          </a:xfrm>
                          <a:prstGeom prst="rect">
                            <a:avLst/>
                          </a:prstGeom>
                        </pic:spPr>
                      </pic:pic>
                    </a:graphicData>
                  </a:graphic>
                </wp:inline>
              </w:drawing>
            </w:r>
          </w:p>
        </w:tc>
        <w:tc>
          <w:tcPr>
            <w:tcW w:w="4040" w:type="dxa"/>
            <w:shd w:val="clear" w:color="auto" w:fill="auto"/>
            <w:vAlign w:val="center"/>
          </w:tcPr>
          <w:p w:rsidR="002F19F5" w:rsidRDefault="000D49FB">
            <w:pPr>
              <w:spacing w:after="0"/>
              <w:jc w:val="center"/>
              <w:rPr>
                <w:rFonts w:eastAsia="仿宋_GB2312" w:hAnsi="Arial"/>
                <w:color w:val="000000"/>
                <w:szCs w:val="21"/>
              </w:rPr>
            </w:pPr>
            <w:r>
              <w:rPr>
                <w:rFonts w:eastAsia="仿宋_GB2312" w:hAnsi="Arial" w:hint="eastAsia"/>
                <w:noProof/>
                <w:color w:val="000000"/>
                <w:szCs w:val="21"/>
              </w:rPr>
              <w:drawing>
                <wp:inline distT="0" distB="0" distL="114300" distR="114300">
                  <wp:extent cx="2427605" cy="2331085"/>
                  <wp:effectExtent l="0" t="0" r="10795" b="12065"/>
                  <wp:docPr id="7" name="图片 7"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4"/>
                          <pic:cNvPicPr>
                            <a:picLocks noChangeAspect="1"/>
                          </pic:cNvPicPr>
                        </pic:nvPicPr>
                        <pic:blipFill>
                          <a:blip r:embed="rId15"/>
                          <a:stretch>
                            <a:fillRect/>
                          </a:stretch>
                        </pic:blipFill>
                        <pic:spPr>
                          <a:xfrm>
                            <a:off x="0" y="0"/>
                            <a:ext cx="2427605" cy="2331085"/>
                          </a:xfrm>
                          <a:prstGeom prst="rect">
                            <a:avLst/>
                          </a:prstGeom>
                        </pic:spPr>
                      </pic:pic>
                    </a:graphicData>
                  </a:graphic>
                </wp:inline>
              </w:drawing>
            </w:r>
          </w:p>
        </w:tc>
      </w:tr>
      <w:tr w:rsidR="002F19F5">
        <w:trPr>
          <w:trHeight w:val="353"/>
        </w:trPr>
        <w:tc>
          <w:tcPr>
            <w:tcW w:w="4040" w:type="dxa"/>
            <w:shd w:val="clear" w:color="auto" w:fill="auto"/>
            <w:vAlign w:val="center"/>
          </w:tcPr>
          <w:p w:rsidR="002F19F5" w:rsidRDefault="000D49FB">
            <w:pPr>
              <w:widowControl w:val="0"/>
              <w:adjustRightInd/>
              <w:snapToGrid/>
              <w:spacing w:after="0"/>
              <w:jc w:val="center"/>
              <w:rPr>
                <w:rFonts w:ascii="Calibri" w:eastAsia="仿宋_GB2312" w:hAnsi="Arial"/>
                <w:color w:val="000000"/>
                <w:kern w:val="2"/>
                <w:sz w:val="21"/>
                <w:szCs w:val="21"/>
              </w:rPr>
            </w:pPr>
            <w:r>
              <w:rPr>
                <w:rFonts w:ascii="Calibri" w:eastAsia="仿宋_GB2312" w:hAnsi="Arial" w:hint="eastAsia"/>
                <w:color w:val="000000"/>
                <w:kern w:val="2"/>
                <w:sz w:val="21"/>
                <w:szCs w:val="21"/>
              </w:rPr>
              <w:t>V</w:t>
            </w:r>
            <w:r>
              <w:rPr>
                <w:rFonts w:ascii="Calibri" w:eastAsia="仿宋_GB2312" w:hAnsi="Arial" w:hint="eastAsia"/>
                <w:color w:val="000000"/>
                <w:kern w:val="2"/>
                <w:sz w:val="21"/>
                <w:szCs w:val="21"/>
              </w:rPr>
              <w:t>型滤池</w:t>
            </w:r>
          </w:p>
        </w:tc>
        <w:tc>
          <w:tcPr>
            <w:tcW w:w="4040" w:type="dxa"/>
            <w:shd w:val="clear" w:color="auto" w:fill="auto"/>
            <w:vAlign w:val="center"/>
          </w:tcPr>
          <w:p w:rsidR="002F19F5" w:rsidRDefault="000D49FB">
            <w:pPr>
              <w:widowControl w:val="0"/>
              <w:adjustRightInd/>
              <w:snapToGrid/>
              <w:spacing w:after="0"/>
              <w:jc w:val="center"/>
              <w:rPr>
                <w:rFonts w:ascii="Calibri" w:eastAsia="仿宋_GB2312" w:hAnsi="Arial"/>
                <w:color w:val="000000"/>
                <w:kern w:val="2"/>
                <w:sz w:val="21"/>
                <w:szCs w:val="21"/>
              </w:rPr>
            </w:pPr>
            <w:r>
              <w:rPr>
                <w:rFonts w:ascii="Calibri" w:eastAsia="仿宋_GB2312" w:hAnsi="Arial" w:hint="eastAsia"/>
                <w:color w:val="000000"/>
                <w:kern w:val="2"/>
                <w:sz w:val="21"/>
                <w:szCs w:val="21"/>
              </w:rPr>
              <w:t>浓缩池</w:t>
            </w:r>
          </w:p>
        </w:tc>
      </w:tr>
      <w:tr w:rsidR="002F19F5">
        <w:trPr>
          <w:trHeight w:val="4201"/>
        </w:trPr>
        <w:tc>
          <w:tcPr>
            <w:tcW w:w="4040" w:type="dxa"/>
            <w:shd w:val="clear" w:color="auto" w:fill="auto"/>
            <w:vAlign w:val="center"/>
          </w:tcPr>
          <w:p w:rsidR="002F19F5" w:rsidRDefault="000D49FB">
            <w:pPr>
              <w:spacing w:after="0"/>
              <w:jc w:val="center"/>
              <w:rPr>
                <w:rFonts w:eastAsia="仿宋_GB2312" w:hAnsi="Arial"/>
                <w:color w:val="000000"/>
                <w:szCs w:val="21"/>
              </w:rPr>
            </w:pPr>
            <w:r>
              <w:rPr>
                <w:rFonts w:eastAsia="仿宋_GB2312" w:hAnsi="Arial" w:hint="eastAsia"/>
                <w:noProof/>
                <w:color w:val="000000"/>
                <w:szCs w:val="21"/>
              </w:rPr>
              <w:drawing>
                <wp:inline distT="0" distB="0" distL="114300" distR="114300">
                  <wp:extent cx="2427605" cy="2450465"/>
                  <wp:effectExtent l="0" t="0" r="10795" b="6985"/>
                  <wp:docPr id="8" name="图片 8"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5"/>
                          <pic:cNvPicPr>
                            <a:picLocks noChangeAspect="1"/>
                          </pic:cNvPicPr>
                        </pic:nvPicPr>
                        <pic:blipFill>
                          <a:blip r:embed="rId16"/>
                          <a:stretch>
                            <a:fillRect/>
                          </a:stretch>
                        </pic:blipFill>
                        <pic:spPr>
                          <a:xfrm>
                            <a:off x="0" y="0"/>
                            <a:ext cx="2427605" cy="2450465"/>
                          </a:xfrm>
                          <a:prstGeom prst="rect">
                            <a:avLst/>
                          </a:prstGeom>
                        </pic:spPr>
                      </pic:pic>
                    </a:graphicData>
                  </a:graphic>
                </wp:inline>
              </w:drawing>
            </w:r>
          </w:p>
        </w:tc>
        <w:tc>
          <w:tcPr>
            <w:tcW w:w="4040" w:type="dxa"/>
            <w:shd w:val="clear" w:color="auto" w:fill="auto"/>
            <w:vAlign w:val="center"/>
          </w:tcPr>
          <w:p w:rsidR="002F19F5" w:rsidRDefault="000D49FB">
            <w:pPr>
              <w:spacing w:after="0"/>
              <w:jc w:val="center"/>
              <w:rPr>
                <w:rFonts w:eastAsia="仿宋_GB2312" w:hAnsi="Arial"/>
                <w:color w:val="000000"/>
                <w:szCs w:val="21"/>
              </w:rPr>
            </w:pPr>
            <w:r>
              <w:rPr>
                <w:rFonts w:eastAsia="仿宋_GB2312" w:hAnsi="Arial" w:hint="eastAsia"/>
                <w:noProof/>
                <w:color w:val="000000"/>
                <w:szCs w:val="21"/>
              </w:rPr>
              <w:drawing>
                <wp:inline distT="0" distB="0" distL="114300" distR="114300">
                  <wp:extent cx="2427605" cy="2391410"/>
                  <wp:effectExtent l="0" t="0" r="10795" b="8890"/>
                  <wp:docPr id="9" name="图片 9"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6"/>
                          <pic:cNvPicPr>
                            <a:picLocks noChangeAspect="1"/>
                          </pic:cNvPicPr>
                        </pic:nvPicPr>
                        <pic:blipFill>
                          <a:blip r:embed="rId17"/>
                          <a:stretch>
                            <a:fillRect/>
                          </a:stretch>
                        </pic:blipFill>
                        <pic:spPr>
                          <a:xfrm>
                            <a:off x="0" y="0"/>
                            <a:ext cx="2427605" cy="2391410"/>
                          </a:xfrm>
                          <a:prstGeom prst="rect">
                            <a:avLst/>
                          </a:prstGeom>
                        </pic:spPr>
                      </pic:pic>
                    </a:graphicData>
                  </a:graphic>
                </wp:inline>
              </w:drawing>
            </w:r>
          </w:p>
        </w:tc>
      </w:tr>
      <w:tr w:rsidR="002F19F5">
        <w:trPr>
          <w:trHeight w:val="368"/>
        </w:trPr>
        <w:tc>
          <w:tcPr>
            <w:tcW w:w="4040" w:type="dxa"/>
            <w:shd w:val="clear" w:color="auto" w:fill="auto"/>
            <w:vAlign w:val="center"/>
          </w:tcPr>
          <w:p w:rsidR="002F19F5" w:rsidRDefault="000D49FB">
            <w:pPr>
              <w:widowControl w:val="0"/>
              <w:adjustRightInd/>
              <w:snapToGrid/>
              <w:spacing w:after="0"/>
              <w:jc w:val="center"/>
              <w:rPr>
                <w:rFonts w:ascii="Calibri" w:eastAsia="仿宋_GB2312" w:hAnsi="Arial"/>
                <w:color w:val="000000"/>
                <w:kern w:val="2"/>
                <w:sz w:val="21"/>
                <w:szCs w:val="21"/>
              </w:rPr>
            </w:pPr>
            <w:r>
              <w:rPr>
                <w:rFonts w:ascii="Calibri" w:eastAsia="仿宋_GB2312" w:hAnsi="Arial" w:hint="eastAsia"/>
                <w:color w:val="000000"/>
                <w:kern w:val="2"/>
                <w:sz w:val="21"/>
                <w:szCs w:val="21"/>
              </w:rPr>
              <w:t>活性炭滤池</w:t>
            </w:r>
          </w:p>
        </w:tc>
        <w:tc>
          <w:tcPr>
            <w:tcW w:w="4040" w:type="dxa"/>
            <w:shd w:val="clear" w:color="auto" w:fill="auto"/>
            <w:vAlign w:val="center"/>
          </w:tcPr>
          <w:p w:rsidR="002F19F5" w:rsidRDefault="000D49FB">
            <w:pPr>
              <w:widowControl w:val="0"/>
              <w:adjustRightInd/>
              <w:snapToGrid/>
              <w:spacing w:after="0"/>
              <w:jc w:val="center"/>
              <w:rPr>
                <w:rFonts w:ascii="Calibri" w:eastAsia="仿宋_GB2312" w:hAnsi="Arial"/>
                <w:color w:val="000000"/>
                <w:kern w:val="2"/>
                <w:sz w:val="21"/>
                <w:szCs w:val="21"/>
              </w:rPr>
            </w:pPr>
            <w:r>
              <w:rPr>
                <w:rFonts w:ascii="Calibri" w:eastAsia="仿宋_GB2312" w:hAnsi="Arial" w:hint="eastAsia"/>
                <w:color w:val="000000"/>
                <w:kern w:val="2"/>
                <w:sz w:val="21"/>
                <w:szCs w:val="21"/>
              </w:rPr>
              <w:t>生化澄清池</w:t>
            </w:r>
          </w:p>
        </w:tc>
      </w:tr>
    </w:tbl>
    <w:p w:rsidR="002F19F5" w:rsidRDefault="002F19F5">
      <w:pPr>
        <w:spacing w:after="0" w:line="360" w:lineRule="auto"/>
        <w:rPr>
          <w:rFonts w:eastAsia="仿宋_GB2312" w:hAnsi="Arial"/>
          <w:b/>
          <w:color w:val="000000"/>
          <w:sz w:val="24"/>
          <w:szCs w:val="24"/>
        </w:rPr>
        <w:sectPr w:rsidR="002F19F5">
          <w:footerReference w:type="default" r:id="rId18"/>
          <w:pgSz w:w="11906" w:h="16838"/>
          <w:pgMar w:top="1440" w:right="1800" w:bottom="1440" w:left="1800" w:header="708" w:footer="708" w:gutter="0"/>
          <w:cols w:space="720"/>
          <w:docGrid w:linePitch="360"/>
        </w:sectPr>
      </w:pPr>
    </w:p>
    <w:p w:rsidR="002F19F5" w:rsidRDefault="002F19F5">
      <w:pPr>
        <w:spacing w:line="360" w:lineRule="auto"/>
        <w:rPr>
          <w:rFonts w:ascii="Times New Roman" w:eastAsia="仿宋_GB2312" w:hAnsi="Times New Roman"/>
          <w:color w:val="000000"/>
          <w:szCs w:val="21"/>
        </w:rPr>
      </w:pPr>
    </w:p>
    <w:p w:rsidR="002F19F5" w:rsidRDefault="000D49FB">
      <w:pPr>
        <w:spacing w:afterLines="100" w:after="240" w:line="360" w:lineRule="auto"/>
        <w:jc w:val="center"/>
        <w:rPr>
          <w:rFonts w:ascii="黑体" w:eastAsia="黑体" w:hAnsi="黑体" w:cs="黑体"/>
          <w:sz w:val="32"/>
          <w:szCs w:val="32"/>
        </w:rPr>
      </w:pPr>
      <w:bookmarkStart w:id="0" w:name="_Toc27631_WPSOffice_Type1"/>
      <w:r>
        <w:rPr>
          <w:rFonts w:ascii="黑体" w:eastAsia="黑体" w:hAnsi="黑体" w:cs="黑体" w:hint="eastAsia"/>
          <w:sz w:val="32"/>
          <w:szCs w:val="32"/>
        </w:rPr>
        <w:t>目   录</w:t>
      </w:r>
    </w:p>
    <w:sdt>
      <w:sdtPr>
        <w:rPr>
          <w:rStyle w:val="aff1"/>
          <w:rFonts w:ascii="Times New Roman" w:eastAsia="仿宋" w:hAnsi="Times New Roman"/>
          <w:kern w:val="0"/>
          <w:sz w:val="24"/>
          <w:szCs w:val="22"/>
        </w:rPr>
        <w:id w:val="307833832"/>
        <w:docPartObj>
          <w:docPartGallery w:val="Table of Contents"/>
          <w:docPartUnique/>
        </w:docPartObj>
      </w:sdtPr>
      <w:sdtEndPr>
        <w:rPr>
          <w:rStyle w:val="a1"/>
          <w:rFonts w:ascii="Tahoma" w:eastAsia="微软雅黑" w:hAnsi="Tahoma"/>
          <w:b/>
          <w:bCs/>
          <w:color w:val="auto"/>
          <w:sz w:val="22"/>
          <w:u w:val="none"/>
          <w:lang w:val="zh-CN"/>
        </w:rPr>
      </w:sdtEndPr>
      <w:sdtContent>
        <w:p w:rsidR="002F19F5" w:rsidRDefault="000D49FB">
          <w:pPr>
            <w:pStyle w:val="TOC1"/>
            <w:tabs>
              <w:tab w:val="right" w:leader="dot" w:pos="8296"/>
            </w:tabs>
            <w:spacing w:before="120" w:line="360" w:lineRule="auto"/>
            <w:rPr>
              <w:rFonts w:ascii="Times New Roman" w:eastAsiaTheme="minorEastAsia" w:hAnsi="Times New Roman"/>
              <w:noProof/>
              <w:sz w:val="28"/>
              <w:szCs w:val="22"/>
            </w:rPr>
          </w:pPr>
          <w:r>
            <w:rPr>
              <w:rFonts w:ascii="Times New Roman" w:eastAsia="仿宋" w:hAnsi="Times New Roman"/>
              <w:sz w:val="24"/>
            </w:rPr>
            <w:fldChar w:fldCharType="begin"/>
          </w:r>
          <w:r>
            <w:rPr>
              <w:rFonts w:ascii="Times New Roman" w:eastAsia="仿宋" w:hAnsi="Times New Roman"/>
              <w:sz w:val="24"/>
            </w:rPr>
            <w:instrText xml:space="preserve"> TOC \o "1-3" \h \z \u </w:instrText>
          </w:r>
          <w:r>
            <w:rPr>
              <w:rFonts w:ascii="Times New Roman" w:eastAsia="仿宋" w:hAnsi="Times New Roman"/>
              <w:sz w:val="24"/>
            </w:rPr>
            <w:fldChar w:fldCharType="separate"/>
          </w:r>
          <w:hyperlink w:anchor="_Toc17999537" w:history="1">
            <w:r>
              <w:rPr>
                <w:rStyle w:val="aff1"/>
                <w:rFonts w:ascii="Times New Roman" w:eastAsia="仿宋" w:hAnsi="Times New Roman"/>
                <w:noProof/>
                <w:sz w:val="28"/>
              </w:rPr>
              <w:t>表一</w:t>
            </w:r>
            <w:r>
              <w:rPr>
                <w:rStyle w:val="aff1"/>
                <w:rFonts w:ascii="Times New Roman" w:eastAsia="仿宋" w:hAnsi="Times New Roman"/>
                <w:noProof/>
                <w:sz w:val="28"/>
              </w:rPr>
              <w:t xml:space="preserve"> </w:t>
            </w:r>
            <w:r>
              <w:rPr>
                <w:rStyle w:val="aff1"/>
                <w:rFonts w:ascii="Times New Roman" w:eastAsia="仿宋" w:hAnsi="Times New Roman"/>
                <w:noProof/>
                <w:sz w:val="28"/>
              </w:rPr>
              <w:t>项目基本情况及验收依据</w:t>
            </w:r>
            <w:r>
              <w:rPr>
                <w:rFonts w:ascii="Times New Roman" w:hAnsi="Times New Roman"/>
                <w:noProof/>
                <w:sz w:val="28"/>
              </w:rPr>
              <w:tab/>
            </w:r>
            <w:r>
              <w:rPr>
                <w:rFonts w:ascii="Times New Roman" w:hAnsi="Times New Roman"/>
                <w:noProof/>
                <w:sz w:val="28"/>
              </w:rPr>
              <w:fldChar w:fldCharType="begin"/>
            </w:r>
            <w:r>
              <w:rPr>
                <w:rFonts w:ascii="Times New Roman" w:hAnsi="Times New Roman"/>
                <w:noProof/>
                <w:sz w:val="28"/>
              </w:rPr>
              <w:instrText xml:space="preserve"> PAGEREF _Toc17999537 \h </w:instrText>
            </w:r>
            <w:r>
              <w:rPr>
                <w:rFonts w:ascii="Times New Roman" w:hAnsi="Times New Roman"/>
                <w:noProof/>
                <w:sz w:val="28"/>
              </w:rPr>
            </w:r>
            <w:r>
              <w:rPr>
                <w:rFonts w:ascii="Times New Roman" w:hAnsi="Times New Roman"/>
                <w:noProof/>
                <w:sz w:val="28"/>
              </w:rPr>
              <w:fldChar w:fldCharType="separate"/>
            </w:r>
            <w:r w:rsidR="00F63795">
              <w:rPr>
                <w:rFonts w:ascii="Times New Roman" w:hAnsi="Times New Roman"/>
                <w:noProof/>
                <w:sz w:val="28"/>
              </w:rPr>
              <w:t>1</w:t>
            </w:r>
            <w:r>
              <w:rPr>
                <w:rFonts w:ascii="Times New Roman" w:hAnsi="Times New Roman"/>
                <w:noProof/>
                <w:sz w:val="28"/>
              </w:rPr>
              <w:fldChar w:fldCharType="end"/>
            </w:r>
          </w:hyperlink>
        </w:p>
        <w:p w:rsidR="002F19F5" w:rsidRDefault="00DE097B">
          <w:pPr>
            <w:pStyle w:val="TOC1"/>
            <w:tabs>
              <w:tab w:val="right" w:leader="dot" w:pos="8296"/>
            </w:tabs>
            <w:spacing w:line="360" w:lineRule="auto"/>
            <w:rPr>
              <w:rFonts w:ascii="Times New Roman" w:eastAsiaTheme="minorEastAsia" w:hAnsi="Times New Roman"/>
              <w:noProof/>
              <w:sz w:val="28"/>
              <w:szCs w:val="22"/>
            </w:rPr>
          </w:pPr>
          <w:hyperlink w:anchor="_Toc17999538" w:history="1">
            <w:r w:rsidR="000D49FB">
              <w:rPr>
                <w:rStyle w:val="aff1"/>
                <w:rFonts w:ascii="Times New Roman" w:eastAsia="仿宋" w:hAnsi="Times New Roman"/>
                <w:noProof/>
                <w:sz w:val="28"/>
              </w:rPr>
              <w:t>表二</w:t>
            </w:r>
            <w:r w:rsidR="000D49FB">
              <w:rPr>
                <w:rStyle w:val="aff1"/>
                <w:rFonts w:ascii="Times New Roman" w:eastAsia="仿宋" w:hAnsi="Times New Roman"/>
                <w:noProof/>
                <w:sz w:val="28"/>
              </w:rPr>
              <w:t xml:space="preserve">  </w:t>
            </w:r>
            <w:r w:rsidR="000D49FB">
              <w:rPr>
                <w:rStyle w:val="aff1"/>
                <w:rFonts w:ascii="Times New Roman" w:eastAsia="仿宋" w:hAnsi="Times New Roman"/>
                <w:noProof/>
                <w:sz w:val="28"/>
              </w:rPr>
              <w:t>项目建设情况</w:t>
            </w:r>
            <w:r w:rsidR="000D49FB">
              <w:rPr>
                <w:rFonts w:ascii="Times New Roman" w:hAnsi="Times New Roman"/>
                <w:noProof/>
                <w:sz w:val="28"/>
              </w:rPr>
              <w:tab/>
            </w:r>
            <w:r w:rsidR="000D49FB">
              <w:rPr>
                <w:rFonts w:ascii="Times New Roman" w:hAnsi="Times New Roman"/>
                <w:noProof/>
                <w:sz w:val="28"/>
              </w:rPr>
              <w:fldChar w:fldCharType="begin"/>
            </w:r>
            <w:r w:rsidR="000D49FB">
              <w:rPr>
                <w:rFonts w:ascii="Times New Roman" w:hAnsi="Times New Roman"/>
                <w:noProof/>
                <w:sz w:val="28"/>
              </w:rPr>
              <w:instrText xml:space="preserve"> PAGEREF _Toc17999538 \h </w:instrText>
            </w:r>
            <w:r w:rsidR="000D49FB">
              <w:rPr>
                <w:rFonts w:ascii="Times New Roman" w:hAnsi="Times New Roman"/>
                <w:noProof/>
                <w:sz w:val="28"/>
              </w:rPr>
            </w:r>
            <w:r w:rsidR="000D49FB">
              <w:rPr>
                <w:rFonts w:ascii="Times New Roman" w:hAnsi="Times New Roman"/>
                <w:noProof/>
                <w:sz w:val="28"/>
              </w:rPr>
              <w:fldChar w:fldCharType="separate"/>
            </w:r>
            <w:r w:rsidR="00F63795">
              <w:rPr>
                <w:rFonts w:ascii="Times New Roman" w:hAnsi="Times New Roman"/>
                <w:noProof/>
                <w:sz w:val="28"/>
              </w:rPr>
              <w:t>6</w:t>
            </w:r>
            <w:r w:rsidR="000D49FB">
              <w:rPr>
                <w:rFonts w:ascii="Times New Roman" w:hAnsi="Times New Roman"/>
                <w:noProof/>
                <w:sz w:val="28"/>
              </w:rPr>
              <w:fldChar w:fldCharType="end"/>
            </w:r>
          </w:hyperlink>
        </w:p>
        <w:p w:rsidR="002F19F5" w:rsidRDefault="00DE097B">
          <w:pPr>
            <w:pStyle w:val="TOC1"/>
            <w:tabs>
              <w:tab w:val="right" w:leader="dot" w:pos="8296"/>
            </w:tabs>
            <w:spacing w:line="360" w:lineRule="auto"/>
            <w:rPr>
              <w:rFonts w:ascii="Times New Roman" w:eastAsiaTheme="minorEastAsia" w:hAnsi="Times New Roman"/>
              <w:noProof/>
              <w:sz w:val="28"/>
              <w:szCs w:val="22"/>
            </w:rPr>
          </w:pPr>
          <w:hyperlink w:anchor="_Toc17999551" w:history="1">
            <w:r w:rsidR="000D49FB">
              <w:rPr>
                <w:rStyle w:val="aff1"/>
                <w:rFonts w:ascii="Times New Roman" w:eastAsia="仿宋" w:hAnsi="Times New Roman"/>
                <w:noProof/>
                <w:sz w:val="28"/>
              </w:rPr>
              <w:t>表三</w:t>
            </w:r>
            <w:r w:rsidR="000D49FB">
              <w:rPr>
                <w:rStyle w:val="aff1"/>
                <w:rFonts w:ascii="Times New Roman" w:eastAsia="仿宋" w:hAnsi="Times New Roman"/>
                <w:noProof/>
                <w:sz w:val="28"/>
              </w:rPr>
              <w:t xml:space="preserve">  </w:t>
            </w:r>
            <w:r w:rsidR="000D49FB">
              <w:rPr>
                <w:rStyle w:val="aff1"/>
                <w:rFonts w:ascii="Times New Roman" w:eastAsia="仿宋" w:hAnsi="Times New Roman"/>
                <w:noProof/>
                <w:sz w:val="28"/>
              </w:rPr>
              <w:t>主要污染源及污染物处理排放情况</w:t>
            </w:r>
            <w:r w:rsidR="000D49FB">
              <w:rPr>
                <w:rFonts w:ascii="Times New Roman" w:hAnsi="Times New Roman"/>
                <w:noProof/>
                <w:sz w:val="28"/>
              </w:rPr>
              <w:tab/>
            </w:r>
            <w:r w:rsidR="000D49FB">
              <w:rPr>
                <w:rFonts w:ascii="Times New Roman" w:hAnsi="Times New Roman"/>
                <w:noProof/>
                <w:sz w:val="28"/>
              </w:rPr>
              <w:fldChar w:fldCharType="begin"/>
            </w:r>
            <w:r w:rsidR="000D49FB">
              <w:rPr>
                <w:rFonts w:ascii="Times New Roman" w:hAnsi="Times New Roman"/>
                <w:noProof/>
                <w:sz w:val="28"/>
              </w:rPr>
              <w:instrText xml:space="preserve"> PAGEREF _Toc17999551 \h </w:instrText>
            </w:r>
            <w:r w:rsidR="000D49FB">
              <w:rPr>
                <w:rFonts w:ascii="Times New Roman" w:hAnsi="Times New Roman"/>
                <w:noProof/>
                <w:sz w:val="28"/>
              </w:rPr>
            </w:r>
            <w:r w:rsidR="000D49FB">
              <w:rPr>
                <w:rFonts w:ascii="Times New Roman" w:hAnsi="Times New Roman"/>
                <w:noProof/>
                <w:sz w:val="28"/>
              </w:rPr>
              <w:fldChar w:fldCharType="separate"/>
            </w:r>
            <w:r w:rsidR="00F63795">
              <w:rPr>
                <w:rFonts w:ascii="Times New Roman" w:hAnsi="Times New Roman"/>
                <w:noProof/>
                <w:sz w:val="28"/>
              </w:rPr>
              <w:t>24</w:t>
            </w:r>
            <w:r w:rsidR="000D49FB">
              <w:rPr>
                <w:rFonts w:ascii="Times New Roman" w:hAnsi="Times New Roman"/>
                <w:noProof/>
                <w:sz w:val="28"/>
              </w:rPr>
              <w:fldChar w:fldCharType="end"/>
            </w:r>
          </w:hyperlink>
        </w:p>
        <w:p w:rsidR="002F19F5" w:rsidRDefault="00DE097B">
          <w:pPr>
            <w:pStyle w:val="TOC1"/>
            <w:tabs>
              <w:tab w:val="right" w:leader="dot" w:pos="8296"/>
            </w:tabs>
            <w:spacing w:line="360" w:lineRule="auto"/>
            <w:rPr>
              <w:rFonts w:ascii="Times New Roman" w:eastAsiaTheme="minorEastAsia" w:hAnsi="Times New Roman"/>
              <w:noProof/>
              <w:sz w:val="28"/>
              <w:szCs w:val="22"/>
            </w:rPr>
          </w:pPr>
          <w:hyperlink w:anchor="_Toc17999556" w:history="1">
            <w:r w:rsidR="000D49FB">
              <w:rPr>
                <w:rStyle w:val="aff1"/>
                <w:rFonts w:ascii="Times New Roman" w:eastAsia="仿宋" w:hAnsi="Times New Roman"/>
                <w:noProof/>
                <w:sz w:val="28"/>
              </w:rPr>
              <w:t>表四</w:t>
            </w:r>
            <w:r w:rsidR="000D49FB">
              <w:rPr>
                <w:rStyle w:val="aff1"/>
                <w:rFonts w:ascii="Times New Roman" w:eastAsia="仿宋" w:hAnsi="Times New Roman"/>
                <w:noProof/>
                <w:sz w:val="28"/>
              </w:rPr>
              <w:t xml:space="preserve">  </w:t>
            </w:r>
            <w:r w:rsidR="000D49FB">
              <w:rPr>
                <w:rStyle w:val="aff1"/>
                <w:rFonts w:ascii="Times New Roman" w:eastAsia="仿宋" w:hAnsi="Times New Roman"/>
                <w:noProof/>
                <w:sz w:val="28"/>
              </w:rPr>
              <w:t>建设项目环境影响报告表主要结论及审批部门审批决定</w:t>
            </w:r>
            <w:r w:rsidR="000D49FB">
              <w:rPr>
                <w:rFonts w:ascii="Times New Roman" w:hAnsi="Times New Roman"/>
                <w:noProof/>
                <w:sz w:val="28"/>
              </w:rPr>
              <w:tab/>
            </w:r>
            <w:r w:rsidR="000D49FB">
              <w:rPr>
                <w:rFonts w:ascii="Times New Roman" w:hAnsi="Times New Roman"/>
                <w:noProof/>
                <w:sz w:val="28"/>
              </w:rPr>
              <w:fldChar w:fldCharType="begin"/>
            </w:r>
            <w:r w:rsidR="000D49FB">
              <w:rPr>
                <w:rFonts w:ascii="Times New Roman" w:hAnsi="Times New Roman"/>
                <w:noProof/>
                <w:sz w:val="28"/>
              </w:rPr>
              <w:instrText xml:space="preserve"> PAGEREF _Toc17999556 \h </w:instrText>
            </w:r>
            <w:r w:rsidR="000D49FB">
              <w:rPr>
                <w:rFonts w:ascii="Times New Roman" w:hAnsi="Times New Roman"/>
                <w:noProof/>
                <w:sz w:val="28"/>
              </w:rPr>
            </w:r>
            <w:r w:rsidR="000D49FB">
              <w:rPr>
                <w:rFonts w:ascii="Times New Roman" w:hAnsi="Times New Roman"/>
                <w:noProof/>
                <w:sz w:val="28"/>
              </w:rPr>
              <w:fldChar w:fldCharType="separate"/>
            </w:r>
            <w:r w:rsidR="00F63795">
              <w:rPr>
                <w:rFonts w:ascii="Times New Roman" w:hAnsi="Times New Roman"/>
                <w:noProof/>
                <w:sz w:val="28"/>
              </w:rPr>
              <w:t>28</w:t>
            </w:r>
            <w:r w:rsidR="000D49FB">
              <w:rPr>
                <w:rFonts w:ascii="Times New Roman" w:hAnsi="Times New Roman"/>
                <w:noProof/>
                <w:sz w:val="28"/>
              </w:rPr>
              <w:fldChar w:fldCharType="end"/>
            </w:r>
          </w:hyperlink>
        </w:p>
        <w:p w:rsidR="002F19F5" w:rsidRDefault="00DE097B">
          <w:pPr>
            <w:pStyle w:val="TOC1"/>
            <w:tabs>
              <w:tab w:val="right" w:leader="dot" w:pos="8296"/>
            </w:tabs>
            <w:spacing w:line="360" w:lineRule="auto"/>
            <w:rPr>
              <w:rFonts w:ascii="Times New Roman" w:eastAsiaTheme="minorEastAsia" w:hAnsi="Times New Roman"/>
              <w:noProof/>
              <w:sz w:val="28"/>
              <w:szCs w:val="22"/>
            </w:rPr>
          </w:pPr>
          <w:hyperlink w:anchor="_Toc17999557" w:history="1">
            <w:r w:rsidR="000D49FB">
              <w:rPr>
                <w:rStyle w:val="aff1"/>
                <w:rFonts w:ascii="Times New Roman" w:eastAsia="仿宋" w:hAnsi="Times New Roman"/>
                <w:noProof/>
                <w:sz w:val="28"/>
              </w:rPr>
              <w:t>表五</w:t>
            </w:r>
            <w:r w:rsidR="000D49FB">
              <w:rPr>
                <w:rStyle w:val="aff1"/>
                <w:rFonts w:ascii="Times New Roman" w:eastAsia="仿宋" w:hAnsi="Times New Roman"/>
                <w:noProof/>
                <w:sz w:val="28"/>
              </w:rPr>
              <w:t xml:space="preserve">  </w:t>
            </w:r>
            <w:r w:rsidR="000D49FB">
              <w:rPr>
                <w:rStyle w:val="aff1"/>
                <w:rFonts w:ascii="Times New Roman" w:eastAsia="仿宋" w:hAnsi="Times New Roman"/>
                <w:noProof/>
                <w:sz w:val="28"/>
              </w:rPr>
              <w:t>验收监测质量保证及质量控制</w:t>
            </w:r>
            <w:r w:rsidR="000D49FB">
              <w:rPr>
                <w:rFonts w:ascii="Times New Roman" w:hAnsi="Times New Roman"/>
                <w:noProof/>
                <w:sz w:val="28"/>
              </w:rPr>
              <w:tab/>
            </w:r>
            <w:r w:rsidR="000D49FB">
              <w:rPr>
                <w:rFonts w:ascii="Times New Roman" w:hAnsi="Times New Roman"/>
                <w:noProof/>
                <w:sz w:val="28"/>
              </w:rPr>
              <w:fldChar w:fldCharType="begin"/>
            </w:r>
            <w:r w:rsidR="000D49FB">
              <w:rPr>
                <w:rFonts w:ascii="Times New Roman" w:hAnsi="Times New Roman"/>
                <w:noProof/>
                <w:sz w:val="28"/>
              </w:rPr>
              <w:instrText xml:space="preserve"> PAGEREF _Toc17999557 \h </w:instrText>
            </w:r>
            <w:r w:rsidR="000D49FB">
              <w:rPr>
                <w:rFonts w:ascii="Times New Roman" w:hAnsi="Times New Roman"/>
                <w:noProof/>
                <w:sz w:val="28"/>
              </w:rPr>
            </w:r>
            <w:r w:rsidR="000D49FB">
              <w:rPr>
                <w:rFonts w:ascii="Times New Roman" w:hAnsi="Times New Roman"/>
                <w:noProof/>
                <w:sz w:val="28"/>
              </w:rPr>
              <w:fldChar w:fldCharType="separate"/>
            </w:r>
            <w:r w:rsidR="00F63795">
              <w:rPr>
                <w:rFonts w:ascii="Times New Roman" w:hAnsi="Times New Roman"/>
                <w:noProof/>
                <w:sz w:val="28"/>
              </w:rPr>
              <w:t>33</w:t>
            </w:r>
            <w:r w:rsidR="000D49FB">
              <w:rPr>
                <w:rFonts w:ascii="Times New Roman" w:hAnsi="Times New Roman"/>
                <w:noProof/>
                <w:sz w:val="28"/>
              </w:rPr>
              <w:fldChar w:fldCharType="end"/>
            </w:r>
          </w:hyperlink>
        </w:p>
        <w:p w:rsidR="002F19F5" w:rsidRDefault="00DE097B">
          <w:pPr>
            <w:pStyle w:val="TOC1"/>
            <w:tabs>
              <w:tab w:val="right" w:leader="dot" w:pos="8296"/>
            </w:tabs>
            <w:spacing w:line="360" w:lineRule="auto"/>
            <w:rPr>
              <w:rFonts w:ascii="Times New Roman" w:eastAsiaTheme="minorEastAsia" w:hAnsi="Times New Roman"/>
              <w:noProof/>
              <w:sz w:val="28"/>
              <w:szCs w:val="22"/>
            </w:rPr>
          </w:pPr>
          <w:hyperlink w:anchor="_Toc17999558" w:history="1">
            <w:r w:rsidR="000D49FB">
              <w:rPr>
                <w:rStyle w:val="aff1"/>
                <w:rFonts w:ascii="Times New Roman" w:eastAsia="仿宋" w:hAnsi="Times New Roman"/>
                <w:noProof/>
                <w:sz w:val="28"/>
              </w:rPr>
              <w:t>表六</w:t>
            </w:r>
            <w:r w:rsidR="000D49FB">
              <w:rPr>
                <w:rStyle w:val="aff1"/>
                <w:rFonts w:ascii="Times New Roman" w:eastAsia="仿宋" w:hAnsi="Times New Roman"/>
                <w:noProof/>
                <w:sz w:val="28"/>
              </w:rPr>
              <w:t xml:space="preserve">  </w:t>
            </w:r>
            <w:r w:rsidR="000D49FB">
              <w:rPr>
                <w:rStyle w:val="aff1"/>
                <w:rFonts w:ascii="Times New Roman" w:eastAsia="仿宋" w:hAnsi="Times New Roman"/>
                <w:noProof/>
                <w:sz w:val="28"/>
              </w:rPr>
              <w:t>验收监测内容</w:t>
            </w:r>
            <w:r w:rsidR="000D49FB">
              <w:rPr>
                <w:rFonts w:ascii="Times New Roman" w:hAnsi="Times New Roman"/>
                <w:noProof/>
                <w:sz w:val="28"/>
              </w:rPr>
              <w:tab/>
            </w:r>
            <w:r w:rsidR="000D49FB">
              <w:rPr>
                <w:rFonts w:ascii="Times New Roman" w:hAnsi="Times New Roman"/>
                <w:noProof/>
                <w:sz w:val="28"/>
              </w:rPr>
              <w:fldChar w:fldCharType="begin"/>
            </w:r>
            <w:r w:rsidR="000D49FB">
              <w:rPr>
                <w:rFonts w:ascii="Times New Roman" w:hAnsi="Times New Roman"/>
                <w:noProof/>
                <w:sz w:val="28"/>
              </w:rPr>
              <w:instrText xml:space="preserve"> PAGEREF _Toc17999558 \h </w:instrText>
            </w:r>
            <w:r w:rsidR="000D49FB">
              <w:rPr>
                <w:rFonts w:ascii="Times New Roman" w:hAnsi="Times New Roman"/>
                <w:noProof/>
                <w:sz w:val="28"/>
              </w:rPr>
            </w:r>
            <w:r w:rsidR="000D49FB">
              <w:rPr>
                <w:rFonts w:ascii="Times New Roman" w:hAnsi="Times New Roman"/>
                <w:noProof/>
                <w:sz w:val="28"/>
              </w:rPr>
              <w:fldChar w:fldCharType="separate"/>
            </w:r>
            <w:r w:rsidR="00F63795">
              <w:rPr>
                <w:rFonts w:ascii="Times New Roman" w:hAnsi="Times New Roman"/>
                <w:noProof/>
                <w:sz w:val="28"/>
              </w:rPr>
              <w:t>38</w:t>
            </w:r>
            <w:r w:rsidR="000D49FB">
              <w:rPr>
                <w:rFonts w:ascii="Times New Roman" w:hAnsi="Times New Roman"/>
                <w:noProof/>
                <w:sz w:val="28"/>
              </w:rPr>
              <w:fldChar w:fldCharType="end"/>
            </w:r>
          </w:hyperlink>
        </w:p>
        <w:p w:rsidR="002F19F5" w:rsidRDefault="00DE097B">
          <w:pPr>
            <w:pStyle w:val="TOC1"/>
            <w:tabs>
              <w:tab w:val="right" w:leader="dot" w:pos="8296"/>
            </w:tabs>
            <w:spacing w:line="360" w:lineRule="auto"/>
            <w:rPr>
              <w:rFonts w:ascii="Times New Roman" w:eastAsiaTheme="minorEastAsia" w:hAnsi="Times New Roman"/>
              <w:noProof/>
              <w:sz w:val="28"/>
              <w:szCs w:val="22"/>
            </w:rPr>
          </w:pPr>
          <w:hyperlink w:anchor="_Toc17999559" w:history="1">
            <w:r w:rsidR="000D49FB">
              <w:rPr>
                <w:rStyle w:val="aff1"/>
                <w:rFonts w:ascii="Times New Roman" w:eastAsia="仿宋" w:hAnsi="Times New Roman"/>
                <w:noProof/>
                <w:sz w:val="28"/>
              </w:rPr>
              <w:t>表七</w:t>
            </w:r>
            <w:r w:rsidR="000D49FB">
              <w:rPr>
                <w:rStyle w:val="aff1"/>
                <w:rFonts w:ascii="Times New Roman" w:eastAsia="仿宋" w:hAnsi="Times New Roman"/>
                <w:noProof/>
                <w:sz w:val="28"/>
              </w:rPr>
              <w:t xml:space="preserve">  </w:t>
            </w:r>
            <w:r w:rsidR="000D49FB">
              <w:rPr>
                <w:rStyle w:val="aff1"/>
                <w:rFonts w:ascii="Times New Roman" w:eastAsia="仿宋" w:hAnsi="Times New Roman"/>
                <w:noProof/>
                <w:sz w:val="28"/>
              </w:rPr>
              <w:t>验收监测</w:t>
            </w:r>
            <w:r w:rsidR="000D49FB">
              <w:rPr>
                <w:rStyle w:val="aff1"/>
                <w:rFonts w:ascii="Times New Roman" w:eastAsia="仿宋" w:hAnsi="Times New Roman" w:hint="eastAsia"/>
                <w:noProof/>
                <w:sz w:val="28"/>
              </w:rPr>
              <w:t>期间生产工况及</w:t>
            </w:r>
            <w:r w:rsidR="000D49FB">
              <w:rPr>
                <w:rStyle w:val="aff1"/>
                <w:rFonts w:ascii="Times New Roman" w:eastAsia="仿宋" w:hAnsi="Times New Roman"/>
                <w:noProof/>
                <w:sz w:val="28"/>
              </w:rPr>
              <w:t>结果</w:t>
            </w:r>
            <w:r w:rsidR="000D49FB">
              <w:rPr>
                <w:rFonts w:ascii="Times New Roman" w:hAnsi="Times New Roman"/>
                <w:noProof/>
                <w:sz w:val="28"/>
              </w:rPr>
              <w:tab/>
            </w:r>
            <w:r w:rsidR="000D49FB">
              <w:rPr>
                <w:rFonts w:ascii="Times New Roman" w:hAnsi="Times New Roman"/>
                <w:noProof/>
                <w:sz w:val="28"/>
              </w:rPr>
              <w:fldChar w:fldCharType="begin"/>
            </w:r>
            <w:r w:rsidR="000D49FB">
              <w:rPr>
                <w:rFonts w:ascii="Times New Roman" w:hAnsi="Times New Roman"/>
                <w:noProof/>
                <w:sz w:val="28"/>
              </w:rPr>
              <w:instrText xml:space="preserve"> PAGEREF _Toc17999559 \h </w:instrText>
            </w:r>
            <w:r w:rsidR="000D49FB">
              <w:rPr>
                <w:rFonts w:ascii="Times New Roman" w:hAnsi="Times New Roman"/>
                <w:noProof/>
                <w:sz w:val="28"/>
              </w:rPr>
            </w:r>
            <w:r w:rsidR="000D49FB">
              <w:rPr>
                <w:rFonts w:ascii="Times New Roman" w:hAnsi="Times New Roman"/>
                <w:noProof/>
                <w:sz w:val="28"/>
              </w:rPr>
              <w:fldChar w:fldCharType="separate"/>
            </w:r>
            <w:r w:rsidR="00F63795">
              <w:rPr>
                <w:rFonts w:ascii="Times New Roman" w:hAnsi="Times New Roman"/>
                <w:noProof/>
                <w:sz w:val="28"/>
              </w:rPr>
              <w:t>39</w:t>
            </w:r>
            <w:r w:rsidR="000D49FB">
              <w:rPr>
                <w:rFonts w:ascii="Times New Roman" w:hAnsi="Times New Roman"/>
                <w:noProof/>
                <w:sz w:val="28"/>
              </w:rPr>
              <w:fldChar w:fldCharType="end"/>
            </w:r>
          </w:hyperlink>
        </w:p>
        <w:p w:rsidR="002F19F5" w:rsidRDefault="00DE097B">
          <w:pPr>
            <w:pStyle w:val="TOC1"/>
            <w:tabs>
              <w:tab w:val="right" w:leader="dot" w:pos="8296"/>
            </w:tabs>
            <w:spacing w:line="360" w:lineRule="auto"/>
            <w:rPr>
              <w:rFonts w:ascii="Times New Roman" w:eastAsiaTheme="minorEastAsia" w:hAnsi="Times New Roman"/>
              <w:noProof/>
              <w:sz w:val="28"/>
              <w:szCs w:val="22"/>
            </w:rPr>
          </w:pPr>
          <w:hyperlink w:anchor="_Toc17999560" w:history="1">
            <w:r w:rsidR="000D49FB">
              <w:rPr>
                <w:rStyle w:val="aff1"/>
                <w:rFonts w:ascii="Times New Roman" w:eastAsia="仿宋" w:hAnsi="Times New Roman"/>
                <w:noProof/>
                <w:sz w:val="28"/>
              </w:rPr>
              <w:t>表八</w:t>
            </w:r>
            <w:r w:rsidR="000D49FB">
              <w:rPr>
                <w:rStyle w:val="aff1"/>
                <w:rFonts w:ascii="Times New Roman" w:eastAsia="仿宋" w:hAnsi="Times New Roman"/>
                <w:noProof/>
                <w:sz w:val="28"/>
              </w:rPr>
              <w:t xml:space="preserve">  </w:t>
            </w:r>
            <w:r w:rsidR="000D49FB">
              <w:rPr>
                <w:rStyle w:val="aff1"/>
                <w:rFonts w:ascii="Times New Roman" w:eastAsia="仿宋" w:hAnsi="Times New Roman"/>
                <w:noProof/>
                <w:sz w:val="28"/>
              </w:rPr>
              <w:t>验收监测结论</w:t>
            </w:r>
            <w:r w:rsidR="000D49FB">
              <w:rPr>
                <w:rFonts w:ascii="Times New Roman" w:hAnsi="Times New Roman"/>
                <w:noProof/>
                <w:sz w:val="28"/>
              </w:rPr>
              <w:tab/>
            </w:r>
            <w:r w:rsidR="000D49FB">
              <w:rPr>
                <w:rFonts w:ascii="Times New Roman" w:hAnsi="Times New Roman"/>
                <w:noProof/>
                <w:sz w:val="28"/>
              </w:rPr>
              <w:fldChar w:fldCharType="begin"/>
            </w:r>
            <w:r w:rsidR="000D49FB">
              <w:rPr>
                <w:rFonts w:ascii="Times New Roman" w:hAnsi="Times New Roman"/>
                <w:noProof/>
                <w:sz w:val="28"/>
              </w:rPr>
              <w:instrText xml:space="preserve"> PAGEREF _Toc17999560 \h </w:instrText>
            </w:r>
            <w:r w:rsidR="000D49FB">
              <w:rPr>
                <w:rFonts w:ascii="Times New Roman" w:hAnsi="Times New Roman"/>
                <w:noProof/>
                <w:sz w:val="28"/>
              </w:rPr>
            </w:r>
            <w:r w:rsidR="000D49FB">
              <w:rPr>
                <w:rFonts w:ascii="Times New Roman" w:hAnsi="Times New Roman"/>
                <w:noProof/>
                <w:sz w:val="28"/>
              </w:rPr>
              <w:fldChar w:fldCharType="separate"/>
            </w:r>
            <w:r w:rsidR="00F63795">
              <w:rPr>
                <w:rFonts w:ascii="Times New Roman" w:hAnsi="Times New Roman"/>
                <w:noProof/>
                <w:sz w:val="28"/>
              </w:rPr>
              <w:t>44</w:t>
            </w:r>
            <w:r w:rsidR="000D49FB">
              <w:rPr>
                <w:rFonts w:ascii="Times New Roman" w:hAnsi="Times New Roman"/>
                <w:noProof/>
                <w:sz w:val="28"/>
              </w:rPr>
              <w:fldChar w:fldCharType="end"/>
            </w:r>
          </w:hyperlink>
        </w:p>
        <w:p w:rsidR="002F19F5" w:rsidRDefault="00DE097B">
          <w:pPr>
            <w:pStyle w:val="TOC1"/>
            <w:tabs>
              <w:tab w:val="right" w:leader="dot" w:pos="8296"/>
            </w:tabs>
            <w:spacing w:before="120" w:line="360" w:lineRule="auto"/>
            <w:rPr>
              <w:rFonts w:ascii="Times New Roman" w:eastAsiaTheme="minorEastAsia" w:hAnsi="Times New Roman"/>
              <w:noProof/>
              <w:szCs w:val="22"/>
            </w:rPr>
          </w:pPr>
          <w:hyperlink w:anchor="_Toc17999561" w:history="1">
            <w:r w:rsidR="000D49FB">
              <w:rPr>
                <w:rStyle w:val="aff1"/>
                <w:rFonts w:ascii="Times New Roman" w:eastAsia="仿宋" w:hAnsi="Times New Roman" w:hint="eastAsia"/>
                <w:b/>
                <w:noProof/>
                <w:snapToGrid w:val="0"/>
                <w:kern w:val="44"/>
                <w:sz w:val="28"/>
              </w:rPr>
              <w:t>附件</w:t>
            </w:r>
            <w:r w:rsidR="000D49FB">
              <w:rPr>
                <w:rFonts w:ascii="Times New Roman" w:hAnsi="Times New Roman"/>
                <w:noProof/>
                <w:sz w:val="28"/>
              </w:rPr>
              <w:tab/>
            </w:r>
            <w:r w:rsidR="000D49FB">
              <w:rPr>
                <w:rFonts w:ascii="Times New Roman" w:hAnsi="Times New Roman"/>
                <w:noProof/>
                <w:sz w:val="28"/>
              </w:rPr>
              <w:fldChar w:fldCharType="begin"/>
            </w:r>
            <w:r w:rsidR="000D49FB">
              <w:rPr>
                <w:rFonts w:ascii="Times New Roman" w:hAnsi="Times New Roman"/>
                <w:noProof/>
                <w:sz w:val="28"/>
              </w:rPr>
              <w:instrText xml:space="preserve"> PAGEREF _Toc17999561 \h </w:instrText>
            </w:r>
            <w:r w:rsidR="000D49FB">
              <w:rPr>
                <w:rFonts w:ascii="Times New Roman" w:hAnsi="Times New Roman"/>
                <w:noProof/>
                <w:sz w:val="28"/>
              </w:rPr>
            </w:r>
            <w:r w:rsidR="000D49FB">
              <w:rPr>
                <w:rFonts w:ascii="Times New Roman" w:hAnsi="Times New Roman"/>
                <w:noProof/>
                <w:sz w:val="28"/>
              </w:rPr>
              <w:fldChar w:fldCharType="separate"/>
            </w:r>
            <w:r w:rsidR="00F63795">
              <w:rPr>
                <w:rFonts w:ascii="Times New Roman" w:hAnsi="Times New Roman"/>
                <w:noProof/>
                <w:sz w:val="28"/>
              </w:rPr>
              <w:t>48</w:t>
            </w:r>
            <w:r w:rsidR="000D49FB">
              <w:rPr>
                <w:rFonts w:ascii="Times New Roman" w:hAnsi="Times New Roman"/>
                <w:noProof/>
                <w:sz w:val="28"/>
              </w:rPr>
              <w:fldChar w:fldCharType="end"/>
            </w:r>
          </w:hyperlink>
        </w:p>
        <w:p w:rsidR="002F19F5" w:rsidRDefault="000D49FB">
          <w:pPr>
            <w:spacing w:line="360" w:lineRule="auto"/>
            <w:sectPr w:rsidR="002F19F5">
              <w:pgSz w:w="11906" w:h="16838"/>
              <w:pgMar w:top="1440" w:right="1800" w:bottom="1440" w:left="1800" w:header="708" w:footer="708" w:gutter="0"/>
              <w:cols w:space="720"/>
              <w:docGrid w:linePitch="360"/>
            </w:sectPr>
          </w:pPr>
          <w:r>
            <w:rPr>
              <w:rFonts w:ascii="Times New Roman" w:eastAsia="仿宋" w:hAnsi="Times New Roman"/>
              <w:b/>
              <w:bCs/>
              <w:sz w:val="24"/>
              <w:lang w:val="zh-CN"/>
            </w:rPr>
            <w:fldChar w:fldCharType="end"/>
          </w:r>
        </w:p>
      </w:sdtContent>
    </w:sdt>
    <w:p w:rsidR="002F19F5" w:rsidRDefault="000D49FB">
      <w:pPr>
        <w:pStyle w:val="1"/>
        <w:numPr>
          <w:ilvl w:val="0"/>
          <w:numId w:val="0"/>
        </w:numPr>
        <w:tabs>
          <w:tab w:val="left" w:pos="2760"/>
        </w:tabs>
        <w:spacing w:line="360" w:lineRule="auto"/>
        <w:jc w:val="both"/>
        <w:rPr>
          <w:rFonts w:ascii="仿宋" w:eastAsia="仿宋" w:hAnsi="仿宋" w:cs="宋体"/>
          <w:sz w:val="24"/>
          <w:szCs w:val="24"/>
        </w:rPr>
      </w:pPr>
      <w:bookmarkStart w:id="1" w:name="_Toc17999537"/>
      <w:bookmarkEnd w:id="0"/>
      <w:r>
        <w:rPr>
          <w:rFonts w:ascii="仿宋" w:eastAsia="仿宋" w:hAnsi="仿宋" w:cs="宋体"/>
          <w:sz w:val="24"/>
          <w:szCs w:val="24"/>
        </w:rPr>
        <w:lastRenderedPageBreak/>
        <w:t>表一</w:t>
      </w:r>
      <w:r>
        <w:rPr>
          <w:rFonts w:ascii="仿宋" w:eastAsia="仿宋" w:hAnsi="仿宋" w:cs="宋体" w:hint="eastAsia"/>
          <w:sz w:val="24"/>
          <w:szCs w:val="24"/>
        </w:rPr>
        <w:t xml:space="preserve"> 项目基本情况及验收依据</w:t>
      </w:r>
      <w:bookmarkEnd w:id="1"/>
    </w:p>
    <w:tbl>
      <w:tblPr>
        <w:tblW w:w="890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2303"/>
        <w:gridCol w:w="1689"/>
        <w:gridCol w:w="2133"/>
        <w:gridCol w:w="986"/>
        <w:gridCol w:w="764"/>
        <w:gridCol w:w="1034"/>
      </w:tblGrid>
      <w:tr w:rsidR="002F19F5">
        <w:trPr>
          <w:cantSplit/>
          <w:trHeight w:val="302"/>
          <w:jc w:val="center"/>
        </w:trPr>
        <w:tc>
          <w:tcPr>
            <w:tcW w:w="2303" w:type="dxa"/>
            <w:vAlign w:val="center"/>
          </w:tcPr>
          <w:p w:rsidR="002F19F5" w:rsidRDefault="000D49FB">
            <w:pPr>
              <w:spacing w:after="0"/>
              <w:jc w:val="center"/>
              <w:rPr>
                <w:rFonts w:ascii="Times New Roman" w:eastAsia="宋体" w:hAnsi="Times New Roman"/>
                <w:color w:val="000000"/>
                <w:sz w:val="21"/>
                <w:szCs w:val="21"/>
              </w:rPr>
            </w:pPr>
            <w:r>
              <w:rPr>
                <w:rFonts w:ascii="Times New Roman" w:eastAsia="宋体" w:hAnsi="Times New Roman"/>
                <w:color w:val="000000"/>
                <w:sz w:val="21"/>
                <w:szCs w:val="21"/>
              </w:rPr>
              <w:t>建设项目名称</w:t>
            </w:r>
          </w:p>
        </w:tc>
        <w:tc>
          <w:tcPr>
            <w:tcW w:w="6606" w:type="dxa"/>
            <w:gridSpan w:val="5"/>
            <w:vAlign w:val="center"/>
          </w:tcPr>
          <w:p w:rsidR="002F19F5" w:rsidRDefault="000D49FB">
            <w:pPr>
              <w:spacing w:after="0"/>
              <w:jc w:val="center"/>
              <w:rPr>
                <w:rFonts w:ascii="Times New Roman" w:eastAsia="宋体" w:hAnsi="Times New Roman"/>
                <w:color w:val="000000"/>
                <w:sz w:val="21"/>
                <w:szCs w:val="21"/>
              </w:rPr>
            </w:pPr>
            <w:r>
              <w:rPr>
                <w:rFonts w:ascii="Times New Roman" w:eastAsia="宋体" w:hAnsi="Times New Roman" w:hint="eastAsia"/>
                <w:color w:val="000000"/>
                <w:sz w:val="21"/>
                <w:szCs w:val="21"/>
              </w:rPr>
              <w:t>山西太钢不锈钢股份有限公司</w:t>
            </w:r>
          </w:p>
          <w:p w:rsidR="002F19F5" w:rsidRDefault="000D49FB">
            <w:pPr>
              <w:spacing w:after="0"/>
              <w:jc w:val="center"/>
              <w:rPr>
                <w:rFonts w:ascii="Times New Roman" w:eastAsia="宋体" w:hAnsi="Times New Roman"/>
                <w:color w:val="000000"/>
                <w:sz w:val="21"/>
                <w:szCs w:val="21"/>
              </w:rPr>
            </w:pPr>
            <w:r>
              <w:rPr>
                <w:rFonts w:ascii="Times New Roman" w:eastAsia="宋体" w:hAnsi="Times New Roman" w:hint="eastAsia"/>
                <w:color w:val="000000"/>
                <w:sz w:val="21"/>
                <w:szCs w:val="21"/>
              </w:rPr>
              <w:t>工业废水处理系统升级改造工程节水减排改造项目</w:t>
            </w:r>
          </w:p>
        </w:tc>
      </w:tr>
      <w:tr w:rsidR="002F19F5">
        <w:trPr>
          <w:cantSplit/>
          <w:trHeight w:val="393"/>
          <w:jc w:val="center"/>
        </w:trPr>
        <w:tc>
          <w:tcPr>
            <w:tcW w:w="2303" w:type="dxa"/>
            <w:vAlign w:val="center"/>
          </w:tcPr>
          <w:p w:rsidR="002F19F5" w:rsidRDefault="000D49FB">
            <w:pPr>
              <w:spacing w:after="0"/>
              <w:jc w:val="center"/>
              <w:rPr>
                <w:rFonts w:ascii="Times New Roman" w:eastAsia="宋体" w:hAnsi="Times New Roman"/>
                <w:color w:val="000000"/>
                <w:sz w:val="21"/>
                <w:szCs w:val="21"/>
              </w:rPr>
            </w:pPr>
            <w:r>
              <w:rPr>
                <w:rFonts w:ascii="Times New Roman" w:eastAsia="宋体" w:hAnsi="Times New Roman"/>
                <w:color w:val="000000"/>
                <w:sz w:val="21"/>
                <w:szCs w:val="21"/>
              </w:rPr>
              <w:t>建设单位名称</w:t>
            </w:r>
          </w:p>
        </w:tc>
        <w:tc>
          <w:tcPr>
            <w:tcW w:w="6606" w:type="dxa"/>
            <w:gridSpan w:val="5"/>
            <w:vAlign w:val="center"/>
          </w:tcPr>
          <w:p w:rsidR="002F19F5" w:rsidRDefault="000D49FB">
            <w:pPr>
              <w:spacing w:after="0" w:line="300" w:lineRule="exact"/>
              <w:jc w:val="center"/>
              <w:rPr>
                <w:rFonts w:ascii="Times New Roman" w:eastAsia="宋体" w:hAnsi="Times New Roman"/>
                <w:color w:val="000000"/>
                <w:sz w:val="21"/>
                <w:szCs w:val="21"/>
              </w:rPr>
            </w:pPr>
            <w:r>
              <w:rPr>
                <w:rFonts w:ascii="Times New Roman" w:eastAsia="宋体" w:hAnsi="Times New Roman" w:hint="eastAsia"/>
                <w:color w:val="000000"/>
                <w:sz w:val="21"/>
                <w:szCs w:val="21"/>
              </w:rPr>
              <w:t>山西太钢不锈钢股份有限公司</w:t>
            </w:r>
          </w:p>
        </w:tc>
      </w:tr>
      <w:tr w:rsidR="002F19F5">
        <w:trPr>
          <w:cantSplit/>
          <w:trHeight w:val="241"/>
          <w:jc w:val="center"/>
        </w:trPr>
        <w:tc>
          <w:tcPr>
            <w:tcW w:w="2303" w:type="dxa"/>
            <w:vAlign w:val="center"/>
          </w:tcPr>
          <w:p w:rsidR="002F19F5" w:rsidRDefault="000D49FB">
            <w:pPr>
              <w:spacing w:after="0"/>
              <w:jc w:val="center"/>
              <w:rPr>
                <w:rFonts w:ascii="Times New Roman" w:eastAsia="宋体" w:hAnsi="Times New Roman"/>
                <w:color w:val="000000"/>
                <w:sz w:val="21"/>
                <w:szCs w:val="21"/>
              </w:rPr>
            </w:pPr>
            <w:r>
              <w:rPr>
                <w:rFonts w:ascii="Times New Roman" w:eastAsia="宋体" w:hAnsi="Times New Roman"/>
                <w:color w:val="000000"/>
                <w:sz w:val="21"/>
                <w:szCs w:val="21"/>
              </w:rPr>
              <w:t>建设项目性质</w:t>
            </w:r>
          </w:p>
        </w:tc>
        <w:tc>
          <w:tcPr>
            <w:tcW w:w="6606" w:type="dxa"/>
            <w:gridSpan w:val="5"/>
            <w:vAlign w:val="center"/>
          </w:tcPr>
          <w:p w:rsidR="002F19F5" w:rsidRDefault="000D49FB">
            <w:pPr>
              <w:spacing w:after="0"/>
              <w:jc w:val="center"/>
              <w:rPr>
                <w:rFonts w:ascii="Times New Roman" w:eastAsia="宋体" w:hAnsi="Times New Roman"/>
                <w:color w:val="000000"/>
                <w:sz w:val="21"/>
                <w:szCs w:val="21"/>
              </w:rPr>
            </w:pPr>
            <w:r>
              <w:rPr>
                <w:rFonts w:ascii="Times New Roman" w:eastAsia="宋体" w:hAnsi="Times New Roman"/>
                <w:color w:val="000000"/>
                <w:sz w:val="21"/>
                <w:szCs w:val="21"/>
              </w:rPr>
              <w:t>技改</w:t>
            </w:r>
          </w:p>
        </w:tc>
      </w:tr>
      <w:tr w:rsidR="002F19F5">
        <w:trPr>
          <w:cantSplit/>
          <w:trHeight w:val="393"/>
          <w:jc w:val="center"/>
        </w:trPr>
        <w:tc>
          <w:tcPr>
            <w:tcW w:w="2303" w:type="dxa"/>
            <w:vAlign w:val="center"/>
          </w:tcPr>
          <w:p w:rsidR="002F19F5" w:rsidRDefault="000D49FB">
            <w:pPr>
              <w:spacing w:after="0"/>
              <w:jc w:val="center"/>
              <w:rPr>
                <w:rFonts w:ascii="Times New Roman" w:eastAsia="宋体" w:hAnsi="Times New Roman"/>
                <w:color w:val="000000"/>
                <w:sz w:val="21"/>
                <w:szCs w:val="21"/>
              </w:rPr>
            </w:pPr>
            <w:r>
              <w:rPr>
                <w:rFonts w:ascii="Times New Roman" w:eastAsia="宋体" w:hAnsi="Times New Roman"/>
                <w:color w:val="000000"/>
                <w:sz w:val="21"/>
                <w:szCs w:val="21"/>
              </w:rPr>
              <w:t>建设地点</w:t>
            </w:r>
          </w:p>
        </w:tc>
        <w:tc>
          <w:tcPr>
            <w:tcW w:w="6606" w:type="dxa"/>
            <w:gridSpan w:val="5"/>
            <w:vAlign w:val="center"/>
          </w:tcPr>
          <w:p w:rsidR="002F19F5" w:rsidRDefault="000D49FB">
            <w:pPr>
              <w:spacing w:after="0"/>
              <w:jc w:val="center"/>
              <w:rPr>
                <w:rFonts w:ascii="Times New Roman" w:eastAsia="宋体" w:hAnsi="Times New Roman"/>
                <w:color w:val="000000"/>
                <w:sz w:val="21"/>
                <w:szCs w:val="21"/>
              </w:rPr>
            </w:pPr>
            <w:r>
              <w:rPr>
                <w:rFonts w:ascii="Times New Roman" w:eastAsia="宋体" w:hAnsi="Times New Roman" w:hint="eastAsia"/>
                <w:color w:val="000000"/>
                <w:sz w:val="21"/>
                <w:szCs w:val="21"/>
              </w:rPr>
              <w:t>山西太钢不锈钢股份有限公司能源动力总厂内</w:t>
            </w:r>
          </w:p>
        </w:tc>
      </w:tr>
      <w:tr w:rsidR="002F19F5">
        <w:trPr>
          <w:cantSplit/>
          <w:trHeight w:val="393"/>
          <w:jc w:val="center"/>
        </w:trPr>
        <w:tc>
          <w:tcPr>
            <w:tcW w:w="2303" w:type="dxa"/>
            <w:vAlign w:val="center"/>
          </w:tcPr>
          <w:p w:rsidR="002F19F5" w:rsidRDefault="000D49FB">
            <w:pPr>
              <w:spacing w:after="0"/>
              <w:jc w:val="center"/>
              <w:rPr>
                <w:rFonts w:ascii="Times New Roman" w:eastAsia="宋体" w:hAnsi="Times New Roman"/>
                <w:color w:val="000000"/>
                <w:sz w:val="21"/>
                <w:szCs w:val="21"/>
              </w:rPr>
            </w:pPr>
            <w:r>
              <w:rPr>
                <w:rFonts w:ascii="Times New Roman" w:eastAsia="宋体" w:hAnsi="Times New Roman"/>
                <w:color w:val="000000"/>
                <w:sz w:val="21"/>
                <w:szCs w:val="21"/>
              </w:rPr>
              <w:t>主要产品名称</w:t>
            </w:r>
          </w:p>
        </w:tc>
        <w:tc>
          <w:tcPr>
            <w:tcW w:w="6606" w:type="dxa"/>
            <w:gridSpan w:val="5"/>
            <w:vAlign w:val="center"/>
          </w:tcPr>
          <w:p w:rsidR="002F19F5" w:rsidRDefault="000D49FB">
            <w:pPr>
              <w:spacing w:after="0" w:line="300" w:lineRule="exact"/>
              <w:jc w:val="center"/>
              <w:rPr>
                <w:rFonts w:ascii="Times New Roman" w:eastAsia="宋体" w:hAnsi="Times New Roman"/>
                <w:color w:val="000000"/>
                <w:sz w:val="21"/>
                <w:szCs w:val="21"/>
              </w:rPr>
            </w:pPr>
            <w:r>
              <w:rPr>
                <w:rFonts w:ascii="Times New Roman" w:eastAsia="宋体" w:hAnsi="Times New Roman" w:hint="eastAsia"/>
                <w:color w:val="000000"/>
                <w:sz w:val="21"/>
                <w:szCs w:val="21"/>
              </w:rPr>
              <w:t>处理后的工业废水</w:t>
            </w:r>
          </w:p>
        </w:tc>
      </w:tr>
      <w:tr w:rsidR="002F19F5">
        <w:trPr>
          <w:cantSplit/>
          <w:trHeight w:val="393"/>
          <w:jc w:val="center"/>
        </w:trPr>
        <w:tc>
          <w:tcPr>
            <w:tcW w:w="2303" w:type="dxa"/>
            <w:vAlign w:val="center"/>
          </w:tcPr>
          <w:p w:rsidR="002F19F5" w:rsidRDefault="000D49FB">
            <w:pPr>
              <w:spacing w:after="0"/>
              <w:jc w:val="center"/>
              <w:rPr>
                <w:rFonts w:ascii="Times New Roman" w:eastAsia="宋体" w:hAnsi="Times New Roman"/>
                <w:color w:val="000000"/>
                <w:sz w:val="21"/>
                <w:szCs w:val="21"/>
              </w:rPr>
            </w:pPr>
            <w:r>
              <w:rPr>
                <w:rFonts w:ascii="Times New Roman" w:eastAsia="宋体" w:hAnsi="Times New Roman"/>
                <w:color w:val="000000"/>
                <w:sz w:val="21"/>
                <w:szCs w:val="21"/>
              </w:rPr>
              <w:t>设计生产能力</w:t>
            </w:r>
          </w:p>
        </w:tc>
        <w:tc>
          <w:tcPr>
            <w:tcW w:w="6606" w:type="dxa"/>
            <w:gridSpan w:val="5"/>
            <w:vAlign w:val="center"/>
          </w:tcPr>
          <w:p w:rsidR="002F19F5" w:rsidRDefault="000D49FB">
            <w:pPr>
              <w:spacing w:after="0" w:line="300" w:lineRule="exact"/>
              <w:jc w:val="center"/>
              <w:rPr>
                <w:rFonts w:ascii="Times New Roman" w:eastAsia="宋体" w:hAnsi="Times New Roman"/>
                <w:color w:val="000000"/>
                <w:sz w:val="21"/>
                <w:szCs w:val="21"/>
              </w:rPr>
            </w:pPr>
            <w:r>
              <w:rPr>
                <w:rFonts w:ascii="Times New Roman" w:eastAsia="宋体" w:hAnsi="Times New Roman" w:hint="eastAsia"/>
                <w:color w:val="000000"/>
                <w:sz w:val="21"/>
                <w:szCs w:val="21"/>
              </w:rPr>
              <w:t>增建高炉区域</w:t>
            </w:r>
            <w:r>
              <w:rPr>
                <w:rFonts w:ascii="Times New Roman" w:eastAsia="宋体" w:hAnsi="Times New Roman" w:hint="eastAsia"/>
                <w:color w:val="000000"/>
                <w:sz w:val="21"/>
                <w:szCs w:val="21"/>
              </w:rPr>
              <w:t>3000 m</w:t>
            </w:r>
            <w:r>
              <w:rPr>
                <w:rFonts w:ascii="Times New Roman" w:eastAsia="宋体" w:hAnsi="Times New Roman"/>
                <w:color w:val="000000"/>
                <w:kern w:val="2"/>
                <w:sz w:val="21"/>
                <w:szCs w:val="21"/>
                <w:vertAlign w:val="superscript"/>
              </w:rPr>
              <w:t>3</w:t>
            </w:r>
            <w:r>
              <w:rPr>
                <w:rFonts w:ascii="Times New Roman" w:eastAsia="宋体" w:hAnsi="Times New Roman" w:hint="eastAsia"/>
                <w:color w:val="000000"/>
                <w:sz w:val="21"/>
                <w:szCs w:val="21"/>
              </w:rPr>
              <w:t>污水综合收集池及泵站，收集废水量为</w:t>
            </w:r>
            <w:r>
              <w:rPr>
                <w:rFonts w:ascii="Times New Roman" w:eastAsia="宋体" w:hAnsi="Times New Roman" w:hint="eastAsia"/>
                <w:color w:val="000000"/>
                <w:sz w:val="21"/>
                <w:szCs w:val="21"/>
              </w:rPr>
              <w:t>0.9</w:t>
            </w:r>
            <w:r>
              <w:rPr>
                <w:rFonts w:ascii="Times New Roman" w:eastAsia="宋体" w:hAnsi="Times New Roman" w:hint="eastAsia"/>
                <w:color w:val="000000"/>
                <w:sz w:val="21"/>
                <w:szCs w:val="21"/>
              </w:rPr>
              <w:t>万</w:t>
            </w:r>
            <w:r>
              <w:rPr>
                <w:rFonts w:ascii="Times New Roman" w:eastAsia="宋体" w:hAnsi="Times New Roman" w:hint="eastAsia"/>
                <w:color w:val="000000"/>
                <w:sz w:val="21"/>
                <w:szCs w:val="21"/>
              </w:rPr>
              <w:t>m</w:t>
            </w:r>
            <w:r>
              <w:rPr>
                <w:rFonts w:ascii="Times New Roman" w:eastAsia="宋体" w:hAnsi="Times New Roman"/>
                <w:color w:val="000000"/>
                <w:kern w:val="2"/>
                <w:sz w:val="21"/>
                <w:szCs w:val="21"/>
                <w:vertAlign w:val="superscript"/>
              </w:rPr>
              <w:t>3</w:t>
            </w:r>
            <w:r w:rsidR="00E348E2">
              <w:rPr>
                <w:rFonts w:ascii="Times New Roman" w:eastAsia="宋体" w:hAnsi="Times New Roman" w:hint="eastAsia"/>
                <w:color w:val="000000"/>
                <w:sz w:val="21"/>
                <w:szCs w:val="21"/>
              </w:rPr>
              <w:t>/</w:t>
            </w:r>
            <w:r>
              <w:rPr>
                <w:rFonts w:ascii="Times New Roman" w:eastAsia="宋体" w:hAnsi="Times New Roman" w:hint="eastAsia"/>
                <w:color w:val="000000"/>
                <w:sz w:val="21"/>
                <w:szCs w:val="21"/>
              </w:rPr>
              <w:t>d</w:t>
            </w:r>
            <w:r>
              <w:rPr>
                <w:rFonts w:ascii="Times New Roman" w:eastAsia="宋体" w:hAnsi="Times New Roman" w:hint="eastAsia"/>
                <w:color w:val="000000"/>
                <w:sz w:val="21"/>
                <w:szCs w:val="21"/>
              </w:rPr>
              <w:t>；增建一座总排口深度处理站，设计处理规模为</w:t>
            </w:r>
            <w:r>
              <w:rPr>
                <w:rFonts w:ascii="Times New Roman" w:eastAsia="宋体" w:hAnsi="Times New Roman" w:hint="eastAsia"/>
                <w:color w:val="000000"/>
                <w:sz w:val="21"/>
                <w:szCs w:val="21"/>
              </w:rPr>
              <w:t>5.8</w:t>
            </w:r>
            <w:r>
              <w:rPr>
                <w:rFonts w:ascii="Times New Roman" w:eastAsia="宋体" w:hAnsi="Times New Roman" w:hint="eastAsia"/>
                <w:color w:val="000000"/>
                <w:sz w:val="21"/>
                <w:szCs w:val="21"/>
              </w:rPr>
              <w:t>万</w:t>
            </w:r>
            <w:r>
              <w:rPr>
                <w:rFonts w:ascii="Times New Roman" w:eastAsia="宋体" w:hAnsi="Times New Roman" w:hint="eastAsia"/>
                <w:color w:val="000000"/>
                <w:sz w:val="21"/>
                <w:szCs w:val="21"/>
              </w:rPr>
              <w:t>m</w:t>
            </w:r>
            <w:r>
              <w:rPr>
                <w:rFonts w:ascii="Times New Roman" w:eastAsia="宋体" w:hAnsi="Times New Roman"/>
                <w:color w:val="000000"/>
                <w:kern w:val="2"/>
                <w:sz w:val="21"/>
                <w:szCs w:val="21"/>
                <w:vertAlign w:val="superscript"/>
              </w:rPr>
              <w:t>3</w:t>
            </w:r>
            <w:r>
              <w:rPr>
                <w:rFonts w:ascii="Times New Roman" w:eastAsia="宋体" w:hAnsi="Times New Roman" w:hint="eastAsia"/>
                <w:color w:val="000000"/>
                <w:sz w:val="21"/>
                <w:szCs w:val="21"/>
              </w:rPr>
              <w:t>/d</w:t>
            </w:r>
            <w:r>
              <w:rPr>
                <w:rFonts w:ascii="Times New Roman" w:eastAsia="宋体" w:hAnsi="Times New Roman" w:hint="eastAsia"/>
                <w:color w:val="000000"/>
                <w:sz w:val="21"/>
                <w:szCs w:val="21"/>
              </w:rPr>
              <w:t>；增建四期生活污水系统污泥处理设施，处理能力为含水率</w:t>
            </w:r>
            <w:r>
              <w:rPr>
                <w:rFonts w:ascii="Times New Roman" w:eastAsia="宋体" w:hAnsi="Times New Roman" w:hint="eastAsia"/>
                <w:color w:val="000000"/>
                <w:sz w:val="21"/>
                <w:szCs w:val="21"/>
              </w:rPr>
              <w:t>75%</w:t>
            </w:r>
            <w:r>
              <w:rPr>
                <w:rFonts w:ascii="Times New Roman" w:eastAsia="宋体" w:hAnsi="Times New Roman" w:hint="eastAsia"/>
                <w:color w:val="000000"/>
                <w:sz w:val="21"/>
                <w:szCs w:val="21"/>
              </w:rPr>
              <w:t>的污泥</w:t>
            </w:r>
            <w:r w:rsidR="00E348E2">
              <w:rPr>
                <w:rFonts w:ascii="Times New Roman" w:eastAsia="宋体" w:hAnsi="Times New Roman"/>
                <w:color w:val="000000"/>
                <w:sz w:val="21"/>
                <w:szCs w:val="21"/>
              </w:rPr>
              <w:t>25</w:t>
            </w:r>
            <w:r>
              <w:rPr>
                <w:rFonts w:ascii="Times New Roman" w:eastAsia="宋体" w:hAnsi="Times New Roman" w:hint="eastAsia"/>
                <w:color w:val="000000"/>
                <w:sz w:val="21"/>
                <w:szCs w:val="21"/>
              </w:rPr>
              <w:t>t/d</w:t>
            </w:r>
            <w:r>
              <w:rPr>
                <w:rFonts w:ascii="Times New Roman" w:eastAsia="宋体" w:hAnsi="Times New Roman" w:hint="eastAsia"/>
                <w:color w:val="000000"/>
                <w:sz w:val="21"/>
                <w:szCs w:val="21"/>
              </w:rPr>
              <w:t>。</w:t>
            </w:r>
            <w:r>
              <w:rPr>
                <w:rFonts w:ascii="Times New Roman" w:eastAsia="宋体" w:hAnsi="Times New Roman"/>
                <w:color w:val="000000"/>
                <w:sz w:val="21"/>
                <w:szCs w:val="21"/>
              </w:rPr>
              <w:t xml:space="preserve"> </w:t>
            </w:r>
          </w:p>
        </w:tc>
      </w:tr>
      <w:tr w:rsidR="002F19F5">
        <w:trPr>
          <w:cantSplit/>
          <w:trHeight w:val="592"/>
          <w:jc w:val="center"/>
        </w:trPr>
        <w:tc>
          <w:tcPr>
            <w:tcW w:w="2303" w:type="dxa"/>
            <w:vAlign w:val="center"/>
          </w:tcPr>
          <w:p w:rsidR="002F19F5" w:rsidRDefault="000D49FB">
            <w:pPr>
              <w:spacing w:after="0"/>
              <w:jc w:val="center"/>
              <w:rPr>
                <w:rFonts w:ascii="Times New Roman" w:eastAsia="宋体" w:hAnsi="Times New Roman"/>
                <w:color w:val="000000"/>
                <w:sz w:val="21"/>
                <w:szCs w:val="21"/>
              </w:rPr>
            </w:pPr>
            <w:r>
              <w:rPr>
                <w:rFonts w:ascii="Times New Roman" w:eastAsia="宋体" w:hAnsi="Times New Roman"/>
                <w:color w:val="000000"/>
                <w:sz w:val="21"/>
                <w:szCs w:val="21"/>
              </w:rPr>
              <w:t>实际生产能力</w:t>
            </w:r>
          </w:p>
        </w:tc>
        <w:tc>
          <w:tcPr>
            <w:tcW w:w="6606" w:type="dxa"/>
            <w:gridSpan w:val="5"/>
            <w:vAlign w:val="center"/>
          </w:tcPr>
          <w:p w:rsidR="002F19F5" w:rsidRDefault="000D49FB">
            <w:pPr>
              <w:spacing w:after="0"/>
              <w:jc w:val="center"/>
              <w:rPr>
                <w:rFonts w:ascii="Times New Roman" w:eastAsia="宋体" w:hAnsi="Times New Roman"/>
                <w:color w:val="000000"/>
                <w:sz w:val="21"/>
                <w:szCs w:val="21"/>
              </w:rPr>
            </w:pPr>
            <w:r>
              <w:rPr>
                <w:rFonts w:ascii="Times New Roman" w:eastAsia="宋体" w:hAnsi="Times New Roman" w:hint="eastAsia"/>
                <w:color w:val="000000"/>
                <w:sz w:val="21"/>
                <w:szCs w:val="21"/>
              </w:rPr>
              <w:t>增建高炉区域</w:t>
            </w:r>
            <w:r>
              <w:rPr>
                <w:rFonts w:ascii="Times New Roman" w:eastAsia="宋体" w:hAnsi="Times New Roman" w:hint="eastAsia"/>
                <w:color w:val="000000"/>
                <w:sz w:val="21"/>
                <w:szCs w:val="21"/>
              </w:rPr>
              <w:t>3000 m</w:t>
            </w:r>
            <w:r>
              <w:rPr>
                <w:rFonts w:ascii="Times New Roman" w:eastAsia="宋体" w:hAnsi="Times New Roman"/>
                <w:color w:val="000000"/>
                <w:kern w:val="2"/>
                <w:sz w:val="21"/>
                <w:szCs w:val="21"/>
                <w:vertAlign w:val="superscript"/>
              </w:rPr>
              <w:t>3</w:t>
            </w:r>
            <w:r>
              <w:rPr>
                <w:rFonts w:ascii="Times New Roman" w:eastAsia="宋体" w:hAnsi="Times New Roman" w:hint="eastAsia"/>
                <w:color w:val="000000"/>
                <w:sz w:val="21"/>
                <w:szCs w:val="21"/>
              </w:rPr>
              <w:t>污水综合收集池及泵站，收集废水量为</w:t>
            </w:r>
            <w:r>
              <w:rPr>
                <w:rFonts w:ascii="Times New Roman" w:eastAsia="宋体" w:hAnsi="Times New Roman" w:hint="eastAsia"/>
                <w:color w:val="000000"/>
                <w:sz w:val="21"/>
                <w:szCs w:val="21"/>
              </w:rPr>
              <w:t>0.9</w:t>
            </w:r>
            <w:r>
              <w:rPr>
                <w:rFonts w:ascii="Times New Roman" w:eastAsia="宋体" w:hAnsi="Times New Roman" w:hint="eastAsia"/>
                <w:color w:val="000000"/>
                <w:sz w:val="21"/>
                <w:szCs w:val="21"/>
              </w:rPr>
              <w:t>万</w:t>
            </w:r>
            <w:r>
              <w:rPr>
                <w:rFonts w:ascii="Times New Roman" w:eastAsia="宋体" w:hAnsi="Times New Roman" w:hint="eastAsia"/>
                <w:color w:val="000000"/>
                <w:sz w:val="21"/>
                <w:szCs w:val="21"/>
              </w:rPr>
              <w:t>m</w:t>
            </w:r>
            <w:r>
              <w:rPr>
                <w:rFonts w:ascii="Times New Roman" w:eastAsia="宋体" w:hAnsi="Times New Roman"/>
                <w:color w:val="000000"/>
                <w:kern w:val="2"/>
                <w:sz w:val="21"/>
                <w:szCs w:val="21"/>
                <w:vertAlign w:val="superscript"/>
              </w:rPr>
              <w:t>3</w:t>
            </w:r>
            <w:r w:rsidR="00E348E2">
              <w:rPr>
                <w:rFonts w:ascii="Times New Roman" w:eastAsia="宋体" w:hAnsi="Times New Roman" w:hint="eastAsia"/>
                <w:color w:val="000000"/>
                <w:sz w:val="21"/>
                <w:szCs w:val="21"/>
              </w:rPr>
              <w:t>/</w:t>
            </w:r>
            <w:r>
              <w:rPr>
                <w:rFonts w:ascii="Times New Roman" w:eastAsia="宋体" w:hAnsi="Times New Roman" w:hint="eastAsia"/>
                <w:color w:val="000000"/>
                <w:sz w:val="21"/>
                <w:szCs w:val="21"/>
              </w:rPr>
              <w:t>d</w:t>
            </w:r>
            <w:r>
              <w:rPr>
                <w:rFonts w:ascii="Times New Roman" w:eastAsia="宋体" w:hAnsi="Times New Roman" w:hint="eastAsia"/>
                <w:color w:val="000000"/>
                <w:sz w:val="21"/>
                <w:szCs w:val="21"/>
              </w:rPr>
              <w:t>；增建一座总排口深度处理站，设计处理规模为</w:t>
            </w:r>
            <w:r>
              <w:rPr>
                <w:rFonts w:ascii="Times New Roman" w:eastAsia="宋体" w:hAnsi="Times New Roman" w:hint="eastAsia"/>
                <w:color w:val="000000"/>
                <w:sz w:val="21"/>
                <w:szCs w:val="21"/>
              </w:rPr>
              <w:t>5.8</w:t>
            </w:r>
            <w:r>
              <w:rPr>
                <w:rFonts w:ascii="Times New Roman" w:eastAsia="宋体" w:hAnsi="Times New Roman" w:hint="eastAsia"/>
                <w:color w:val="000000"/>
                <w:sz w:val="21"/>
                <w:szCs w:val="21"/>
              </w:rPr>
              <w:t>万</w:t>
            </w:r>
            <w:r>
              <w:rPr>
                <w:rFonts w:ascii="Times New Roman" w:eastAsia="宋体" w:hAnsi="Times New Roman" w:hint="eastAsia"/>
                <w:color w:val="000000"/>
                <w:sz w:val="21"/>
                <w:szCs w:val="21"/>
              </w:rPr>
              <w:t>m</w:t>
            </w:r>
            <w:r>
              <w:rPr>
                <w:rFonts w:ascii="Times New Roman" w:eastAsia="宋体" w:hAnsi="Times New Roman"/>
                <w:color w:val="000000"/>
                <w:kern w:val="2"/>
                <w:sz w:val="21"/>
                <w:szCs w:val="21"/>
                <w:vertAlign w:val="superscript"/>
              </w:rPr>
              <w:t>3</w:t>
            </w:r>
            <w:r>
              <w:rPr>
                <w:rFonts w:ascii="Times New Roman" w:eastAsia="宋体" w:hAnsi="Times New Roman" w:hint="eastAsia"/>
                <w:color w:val="000000"/>
                <w:sz w:val="21"/>
                <w:szCs w:val="21"/>
              </w:rPr>
              <w:t>/d</w:t>
            </w:r>
            <w:r>
              <w:rPr>
                <w:rFonts w:ascii="Times New Roman" w:eastAsia="宋体" w:hAnsi="Times New Roman" w:hint="eastAsia"/>
                <w:color w:val="000000"/>
                <w:sz w:val="21"/>
                <w:szCs w:val="21"/>
              </w:rPr>
              <w:t>；增建四期生活污水系统污泥处理设施，处理能力为含水率</w:t>
            </w:r>
            <w:r>
              <w:rPr>
                <w:rFonts w:ascii="Times New Roman" w:eastAsia="宋体" w:hAnsi="Times New Roman" w:hint="eastAsia"/>
                <w:color w:val="000000"/>
                <w:sz w:val="21"/>
                <w:szCs w:val="21"/>
              </w:rPr>
              <w:t>75%</w:t>
            </w:r>
            <w:r>
              <w:rPr>
                <w:rFonts w:ascii="Times New Roman" w:eastAsia="宋体" w:hAnsi="Times New Roman" w:hint="eastAsia"/>
                <w:color w:val="000000"/>
                <w:sz w:val="21"/>
                <w:szCs w:val="21"/>
              </w:rPr>
              <w:t>的污泥</w:t>
            </w:r>
            <w:r w:rsidR="00E348E2">
              <w:rPr>
                <w:rFonts w:ascii="Times New Roman" w:eastAsia="宋体" w:hAnsi="Times New Roman"/>
                <w:color w:val="000000"/>
                <w:sz w:val="21"/>
                <w:szCs w:val="21"/>
              </w:rPr>
              <w:t>25</w:t>
            </w:r>
            <w:r>
              <w:rPr>
                <w:rFonts w:ascii="Times New Roman" w:eastAsia="宋体" w:hAnsi="Times New Roman" w:hint="eastAsia"/>
                <w:color w:val="000000"/>
                <w:sz w:val="21"/>
                <w:szCs w:val="21"/>
              </w:rPr>
              <w:t>t/d</w:t>
            </w:r>
            <w:r>
              <w:rPr>
                <w:rFonts w:ascii="Times New Roman" w:eastAsia="宋体" w:hAnsi="Times New Roman" w:hint="eastAsia"/>
                <w:color w:val="000000"/>
                <w:sz w:val="21"/>
                <w:szCs w:val="21"/>
              </w:rPr>
              <w:t>。</w:t>
            </w:r>
          </w:p>
        </w:tc>
      </w:tr>
      <w:tr w:rsidR="002F19F5">
        <w:trPr>
          <w:cantSplit/>
          <w:trHeight w:val="393"/>
          <w:jc w:val="center"/>
        </w:trPr>
        <w:tc>
          <w:tcPr>
            <w:tcW w:w="2303" w:type="dxa"/>
            <w:vAlign w:val="center"/>
          </w:tcPr>
          <w:p w:rsidR="002F19F5" w:rsidRDefault="000D49FB">
            <w:pPr>
              <w:spacing w:after="0"/>
              <w:jc w:val="center"/>
              <w:rPr>
                <w:rFonts w:ascii="Times New Roman" w:eastAsia="宋体" w:hAnsi="Times New Roman"/>
                <w:color w:val="000000"/>
                <w:sz w:val="21"/>
                <w:szCs w:val="21"/>
              </w:rPr>
            </w:pPr>
            <w:r>
              <w:rPr>
                <w:rFonts w:ascii="Times New Roman" w:eastAsia="宋体" w:hAnsi="Times New Roman"/>
                <w:color w:val="000000"/>
                <w:sz w:val="21"/>
                <w:szCs w:val="21"/>
              </w:rPr>
              <w:t>建设项目环评时间</w:t>
            </w:r>
          </w:p>
        </w:tc>
        <w:tc>
          <w:tcPr>
            <w:tcW w:w="1689" w:type="dxa"/>
            <w:vAlign w:val="center"/>
          </w:tcPr>
          <w:p w:rsidR="002F19F5" w:rsidRDefault="000D49FB">
            <w:pPr>
              <w:spacing w:after="0"/>
              <w:jc w:val="center"/>
              <w:rPr>
                <w:rFonts w:ascii="Times New Roman" w:eastAsia="宋体" w:hAnsi="Times New Roman"/>
                <w:color w:val="000000"/>
                <w:sz w:val="21"/>
                <w:szCs w:val="21"/>
              </w:rPr>
            </w:pPr>
            <w:r>
              <w:rPr>
                <w:rFonts w:ascii="Times New Roman" w:eastAsia="宋体" w:hAnsi="Times New Roman"/>
                <w:color w:val="000000"/>
                <w:sz w:val="21"/>
                <w:szCs w:val="21"/>
              </w:rPr>
              <w:t>2018</w:t>
            </w:r>
            <w:r>
              <w:rPr>
                <w:rFonts w:ascii="Times New Roman" w:eastAsia="宋体" w:hAnsi="Times New Roman"/>
                <w:color w:val="000000"/>
                <w:sz w:val="21"/>
                <w:szCs w:val="21"/>
              </w:rPr>
              <w:t>年</w:t>
            </w:r>
            <w:r>
              <w:rPr>
                <w:rFonts w:ascii="Times New Roman" w:eastAsia="宋体" w:hAnsi="Times New Roman"/>
                <w:color w:val="000000"/>
                <w:sz w:val="21"/>
                <w:szCs w:val="21"/>
              </w:rPr>
              <w:t>2</w:t>
            </w:r>
            <w:r>
              <w:rPr>
                <w:rFonts w:ascii="Times New Roman" w:eastAsia="宋体" w:hAnsi="Times New Roman"/>
                <w:color w:val="000000"/>
                <w:sz w:val="21"/>
                <w:szCs w:val="21"/>
              </w:rPr>
              <w:t>月</w:t>
            </w:r>
          </w:p>
        </w:tc>
        <w:tc>
          <w:tcPr>
            <w:tcW w:w="2133" w:type="dxa"/>
            <w:vAlign w:val="center"/>
          </w:tcPr>
          <w:p w:rsidR="002F19F5" w:rsidRDefault="000D49FB">
            <w:pPr>
              <w:spacing w:after="0"/>
              <w:jc w:val="center"/>
              <w:rPr>
                <w:rFonts w:ascii="Times New Roman" w:eastAsia="宋体" w:hAnsi="Times New Roman"/>
                <w:color w:val="000000"/>
                <w:sz w:val="21"/>
                <w:szCs w:val="21"/>
              </w:rPr>
            </w:pPr>
            <w:r>
              <w:rPr>
                <w:rFonts w:ascii="Times New Roman" w:eastAsia="宋体" w:hAnsi="Times New Roman"/>
                <w:color w:val="000000"/>
                <w:sz w:val="21"/>
                <w:szCs w:val="21"/>
              </w:rPr>
              <w:t>技改开工时间</w:t>
            </w:r>
          </w:p>
        </w:tc>
        <w:tc>
          <w:tcPr>
            <w:tcW w:w="2784" w:type="dxa"/>
            <w:gridSpan w:val="3"/>
            <w:vAlign w:val="center"/>
          </w:tcPr>
          <w:p w:rsidR="002F19F5" w:rsidRDefault="000D49FB">
            <w:pPr>
              <w:spacing w:after="0"/>
              <w:jc w:val="center"/>
              <w:rPr>
                <w:rFonts w:ascii="Times New Roman" w:eastAsia="宋体" w:hAnsi="Times New Roman"/>
                <w:color w:val="000000"/>
                <w:sz w:val="21"/>
                <w:szCs w:val="21"/>
              </w:rPr>
            </w:pPr>
            <w:r>
              <w:rPr>
                <w:rFonts w:ascii="Times New Roman" w:eastAsia="宋体" w:hAnsi="Times New Roman"/>
                <w:color w:val="000000"/>
                <w:sz w:val="21"/>
                <w:szCs w:val="21"/>
              </w:rPr>
              <w:t>2018</w:t>
            </w:r>
            <w:r>
              <w:rPr>
                <w:rFonts w:ascii="Times New Roman" w:eastAsia="宋体" w:hAnsi="Times New Roman"/>
                <w:color w:val="000000"/>
                <w:sz w:val="21"/>
                <w:szCs w:val="21"/>
              </w:rPr>
              <w:t>年</w:t>
            </w:r>
            <w:r>
              <w:rPr>
                <w:rFonts w:ascii="Times New Roman" w:eastAsia="宋体" w:hAnsi="Times New Roman"/>
                <w:color w:val="000000"/>
                <w:sz w:val="21"/>
                <w:szCs w:val="21"/>
              </w:rPr>
              <w:t>3</w:t>
            </w:r>
            <w:r>
              <w:rPr>
                <w:rFonts w:ascii="Times New Roman" w:eastAsia="宋体" w:hAnsi="Times New Roman"/>
                <w:color w:val="000000"/>
                <w:sz w:val="21"/>
                <w:szCs w:val="21"/>
              </w:rPr>
              <w:t>月</w:t>
            </w:r>
          </w:p>
        </w:tc>
      </w:tr>
      <w:tr w:rsidR="002F19F5">
        <w:trPr>
          <w:cantSplit/>
          <w:trHeight w:val="393"/>
          <w:jc w:val="center"/>
        </w:trPr>
        <w:tc>
          <w:tcPr>
            <w:tcW w:w="2303" w:type="dxa"/>
            <w:vAlign w:val="center"/>
          </w:tcPr>
          <w:p w:rsidR="002F19F5" w:rsidRDefault="000D49FB">
            <w:pPr>
              <w:spacing w:after="0"/>
              <w:jc w:val="center"/>
              <w:rPr>
                <w:rFonts w:ascii="Times New Roman" w:eastAsia="宋体" w:hAnsi="Times New Roman"/>
                <w:color w:val="000000"/>
                <w:sz w:val="21"/>
                <w:szCs w:val="21"/>
              </w:rPr>
            </w:pPr>
            <w:r>
              <w:rPr>
                <w:rFonts w:ascii="Times New Roman" w:eastAsia="宋体" w:hAnsi="Times New Roman"/>
                <w:color w:val="000000"/>
                <w:sz w:val="21"/>
                <w:szCs w:val="21"/>
              </w:rPr>
              <w:t>调试时间</w:t>
            </w:r>
          </w:p>
        </w:tc>
        <w:tc>
          <w:tcPr>
            <w:tcW w:w="1689" w:type="dxa"/>
            <w:vAlign w:val="center"/>
          </w:tcPr>
          <w:p w:rsidR="002F19F5" w:rsidRDefault="000D49FB">
            <w:pPr>
              <w:spacing w:after="0"/>
              <w:jc w:val="center"/>
              <w:rPr>
                <w:rFonts w:ascii="Times New Roman" w:eastAsia="宋体" w:hAnsi="Times New Roman"/>
                <w:color w:val="000000"/>
                <w:sz w:val="21"/>
                <w:szCs w:val="21"/>
              </w:rPr>
            </w:pPr>
            <w:r>
              <w:rPr>
                <w:rFonts w:ascii="Times New Roman" w:eastAsia="宋体" w:hAnsi="Times New Roman"/>
                <w:color w:val="000000"/>
                <w:sz w:val="21"/>
                <w:szCs w:val="21"/>
              </w:rPr>
              <w:t>201</w:t>
            </w:r>
            <w:r>
              <w:rPr>
                <w:rFonts w:ascii="Times New Roman" w:eastAsia="宋体" w:hAnsi="Times New Roman" w:hint="eastAsia"/>
                <w:color w:val="000000"/>
                <w:sz w:val="21"/>
                <w:szCs w:val="21"/>
              </w:rPr>
              <w:t>9</w:t>
            </w:r>
            <w:r>
              <w:rPr>
                <w:rFonts w:ascii="Times New Roman" w:eastAsia="宋体" w:hAnsi="Times New Roman"/>
                <w:color w:val="000000"/>
                <w:sz w:val="21"/>
                <w:szCs w:val="21"/>
              </w:rPr>
              <w:t>年</w:t>
            </w:r>
            <w:r>
              <w:rPr>
                <w:rFonts w:ascii="Times New Roman" w:eastAsia="宋体" w:hAnsi="Times New Roman"/>
                <w:color w:val="000000"/>
                <w:sz w:val="21"/>
                <w:szCs w:val="21"/>
              </w:rPr>
              <w:t>12</w:t>
            </w:r>
            <w:r>
              <w:rPr>
                <w:rFonts w:ascii="Times New Roman" w:eastAsia="宋体" w:hAnsi="Times New Roman"/>
                <w:color w:val="000000"/>
                <w:sz w:val="21"/>
                <w:szCs w:val="21"/>
              </w:rPr>
              <w:t>月</w:t>
            </w:r>
          </w:p>
        </w:tc>
        <w:tc>
          <w:tcPr>
            <w:tcW w:w="2133" w:type="dxa"/>
            <w:vAlign w:val="center"/>
          </w:tcPr>
          <w:p w:rsidR="002F19F5" w:rsidRDefault="000D49FB">
            <w:pPr>
              <w:spacing w:after="0"/>
              <w:jc w:val="center"/>
              <w:rPr>
                <w:rFonts w:ascii="Times New Roman" w:eastAsia="宋体" w:hAnsi="Times New Roman"/>
                <w:color w:val="000000"/>
                <w:sz w:val="21"/>
                <w:szCs w:val="21"/>
              </w:rPr>
            </w:pPr>
            <w:r>
              <w:rPr>
                <w:rFonts w:ascii="Times New Roman" w:eastAsia="宋体" w:hAnsi="Times New Roman"/>
                <w:color w:val="000000"/>
                <w:sz w:val="21"/>
                <w:szCs w:val="21"/>
              </w:rPr>
              <w:t>验收现场监测时间</w:t>
            </w:r>
          </w:p>
        </w:tc>
        <w:tc>
          <w:tcPr>
            <w:tcW w:w="2784" w:type="dxa"/>
            <w:gridSpan w:val="3"/>
            <w:vAlign w:val="center"/>
          </w:tcPr>
          <w:p w:rsidR="002F19F5" w:rsidRDefault="000D49FB">
            <w:pPr>
              <w:spacing w:after="0"/>
              <w:jc w:val="center"/>
              <w:rPr>
                <w:rFonts w:ascii="Times New Roman" w:eastAsia="宋体" w:hAnsi="Times New Roman"/>
                <w:color w:val="000000"/>
                <w:sz w:val="21"/>
                <w:szCs w:val="21"/>
              </w:rPr>
            </w:pPr>
            <w:r>
              <w:rPr>
                <w:rFonts w:ascii="Times New Roman" w:eastAsia="宋体" w:hAnsi="Times New Roman"/>
                <w:color w:val="000000"/>
                <w:sz w:val="21"/>
                <w:szCs w:val="21"/>
              </w:rPr>
              <w:t>2021</w:t>
            </w:r>
            <w:r>
              <w:rPr>
                <w:rFonts w:ascii="Times New Roman" w:eastAsia="宋体" w:hAnsi="Times New Roman" w:hint="eastAsia"/>
                <w:color w:val="000000"/>
                <w:sz w:val="21"/>
                <w:szCs w:val="21"/>
              </w:rPr>
              <w:t>年</w:t>
            </w:r>
            <w:r>
              <w:rPr>
                <w:rFonts w:ascii="Times New Roman" w:eastAsia="宋体" w:hAnsi="Times New Roman"/>
                <w:color w:val="000000"/>
                <w:sz w:val="21"/>
                <w:szCs w:val="21"/>
              </w:rPr>
              <w:t>1</w:t>
            </w:r>
            <w:r>
              <w:rPr>
                <w:rFonts w:ascii="Times New Roman" w:eastAsia="宋体" w:hAnsi="Times New Roman" w:hint="eastAsia"/>
                <w:color w:val="000000"/>
                <w:sz w:val="21"/>
                <w:szCs w:val="21"/>
              </w:rPr>
              <w:t>月</w:t>
            </w:r>
            <w:r>
              <w:rPr>
                <w:rFonts w:ascii="Times New Roman" w:eastAsia="宋体" w:hAnsi="Times New Roman"/>
                <w:color w:val="000000"/>
                <w:sz w:val="21"/>
                <w:szCs w:val="21"/>
              </w:rPr>
              <w:t xml:space="preserve"> </w:t>
            </w:r>
          </w:p>
        </w:tc>
      </w:tr>
      <w:tr w:rsidR="002F19F5">
        <w:trPr>
          <w:cantSplit/>
          <w:trHeight w:val="647"/>
          <w:jc w:val="center"/>
        </w:trPr>
        <w:tc>
          <w:tcPr>
            <w:tcW w:w="2303" w:type="dxa"/>
            <w:vAlign w:val="center"/>
          </w:tcPr>
          <w:p w:rsidR="002F19F5" w:rsidRDefault="000D49FB">
            <w:pPr>
              <w:spacing w:after="0"/>
              <w:jc w:val="center"/>
              <w:rPr>
                <w:rFonts w:ascii="Times New Roman" w:eastAsia="宋体" w:hAnsi="Times New Roman"/>
                <w:color w:val="000000"/>
                <w:sz w:val="21"/>
                <w:szCs w:val="21"/>
              </w:rPr>
            </w:pPr>
            <w:r>
              <w:rPr>
                <w:rFonts w:ascii="Times New Roman" w:eastAsia="宋体" w:hAnsi="Times New Roman"/>
                <w:color w:val="000000"/>
                <w:sz w:val="21"/>
                <w:szCs w:val="21"/>
              </w:rPr>
              <w:t>环评报告表</w:t>
            </w:r>
          </w:p>
          <w:p w:rsidR="002F19F5" w:rsidRDefault="000D49FB">
            <w:pPr>
              <w:spacing w:after="0"/>
              <w:jc w:val="center"/>
              <w:rPr>
                <w:rFonts w:ascii="Times New Roman" w:eastAsia="宋体" w:hAnsi="Times New Roman"/>
                <w:color w:val="000000"/>
                <w:sz w:val="21"/>
                <w:szCs w:val="21"/>
              </w:rPr>
            </w:pPr>
            <w:r>
              <w:rPr>
                <w:rFonts w:ascii="Times New Roman" w:eastAsia="宋体" w:hAnsi="Times New Roman"/>
                <w:color w:val="000000"/>
                <w:sz w:val="21"/>
                <w:szCs w:val="21"/>
              </w:rPr>
              <w:t>审批部门</w:t>
            </w:r>
          </w:p>
        </w:tc>
        <w:tc>
          <w:tcPr>
            <w:tcW w:w="1689" w:type="dxa"/>
            <w:vAlign w:val="center"/>
          </w:tcPr>
          <w:p w:rsidR="002F19F5" w:rsidRDefault="000D49FB">
            <w:pPr>
              <w:spacing w:after="0"/>
              <w:jc w:val="center"/>
              <w:rPr>
                <w:rFonts w:ascii="Times New Roman" w:eastAsia="宋体" w:hAnsi="Times New Roman"/>
                <w:color w:val="000000"/>
                <w:sz w:val="21"/>
                <w:szCs w:val="21"/>
              </w:rPr>
            </w:pPr>
            <w:r>
              <w:rPr>
                <w:rFonts w:ascii="Times New Roman" w:eastAsia="宋体" w:hAnsi="Times New Roman"/>
                <w:color w:val="000000"/>
                <w:sz w:val="21"/>
                <w:szCs w:val="21"/>
              </w:rPr>
              <w:t>太原市环境保护局尖草坪分局</w:t>
            </w:r>
          </w:p>
        </w:tc>
        <w:tc>
          <w:tcPr>
            <w:tcW w:w="2133" w:type="dxa"/>
            <w:vAlign w:val="center"/>
          </w:tcPr>
          <w:p w:rsidR="002F19F5" w:rsidRDefault="000D49FB">
            <w:pPr>
              <w:spacing w:after="0"/>
              <w:jc w:val="center"/>
              <w:rPr>
                <w:rFonts w:ascii="Times New Roman" w:eastAsia="宋体" w:hAnsi="Times New Roman"/>
                <w:color w:val="000000"/>
                <w:sz w:val="21"/>
                <w:szCs w:val="21"/>
              </w:rPr>
            </w:pPr>
            <w:r>
              <w:rPr>
                <w:rFonts w:ascii="Times New Roman" w:eastAsia="宋体" w:hAnsi="Times New Roman"/>
                <w:color w:val="000000"/>
                <w:sz w:val="21"/>
                <w:szCs w:val="21"/>
              </w:rPr>
              <w:t>环评报告表</w:t>
            </w:r>
          </w:p>
          <w:p w:rsidR="002F19F5" w:rsidRDefault="000D49FB">
            <w:pPr>
              <w:spacing w:after="0"/>
              <w:jc w:val="center"/>
              <w:rPr>
                <w:rFonts w:ascii="Times New Roman" w:eastAsia="宋体" w:hAnsi="Times New Roman"/>
                <w:color w:val="000000"/>
                <w:sz w:val="21"/>
                <w:szCs w:val="21"/>
              </w:rPr>
            </w:pPr>
            <w:r>
              <w:rPr>
                <w:rFonts w:ascii="Times New Roman" w:eastAsia="宋体" w:hAnsi="Times New Roman"/>
                <w:color w:val="000000"/>
                <w:sz w:val="21"/>
                <w:szCs w:val="21"/>
              </w:rPr>
              <w:t>编制单位</w:t>
            </w:r>
          </w:p>
        </w:tc>
        <w:tc>
          <w:tcPr>
            <w:tcW w:w="2784" w:type="dxa"/>
            <w:gridSpan w:val="3"/>
            <w:vAlign w:val="center"/>
          </w:tcPr>
          <w:p w:rsidR="002F19F5" w:rsidRDefault="000D49FB">
            <w:pPr>
              <w:spacing w:after="0"/>
              <w:jc w:val="center"/>
              <w:rPr>
                <w:rFonts w:ascii="Times New Roman" w:eastAsia="宋体" w:hAnsi="Times New Roman"/>
                <w:color w:val="000000"/>
                <w:sz w:val="21"/>
                <w:szCs w:val="21"/>
              </w:rPr>
            </w:pPr>
            <w:r>
              <w:rPr>
                <w:rFonts w:ascii="Times New Roman" w:eastAsia="宋体" w:hAnsi="Times New Roman"/>
                <w:color w:val="000000"/>
                <w:sz w:val="21"/>
                <w:szCs w:val="21"/>
              </w:rPr>
              <w:t>山西清源环境咨询有限公司</w:t>
            </w:r>
          </w:p>
        </w:tc>
      </w:tr>
      <w:tr w:rsidR="002F19F5">
        <w:trPr>
          <w:cantSplit/>
          <w:trHeight w:val="393"/>
          <w:jc w:val="center"/>
        </w:trPr>
        <w:tc>
          <w:tcPr>
            <w:tcW w:w="2303" w:type="dxa"/>
            <w:vAlign w:val="center"/>
          </w:tcPr>
          <w:p w:rsidR="002F19F5" w:rsidRDefault="000D49FB">
            <w:pPr>
              <w:spacing w:after="0"/>
              <w:jc w:val="center"/>
              <w:rPr>
                <w:rFonts w:ascii="Times New Roman" w:eastAsia="宋体" w:hAnsi="Times New Roman"/>
                <w:color w:val="000000"/>
                <w:sz w:val="21"/>
                <w:szCs w:val="21"/>
              </w:rPr>
            </w:pPr>
            <w:r>
              <w:rPr>
                <w:rFonts w:ascii="Times New Roman" w:eastAsia="宋体" w:hAnsi="Times New Roman"/>
                <w:color w:val="000000"/>
                <w:sz w:val="21"/>
                <w:szCs w:val="21"/>
              </w:rPr>
              <w:t>环保设施设计单位</w:t>
            </w:r>
          </w:p>
        </w:tc>
        <w:tc>
          <w:tcPr>
            <w:tcW w:w="1689" w:type="dxa"/>
            <w:vAlign w:val="center"/>
          </w:tcPr>
          <w:p w:rsidR="002F19F5" w:rsidRDefault="000D49FB">
            <w:pPr>
              <w:spacing w:after="0"/>
              <w:jc w:val="center"/>
            </w:pPr>
            <w:r>
              <w:rPr>
                <w:rFonts w:ascii="Times New Roman" w:eastAsia="宋体" w:hAnsi="Times New Roman" w:hint="eastAsia"/>
                <w:color w:val="000000"/>
                <w:sz w:val="21"/>
                <w:szCs w:val="21"/>
              </w:rPr>
              <w:t>中冶南方工程技术有限公司</w:t>
            </w:r>
          </w:p>
        </w:tc>
        <w:tc>
          <w:tcPr>
            <w:tcW w:w="2133" w:type="dxa"/>
            <w:vAlign w:val="center"/>
          </w:tcPr>
          <w:p w:rsidR="002F19F5" w:rsidRDefault="000D49FB">
            <w:pPr>
              <w:spacing w:after="0"/>
              <w:jc w:val="center"/>
              <w:rPr>
                <w:rFonts w:ascii="Times New Roman" w:eastAsia="宋体" w:hAnsi="Times New Roman"/>
                <w:color w:val="000000"/>
                <w:sz w:val="21"/>
                <w:szCs w:val="21"/>
              </w:rPr>
            </w:pPr>
            <w:r>
              <w:rPr>
                <w:rFonts w:ascii="Times New Roman" w:eastAsia="宋体" w:hAnsi="Times New Roman"/>
                <w:color w:val="000000"/>
                <w:sz w:val="21"/>
                <w:szCs w:val="21"/>
              </w:rPr>
              <w:t>环保设施施工单位</w:t>
            </w:r>
          </w:p>
        </w:tc>
        <w:tc>
          <w:tcPr>
            <w:tcW w:w="2784" w:type="dxa"/>
            <w:gridSpan w:val="3"/>
            <w:vAlign w:val="center"/>
          </w:tcPr>
          <w:p w:rsidR="002F19F5" w:rsidRDefault="000D49FB">
            <w:pPr>
              <w:pStyle w:val="a0"/>
              <w:spacing w:beforeLines="0" w:after="0"/>
              <w:rPr>
                <w:rFonts w:ascii="Times New Roman" w:eastAsia="宋体" w:hAnsi="Times New Roman"/>
                <w:color w:val="000000"/>
                <w:spacing w:val="0"/>
                <w:szCs w:val="21"/>
              </w:rPr>
            </w:pPr>
            <w:r>
              <w:rPr>
                <w:rFonts w:ascii="Times New Roman" w:eastAsia="宋体" w:hAnsi="Times New Roman" w:hint="eastAsia"/>
                <w:color w:val="000000"/>
                <w:szCs w:val="21"/>
              </w:rPr>
              <w:t>山西钢铁建设（集团）有限公司</w:t>
            </w:r>
          </w:p>
        </w:tc>
      </w:tr>
      <w:tr w:rsidR="002F19F5">
        <w:trPr>
          <w:cantSplit/>
          <w:trHeight w:val="393"/>
          <w:jc w:val="center"/>
        </w:trPr>
        <w:tc>
          <w:tcPr>
            <w:tcW w:w="2303" w:type="dxa"/>
            <w:vAlign w:val="center"/>
          </w:tcPr>
          <w:p w:rsidR="002F19F5" w:rsidRDefault="000D49FB">
            <w:pPr>
              <w:spacing w:after="0"/>
              <w:jc w:val="center"/>
              <w:rPr>
                <w:rFonts w:ascii="Times New Roman" w:eastAsia="宋体" w:hAnsi="Times New Roman"/>
                <w:color w:val="000000"/>
                <w:sz w:val="21"/>
                <w:szCs w:val="21"/>
              </w:rPr>
            </w:pPr>
            <w:r>
              <w:rPr>
                <w:rFonts w:ascii="Times New Roman" w:eastAsia="宋体" w:hAnsi="Times New Roman"/>
                <w:color w:val="000000"/>
                <w:sz w:val="21"/>
                <w:szCs w:val="21"/>
              </w:rPr>
              <w:t>投资总概算</w:t>
            </w:r>
            <w:r>
              <w:rPr>
                <w:rFonts w:ascii="Times New Roman" w:eastAsia="宋体" w:hAnsi="Times New Roman" w:hint="eastAsia"/>
                <w:color w:val="000000"/>
                <w:spacing w:val="-20"/>
                <w:sz w:val="21"/>
                <w:szCs w:val="21"/>
              </w:rPr>
              <w:t>（万元）</w:t>
            </w:r>
          </w:p>
        </w:tc>
        <w:tc>
          <w:tcPr>
            <w:tcW w:w="1689" w:type="dxa"/>
            <w:vAlign w:val="center"/>
          </w:tcPr>
          <w:p w:rsidR="002F19F5" w:rsidRDefault="000D49FB">
            <w:pPr>
              <w:spacing w:after="0"/>
              <w:jc w:val="center"/>
              <w:rPr>
                <w:rFonts w:ascii="Times New Roman" w:eastAsia="宋体" w:hAnsi="Times New Roman"/>
                <w:color w:val="000000"/>
                <w:sz w:val="21"/>
                <w:szCs w:val="21"/>
              </w:rPr>
            </w:pPr>
            <w:r>
              <w:rPr>
                <w:rFonts w:ascii="Times New Roman" w:eastAsia="宋体" w:hAnsi="Times New Roman"/>
                <w:color w:val="000000"/>
                <w:sz w:val="21"/>
                <w:szCs w:val="21"/>
              </w:rPr>
              <w:t>18196</w:t>
            </w:r>
          </w:p>
        </w:tc>
        <w:tc>
          <w:tcPr>
            <w:tcW w:w="2133" w:type="dxa"/>
            <w:vAlign w:val="center"/>
          </w:tcPr>
          <w:p w:rsidR="002F19F5" w:rsidRDefault="000D49FB">
            <w:pPr>
              <w:spacing w:after="0"/>
              <w:jc w:val="center"/>
              <w:rPr>
                <w:rFonts w:ascii="Times New Roman" w:eastAsia="宋体" w:hAnsi="Times New Roman"/>
                <w:color w:val="000000"/>
                <w:spacing w:val="-20"/>
                <w:sz w:val="21"/>
                <w:szCs w:val="21"/>
              </w:rPr>
            </w:pPr>
            <w:r>
              <w:rPr>
                <w:rFonts w:ascii="Times New Roman" w:eastAsia="宋体" w:hAnsi="Times New Roman"/>
                <w:color w:val="000000"/>
                <w:spacing w:val="-20"/>
                <w:sz w:val="21"/>
                <w:szCs w:val="21"/>
              </w:rPr>
              <w:t>环保投资总概算</w:t>
            </w:r>
            <w:r>
              <w:rPr>
                <w:rFonts w:ascii="Times New Roman" w:eastAsia="宋体" w:hAnsi="Times New Roman" w:hint="eastAsia"/>
                <w:color w:val="000000"/>
                <w:spacing w:val="-20"/>
                <w:sz w:val="21"/>
                <w:szCs w:val="21"/>
              </w:rPr>
              <w:t>（万元）</w:t>
            </w:r>
          </w:p>
        </w:tc>
        <w:tc>
          <w:tcPr>
            <w:tcW w:w="986" w:type="dxa"/>
            <w:vAlign w:val="center"/>
          </w:tcPr>
          <w:p w:rsidR="002F19F5" w:rsidRDefault="000D49FB">
            <w:pPr>
              <w:spacing w:after="0"/>
              <w:jc w:val="center"/>
              <w:rPr>
                <w:rFonts w:ascii="Times New Roman" w:eastAsia="宋体" w:hAnsi="Times New Roman"/>
                <w:color w:val="000000"/>
                <w:sz w:val="21"/>
                <w:szCs w:val="21"/>
              </w:rPr>
            </w:pPr>
            <w:r>
              <w:rPr>
                <w:rFonts w:ascii="Times New Roman" w:eastAsia="宋体" w:hAnsi="Times New Roman"/>
                <w:color w:val="000000"/>
                <w:sz w:val="21"/>
                <w:szCs w:val="21"/>
              </w:rPr>
              <w:t>202</w:t>
            </w:r>
          </w:p>
        </w:tc>
        <w:tc>
          <w:tcPr>
            <w:tcW w:w="764" w:type="dxa"/>
            <w:vAlign w:val="center"/>
          </w:tcPr>
          <w:p w:rsidR="002F19F5" w:rsidRDefault="000D49FB">
            <w:pPr>
              <w:spacing w:after="0"/>
              <w:jc w:val="center"/>
              <w:rPr>
                <w:rFonts w:ascii="Times New Roman" w:eastAsia="宋体" w:hAnsi="Times New Roman"/>
                <w:color w:val="000000"/>
                <w:sz w:val="21"/>
                <w:szCs w:val="21"/>
              </w:rPr>
            </w:pPr>
            <w:r>
              <w:rPr>
                <w:rFonts w:ascii="Times New Roman" w:eastAsia="宋体" w:hAnsi="Times New Roman"/>
                <w:color w:val="000000"/>
                <w:sz w:val="21"/>
                <w:szCs w:val="21"/>
              </w:rPr>
              <w:t>比例</w:t>
            </w:r>
          </w:p>
        </w:tc>
        <w:tc>
          <w:tcPr>
            <w:tcW w:w="1034" w:type="dxa"/>
            <w:vAlign w:val="center"/>
          </w:tcPr>
          <w:p w:rsidR="002F19F5" w:rsidRDefault="000D49FB">
            <w:pPr>
              <w:spacing w:after="0"/>
              <w:jc w:val="center"/>
              <w:rPr>
                <w:rFonts w:ascii="Times New Roman" w:eastAsia="宋体" w:hAnsi="Times New Roman"/>
                <w:color w:val="000000"/>
                <w:sz w:val="21"/>
                <w:szCs w:val="21"/>
              </w:rPr>
            </w:pPr>
            <w:r>
              <w:rPr>
                <w:rFonts w:ascii="Times New Roman" w:eastAsia="宋体" w:hAnsi="Times New Roman"/>
                <w:color w:val="000000"/>
                <w:sz w:val="21"/>
                <w:szCs w:val="21"/>
              </w:rPr>
              <w:t>1.11%</w:t>
            </w:r>
          </w:p>
        </w:tc>
      </w:tr>
      <w:tr w:rsidR="002F19F5">
        <w:trPr>
          <w:cantSplit/>
          <w:trHeight w:val="393"/>
          <w:jc w:val="center"/>
        </w:trPr>
        <w:tc>
          <w:tcPr>
            <w:tcW w:w="2303" w:type="dxa"/>
            <w:vAlign w:val="center"/>
          </w:tcPr>
          <w:p w:rsidR="002F19F5" w:rsidRDefault="000D49FB">
            <w:pPr>
              <w:spacing w:after="0"/>
              <w:jc w:val="center"/>
              <w:rPr>
                <w:rFonts w:ascii="Times New Roman" w:eastAsia="宋体" w:hAnsi="Times New Roman"/>
                <w:color w:val="000000"/>
                <w:sz w:val="21"/>
                <w:szCs w:val="21"/>
              </w:rPr>
            </w:pPr>
            <w:r>
              <w:rPr>
                <w:rFonts w:ascii="Times New Roman" w:eastAsia="宋体" w:hAnsi="Times New Roman"/>
                <w:color w:val="000000"/>
                <w:sz w:val="21"/>
                <w:szCs w:val="21"/>
              </w:rPr>
              <w:t>实际总概算</w:t>
            </w:r>
            <w:r>
              <w:rPr>
                <w:rFonts w:ascii="Times New Roman" w:eastAsia="宋体" w:hAnsi="Times New Roman" w:hint="eastAsia"/>
                <w:color w:val="000000"/>
                <w:spacing w:val="-20"/>
                <w:sz w:val="21"/>
                <w:szCs w:val="21"/>
              </w:rPr>
              <w:t>（万元）</w:t>
            </w:r>
          </w:p>
        </w:tc>
        <w:tc>
          <w:tcPr>
            <w:tcW w:w="1689" w:type="dxa"/>
            <w:vAlign w:val="center"/>
          </w:tcPr>
          <w:p w:rsidR="002F19F5" w:rsidRDefault="000D49FB">
            <w:pPr>
              <w:spacing w:after="0"/>
              <w:jc w:val="center"/>
              <w:rPr>
                <w:rFonts w:ascii="Times New Roman" w:eastAsia="宋体" w:hAnsi="Times New Roman"/>
                <w:color w:val="000000"/>
                <w:sz w:val="21"/>
                <w:szCs w:val="21"/>
              </w:rPr>
            </w:pPr>
            <w:r>
              <w:rPr>
                <w:rFonts w:ascii="Times New Roman" w:eastAsia="宋体" w:hAnsi="Times New Roman"/>
                <w:color w:val="000000"/>
                <w:sz w:val="21"/>
                <w:szCs w:val="21"/>
              </w:rPr>
              <w:t>18196</w:t>
            </w:r>
          </w:p>
        </w:tc>
        <w:tc>
          <w:tcPr>
            <w:tcW w:w="2133" w:type="dxa"/>
            <w:vAlign w:val="center"/>
          </w:tcPr>
          <w:p w:rsidR="002F19F5" w:rsidRDefault="000D49FB">
            <w:pPr>
              <w:spacing w:after="0"/>
              <w:jc w:val="center"/>
              <w:rPr>
                <w:rFonts w:ascii="Times New Roman" w:eastAsia="宋体" w:hAnsi="Times New Roman"/>
                <w:color w:val="000000"/>
                <w:sz w:val="21"/>
                <w:szCs w:val="21"/>
              </w:rPr>
            </w:pPr>
            <w:r>
              <w:rPr>
                <w:rFonts w:ascii="Times New Roman" w:eastAsia="宋体" w:hAnsi="Times New Roman"/>
                <w:color w:val="000000"/>
                <w:sz w:val="21"/>
                <w:szCs w:val="21"/>
              </w:rPr>
              <w:t>环保投资</w:t>
            </w:r>
            <w:r>
              <w:rPr>
                <w:rFonts w:ascii="Times New Roman" w:eastAsia="宋体" w:hAnsi="Times New Roman" w:hint="eastAsia"/>
                <w:color w:val="000000"/>
                <w:spacing w:val="-20"/>
                <w:sz w:val="21"/>
                <w:szCs w:val="21"/>
              </w:rPr>
              <w:t>（万元）</w:t>
            </w:r>
          </w:p>
        </w:tc>
        <w:tc>
          <w:tcPr>
            <w:tcW w:w="986" w:type="dxa"/>
            <w:vAlign w:val="center"/>
          </w:tcPr>
          <w:p w:rsidR="002F19F5" w:rsidRDefault="000D49FB">
            <w:pPr>
              <w:spacing w:after="0"/>
              <w:jc w:val="center"/>
              <w:rPr>
                <w:rFonts w:ascii="Times New Roman" w:eastAsia="宋体" w:hAnsi="Times New Roman"/>
                <w:sz w:val="21"/>
                <w:szCs w:val="21"/>
              </w:rPr>
            </w:pPr>
            <w:r>
              <w:rPr>
                <w:rFonts w:ascii="Times New Roman" w:eastAsia="宋体" w:hAnsi="Times New Roman"/>
                <w:color w:val="000000"/>
                <w:sz w:val="21"/>
                <w:szCs w:val="21"/>
              </w:rPr>
              <w:t>202</w:t>
            </w:r>
          </w:p>
        </w:tc>
        <w:tc>
          <w:tcPr>
            <w:tcW w:w="764" w:type="dxa"/>
            <w:vAlign w:val="center"/>
          </w:tcPr>
          <w:p w:rsidR="002F19F5" w:rsidRDefault="000D49FB">
            <w:pPr>
              <w:spacing w:after="0"/>
              <w:jc w:val="center"/>
              <w:rPr>
                <w:rFonts w:ascii="Times New Roman" w:eastAsia="宋体" w:hAnsi="Times New Roman"/>
                <w:sz w:val="21"/>
                <w:szCs w:val="21"/>
              </w:rPr>
            </w:pPr>
            <w:r>
              <w:rPr>
                <w:rFonts w:ascii="Times New Roman" w:eastAsia="宋体" w:hAnsi="Times New Roman"/>
                <w:sz w:val="21"/>
                <w:szCs w:val="21"/>
              </w:rPr>
              <w:t>比例</w:t>
            </w:r>
          </w:p>
        </w:tc>
        <w:tc>
          <w:tcPr>
            <w:tcW w:w="1034" w:type="dxa"/>
            <w:vAlign w:val="center"/>
          </w:tcPr>
          <w:p w:rsidR="002F19F5" w:rsidRDefault="000D49FB">
            <w:pPr>
              <w:spacing w:after="0"/>
              <w:jc w:val="center"/>
              <w:rPr>
                <w:rFonts w:ascii="Times New Roman" w:eastAsia="宋体" w:hAnsi="Times New Roman"/>
                <w:sz w:val="21"/>
                <w:szCs w:val="21"/>
              </w:rPr>
            </w:pPr>
            <w:r>
              <w:rPr>
                <w:rFonts w:ascii="Times New Roman" w:eastAsia="宋体" w:hAnsi="Times New Roman"/>
                <w:color w:val="000000"/>
                <w:sz w:val="21"/>
                <w:szCs w:val="21"/>
              </w:rPr>
              <w:t>1.11%</w:t>
            </w:r>
          </w:p>
        </w:tc>
      </w:tr>
      <w:tr w:rsidR="002F19F5">
        <w:trPr>
          <w:cantSplit/>
          <w:trHeight w:val="2063"/>
          <w:jc w:val="center"/>
        </w:trPr>
        <w:tc>
          <w:tcPr>
            <w:tcW w:w="2303" w:type="dxa"/>
            <w:vAlign w:val="center"/>
          </w:tcPr>
          <w:p w:rsidR="002F19F5" w:rsidRDefault="000D49FB">
            <w:pPr>
              <w:spacing w:after="0"/>
              <w:jc w:val="center"/>
              <w:rPr>
                <w:rFonts w:ascii="Times New Roman" w:eastAsia="宋体" w:hAnsi="Times New Roman"/>
                <w:color w:val="000000"/>
                <w:sz w:val="21"/>
                <w:szCs w:val="21"/>
              </w:rPr>
            </w:pPr>
            <w:r>
              <w:rPr>
                <w:rFonts w:ascii="Times New Roman" w:eastAsia="宋体" w:hAnsi="Times New Roman"/>
                <w:color w:val="000000"/>
                <w:sz w:val="21"/>
                <w:szCs w:val="21"/>
              </w:rPr>
              <w:lastRenderedPageBreak/>
              <w:t>验收监测依据</w:t>
            </w:r>
          </w:p>
        </w:tc>
        <w:tc>
          <w:tcPr>
            <w:tcW w:w="6606" w:type="dxa"/>
            <w:gridSpan w:val="5"/>
            <w:vAlign w:val="center"/>
          </w:tcPr>
          <w:p w:rsidR="002F19F5" w:rsidRDefault="000D49FB">
            <w:pPr>
              <w:widowControl w:val="0"/>
              <w:adjustRightInd/>
              <w:snapToGrid/>
              <w:spacing w:after="0" w:line="360" w:lineRule="auto"/>
              <w:jc w:val="both"/>
              <w:rPr>
                <w:rFonts w:ascii="Times New Roman" w:eastAsia="宋体" w:hAnsi="Times New Roman" w:cs="Tahoma"/>
                <w:b/>
                <w:bCs/>
                <w:kern w:val="2"/>
                <w:sz w:val="24"/>
                <w:szCs w:val="24"/>
              </w:rPr>
            </w:pPr>
            <w:r>
              <w:rPr>
                <w:rFonts w:ascii="Times New Roman" w:eastAsia="宋体" w:hAnsi="Times New Roman"/>
                <w:b/>
                <w:bCs/>
                <w:kern w:val="2"/>
                <w:sz w:val="24"/>
                <w:szCs w:val="24"/>
              </w:rPr>
              <w:t>1</w:t>
            </w:r>
            <w:r>
              <w:rPr>
                <w:rFonts w:ascii="Times New Roman" w:eastAsia="宋体" w:hAnsi="Times New Roman" w:cs="宋体" w:hint="eastAsia"/>
                <w:b/>
                <w:bCs/>
                <w:kern w:val="2"/>
                <w:sz w:val="24"/>
                <w:szCs w:val="24"/>
              </w:rPr>
              <w:t>、建设项目环境保护相关法律、法规和规章制度</w:t>
            </w:r>
          </w:p>
          <w:p w:rsidR="002F19F5" w:rsidRDefault="000D49FB">
            <w:pPr>
              <w:widowControl w:val="0"/>
              <w:adjustRightInd/>
              <w:snapToGrid/>
              <w:spacing w:after="0" w:line="360" w:lineRule="auto"/>
              <w:jc w:val="both"/>
              <w:rPr>
                <w:rFonts w:ascii="Times New Roman" w:eastAsia="宋体" w:hAnsi="Times New Roman" w:cs="Tahoma"/>
                <w:kern w:val="2"/>
                <w:sz w:val="24"/>
                <w:szCs w:val="24"/>
              </w:rPr>
            </w:pPr>
            <w:r>
              <w:rPr>
                <w:rFonts w:ascii="Times New Roman" w:eastAsia="宋体" w:hAnsi="Times New Roman" w:cs="宋体" w:hint="eastAsia"/>
                <w:kern w:val="2"/>
                <w:sz w:val="24"/>
                <w:szCs w:val="24"/>
              </w:rPr>
              <w:t>（</w:t>
            </w:r>
            <w:r>
              <w:rPr>
                <w:rFonts w:ascii="Times New Roman" w:eastAsia="宋体" w:hAnsi="Times New Roman"/>
                <w:kern w:val="2"/>
                <w:sz w:val="24"/>
                <w:szCs w:val="24"/>
              </w:rPr>
              <w:t>1</w:t>
            </w:r>
            <w:r>
              <w:rPr>
                <w:rFonts w:ascii="Times New Roman" w:eastAsia="宋体" w:hAnsi="Times New Roman" w:cs="宋体" w:hint="eastAsia"/>
                <w:kern w:val="2"/>
                <w:sz w:val="24"/>
                <w:szCs w:val="24"/>
              </w:rPr>
              <w:t>）《中华人民共和国环境保护法》（</w:t>
            </w:r>
            <w:r>
              <w:rPr>
                <w:rFonts w:ascii="Times New Roman" w:eastAsia="宋体" w:hAnsi="Times New Roman"/>
                <w:kern w:val="2"/>
                <w:sz w:val="24"/>
                <w:szCs w:val="24"/>
              </w:rPr>
              <w:t>2015</w:t>
            </w:r>
            <w:r>
              <w:rPr>
                <w:rFonts w:ascii="Times New Roman" w:eastAsia="宋体" w:hAnsi="Times New Roman" w:cs="宋体" w:hint="eastAsia"/>
                <w:kern w:val="2"/>
                <w:sz w:val="24"/>
                <w:szCs w:val="24"/>
              </w:rPr>
              <w:t>年</w:t>
            </w:r>
            <w:r>
              <w:rPr>
                <w:rFonts w:ascii="Times New Roman" w:eastAsia="宋体" w:hAnsi="Times New Roman"/>
                <w:kern w:val="2"/>
                <w:sz w:val="24"/>
                <w:szCs w:val="24"/>
              </w:rPr>
              <w:t>1</w:t>
            </w:r>
            <w:r>
              <w:rPr>
                <w:rFonts w:ascii="Times New Roman" w:eastAsia="宋体" w:hAnsi="Times New Roman" w:cs="宋体" w:hint="eastAsia"/>
                <w:kern w:val="2"/>
                <w:sz w:val="24"/>
                <w:szCs w:val="24"/>
              </w:rPr>
              <w:t>月</w:t>
            </w:r>
            <w:r>
              <w:rPr>
                <w:rFonts w:ascii="Times New Roman" w:eastAsia="宋体" w:hAnsi="Times New Roman"/>
                <w:kern w:val="2"/>
                <w:sz w:val="24"/>
                <w:szCs w:val="24"/>
              </w:rPr>
              <w:t>1</w:t>
            </w:r>
            <w:r>
              <w:rPr>
                <w:rFonts w:ascii="Times New Roman" w:eastAsia="宋体" w:hAnsi="Times New Roman" w:cs="宋体" w:hint="eastAsia"/>
                <w:kern w:val="2"/>
                <w:sz w:val="24"/>
                <w:szCs w:val="24"/>
              </w:rPr>
              <w:t>日）；</w:t>
            </w:r>
          </w:p>
          <w:p w:rsidR="002F19F5" w:rsidRDefault="000D49FB">
            <w:pPr>
              <w:widowControl w:val="0"/>
              <w:adjustRightInd/>
              <w:snapToGrid/>
              <w:spacing w:after="0" w:line="360" w:lineRule="auto"/>
              <w:jc w:val="both"/>
              <w:rPr>
                <w:rFonts w:ascii="Times New Roman" w:eastAsia="宋体" w:hAnsi="Times New Roman" w:cs="Tahoma"/>
                <w:kern w:val="2"/>
                <w:sz w:val="24"/>
                <w:szCs w:val="24"/>
              </w:rPr>
            </w:pPr>
            <w:r>
              <w:rPr>
                <w:rFonts w:ascii="Times New Roman" w:eastAsia="宋体" w:hAnsi="Times New Roman" w:cs="宋体" w:hint="eastAsia"/>
                <w:kern w:val="2"/>
                <w:sz w:val="24"/>
                <w:szCs w:val="24"/>
              </w:rPr>
              <w:t>（</w:t>
            </w:r>
            <w:r>
              <w:rPr>
                <w:rFonts w:ascii="Times New Roman" w:eastAsia="宋体" w:hAnsi="Times New Roman"/>
                <w:kern w:val="2"/>
                <w:sz w:val="24"/>
                <w:szCs w:val="24"/>
              </w:rPr>
              <w:t>2</w:t>
            </w:r>
            <w:r>
              <w:rPr>
                <w:rFonts w:ascii="Times New Roman" w:eastAsia="宋体" w:hAnsi="Times New Roman" w:cs="宋体" w:hint="eastAsia"/>
                <w:kern w:val="2"/>
                <w:sz w:val="24"/>
                <w:szCs w:val="24"/>
              </w:rPr>
              <w:t>）《中华人民共和国环境影响评价法》（</w:t>
            </w:r>
            <w:r>
              <w:rPr>
                <w:rFonts w:ascii="Times New Roman" w:eastAsia="宋体" w:hAnsi="Times New Roman"/>
                <w:kern w:val="2"/>
                <w:sz w:val="24"/>
                <w:szCs w:val="24"/>
              </w:rPr>
              <w:t>2018</w:t>
            </w:r>
            <w:r>
              <w:rPr>
                <w:rFonts w:ascii="Times New Roman" w:eastAsia="宋体" w:hAnsi="Times New Roman" w:cs="宋体" w:hint="eastAsia"/>
                <w:kern w:val="2"/>
                <w:sz w:val="24"/>
                <w:szCs w:val="24"/>
              </w:rPr>
              <w:t>年</w:t>
            </w:r>
            <w:r>
              <w:rPr>
                <w:rFonts w:ascii="Times New Roman" w:eastAsia="宋体" w:hAnsi="Times New Roman"/>
                <w:kern w:val="2"/>
                <w:sz w:val="24"/>
                <w:szCs w:val="24"/>
              </w:rPr>
              <w:t>12</w:t>
            </w:r>
            <w:r>
              <w:rPr>
                <w:rFonts w:ascii="Times New Roman" w:eastAsia="宋体" w:hAnsi="Times New Roman" w:cs="宋体" w:hint="eastAsia"/>
                <w:kern w:val="2"/>
                <w:sz w:val="24"/>
                <w:szCs w:val="24"/>
              </w:rPr>
              <w:t>月</w:t>
            </w:r>
            <w:r>
              <w:rPr>
                <w:rFonts w:ascii="Times New Roman" w:eastAsia="宋体" w:hAnsi="Times New Roman"/>
                <w:kern w:val="2"/>
                <w:sz w:val="24"/>
                <w:szCs w:val="24"/>
              </w:rPr>
              <w:t>29</w:t>
            </w:r>
            <w:r>
              <w:rPr>
                <w:rFonts w:ascii="Times New Roman" w:eastAsia="宋体" w:hAnsi="Times New Roman" w:cs="宋体" w:hint="eastAsia"/>
                <w:kern w:val="2"/>
                <w:sz w:val="24"/>
                <w:szCs w:val="24"/>
              </w:rPr>
              <w:t>日）；</w:t>
            </w:r>
          </w:p>
          <w:p w:rsidR="002F19F5" w:rsidRDefault="000D49FB">
            <w:pPr>
              <w:widowControl w:val="0"/>
              <w:adjustRightInd/>
              <w:snapToGrid/>
              <w:spacing w:after="0" w:line="360" w:lineRule="auto"/>
              <w:jc w:val="both"/>
              <w:rPr>
                <w:rFonts w:ascii="Times New Roman" w:eastAsia="宋体" w:hAnsi="Times New Roman" w:cs="Tahoma"/>
                <w:kern w:val="2"/>
                <w:sz w:val="24"/>
                <w:szCs w:val="24"/>
              </w:rPr>
            </w:pPr>
            <w:r>
              <w:rPr>
                <w:rFonts w:ascii="Times New Roman" w:eastAsia="宋体" w:hAnsi="Times New Roman" w:cs="宋体" w:hint="eastAsia"/>
                <w:kern w:val="2"/>
                <w:sz w:val="24"/>
                <w:szCs w:val="24"/>
              </w:rPr>
              <w:t>（</w:t>
            </w:r>
            <w:r>
              <w:rPr>
                <w:rFonts w:ascii="Times New Roman" w:eastAsia="宋体" w:hAnsi="Times New Roman"/>
                <w:kern w:val="2"/>
                <w:sz w:val="24"/>
                <w:szCs w:val="24"/>
              </w:rPr>
              <w:t>3</w:t>
            </w:r>
            <w:r>
              <w:rPr>
                <w:rFonts w:ascii="Times New Roman" w:eastAsia="宋体" w:hAnsi="Times New Roman" w:cs="宋体" w:hint="eastAsia"/>
                <w:kern w:val="2"/>
                <w:sz w:val="24"/>
                <w:szCs w:val="24"/>
              </w:rPr>
              <w:t>）《中华人民共和国大气污染防治法》（</w:t>
            </w:r>
            <w:r>
              <w:rPr>
                <w:rFonts w:ascii="Times New Roman" w:eastAsia="宋体" w:hAnsi="Times New Roman"/>
                <w:kern w:val="2"/>
                <w:sz w:val="24"/>
                <w:szCs w:val="24"/>
              </w:rPr>
              <w:t>2018</w:t>
            </w:r>
            <w:r>
              <w:rPr>
                <w:rFonts w:ascii="Times New Roman" w:eastAsia="宋体" w:hAnsi="Times New Roman" w:cs="宋体" w:hint="eastAsia"/>
                <w:kern w:val="2"/>
                <w:sz w:val="24"/>
                <w:szCs w:val="24"/>
              </w:rPr>
              <w:t>年</w:t>
            </w:r>
            <w:r>
              <w:rPr>
                <w:rFonts w:ascii="Times New Roman" w:eastAsia="宋体" w:hAnsi="Times New Roman"/>
                <w:kern w:val="2"/>
                <w:sz w:val="24"/>
                <w:szCs w:val="24"/>
              </w:rPr>
              <w:t>11</w:t>
            </w:r>
            <w:r>
              <w:rPr>
                <w:rFonts w:ascii="Times New Roman" w:eastAsia="宋体" w:hAnsi="Times New Roman" w:cs="宋体" w:hint="eastAsia"/>
                <w:kern w:val="2"/>
                <w:sz w:val="24"/>
                <w:szCs w:val="24"/>
              </w:rPr>
              <w:t>月</w:t>
            </w:r>
            <w:r>
              <w:rPr>
                <w:rFonts w:ascii="Times New Roman" w:eastAsia="宋体" w:hAnsi="Times New Roman"/>
                <w:kern w:val="2"/>
                <w:sz w:val="24"/>
                <w:szCs w:val="24"/>
              </w:rPr>
              <w:t>13</w:t>
            </w:r>
            <w:r>
              <w:rPr>
                <w:rFonts w:ascii="Times New Roman" w:eastAsia="宋体" w:hAnsi="Times New Roman" w:cs="宋体" w:hint="eastAsia"/>
                <w:kern w:val="2"/>
                <w:sz w:val="24"/>
                <w:szCs w:val="24"/>
              </w:rPr>
              <w:t>日）；</w:t>
            </w:r>
          </w:p>
          <w:p w:rsidR="002F19F5" w:rsidRDefault="000D49FB">
            <w:pPr>
              <w:widowControl w:val="0"/>
              <w:adjustRightInd/>
              <w:snapToGrid/>
              <w:spacing w:after="0" w:line="360" w:lineRule="auto"/>
              <w:jc w:val="both"/>
              <w:rPr>
                <w:rFonts w:ascii="Times New Roman" w:eastAsia="宋体" w:hAnsi="Times New Roman" w:cs="Tahoma"/>
                <w:kern w:val="2"/>
                <w:sz w:val="24"/>
                <w:szCs w:val="24"/>
              </w:rPr>
            </w:pPr>
            <w:r>
              <w:rPr>
                <w:rFonts w:ascii="Times New Roman" w:eastAsia="宋体" w:hAnsi="Times New Roman" w:cs="宋体" w:hint="eastAsia"/>
                <w:kern w:val="2"/>
                <w:sz w:val="24"/>
                <w:szCs w:val="24"/>
              </w:rPr>
              <w:t>（</w:t>
            </w:r>
            <w:r>
              <w:rPr>
                <w:rFonts w:ascii="Times New Roman" w:eastAsia="宋体" w:hAnsi="Times New Roman"/>
                <w:kern w:val="2"/>
                <w:sz w:val="24"/>
                <w:szCs w:val="24"/>
              </w:rPr>
              <w:t>4</w:t>
            </w:r>
            <w:r>
              <w:rPr>
                <w:rFonts w:ascii="Times New Roman" w:eastAsia="宋体" w:hAnsi="Times New Roman" w:cs="宋体" w:hint="eastAsia"/>
                <w:kern w:val="2"/>
                <w:sz w:val="24"/>
                <w:szCs w:val="24"/>
              </w:rPr>
              <w:t>）《中华人民共和国固体废弃物污染环境防治法》（</w:t>
            </w:r>
            <w:r>
              <w:rPr>
                <w:rFonts w:ascii="Times New Roman" w:eastAsia="宋体" w:hAnsi="Times New Roman"/>
                <w:kern w:val="2"/>
                <w:sz w:val="24"/>
                <w:szCs w:val="24"/>
              </w:rPr>
              <w:t>2020</w:t>
            </w:r>
            <w:r>
              <w:rPr>
                <w:rFonts w:ascii="Times New Roman" w:eastAsia="宋体" w:hAnsi="Times New Roman" w:cs="宋体" w:hint="eastAsia"/>
                <w:kern w:val="2"/>
                <w:sz w:val="24"/>
                <w:szCs w:val="24"/>
              </w:rPr>
              <w:t>年</w:t>
            </w:r>
            <w:r>
              <w:rPr>
                <w:rFonts w:ascii="Times New Roman" w:eastAsia="宋体" w:hAnsi="Times New Roman"/>
                <w:kern w:val="2"/>
                <w:sz w:val="24"/>
                <w:szCs w:val="24"/>
              </w:rPr>
              <w:t>9</w:t>
            </w:r>
            <w:r>
              <w:rPr>
                <w:rFonts w:ascii="Times New Roman" w:eastAsia="宋体" w:hAnsi="Times New Roman" w:cs="宋体" w:hint="eastAsia"/>
                <w:kern w:val="2"/>
                <w:sz w:val="24"/>
                <w:szCs w:val="24"/>
              </w:rPr>
              <w:t>月</w:t>
            </w:r>
            <w:r>
              <w:rPr>
                <w:rFonts w:ascii="Times New Roman" w:eastAsia="宋体" w:hAnsi="Times New Roman"/>
                <w:kern w:val="2"/>
                <w:sz w:val="24"/>
                <w:szCs w:val="24"/>
              </w:rPr>
              <w:t>1</w:t>
            </w:r>
            <w:r>
              <w:rPr>
                <w:rFonts w:ascii="Times New Roman" w:eastAsia="宋体" w:hAnsi="Times New Roman" w:cs="宋体" w:hint="eastAsia"/>
                <w:kern w:val="2"/>
                <w:sz w:val="24"/>
                <w:szCs w:val="24"/>
              </w:rPr>
              <w:t>日）；</w:t>
            </w:r>
          </w:p>
          <w:p w:rsidR="002F19F5" w:rsidRDefault="000D49FB">
            <w:pPr>
              <w:widowControl w:val="0"/>
              <w:adjustRightInd/>
              <w:snapToGrid/>
              <w:spacing w:after="0" w:line="360" w:lineRule="auto"/>
              <w:jc w:val="both"/>
              <w:rPr>
                <w:rFonts w:ascii="Times New Roman" w:eastAsia="宋体" w:hAnsi="Times New Roman" w:cs="Tahoma"/>
                <w:kern w:val="2"/>
                <w:sz w:val="24"/>
                <w:szCs w:val="24"/>
              </w:rPr>
            </w:pPr>
            <w:r>
              <w:rPr>
                <w:rFonts w:ascii="Times New Roman" w:eastAsia="宋体" w:hAnsi="Times New Roman" w:cs="宋体" w:hint="eastAsia"/>
                <w:kern w:val="2"/>
                <w:sz w:val="24"/>
                <w:szCs w:val="24"/>
              </w:rPr>
              <w:t>（</w:t>
            </w:r>
            <w:r>
              <w:rPr>
                <w:rFonts w:ascii="Times New Roman" w:eastAsia="宋体" w:hAnsi="Times New Roman"/>
                <w:kern w:val="2"/>
                <w:sz w:val="24"/>
                <w:szCs w:val="24"/>
              </w:rPr>
              <w:t>5</w:t>
            </w:r>
            <w:r>
              <w:rPr>
                <w:rFonts w:ascii="Times New Roman" w:eastAsia="宋体" w:hAnsi="Times New Roman" w:cs="宋体" w:hint="eastAsia"/>
                <w:kern w:val="2"/>
                <w:sz w:val="24"/>
                <w:szCs w:val="24"/>
              </w:rPr>
              <w:t>）《中华人民共和国环境噪声污染防治法》（</w:t>
            </w:r>
            <w:r>
              <w:rPr>
                <w:rFonts w:ascii="Times New Roman" w:eastAsia="宋体" w:hAnsi="Times New Roman"/>
                <w:kern w:val="2"/>
                <w:sz w:val="24"/>
                <w:szCs w:val="24"/>
              </w:rPr>
              <w:t>2018</w:t>
            </w:r>
            <w:r>
              <w:rPr>
                <w:rFonts w:ascii="Times New Roman" w:eastAsia="宋体" w:hAnsi="Times New Roman" w:cs="宋体" w:hint="eastAsia"/>
                <w:kern w:val="2"/>
                <w:sz w:val="24"/>
                <w:szCs w:val="24"/>
              </w:rPr>
              <w:t>年</w:t>
            </w:r>
            <w:r>
              <w:rPr>
                <w:rFonts w:ascii="Times New Roman" w:eastAsia="宋体" w:hAnsi="Times New Roman"/>
                <w:kern w:val="2"/>
                <w:sz w:val="24"/>
                <w:szCs w:val="24"/>
              </w:rPr>
              <w:t>12</w:t>
            </w:r>
            <w:r>
              <w:rPr>
                <w:rFonts w:ascii="Times New Roman" w:eastAsia="宋体" w:hAnsi="Times New Roman" w:cs="宋体" w:hint="eastAsia"/>
                <w:kern w:val="2"/>
                <w:sz w:val="24"/>
                <w:szCs w:val="24"/>
              </w:rPr>
              <w:t>月</w:t>
            </w:r>
            <w:r>
              <w:rPr>
                <w:rFonts w:ascii="Times New Roman" w:eastAsia="宋体" w:hAnsi="Times New Roman"/>
                <w:kern w:val="2"/>
                <w:sz w:val="24"/>
                <w:szCs w:val="24"/>
              </w:rPr>
              <w:t>29</w:t>
            </w:r>
            <w:r>
              <w:rPr>
                <w:rFonts w:ascii="Times New Roman" w:eastAsia="宋体" w:hAnsi="Times New Roman" w:cs="宋体" w:hint="eastAsia"/>
                <w:kern w:val="2"/>
                <w:sz w:val="24"/>
                <w:szCs w:val="24"/>
              </w:rPr>
              <w:t>日）；</w:t>
            </w:r>
          </w:p>
          <w:p w:rsidR="002F19F5" w:rsidRDefault="000D49FB">
            <w:pPr>
              <w:widowControl w:val="0"/>
              <w:adjustRightInd/>
              <w:snapToGrid/>
              <w:spacing w:after="0" w:line="360" w:lineRule="auto"/>
              <w:jc w:val="both"/>
              <w:rPr>
                <w:rFonts w:ascii="Times New Roman" w:eastAsia="宋体" w:hAnsi="Times New Roman" w:cs="Tahoma"/>
                <w:kern w:val="2"/>
                <w:sz w:val="24"/>
                <w:szCs w:val="24"/>
              </w:rPr>
            </w:pPr>
            <w:r>
              <w:rPr>
                <w:rFonts w:ascii="Times New Roman" w:eastAsia="宋体" w:hAnsi="Times New Roman" w:cs="宋体" w:hint="eastAsia"/>
                <w:kern w:val="2"/>
                <w:sz w:val="24"/>
                <w:szCs w:val="24"/>
              </w:rPr>
              <w:t>（</w:t>
            </w:r>
            <w:r>
              <w:rPr>
                <w:rFonts w:ascii="Times New Roman" w:eastAsia="宋体" w:hAnsi="Times New Roman"/>
                <w:kern w:val="2"/>
                <w:sz w:val="24"/>
                <w:szCs w:val="24"/>
              </w:rPr>
              <w:t>6</w:t>
            </w:r>
            <w:r>
              <w:rPr>
                <w:rFonts w:ascii="Times New Roman" w:eastAsia="宋体" w:hAnsi="Times New Roman" w:cs="宋体" w:hint="eastAsia"/>
                <w:kern w:val="2"/>
                <w:sz w:val="24"/>
                <w:szCs w:val="24"/>
              </w:rPr>
              <w:t>）《建设项目环境保护管理条例》（</w:t>
            </w:r>
            <w:r>
              <w:rPr>
                <w:rFonts w:ascii="Times New Roman" w:eastAsia="宋体" w:hAnsi="Times New Roman"/>
                <w:kern w:val="2"/>
                <w:sz w:val="24"/>
                <w:szCs w:val="24"/>
              </w:rPr>
              <w:t>2017</w:t>
            </w:r>
            <w:r>
              <w:rPr>
                <w:rFonts w:ascii="Times New Roman" w:eastAsia="宋体" w:hAnsi="Times New Roman" w:cs="宋体" w:hint="eastAsia"/>
                <w:kern w:val="2"/>
                <w:sz w:val="24"/>
                <w:szCs w:val="24"/>
              </w:rPr>
              <w:t>年</w:t>
            </w:r>
            <w:r>
              <w:rPr>
                <w:rFonts w:ascii="Times New Roman" w:eastAsia="宋体" w:hAnsi="Times New Roman"/>
                <w:kern w:val="2"/>
                <w:sz w:val="24"/>
                <w:szCs w:val="24"/>
              </w:rPr>
              <w:t>10</w:t>
            </w:r>
            <w:r>
              <w:rPr>
                <w:rFonts w:ascii="Times New Roman" w:eastAsia="宋体" w:hAnsi="Times New Roman" w:cs="宋体" w:hint="eastAsia"/>
                <w:kern w:val="2"/>
                <w:sz w:val="24"/>
                <w:szCs w:val="24"/>
              </w:rPr>
              <w:t>月</w:t>
            </w:r>
            <w:r>
              <w:rPr>
                <w:rFonts w:ascii="Times New Roman" w:eastAsia="宋体" w:hAnsi="Times New Roman"/>
                <w:kern w:val="2"/>
                <w:sz w:val="24"/>
                <w:szCs w:val="24"/>
              </w:rPr>
              <w:t>1</w:t>
            </w:r>
            <w:r>
              <w:rPr>
                <w:rFonts w:ascii="Times New Roman" w:eastAsia="宋体" w:hAnsi="Times New Roman" w:cs="宋体" w:hint="eastAsia"/>
                <w:kern w:val="2"/>
                <w:sz w:val="24"/>
                <w:szCs w:val="24"/>
              </w:rPr>
              <w:t>号）；</w:t>
            </w:r>
          </w:p>
          <w:p w:rsidR="002F19F5" w:rsidRDefault="000D49FB">
            <w:pPr>
              <w:widowControl w:val="0"/>
              <w:adjustRightInd/>
              <w:snapToGrid/>
              <w:spacing w:after="0" w:line="360" w:lineRule="auto"/>
              <w:jc w:val="both"/>
              <w:rPr>
                <w:rFonts w:ascii="Times New Roman" w:eastAsia="宋体" w:hAnsi="Times New Roman" w:cs="Tahoma"/>
                <w:kern w:val="2"/>
                <w:sz w:val="24"/>
                <w:szCs w:val="24"/>
              </w:rPr>
            </w:pPr>
            <w:r>
              <w:rPr>
                <w:rFonts w:ascii="Times New Roman" w:eastAsia="宋体" w:hAnsi="Times New Roman" w:cs="宋体" w:hint="eastAsia"/>
                <w:kern w:val="2"/>
                <w:sz w:val="24"/>
                <w:szCs w:val="24"/>
              </w:rPr>
              <w:t>（</w:t>
            </w:r>
            <w:r>
              <w:rPr>
                <w:rFonts w:ascii="Times New Roman" w:eastAsia="宋体" w:hAnsi="Times New Roman"/>
                <w:kern w:val="2"/>
                <w:sz w:val="24"/>
                <w:szCs w:val="24"/>
              </w:rPr>
              <w:t>7</w:t>
            </w:r>
            <w:r>
              <w:rPr>
                <w:rFonts w:ascii="Times New Roman" w:eastAsia="宋体" w:hAnsi="Times New Roman" w:cs="宋体" w:hint="eastAsia"/>
                <w:kern w:val="2"/>
                <w:sz w:val="24"/>
                <w:szCs w:val="24"/>
              </w:rPr>
              <w:t>）《关于推进实施钢铁行业超低排放的意见》（环大气﹝</w:t>
            </w:r>
            <w:r>
              <w:rPr>
                <w:rFonts w:ascii="Times New Roman" w:eastAsia="宋体" w:hAnsi="Times New Roman"/>
                <w:kern w:val="2"/>
                <w:sz w:val="24"/>
                <w:szCs w:val="24"/>
              </w:rPr>
              <w:t>2019</w:t>
            </w:r>
            <w:r>
              <w:rPr>
                <w:rFonts w:ascii="Times New Roman" w:eastAsia="宋体" w:hAnsi="Times New Roman" w:cs="宋体" w:hint="eastAsia"/>
                <w:kern w:val="2"/>
                <w:sz w:val="24"/>
                <w:szCs w:val="24"/>
              </w:rPr>
              <w:t>﹞</w:t>
            </w:r>
            <w:r>
              <w:rPr>
                <w:rFonts w:ascii="Times New Roman" w:eastAsia="宋体" w:hAnsi="Times New Roman"/>
                <w:kern w:val="2"/>
                <w:sz w:val="24"/>
                <w:szCs w:val="24"/>
              </w:rPr>
              <w:t>35</w:t>
            </w:r>
            <w:r>
              <w:rPr>
                <w:rFonts w:ascii="Times New Roman" w:eastAsia="宋体" w:hAnsi="Times New Roman" w:cs="宋体" w:hint="eastAsia"/>
                <w:kern w:val="2"/>
                <w:sz w:val="24"/>
                <w:szCs w:val="24"/>
              </w:rPr>
              <w:t>号，</w:t>
            </w:r>
            <w:r>
              <w:rPr>
                <w:rFonts w:ascii="Times New Roman" w:eastAsia="宋体" w:hAnsi="Times New Roman"/>
                <w:kern w:val="2"/>
                <w:sz w:val="24"/>
                <w:szCs w:val="24"/>
              </w:rPr>
              <w:t>2019</w:t>
            </w:r>
            <w:r>
              <w:rPr>
                <w:rFonts w:ascii="Times New Roman" w:eastAsia="宋体" w:hAnsi="Times New Roman" w:cs="宋体" w:hint="eastAsia"/>
                <w:kern w:val="2"/>
                <w:sz w:val="24"/>
                <w:szCs w:val="24"/>
              </w:rPr>
              <w:t>年</w:t>
            </w:r>
            <w:r>
              <w:rPr>
                <w:rFonts w:ascii="Times New Roman" w:eastAsia="宋体" w:hAnsi="Times New Roman"/>
                <w:kern w:val="2"/>
                <w:sz w:val="24"/>
                <w:szCs w:val="24"/>
              </w:rPr>
              <w:t>4</w:t>
            </w:r>
            <w:r>
              <w:rPr>
                <w:rFonts w:ascii="Times New Roman" w:eastAsia="宋体" w:hAnsi="Times New Roman" w:cs="宋体" w:hint="eastAsia"/>
                <w:kern w:val="2"/>
                <w:sz w:val="24"/>
                <w:szCs w:val="24"/>
              </w:rPr>
              <w:t>月</w:t>
            </w:r>
            <w:r>
              <w:rPr>
                <w:rFonts w:ascii="Times New Roman" w:eastAsia="宋体" w:hAnsi="Times New Roman"/>
                <w:kern w:val="2"/>
                <w:sz w:val="24"/>
                <w:szCs w:val="24"/>
              </w:rPr>
              <w:t>28</w:t>
            </w:r>
            <w:r>
              <w:rPr>
                <w:rFonts w:ascii="Times New Roman" w:eastAsia="宋体" w:hAnsi="Times New Roman" w:cs="宋体" w:hint="eastAsia"/>
                <w:kern w:val="2"/>
                <w:sz w:val="24"/>
                <w:szCs w:val="24"/>
              </w:rPr>
              <w:t>日）；</w:t>
            </w:r>
          </w:p>
          <w:p w:rsidR="002F19F5" w:rsidRDefault="000D49FB">
            <w:pPr>
              <w:widowControl w:val="0"/>
              <w:adjustRightInd/>
              <w:snapToGrid/>
              <w:spacing w:after="0" w:line="360" w:lineRule="auto"/>
              <w:jc w:val="both"/>
              <w:rPr>
                <w:rFonts w:ascii="Times New Roman" w:eastAsia="宋体" w:hAnsi="Times New Roman" w:cs="Tahoma"/>
                <w:kern w:val="2"/>
                <w:sz w:val="24"/>
                <w:szCs w:val="24"/>
              </w:rPr>
            </w:pPr>
            <w:r>
              <w:rPr>
                <w:rFonts w:ascii="Times New Roman" w:eastAsia="宋体" w:hAnsi="Times New Roman" w:cs="宋体" w:hint="eastAsia"/>
                <w:kern w:val="2"/>
                <w:sz w:val="24"/>
                <w:szCs w:val="24"/>
              </w:rPr>
              <w:t>（</w:t>
            </w:r>
            <w:r>
              <w:rPr>
                <w:rFonts w:ascii="Times New Roman" w:eastAsia="宋体" w:hAnsi="Times New Roman"/>
                <w:kern w:val="2"/>
                <w:sz w:val="24"/>
                <w:szCs w:val="24"/>
              </w:rPr>
              <w:t>8</w:t>
            </w:r>
            <w:r>
              <w:rPr>
                <w:rFonts w:ascii="Times New Roman" w:eastAsia="宋体" w:hAnsi="Times New Roman" w:cs="宋体" w:hint="eastAsia"/>
                <w:kern w:val="2"/>
                <w:sz w:val="24"/>
                <w:szCs w:val="24"/>
              </w:rPr>
              <w:t>）《关于印发山西省打赢蓝天保卫战</w:t>
            </w:r>
            <w:r>
              <w:rPr>
                <w:rFonts w:ascii="Times New Roman" w:eastAsia="宋体" w:hAnsi="Times New Roman"/>
                <w:kern w:val="2"/>
                <w:sz w:val="24"/>
                <w:szCs w:val="24"/>
              </w:rPr>
              <w:t>2020</w:t>
            </w:r>
            <w:r>
              <w:rPr>
                <w:rFonts w:ascii="Times New Roman" w:eastAsia="宋体" w:hAnsi="Times New Roman" w:cs="宋体" w:hint="eastAsia"/>
                <w:kern w:val="2"/>
                <w:sz w:val="24"/>
                <w:szCs w:val="24"/>
              </w:rPr>
              <w:t>年决战计划的通知》（晋政办发﹝</w:t>
            </w:r>
            <w:r>
              <w:rPr>
                <w:rFonts w:ascii="Times New Roman" w:eastAsia="宋体" w:hAnsi="Times New Roman"/>
                <w:kern w:val="2"/>
                <w:sz w:val="24"/>
                <w:szCs w:val="24"/>
              </w:rPr>
              <w:t>2020</w:t>
            </w:r>
            <w:r>
              <w:rPr>
                <w:rFonts w:ascii="Times New Roman" w:eastAsia="宋体" w:hAnsi="Times New Roman" w:cs="宋体" w:hint="eastAsia"/>
                <w:kern w:val="2"/>
                <w:sz w:val="24"/>
                <w:szCs w:val="24"/>
              </w:rPr>
              <w:t>﹞</w:t>
            </w:r>
            <w:r>
              <w:rPr>
                <w:rFonts w:ascii="Times New Roman" w:eastAsia="宋体" w:hAnsi="Times New Roman"/>
                <w:kern w:val="2"/>
                <w:sz w:val="24"/>
                <w:szCs w:val="24"/>
              </w:rPr>
              <w:t>17</w:t>
            </w:r>
            <w:r>
              <w:rPr>
                <w:rFonts w:ascii="Times New Roman" w:eastAsia="宋体" w:hAnsi="Times New Roman" w:cs="宋体" w:hint="eastAsia"/>
                <w:kern w:val="2"/>
                <w:sz w:val="24"/>
                <w:szCs w:val="24"/>
              </w:rPr>
              <w:t>号，</w:t>
            </w:r>
            <w:r>
              <w:rPr>
                <w:rFonts w:ascii="Times New Roman" w:eastAsia="宋体" w:hAnsi="Times New Roman"/>
                <w:kern w:val="2"/>
                <w:sz w:val="24"/>
                <w:szCs w:val="24"/>
              </w:rPr>
              <w:t>2020</w:t>
            </w:r>
            <w:r>
              <w:rPr>
                <w:rFonts w:ascii="Times New Roman" w:eastAsia="宋体" w:hAnsi="Times New Roman" w:cs="宋体" w:hint="eastAsia"/>
                <w:kern w:val="2"/>
                <w:sz w:val="24"/>
                <w:szCs w:val="24"/>
              </w:rPr>
              <w:t>年</w:t>
            </w:r>
            <w:r>
              <w:rPr>
                <w:rFonts w:ascii="Times New Roman" w:eastAsia="宋体" w:hAnsi="Times New Roman"/>
                <w:kern w:val="2"/>
                <w:sz w:val="24"/>
                <w:szCs w:val="24"/>
              </w:rPr>
              <w:t>3</w:t>
            </w:r>
            <w:r>
              <w:rPr>
                <w:rFonts w:ascii="Times New Roman" w:eastAsia="宋体" w:hAnsi="Times New Roman" w:cs="宋体" w:hint="eastAsia"/>
                <w:kern w:val="2"/>
                <w:sz w:val="24"/>
                <w:szCs w:val="24"/>
              </w:rPr>
              <w:t>月</w:t>
            </w:r>
            <w:r>
              <w:rPr>
                <w:rFonts w:ascii="Times New Roman" w:eastAsia="宋体" w:hAnsi="Times New Roman"/>
                <w:kern w:val="2"/>
                <w:sz w:val="24"/>
                <w:szCs w:val="24"/>
              </w:rPr>
              <w:t>12</w:t>
            </w:r>
            <w:r>
              <w:rPr>
                <w:rFonts w:ascii="Times New Roman" w:eastAsia="宋体" w:hAnsi="Times New Roman" w:cs="宋体" w:hint="eastAsia"/>
                <w:kern w:val="2"/>
                <w:sz w:val="24"/>
                <w:szCs w:val="24"/>
              </w:rPr>
              <w:t>日）。</w:t>
            </w:r>
          </w:p>
          <w:p w:rsidR="002F19F5" w:rsidRDefault="000D49FB">
            <w:pPr>
              <w:widowControl w:val="0"/>
              <w:adjustRightInd/>
              <w:snapToGrid/>
              <w:spacing w:after="0" w:line="360" w:lineRule="auto"/>
              <w:jc w:val="both"/>
              <w:rPr>
                <w:rFonts w:ascii="Times New Roman" w:eastAsia="宋体" w:hAnsi="Times New Roman" w:cs="Tahoma"/>
                <w:b/>
                <w:bCs/>
                <w:kern w:val="2"/>
                <w:sz w:val="24"/>
                <w:szCs w:val="24"/>
              </w:rPr>
            </w:pPr>
            <w:r>
              <w:rPr>
                <w:rFonts w:ascii="Times New Roman" w:eastAsia="宋体" w:hAnsi="Times New Roman"/>
                <w:b/>
                <w:bCs/>
                <w:kern w:val="2"/>
                <w:sz w:val="24"/>
                <w:szCs w:val="24"/>
              </w:rPr>
              <w:t>2</w:t>
            </w:r>
            <w:r>
              <w:rPr>
                <w:rFonts w:ascii="Times New Roman" w:eastAsia="宋体" w:hAnsi="Times New Roman" w:cs="宋体" w:hint="eastAsia"/>
                <w:b/>
                <w:bCs/>
                <w:kern w:val="2"/>
                <w:sz w:val="24"/>
                <w:szCs w:val="24"/>
              </w:rPr>
              <w:t>、建设项目竣工环境保护验收技术规范</w:t>
            </w:r>
          </w:p>
          <w:p w:rsidR="002F19F5" w:rsidRDefault="000D49FB">
            <w:pPr>
              <w:widowControl w:val="0"/>
              <w:adjustRightInd/>
              <w:snapToGrid/>
              <w:spacing w:after="0" w:line="360" w:lineRule="auto"/>
              <w:jc w:val="both"/>
              <w:rPr>
                <w:rFonts w:ascii="Times New Roman" w:eastAsia="宋体" w:hAnsi="Times New Roman" w:cs="Tahoma"/>
                <w:kern w:val="2"/>
                <w:sz w:val="24"/>
                <w:szCs w:val="24"/>
              </w:rPr>
            </w:pPr>
            <w:r>
              <w:rPr>
                <w:rFonts w:ascii="Times New Roman" w:eastAsia="宋体" w:hAnsi="Times New Roman" w:cs="宋体" w:hint="eastAsia"/>
                <w:kern w:val="2"/>
                <w:sz w:val="24"/>
                <w:szCs w:val="24"/>
              </w:rPr>
              <w:t>（</w:t>
            </w:r>
            <w:r>
              <w:rPr>
                <w:rFonts w:ascii="Times New Roman" w:eastAsia="宋体" w:hAnsi="Times New Roman"/>
                <w:kern w:val="2"/>
                <w:sz w:val="24"/>
                <w:szCs w:val="24"/>
              </w:rPr>
              <w:t>1</w:t>
            </w:r>
            <w:r>
              <w:rPr>
                <w:rFonts w:ascii="Times New Roman" w:eastAsia="宋体" w:hAnsi="Times New Roman" w:cs="宋体" w:hint="eastAsia"/>
                <w:kern w:val="2"/>
                <w:sz w:val="24"/>
                <w:szCs w:val="24"/>
              </w:rPr>
              <w:t>）《建设项目竣工环境保护验收暂行办法》（国环规环评</w:t>
            </w:r>
            <w:r>
              <w:rPr>
                <w:rFonts w:ascii="Times New Roman" w:eastAsia="宋体" w:hAnsi="Times New Roman"/>
                <w:kern w:val="2"/>
                <w:sz w:val="24"/>
                <w:szCs w:val="24"/>
              </w:rPr>
              <w:t>[2017]4</w:t>
            </w:r>
            <w:r>
              <w:rPr>
                <w:rFonts w:ascii="Times New Roman" w:eastAsia="宋体" w:hAnsi="Times New Roman" w:cs="宋体" w:hint="eastAsia"/>
                <w:kern w:val="2"/>
                <w:sz w:val="24"/>
                <w:szCs w:val="24"/>
              </w:rPr>
              <w:t>号，</w:t>
            </w:r>
            <w:r>
              <w:rPr>
                <w:rFonts w:ascii="Times New Roman" w:eastAsia="宋体" w:hAnsi="Times New Roman"/>
                <w:kern w:val="2"/>
                <w:sz w:val="24"/>
                <w:szCs w:val="24"/>
              </w:rPr>
              <w:t>2017</w:t>
            </w:r>
            <w:r>
              <w:rPr>
                <w:rFonts w:ascii="Times New Roman" w:eastAsia="宋体" w:hAnsi="Times New Roman" w:cs="宋体" w:hint="eastAsia"/>
                <w:kern w:val="2"/>
                <w:sz w:val="24"/>
                <w:szCs w:val="24"/>
              </w:rPr>
              <w:t>年</w:t>
            </w:r>
            <w:r>
              <w:rPr>
                <w:rFonts w:ascii="Times New Roman" w:eastAsia="宋体" w:hAnsi="Times New Roman"/>
                <w:kern w:val="2"/>
                <w:sz w:val="24"/>
                <w:szCs w:val="24"/>
              </w:rPr>
              <w:t>11</w:t>
            </w:r>
            <w:r>
              <w:rPr>
                <w:rFonts w:ascii="Times New Roman" w:eastAsia="宋体" w:hAnsi="Times New Roman" w:cs="宋体" w:hint="eastAsia"/>
                <w:kern w:val="2"/>
                <w:sz w:val="24"/>
                <w:szCs w:val="24"/>
              </w:rPr>
              <w:t>月</w:t>
            </w:r>
            <w:r>
              <w:rPr>
                <w:rFonts w:ascii="Times New Roman" w:eastAsia="宋体" w:hAnsi="Times New Roman"/>
                <w:kern w:val="2"/>
                <w:sz w:val="24"/>
                <w:szCs w:val="24"/>
              </w:rPr>
              <w:t>22</w:t>
            </w:r>
            <w:r>
              <w:rPr>
                <w:rFonts w:ascii="Times New Roman" w:eastAsia="宋体" w:hAnsi="Times New Roman" w:cs="宋体" w:hint="eastAsia"/>
                <w:kern w:val="2"/>
                <w:sz w:val="24"/>
                <w:szCs w:val="24"/>
              </w:rPr>
              <w:t>日）；</w:t>
            </w:r>
          </w:p>
          <w:p w:rsidR="002F19F5" w:rsidRDefault="000D49FB">
            <w:pPr>
              <w:widowControl w:val="0"/>
              <w:adjustRightInd/>
              <w:snapToGrid/>
              <w:spacing w:after="0" w:line="360" w:lineRule="auto"/>
              <w:jc w:val="both"/>
              <w:rPr>
                <w:rFonts w:ascii="Times New Roman" w:eastAsia="宋体" w:hAnsi="Times New Roman" w:cs="宋体"/>
                <w:kern w:val="2"/>
                <w:sz w:val="24"/>
                <w:szCs w:val="24"/>
              </w:rPr>
            </w:pPr>
            <w:r>
              <w:rPr>
                <w:rFonts w:ascii="Times New Roman" w:eastAsia="宋体" w:hAnsi="Times New Roman" w:cs="宋体" w:hint="eastAsia"/>
                <w:kern w:val="2"/>
                <w:sz w:val="24"/>
                <w:szCs w:val="24"/>
              </w:rPr>
              <w:t>（</w:t>
            </w:r>
            <w:r>
              <w:rPr>
                <w:rFonts w:ascii="Times New Roman" w:eastAsia="宋体" w:hAnsi="Times New Roman"/>
                <w:kern w:val="2"/>
                <w:sz w:val="24"/>
                <w:szCs w:val="24"/>
              </w:rPr>
              <w:t>2</w:t>
            </w:r>
            <w:r>
              <w:rPr>
                <w:rFonts w:ascii="Times New Roman" w:eastAsia="宋体" w:hAnsi="Times New Roman" w:cs="宋体" w:hint="eastAsia"/>
                <w:kern w:val="2"/>
                <w:sz w:val="24"/>
                <w:szCs w:val="24"/>
              </w:rPr>
              <w:t>）《建设项目竣工环境保护验收技术指南</w:t>
            </w:r>
            <w:r>
              <w:rPr>
                <w:rFonts w:ascii="Times New Roman" w:eastAsia="宋体" w:hAnsi="Times New Roman"/>
                <w:kern w:val="2"/>
                <w:sz w:val="24"/>
                <w:szCs w:val="24"/>
              </w:rPr>
              <w:t xml:space="preserve"> </w:t>
            </w:r>
            <w:r>
              <w:rPr>
                <w:rFonts w:ascii="Times New Roman" w:eastAsia="宋体" w:hAnsi="Times New Roman" w:cs="宋体" w:hint="eastAsia"/>
                <w:kern w:val="2"/>
                <w:sz w:val="24"/>
                <w:szCs w:val="24"/>
              </w:rPr>
              <w:t>污染影响类》（生态环境保护部公告</w:t>
            </w:r>
            <w:r>
              <w:rPr>
                <w:rFonts w:ascii="Times New Roman" w:eastAsia="宋体" w:hAnsi="Times New Roman"/>
                <w:kern w:val="2"/>
                <w:sz w:val="24"/>
                <w:szCs w:val="24"/>
              </w:rPr>
              <w:t>2018</w:t>
            </w:r>
            <w:r>
              <w:rPr>
                <w:rFonts w:ascii="Times New Roman" w:eastAsia="宋体" w:hAnsi="Times New Roman" w:cs="宋体" w:hint="eastAsia"/>
                <w:kern w:val="2"/>
                <w:sz w:val="24"/>
                <w:szCs w:val="24"/>
              </w:rPr>
              <w:t>年第</w:t>
            </w:r>
            <w:r>
              <w:rPr>
                <w:rFonts w:ascii="Times New Roman" w:eastAsia="宋体" w:hAnsi="Times New Roman"/>
                <w:kern w:val="2"/>
                <w:sz w:val="24"/>
                <w:szCs w:val="24"/>
              </w:rPr>
              <w:t>9</w:t>
            </w:r>
            <w:r>
              <w:rPr>
                <w:rFonts w:ascii="Times New Roman" w:eastAsia="宋体" w:hAnsi="Times New Roman" w:cs="宋体" w:hint="eastAsia"/>
                <w:kern w:val="2"/>
                <w:sz w:val="24"/>
                <w:szCs w:val="24"/>
              </w:rPr>
              <w:t>号，</w:t>
            </w:r>
            <w:r>
              <w:rPr>
                <w:rFonts w:ascii="Times New Roman" w:eastAsia="宋体" w:hAnsi="Times New Roman"/>
                <w:kern w:val="2"/>
                <w:sz w:val="24"/>
                <w:szCs w:val="24"/>
              </w:rPr>
              <w:t>2018</w:t>
            </w:r>
            <w:r>
              <w:rPr>
                <w:rFonts w:ascii="Times New Roman" w:eastAsia="宋体" w:hAnsi="Times New Roman" w:cs="宋体" w:hint="eastAsia"/>
                <w:kern w:val="2"/>
                <w:sz w:val="24"/>
                <w:szCs w:val="24"/>
              </w:rPr>
              <w:t>年</w:t>
            </w:r>
            <w:r>
              <w:rPr>
                <w:rFonts w:ascii="Times New Roman" w:eastAsia="宋体" w:hAnsi="Times New Roman"/>
                <w:kern w:val="2"/>
                <w:sz w:val="24"/>
                <w:szCs w:val="24"/>
              </w:rPr>
              <w:t>5</w:t>
            </w:r>
            <w:r>
              <w:rPr>
                <w:rFonts w:ascii="Times New Roman" w:eastAsia="宋体" w:hAnsi="Times New Roman" w:cs="宋体" w:hint="eastAsia"/>
                <w:kern w:val="2"/>
                <w:sz w:val="24"/>
                <w:szCs w:val="24"/>
              </w:rPr>
              <w:t>月</w:t>
            </w:r>
            <w:r>
              <w:rPr>
                <w:rFonts w:ascii="Times New Roman" w:eastAsia="宋体" w:hAnsi="Times New Roman"/>
                <w:kern w:val="2"/>
                <w:sz w:val="24"/>
                <w:szCs w:val="24"/>
              </w:rPr>
              <w:t>15</w:t>
            </w:r>
            <w:r>
              <w:rPr>
                <w:rFonts w:ascii="Times New Roman" w:eastAsia="宋体" w:hAnsi="Times New Roman" w:cs="宋体" w:hint="eastAsia"/>
                <w:kern w:val="2"/>
                <w:sz w:val="24"/>
                <w:szCs w:val="24"/>
              </w:rPr>
              <w:t>日）；</w:t>
            </w:r>
          </w:p>
          <w:p w:rsidR="002F19F5" w:rsidRDefault="000D49FB">
            <w:pPr>
              <w:pStyle w:val="New"/>
              <w:rPr>
                <w:rFonts w:cs="宋体"/>
                <w:b/>
                <w:bCs/>
                <w:sz w:val="24"/>
                <w:szCs w:val="24"/>
              </w:rPr>
            </w:pPr>
            <w:r>
              <w:rPr>
                <w:b/>
                <w:bCs/>
              </w:rPr>
              <w:t>3</w:t>
            </w:r>
            <w:r>
              <w:rPr>
                <w:rFonts w:cs="宋体" w:hint="eastAsia"/>
                <w:b/>
                <w:bCs/>
              </w:rPr>
              <w:t>、</w:t>
            </w:r>
            <w:r>
              <w:rPr>
                <w:rFonts w:cs="宋体" w:hint="eastAsia"/>
                <w:b/>
                <w:bCs/>
                <w:sz w:val="24"/>
                <w:szCs w:val="24"/>
              </w:rPr>
              <w:t>建设项目环境影响报告书（表）及其审批部门审批决定</w:t>
            </w:r>
          </w:p>
          <w:p w:rsidR="002F19F5" w:rsidRDefault="002F19F5">
            <w:pPr>
              <w:pStyle w:val="New"/>
              <w:rPr>
                <w:rFonts w:cs="宋体"/>
                <w:b/>
                <w:bCs/>
                <w:sz w:val="24"/>
                <w:szCs w:val="24"/>
              </w:rPr>
            </w:pPr>
          </w:p>
          <w:p w:rsidR="002F19F5" w:rsidRDefault="000D49FB">
            <w:pPr>
              <w:widowControl w:val="0"/>
              <w:adjustRightInd/>
              <w:snapToGrid/>
              <w:spacing w:after="0" w:line="360" w:lineRule="auto"/>
              <w:jc w:val="both"/>
              <w:rPr>
                <w:rFonts w:ascii="Times New Roman" w:eastAsia="宋体" w:hAnsi="Times New Roman" w:cs="宋体"/>
                <w:kern w:val="2"/>
                <w:sz w:val="24"/>
                <w:szCs w:val="24"/>
              </w:rPr>
            </w:pPr>
            <w:r>
              <w:rPr>
                <w:rFonts w:ascii="Times New Roman" w:eastAsia="宋体" w:hAnsi="Times New Roman" w:cs="宋体"/>
                <w:kern w:val="2"/>
                <w:sz w:val="24"/>
                <w:szCs w:val="24"/>
              </w:rPr>
              <w:t>（</w:t>
            </w:r>
            <w:r>
              <w:rPr>
                <w:rFonts w:ascii="Times New Roman" w:eastAsia="宋体" w:hAnsi="Times New Roman" w:cs="宋体"/>
                <w:kern w:val="2"/>
                <w:sz w:val="24"/>
                <w:szCs w:val="24"/>
              </w:rPr>
              <w:t>1</w:t>
            </w:r>
            <w:r>
              <w:rPr>
                <w:rFonts w:ascii="Times New Roman" w:eastAsia="宋体" w:hAnsi="Times New Roman" w:cs="宋体"/>
                <w:kern w:val="2"/>
                <w:sz w:val="24"/>
                <w:szCs w:val="24"/>
              </w:rPr>
              <w:t>）《</w:t>
            </w:r>
            <w:r>
              <w:rPr>
                <w:rFonts w:ascii="Times New Roman" w:eastAsia="宋体" w:hAnsi="Times New Roman" w:cs="宋体" w:hint="eastAsia"/>
                <w:kern w:val="2"/>
                <w:sz w:val="24"/>
                <w:szCs w:val="24"/>
              </w:rPr>
              <w:t>山西太钢不锈钢股份有限公司工业废水处理系统升级改造工程节水减排改造项目</w:t>
            </w:r>
            <w:r>
              <w:rPr>
                <w:rFonts w:ascii="Times New Roman" w:eastAsia="宋体" w:hAnsi="Times New Roman" w:cs="宋体"/>
                <w:kern w:val="2"/>
                <w:sz w:val="24"/>
                <w:szCs w:val="24"/>
              </w:rPr>
              <w:t>环境影响报告表》（山西清源环境咨询有限公司，</w:t>
            </w:r>
            <w:r>
              <w:rPr>
                <w:rFonts w:ascii="Times New Roman" w:eastAsia="宋体" w:hAnsi="Times New Roman" w:cs="宋体"/>
                <w:kern w:val="2"/>
                <w:sz w:val="24"/>
                <w:szCs w:val="24"/>
              </w:rPr>
              <w:t>2018</w:t>
            </w:r>
            <w:r>
              <w:rPr>
                <w:rFonts w:ascii="Times New Roman" w:eastAsia="宋体" w:hAnsi="Times New Roman" w:cs="宋体"/>
                <w:kern w:val="2"/>
                <w:sz w:val="24"/>
                <w:szCs w:val="24"/>
              </w:rPr>
              <w:t>年</w:t>
            </w:r>
            <w:r>
              <w:rPr>
                <w:rFonts w:ascii="Times New Roman" w:eastAsia="宋体" w:hAnsi="Times New Roman" w:cs="宋体"/>
                <w:kern w:val="2"/>
                <w:sz w:val="24"/>
                <w:szCs w:val="24"/>
              </w:rPr>
              <w:t>1</w:t>
            </w:r>
            <w:r>
              <w:rPr>
                <w:rFonts w:ascii="Times New Roman" w:eastAsia="宋体" w:hAnsi="Times New Roman" w:cs="宋体"/>
                <w:kern w:val="2"/>
                <w:sz w:val="24"/>
                <w:szCs w:val="24"/>
              </w:rPr>
              <w:t>月）</w:t>
            </w:r>
          </w:p>
          <w:p w:rsidR="002F19F5" w:rsidRDefault="000D49FB">
            <w:pPr>
              <w:widowControl w:val="0"/>
              <w:adjustRightInd/>
              <w:snapToGrid/>
              <w:spacing w:after="0" w:line="360" w:lineRule="auto"/>
              <w:jc w:val="both"/>
              <w:rPr>
                <w:rFonts w:ascii="Times New Roman" w:eastAsia="宋体" w:hAnsi="Times New Roman" w:cs="宋体"/>
                <w:kern w:val="2"/>
                <w:sz w:val="24"/>
                <w:szCs w:val="24"/>
              </w:rPr>
            </w:pPr>
            <w:r>
              <w:rPr>
                <w:rFonts w:ascii="Times New Roman" w:eastAsia="宋体" w:hAnsi="Times New Roman" w:cs="宋体"/>
                <w:kern w:val="2"/>
                <w:sz w:val="24"/>
                <w:szCs w:val="24"/>
              </w:rPr>
              <w:t>（</w:t>
            </w:r>
            <w:r>
              <w:rPr>
                <w:rFonts w:ascii="Times New Roman" w:eastAsia="宋体" w:hAnsi="Times New Roman" w:cs="宋体"/>
                <w:kern w:val="2"/>
                <w:sz w:val="24"/>
                <w:szCs w:val="24"/>
              </w:rPr>
              <w:t>2</w:t>
            </w:r>
            <w:r>
              <w:rPr>
                <w:rFonts w:ascii="Times New Roman" w:eastAsia="宋体" w:hAnsi="Times New Roman" w:cs="宋体"/>
                <w:kern w:val="2"/>
                <w:sz w:val="24"/>
                <w:szCs w:val="24"/>
              </w:rPr>
              <w:t>）《关于对</w:t>
            </w:r>
            <w:r>
              <w:rPr>
                <w:rFonts w:ascii="Times New Roman" w:eastAsia="宋体" w:hAnsi="Times New Roman" w:cs="宋体" w:hint="eastAsia"/>
                <w:kern w:val="2"/>
                <w:sz w:val="24"/>
                <w:szCs w:val="24"/>
              </w:rPr>
              <w:t>山西太钢不锈钢股份有限公司工业废水处理系统升级改造工程节水减排改造项目</w:t>
            </w:r>
            <w:r>
              <w:rPr>
                <w:rFonts w:ascii="Times New Roman" w:eastAsia="宋体" w:hAnsi="Times New Roman" w:cs="宋体"/>
                <w:kern w:val="2"/>
                <w:sz w:val="24"/>
                <w:szCs w:val="24"/>
              </w:rPr>
              <w:t>环境影响报告表的批复》（并环尖审批</w:t>
            </w:r>
            <w:r>
              <w:rPr>
                <w:rFonts w:ascii="Times New Roman" w:eastAsia="宋体" w:hAnsi="Times New Roman" w:cs="宋体"/>
                <w:kern w:val="2"/>
                <w:sz w:val="24"/>
                <w:szCs w:val="24"/>
              </w:rPr>
              <w:t>[2018]</w:t>
            </w:r>
            <w:r>
              <w:rPr>
                <w:rFonts w:ascii="Times New Roman" w:eastAsia="宋体" w:hAnsi="Times New Roman" w:cs="宋体"/>
                <w:kern w:val="2"/>
                <w:sz w:val="24"/>
                <w:szCs w:val="24"/>
              </w:rPr>
              <w:t>第</w:t>
            </w:r>
            <w:r>
              <w:rPr>
                <w:rFonts w:ascii="Times New Roman" w:eastAsia="宋体" w:hAnsi="Times New Roman" w:cs="宋体"/>
                <w:kern w:val="2"/>
                <w:sz w:val="24"/>
                <w:szCs w:val="24"/>
              </w:rPr>
              <w:t>2</w:t>
            </w:r>
            <w:r>
              <w:rPr>
                <w:rFonts w:ascii="Times New Roman" w:eastAsia="宋体" w:hAnsi="Times New Roman" w:cs="宋体"/>
                <w:kern w:val="2"/>
                <w:sz w:val="24"/>
                <w:szCs w:val="24"/>
              </w:rPr>
              <w:t>号，</w:t>
            </w:r>
            <w:r>
              <w:rPr>
                <w:rFonts w:ascii="Times New Roman" w:eastAsia="宋体" w:hAnsi="Times New Roman" w:cs="宋体"/>
                <w:kern w:val="2"/>
                <w:sz w:val="24"/>
                <w:szCs w:val="24"/>
              </w:rPr>
              <w:t>2018</w:t>
            </w:r>
            <w:r>
              <w:rPr>
                <w:rFonts w:ascii="Times New Roman" w:eastAsia="宋体" w:hAnsi="Times New Roman" w:cs="宋体"/>
                <w:kern w:val="2"/>
                <w:sz w:val="24"/>
                <w:szCs w:val="24"/>
              </w:rPr>
              <w:t>年</w:t>
            </w:r>
            <w:r>
              <w:rPr>
                <w:rFonts w:ascii="Times New Roman" w:eastAsia="宋体" w:hAnsi="Times New Roman" w:cs="宋体"/>
                <w:kern w:val="2"/>
                <w:sz w:val="24"/>
                <w:szCs w:val="24"/>
              </w:rPr>
              <w:t>2</w:t>
            </w:r>
            <w:r>
              <w:rPr>
                <w:rFonts w:ascii="Times New Roman" w:eastAsia="宋体" w:hAnsi="Times New Roman" w:cs="宋体"/>
                <w:kern w:val="2"/>
                <w:sz w:val="24"/>
                <w:szCs w:val="24"/>
              </w:rPr>
              <w:t>月）</w:t>
            </w:r>
          </w:p>
          <w:p w:rsidR="002F19F5" w:rsidRDefault="000D49FB">
            <w:pPr>
              <w:pStyle w:val="New"/>
              <w:rPr>
                <w:rFonts w:cs="宋体"/>
                <w:b/>
                <w:bCs/>
                <w:sz w:val="24"/>
                <w:szCs w:val="24"/>
              </w:rPr>
            </w:pPr>
            <w:r>
              <w:rPr>
                <w:rFonts w:cs="宋体"/>
                <w:b/>
                <w:bCs/>
                <w:sz w:val="24"/>
                <w:szCs w:val="24"/>
              </w:rPr>
              <w:t>4</w:t>
            </w:r>
            <w:r>
              <w:rPr>
                <w:rFonts w:cs="宋体" w:hint="eastAsia"/>
                <w:b/>
                <w:bCs/>
                <w:sz w:val="24"/>
                <w:szCs w:val="24"/>
              </w:rPr>
              <w:t>、其他相关文件</w:t>
            </w:r>
          </w:p>
          <w:p w:rsidR="002F19F5" w:rsidRDefault="002F19F5">
            <w:pPr>
              <w:pStyle w:val="New"/>
              <w:rPr>
                <w:rFonts w:cs="宋体"/>
                <w:b/>
                <w:bCs/>
                <w:sz w:val="24"/>
                <w:szCs w:val="24"/>
              </w:rPr>
            </w:pPr>
          </w:p>
          <w:p w:rsidR="002F19F5" w:rsidRDefault="000D49FB">
            <w:pPr>
              <w:widowControl w:val="0"/>
              <w:adjustRightInd/>
              <w:snapToGrid/>
              <w:spacing w:after="0" w:line="360" w:lineRule="auto"/>
              <w:jc w:val="both"/>
              <w:rPr>
                <w:rFonts w:ascii="Times New Roman" w:eastAsia="宋体" w:hAnsi="Times New Roman" w:cs="宋体"/>
                <w:kern w:val="2"/>
                <w:sz w:val="24"/>
                <w:szCs w:val="24"/>
              </w:rPr>
            </w:pPr>
            <w:r>
              <w:rPr>
                <w:rFonts w:ascii="Times New Roman" w:eastAsia="宋体" w:hAnsi="Times New Roman" w:cs="宋体" w:hint="eastAsia"/>
                <w:kern w:val="2"/>
                <w:sz w:val="24"/>
                <w:szCs w:val="24"/>
              </w:rPr>
              <w:t>（</w:t>
            </w:r>
            <w:r>
              <w:rPr>
                <w:rFonts w:ascii="Times New Roman" w:eastAsia="宋体" w:hAnsi="Times New Roman"/>
                <w:kern w:val="2"/>
                <w:sz w:val="24"/>
                <w:szCs w:val="24"/>
              </w:rPr>
              <w:t>1</w:t>
            </w:r>
            <w:r>
              <w:rPr>
                <w:rFonts w:ascii="Times New Roman" w:eastAsia="宋体" w:hAnsi="Times New Roman" w:cs="宋体" w:hint="eastAsia"/>
                <w:kern w:val="2"/>
                <w:sz w:val="24"/>
                <w:szCs w:val="24"/>
              </w:rPr>
              <w:t>）《山西太钢不锈钢股份有限公司工业废水处理系统升级</w:t>
            </w:r>
            <w:r>
              <w:rPr>
                <w:rFonts w:ascii="Times New Roman" w:eastAsia="宋体" w:hAnsi="Times New Roman" w:cs="宋体" w:hint="eastAsia"/>
                <w:kern w:val="2"/>
                <w:sz w:val="24"/>
                <w:szCs w:val="24"/>
              </w:rPr>
              <w:lastRenderedPageBreak/>
              <w:t>改造工程节水减排改造项目竣工验收监测报告》（山西华普检测技术有限公司（气），</w:t>
            </w:r>
            <w:r>
              <w:rPr>
                <w:rFonts w:ascii="Times New Roman" w:eastAsia="宋体" w:hAnsi="Times New Roman"/>
                <w:kern w:val="2"/>
                <w:sz w:val="24"/>
                <w:szCs w:val="24"/>
              </w:rPr>
              <w:t>2021</w:t>
            </w:r>
            <w:r>
              <w:rPr>
                <w:rFonts w:ascii="Times New Roman" w:eastAsia="宋体" w:hAnsi="Times New Roman" w:cs="宋体" w:hint="eastAsia"/>
                <w:kern w:val="2"/>
                <w:sz w:val="24"/>
                <w:szCs w:val="24"/>
              </w:rPr>
              <w:t>年</w:t>
            </w:r>
            <w:r>
              <w:rPr>
                <w:rFonts w:ascii="Times New Roman" w:eastAsia="宋体" w:hAnsi="Times New Roman"/>
                <w:kern w:val="2"/>
                <w:sz w:val="24"/>
                <w:szCs w:val="24"/>
              </w:rPr>
              <w:t>1</w:t>
            </w:r>
            <w:r>
              <w:rPr>
                <w:rFonts w:ascii="Times New Roman" w:eastAsia="宋体" w:hAnsi="Times New Roman" w:cs="宋体" w:hint="eastAsia"/>
                <w:kern w:val="2"/>
                <w:sz w:val="24"/>
                <w:szCs w:val="24"/>
              </w:rPr>
              <w:t>月</w:t>
            </w:r>
            <w:r>
              <w:rPr>
                <w:rFonts w:ascii="Times New Roman" w:eastAsia="宋体" w:hAnsi="Times New Roman"/>
                <w:kern w:val="2"/>
                <w:sz w:val="24"/>
                <w:szCs w:val="24"/>
              </w:rPr>
              <w:t>31</w:t>
            </w:r>
            <w:r>
              <w:rPr>
                <w:rFonts w:ascii="Times New Roman" w:eastAsia="宋体" w:hAnsi="Times New Roman" w:cs="宋体" w:hint="eastAsia"/>
                <w:kern w:val="2"/>
                <w:sz w:val="24"/>
                <w:szCs w:val="24"/>
              </w:rPr>
              <w:t>日）。</w:t>
            </w:r>
          </w:p>
          <w:p w:rsidR="002F19F5" w:rsidRDefault="000D49FB">
            <w:pPr>
              <w:widowControl w:val="0"/>
              <w:adjustRightInd/>
              <w:snapToGrid/>
              <w:spacing w:after="0" w:line="360" w:lineRule="auto"/>
              <w:jc w:val="both"/>
              <w:rPr>
                <w:rFonts w:ascii="Times New Roman" w:eastAsia="宋体" w:hAnsi="Times New Roman" w:cs="宋体"/>
                <w:kern w:val="2"/>
                <w:sz w:val="24"/>
                <w:szCs w:val="24"/>
              </w:rPr>
            </w:pPr>
            <w:r>
              <w:rPr>
                <w:rFonts w:ascii="Times New Roman" w:eastAsia="宋体" w:hAnsi="Times New Roman" w:cs="宋体" w:hint="eastAsia"/>
                <w:kern w:val="2"/>
                <w:sz w:val="24"/>
                <w:szCs w:val="24"/>
              </w:rPr>
              <w:t>（</w:t>
            </w:r>
            <w:r>
              <w:rPr>
                <w:rFonts w:ascii="Times New Roman" w:eastAsia="宋体" w:hAnsi="Times New Roman"/>
                <w:kern w:val="2"/>
                <w:sz w:val="24"/>
                <w:szCs w:val="24"/>
              </w:rPr>
              <w:t>2</w:t>
            </w:r>
            <w:r>
              <w:rPr>
                <w:rFonts w:ascii="Times New Roman" w:eastAsia="宋体" w:hAnsi="Times New Roman" w:cs="宋体" w:hint="eastAsia"/>
                <w:kern w:val="2"/>
                <w:sz w:val="24"/>
                <w:szCs w:val="24"/>
              </w:rPr>
              <w:t>）《山西太钢不锈钢股份有限公司工业废水处理系统升级改造工程节水减排改造项目竣工验收监测报告》（山西太钢环境监测有限公司</w:t>
            </w:r>
            <w:r>
              <w:rPr>
                <w:rFonts w:ascii="Times New Roman" w:eastAsia="宋体" w:hAnsi="Times New Roman" w:cs="宋体" w:hint="eastAsia"/>
                <w:kern w:val="2"/>
                <w:sz w:val="24"/>
                <w:szCs w:val="24"/>
              </w:rPr>
              <w:t xml:space="preserve"> </w:t>
            </w:r>
            <w:r>
              <w:rPr>
                <w:rFonts w:ascii="Times New Roman" w:eastAsia="宋体" w:hAnsi="Times New Roman" w:cs="宋体" w:hint="eastAsia"/>
                <w:kern w:val="2"/>
                <w:sz w:val="24"/>
                <w:szCs w:val="24"/>
              </w:rPr>
              <w:t>太钢环境监测（综）</w:t>
            </w:r>
            <w:r>
              <w:rPr>
                <w:rFonts w:ascii="Times New Roman" w:eastAsia="宋体" w:hAnsi="Times New Roman" w:cs="宋体" w:hint="eastAsia"/>
                <w:kern w:val="2"/>
                <w:sz w:val="24"/>
                <w:szCs w:val="24"/>
              </w:rPr>
              <w:t>2021</w:t>
            </w:r>
            <w:r>
              <w:rPr>
                <w:rFonts w:ascii="Times New Roman" w:eastAsia="宋体" w:hAnsi="Times New Roman" w:cs="宋体" w:hint="eastAsia"/>
                <w:kern w:val="2"/>
                <w:sz w:val="24"/>
                <w:szCs w:val="24"/>
              </w:rPr>
              <w:t>〔验〕第</w:t>
            </w:r>
            <w:r>
              <w:rPr>
                <w:rFonts w:ascii="Times New Roman" w:eastAsia="宋体" w:hAnsi="Times New Roman" w:cs="宋体" w:hint="eastAsia"/>
                <w:kern w:val="2"/>
                <w:sz w:val="24"/>
                <w:szCs w:val="24"/>
              </w:rPr>
              <w:t>0001</w:t>
            </w:r>
            <w:r>
              <w:rPr>
                <w:rFonts w:ascii="Times New Roman" w:eastAsia="宋体" w:hAnsi="Times New Roman" w:cs="宋体" w:hint="eastAsia"/>
                <w:kern w:val="2"/>
                <w:sz w:val="24"/>
                <w:szCs w:val="24"/>
              </w:rPr>
              <w:t>号，</w:t>
            </w:r>
            <w:r>
              <w:rPr>
                <w:rFonts w:ascii="Times New Roman" w:eastAsia="宋体" w:hAnsi="Times New Roman"/>
                <w:kern w:val="2"/>
                <w:sz w:val="24"/>
                <w:szCs w:val="24"/>
              </w:rPr>
              <w:t>2021</w:t>
            </w:r>
            <w:r>
              <w:rPr>
                <w:rFonts w:ascii="Times New Roman" w:eastAsia="宋体" w:hAnsi="Times New Roman" w:cs="宋体" w:hint="eastAsia"/>
                <w:kern w:val="2"/>
                <w:sz w:val="24"/>
                <w:szCs w:val="24"/>
              </w:rPr>
              <w:t>年</w:t>
            </w:r>
            <w:r>
              <w:rPr>
                <w:rFonts w:ascii="Times New Roman" w:eastAsia="宋体" w:hAnsi="Times New Roman"/>
                <w:kern w:val="2"/>
                <w:sz w:val="24"/>
                <w:szCs w:val="24"/>
              </w:rPr>
              <w:t>1</w:t>
            </w:r>
            <w:r>
              <w:rPr>
                <w:rFonts w:ascii="Times New Roman" w:eastAsia="宋体" w:hAnsi="Times New Roman" w:cs="宋体" w:hint="eastAsia"/>
                <w:kern w:val="2"/>
                <w:sz w:val="24"/>
                <w:szCs w:val="24"/>
              </w:rPr>
              <w:t>月</w:t>
            </w:r>
            <w:r>
              <w:rPr>
                <w:rFonts w:ascii="Times New Roman" w:eastAsia="宋体" w:hAnsi="Times New Roman" w:hint="eastAsia"/>
                <w:kern w:val="2"/>
                <w:sz w:val="24"/>
                <w:szCs w:val="24"/>
              </w:rPr>
              <w:t>2</w:t>
            </w:r>
            <w:r>
              <w:rPr>
                <w:rFonts w:ascii="Times New Roman" w:eastAsia="宋体" w:hAnsi="Times New Roman"/>
                <w:kern w:val="2"/>
                <w:sz w:val="24"/>
                <w:szCs w:val="24"/>
              </w:rPr>
              <w:t>9</w:t>
            </w:r>
            <w:r>
              <w:rPr>
                <w:rFonts w:ascii="Times New Roman" w:eastAsia="宋体" w:hAnsi="Times New Roman" w:cs="宋体" w:hint="eastAsia"/>
                <w:kern w:val="2"/>
                <w:sz w:val="24"/>
                <w:szCs w:val="24"/>
              </w:rPr>
              <w:t>日）。</w:t>
            </w:r>
          </w:p>
          <w:p w:rsidR="002F19F5" w:rsidRDefault="002F19F5">
            <w:pPr>
              <w:pStyle w:val="a0"/>
              <w:spacing w:before="120"/>
              <w:jc w:val="left"/>
            </w:pPr>
          </w:p>
        </w:tc>
      </w:tr>
      <w:tr w:rsidR="002F19F5">
        <w:trPr>
          <w:cantSplit/>
          <w:trHeight w:val="13457"/>
          <w:jc w:val="center"/>
        </w:trPr>
        <w:tc>
          <w:tcPr>
            <w:tcW w:w="2303" w:type="dxa"/>
            <w:vAlign w:val="center"/>
          </w:tcPr>
          <w:p w:rsidR="002F19F5" w:rsidRDefault="000D49FB">
            <w:pPr>
              <w:spacing w:after="0"/>
              <w:jc w:val="center"/>
              <w:rPr>
                <w:rFonts w:ascii="Times New Roman" w:eastAsia="宋体" w:hAnsi="Times New Roman"/>
                <w:color w:val="000000"/>
                <w:sz w:val="21"/>
                <w:szCs w:val="21"/>
              </w:rPr>
            </w:pPr>
            <w:r>
              <w:rPr>
                <w:rFonts w:ascii="Times New Roman" w:eastAsia="宋体" w:hAnsi="Times New Roman"/>
                <w:color w:val="000000"/>
                <w:sz w:val="21"/>
                <w:szCs w:val="21"/>
              </w:rPr>
              <w:lastRenderedPageBreak/>
              <w:t>验收监测评价标准、标号、级别、限值</w:t>
            </w:r>
          </w:p>
        </w:tc>
        <w:tc>
          <w:tcPr>
            <w:tcW w:w="6606" w:type="dxa"/>
            <w:gridSpan w:val="5"/>
          </w:tcPr>
          <w:p w:rsidR="002F19F5" w:rsidRDefault="000D49FB">
            <w:pPr>
              <w:spacing w:after="0"/>
              <w:jc w:val="both"/>
              <w:rPr>
                <w:rFonts w:ascii="Times New Roman" w:eastAsia="宋体" w:hAnsi="Times New Roman"/>
                <w:b/>
                <w:color w:val="000000"/>
                <w:sz w:val="24"/>
                <w:szCs w:val="24"/>
              </w:rPr>
            </w:pPr>
            <w:r>
              <w:rPr>
                <w:rFonts w:ascii="Times New Roman" w:eastAsia="宋体" w:hAnsi="Times New Roman" w:hint="eastAsia"/>
                <w:b/>
                <w:color w:val="000000"/>
                <w:sz w:val="24"/>
                <w:szCs w:val="24"/>
              </w:rPr>
              <w:t xml:space="preserve">   1</w:t>
            </w:r>
            <w:r>
              <w:rPr>
                <w:rFonts w:ascii="Times New Roman" w:eastAsia="宋体" w:hAnsi="Times New Roman" w:hint="eastAsia"/>
                <w:b/>
                <w:color w:val="000000"/>
                <w:sz w:val="24"/>
                <w:szCs w:val="24"/>
              </w:rPr>
              <w:t>、废气及废水</w:t>
            </w:r>
          </w:p>
          <w:p w:rsidR="002F19F5" w:rsidRDefault="000D49FB">
            <w:pPr>
              <w:pStyle w:val="a0"/>
              <w:spacing w:before="120" w:after="0" w:line="360" w:lineRule="auto"/>
              <w:ind w:firstLineChars="200" w:firstLine="420"/>
              <w:jc w:val="both"/>
              <w:rPr>
                <w:rFonts w:asciiTheme="minorEastAsia" w:eastAsiaTheme="minorEastAsia" w:hAnsiTheme="minorEastAsia" w:cstheme="minorEastAsia"/>
                <w:color w:val="000000"/>
                <w:kern w:val="2"/>
                <w:sz w:val="24"/>
                <w:szCs w:val="24"/>
              </w:rPr>
            </w:pPr>
            <w:r>
              <w:rPr>
                <w:rFonts w:ascii="Times New Roman" w:eastAsia="宋体" w:hAnsi="Times New Roman" w:hint="eastAsia"/>
                <w:color w:val="000000"/>
                <w:spacing w:val="0"/>
                <w:szCs w:val="21"/>
              </w:rPr>
              <w:t>本项目主要废气污染源为生化反应池、污泥浓缩池、污泥脱水间产生的氨、硫化氢及臭气。废水主要为职工生活污水。废气和废水排放限值见下表</w:t>
            </w:r>
            <w:r>
              <w:rPr>
                <w:rFonts w:ascii="Times New Roman" w:eastAsia="宋体" w:hAnsi="Times New Roman" w:hint="eastAsia"/>
                <w:color w:val="000000"/>
                <w:kern w:val="2"/>
                <w:sz w:val="24"/>
                <w:szCs w:val="24"/>
              </w:rPr>
              <w:t>：</w:t>
            </w:r>
            <w:r>
              <w:rPr>
                <w:rFonts w:asciiTheme="minorEastAsia" w:eastAsiaTheme="minorEastAsia" w:hAnsiTheme="minorEastAsia" w:cstheme="minorEastAsia" w:hint="eastAsia"/>
                <w:color w:val="000000"/>
                <w:kern w:val="2"/>
                <w:sz w:val="24"/>
                <w:szCs w:val="24"/>
              </w:rPr>
              <w:t xml:space="preserve">                </w:t>
            </w:r>
          </w:p>
          <w:tbl>
            <w:tblPr>
              <w:tblW w:w="6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539"/>
              <w:gridCol w:w="1375"/>
              <w:gridCol w:w="1183"/>
              <w:gridCol w:w="1500"/>
              <w:gridCol w:w="660"/>
              <w:gridCol w:w="1123"/>
            </w:tblGrid>
            <w:tr w:rsidR="002F19F5">
              <w:trPr>
                <w:trHeight w:val="639"/>
                <w:jc w:val="center"/>
              </w:trPr>
              <w:tc>
                <w:tcPr>
                  <w:tcW w:w="539" w:type="dxa"/>
                  <w:vAlign w:val="center"/>
                </w:tcPr>
                <w:p w:rsidR="002F19F5" w:rsidRDefault="000D49FB">
                  <w:pPr>
                    <w:widowControl w:val="0"/>
                    <w:adjustRightInd/>
                    <w:snapToGrid/>
                    <w:spacing w:after="0"/>
                    <w:jc w:val="center"/>
                    <w:rPr>
                      <w:rFonts w:ascii="Times New Roman" w:eastAsia="宋体" w:hAnsi="Times New Roman"/>
                      <w:b/>
                      <w:color w:val="000000"/>
                      <w:kern w:val="2"/>
                      <w:sz w:val="21"/>
                      <w:szCs w:val="21"/>
                    </w:rPr>
                  </w:pPr>
                  <w:r>
                    <w:rPr>
                      <w:rFonts w:ascii="Times New Roman" w:eastAsia="宋体" w:hAnsi="Times New Roman"/>
                      <w:b/>
                      <w:color w:val="000000"/>
                      <w:kern w:val="2"/>
                      <w:sz w:val="21"/>
                      <w:szCs w:val="21"/>
                    </w:rPr>
                    <w:t>监测</w:t>
                  </w:r>
                </w:p>
                <w:p w:rsidR="002F19F5" w:rsidRDefault="000D49FB">
                  <w:pPr>
                    <w:widowControl w:val="0"/>
                    <w:adjustRightInd/>
                    <w:snapToGrid/>
                    <w:spacing w:after="0"/>
                    <w:jc w:val="center"/>
                    <w:rPr>
                      <w:rFonts w:ascii="Times New Roman" w:eastAsia="宋体" w:hAnsi="Times New Roman"/>
                      <w:b/>
                      <w:color w:val="000000"/>
                      <w:kern w:val="2"/>
                      <w:sz w:val="21"/>
                      <w:szCs w:val="21"/>
                    </w:rPr>
                  </w:pPr>
                  <w:r>
                    <w:rPr>
                      <w:rFonts w:ascii="Times New Roman" w:eastAsia="宋体" w:hAnsi="Times New Roman"/>
                      <w:b/>
                      <w:color w:val="000000"/>
                      <w:kern w:val="2"/>
                      <w:sz w:val="21"/>
                      <w:szCs w:val="21"/>
                    </w:rPr>
                    <w:t>类别</w:t>
                  </w:r>
                </w:p>
              </w:tc>
              <w:tc>
                <w:tcPr>
                  <w:tcW w:w="1375" w:type="dxa"/>
                  <w:vAlign w:val="center"/>
                </w:tcPr>
                <w:p w:rsidR="002F19F5" w:rsidRDefault="000D49FB">
                  <w:pPr>
                    <w:widowControl w:val="0"/>
                    <w:adjustRightInd/>
                    <w:snapToGrid/>
                    <w:spacing w:after="0"/>
                    <w:jc w:val="center"/>
                    <w:rPr>
                      <w:rFonts w:ascii="Times New Roman" w:eastAsia="宋体" w:hAnsi="Times New Roman"/>
                      <w:b/>
                      <w:color w:val="000000"/>
                      <w:kern w:val="2"/>
                      <w:sz w:val="21"/>
                      <w:szCs w:val="21"/>
                    </w:rPr>
                  </w:pPr>
                  <w:r>
                    <w:rPr>
                      <w:rFonts w:ascii="Times New Roman" w:eastAsia="宋体" w:hAnsi="Times New Roman"/>
                      <w:b/>
                      <w:color w:val="000000"/>
                      <w:kern w:val="2"/>
                      <w:sz w:val="21"/>
                      <w:szCs w:val="21"/>
                    </w:rPr>
                    <w:t>污染源</w:t>
                  </w:r>
                </w:p>
              </w:tc>
              <w:tc>
                <w:tcPr>
                  <w:tcW w:w="1183" w:type="dxa"/>
                  <w:vAlign w:val="center"/>
                </w:tcPr>
                <w:p w:rsidR="002F19F5" w:rsidRDefault="000D49FB">
                  <w:pPr>
                    <w:widowControl w:val="0"/>
                    <w:adjustRightInd/>
                    <w:snapToGrid/>
                    <w:spacing w:after="0"/>
                    <w:jc w:val="center"/>
                    <w:rPr>
                      <w:rFonts w:ascii="Times New Roman" w:eastAsia="宋体" w:hAnsi="Times New Roman"/>
                      <w:b/>
                      <w:color w:val="000000"/>
                      <w:kern w:val="2"/>
                      <w:sz w:val="21"/>
                      <w:szCs w:val="21"/>
                    </w:rPr>
                  </w:pPr>
                  <w:r>
                    <w:rPr>
                      <w:rFonts w:ascii="Times New Roman" w:hAnsi="Times New Roman"/>
                      <w:b/>
                      <w:bCs/>
                      <w:szCs w:val="21"/>
                    </w:rPr>
                    <w:t>污染物</w:t>
                  </w:r>
                </w:p>
              </w:tc>
              <w:tc>
                <w:tcPr>
                  <w:tcW w:w="1500" w:type="dxa"/>
                  <w:vAlign w:val="center"/>
                </w:tcPr>
                <w:p w:rsidR="002F19F5" w:rsidRDefault="000D49FB">
                  <w:pPr>
                    <w:widowControl w:val="0"/>
                    <w:adjustRightInd/>
                    <w:snapToGrid/>
                    <w:spacing w:after="0"/>
                    <w:jc w:val="center"/>
                    <w:rPr>
                      <w:rFonts w:ascii="Times New Roman" w:eastAsia="宋体" w:hAnsi="Times New Roman"/>
                      <w:b/>
                      <w:color w:val="000000"/>
                      <w:kern w:val="2"/>
                      <w:sz w:val="21"/>
                      <w:szCs w:val="21"/>
                    </w:rPr>
                  </w:pPr>
                  <w:r>
                    <w:rPr>
                      <w:rFonts w:ascii="Times New Roman" w:eastAsia="宋体" w:hAnsi="Times New Roman"/>
                      <w:b/>
                      <w:color w:val="000000"/>
                      <w:kern w:val="2"/>
                      <w:sz w:val="21"/>
                      <w:szCs w:val="21"/>
                    </w:rPr>
                    <w:t>执行标准</w:t>
                  </w:r>
                </w:p>
              </w:tc>
              <w:tc>
                <w:tcPr>
                  <w:tcW w:w="660" w:type="dxa"/>
                  <w:vAlign w:val="center"/>
                </w:tcPr>
                <w:p w:rsidR="002F19F5" w:rsidRDefault="000D49FB">
                  <w:pPr>
                    <w:widowControl w:val="0"/>
                    <w:adjustRightInd/>
                    <w:snapToGrid/>
                    <w:spacing w:after="0"/>
                    <w:jc w:val="center"/>
                    <w:rPr>
                      <w:rFonts w:ascii="Times New Roman" w:eastAsia="宋体" w:hAnsi="Times New Roman"/>
                      <w:b/>
                      <w:color w:val="000000"/>
                      <w:kern w:val="2"/>
                      <w:sz w:val="21"/>
                      <w:szCs w:val="21"/>
                    </w:rPr>
                  </w:pPr>
                  <w:r>
                    <w:rPr>
                      <w:rFonts w:ascii="Times New Roman" w:eastAsia="宋体" w:hAnsi="Times New Roman" w:hint="eastAsia"/>
                      <w:b/>
                      <w:color w:val="000000"/>
                      <w:kern w:val="2"/>
                      <w:sz w:val="21"/>
                      <w:szCs w:val="21"/>
                    </w:rPr>
                    <w:t>指标</w:t>
                  </w:r>
                </w:p>
              </w:tc>
              <w:tc>
                <w:tcPr>
                  <w:tcW w:w="1123" w:type="dxa"/>
                  <w:vAlign w:val="center"/>
                </w:tcPr>
                <w:p w:rsidR="002F19F5" w:rsidRDefault="000D49FB">
                  <w:pPr>
                    <w:widowControl w:val="0"/>
                    <w:adjustRightInd/>
                    <w:snapToGrid/>
                    <w:spacing w:after="0"/>
                    <w:jc w:val="center"/>
                    <w:rPr>
                      <w:rFonts w:ascii="Times New Roman" w:eastAsia="宋体" w:hAnsi="Times New Roman"/>
                      <w:b/>
                      <w:color w:val="000000"/>
                      <w:kern w:val="2"/>
                      <w:sz w:val="21"/>
                      <w:szCs w:val="21"/>
                    </w:rPr>
                  </w:pPr>
                  <w:r>
                    <w:rPr>
                      <w:rFonts w:ascii="Times New Roman" w:eastAsia="宋体" w:hAnsi="Times New Roman" w:hint="eastAsia"/>
                      <w:b/>
                      <w:color w:val="000000"/>
                      <w:kern w:val="2"/>
                      <w:sz w:val="21"/>
                      <w:szCs w:val="21"/>
                    </w:rPr>
                    <w:t>标准</w:t>
                  </w:r>
                  <w:r>
                    <w:rPr>
                      <w:rFonts w:ascii="Times New Roman" w:eastAsia="宋体" w:hAnsi="Times New Roman"/>
                      <w:b/>
                      <w:color w:val="000000"/>
                      <w:kern w:val="2"/>
                      <w:sz w:val="21"/>
                      <w:szCs w:val="21"/>
                    </w:rPr>
                    <w:t>限值</w:t>
                  </w:r>
                </w:p>
              </w:tc>
            </w:tr>
            <w:tr w:rsidR="002F19F5">
              <w:trPr>
                <w:trHeight w:val="337"/>
                <w:jc w:val="center"/>
              </w:trPr>
              <w:tc>
                <w:tcPr>
                  <w:tcW w:w="539" w:type="dxa"/>
                  <w:vMerge w:val="restart"/>
                  <w:vAlign w:val="center"/>
                </w:tcPr>
                <w:p w:rsidR="002F19F5" w:rsidRDefault="000D49FB">
                  <w:pPr>
                    <w:widowControl w:val="0"/>
                    <w:adjustRightInd/>
                    <w:snapToGrid/>
                    <w:spacing w:after="0"/>
                    <w:jc w:val="center"/>
                    <w:rPr>
                      <w:rFonts w:ascii="Times New Roman" w:eastAsia="宋体" w:hAnsi="Times New Roman"/>
                      <w:color w:val="000000"/>
                      <w:kern w:val="2"/>
                      <w:sz w:val="21"/>
                      <w:szCs w:val="21"/>
                    </w:rPr>
                  </w:pPr>
                  <w:r>
                    <w:rPr>
                      <w:rFonts w:ascii="Times New Roman" w:eastAsia="宋体" w:hAnsi="Times New Roman"/>
                      <w:color w:val="000000"/>
                      <w:kern w:val="2"/>
                      <w:sz w:val="21"/>
                      <w:szCs w:val="21"/>
                    </w:rPr>
                    <w:t>无组织废气</w:t>
                  </w:r>
                </w:p>
              </w:tc>
              <w:tc>
                <w:tcPr>
                  <w:tcW w:w="1375" w:type="dxa"/>
                  <w:vMerge w:val="restart"/>
                  <w:vAlign w:val="center"/>
                </w:tcPr>
                <w:p w:rsidR="002F19F5" w:rsidRDefault="000D49FB">
                  <w:pPr>
                    <w:widowControl w:val="0"/>
                    <w:adjustRightInd/>
                    <w:snapToGrid/>
                    <w:spacing w:after="0"/>
                    <w:jc w:val="center"/>
                    <w:rPr>
                      <w:rFonts w:ascii="Times New Roman" w:eastAsia="宋体" w:hAnsi="Times New Roman"/>
                      <w:color w:val="000000"/>
                      <w:kern w:val="2"/>
                      <w:sz w:val="21"/>
                      <w:szCs w:val="21"/>
                    </w:rPr>
                  </w:pPr>
                  <w:r>
                    <w:rPr>
                      <w:rFonts w:ascii="Times New Roman" w:eastAsia="宋体" w:hAnsi="Times New Roman" w:hint="eastAsia"/>
                      <w:color w:val="000000"/>
                      <w:kern w:val="2"/>
                      <w:sz w:val="21"/>
                      <w:szCs w:val="21"/>
                    </w:rPr>
                    <w:t>生化反应池、污泥浓缩池、污泥脱水间</w:t>
                  </w:r>
                </w:p>
              </w:tc>
              <w:tc>
                <w:tcPr>
                  <w:tcW w:w="1183" w:type="dxa"/>
                  <w:vAlign w:val="center"/>
                </w:tcPr>
                <w:p w:rsidR="002F19F5" w:rsidRDefault="000D49FB">
                  <w:pPr>
                    <w:widowControl w:val="0"/>
                    <w:adjustRightInd/>
                    <w:snapToGrid/>
                    <w:spacing w:after="0"/>
                    <w:jc w:val="center"/>
                    <w:rPr>
                      <w:rFonts w:ascii="Times New Roman" w:eastAsia="宋体" w:hAnsi="Times New Roman"/>
                      <w:color w:val="000000"/>
                      <w:kern w:val="2"/>
                      <w:sz w:val="21"/>
                      <w:szCs w:val="21"/>
                    </w:rPr>
                  </w:pPr>
                  <w:r>
                    <w:rPr>
                      <w:rFonts w:ascii="Times New Roman" w:eastAsia="宋体" w:hAnsi="Times New Roman" w:hint="eastAsia"/>
                      <w:color w:val="000000"/>
                      <w:kern w:val="2"/>
                      <w:sz w:val="21"/>
                      <w:szCs w:val="21"/>
                    </w:rPr>
                    <w:t>氨</w:t>
                  </w:r>
                </w:p>
              </w:tc>
              <w:tc>
                <w:tcPr>
                  <w:tcW w:w="1500" w:type="dxa"/>
                  <w:vMerge w:val="restart"/>
                  <w:vAlign w:val="center"/>
                </w:tcPr>
                <w:p w:rsidR="002F19F5" w:rsidRDefault="000D49FB">
                  <w:pPr>
                    <w:widowControl w:val="0"/>
                    <w:adjustRightInd/>
                    <w:snapToGrid/>
                    <w:spacing w:after="0"/>
                    <w:jc w:val="center"/>
                    <w:rPr>
                      <w:rFonts w:ascii="Times New Roman" w:eastAsia="宋体" w:hAnsi="Times New Roman"/>
                      <w:color w:val="000000"/>
                      <w:kern w:val="2"/>
                      <w:sz w:val="21"/>
                      <w:szCs w:val="21"/>
                    </w:rPr>
                  </w:pPr>
                  <w:r>
                    <w:rPr>
                      <w:rFonts w:ascii="Times New Roman" w:eastAsia="宋体" w:hAnsi="Times New Roman"/>
                      <w:color w:val="000000"/>
                      <w:kern w:val="2"/>
                      <w:sz w:val="21"/>
                      <w:szCs w:val="21"/>
                    </w:rPr>
                    <w:t>《</w:t>
                  </w:r>
                  <w:r>
                    <w:rPr>
                      <w:rFonts w:ascii="Times New Roman" w:eastAsia="宋体" w:hAnsi="Times New Roman" w:hint="eastAsia"/>
                      <w:color w:val="000000"/>
                      <w:kern w:val="2"/>
                      <w:sz w:val="21"/>
                      <w:szCs w:val="21"/>
                    </w:rPr>
                    <w:t>城镇污水处理厂污染物排放标准</w:t>
                  </w:r>
                  <w:r>
                    <w:rPr>
                      <w:rFonts w:ascii="Times New Roman" w:eastAsia="宋体" w:hAnsi="Times New Roman"/>
                      <w:color w:val="000000"/>
                      <w:kern w:val="2"/>
                      <w:sz w:val="21"/>
                      <w:szCs w:val="21"/>
                    </w:rPr>
                    <w:t>》（</w:t>
                  </w:r>
                  <w:r>
                    <w:rPr>
                      <w:rFonts w:ascii="Times New Roman" w:eastAsia="宋体" w:hAnsi="Times New Roman"/>
                      <w:color w:val="000000"/>
                      <w:kern w:val="2"/>
                      <w:sz w:val="21"/>
                      <w:szCs w:val="21"/>
                    </w:rPr>
                    <w:t>GB18918-2002</w:t>
                  </w:r>
                  <w:r>
                    <w:rPr>
                      <w:rFonts w:ascii="Times New Roman" w:eastAsia="宋体" w:hAnsi="Times New Roman"/>
                      <w:color w:val="000000"/>
                      <w:kern w:val="2"/>
                      <w:sz w:val="21"/>
                      <w:szCs w:val="21"/>
                    </w:rPr>
                    <w:t>）</w:t>
                  </w:r>
                  <w:r>
                    <w:rPr>
                      <w:rFonts w:ascii="Times New Roman" w:eastAsia="宋体" w:hAnsi="Times New Roman" w:hint="eastAsia"/>
                      <w:color w:val="000000"/>
                      <w:kern w:val="2"/>
                      <w:sz w:val="21"/>
                      <w:szCs w:val="21"/>
                    </w:rPr>
                    <w:t>二级排放标准</w:t>
                  </w:r>
                </w:p>
              </w:tc>
              <w:tc>
                <w:tcPr>
                  <w:tcW w:w="660" w:type="dxa"/>
                  <w:vAlign w:val="center"/>
                </w:tcPr>
                <w:p w:rsidR="002F19F5" w:rsidRDefault="000D49FB">
                  <w:pPr>
                    <w:widowControl w:val="0"/>
                    <w:adjustRightInd/>
                    <w:snapToGrid/>
                    <w:spacing w:after="0"/>
                    <w:jc w:val="center"/>
                    <w:rPr>
                      <w:rFonts w:ascii="Times New Roman" w:eastAsia="宋体" w:hAnsi="Times New Roman"/>
                      <w:color w:val="000000"/>
                      <w:kern w:val="2"/>
                      <w:sz w:val="21"/>
                      <w:szCs w:val="21"/>
                    </w:rPr>
                  </w:pPr>
                  <w:r>
                    <w:rPr>
                      <w:rFonts w:ascii="Times New Roman" w:eastAsia="宋体" w:hAnsi="Times New Roman" w:hint="eastAsia"/>
                      <w:color w:val="000000"/>
                      <w:kern w:val="2"/>
                      <w:sz w:val="21"/>
                      <w:szCs w:val="21"/>
                    </w:rPr>
                    <w:t>允许</w:t>
                  </w:r>
                </w:p>
                <w:p w:rsidR="002F19F5" w:rsidRDefault="000D49FB">
                  <w:pPr>
                    <w:widowControl w:val="0"/>
                    <w:adjustRightInd/>
                    <w:snapToGrid/>
                    <w:spacing w:after="0"/>
                    <w:jc w:val="center"/>
                    <w:rPr>
                      <w:rFonts w:ascii="Times New Roman" w:eastAsia="宋体" w:hAnsi="Times New Roman"/>
                      <w:color w:val="000000"/>
                      <w:kern w:val="2"/>
                      <w:sz w:val="21"/>
                      <w:szCs w:val="21"/>
                    </w:rPr>
                  </w:pPr>
                  <w:r>
                    <w:rPr>
                      <w:rFonts w:ascii="Times New Roman" w:eastAsia="宋体" w:hAnsi="Times New Roman" w:hint="eastAsia"/>
                      <w:color w:val="000000"/>
                      <w:kern w:val="2"/>
                      <w:sz w:val="21"/>
                      <w:szCs w:val="21"/>
                    </w:rPr>
                    <w:t>浓度</w:t>
                  </w:r>
                </w:p>
              </w:tc>
              <w:tc>
                <w:tcPr>
                  <w:tcW w:w="1123" w:type="dxa"/>
                  <w:vAlign w:val="center"/>
                </w:tcPr>
                <w:p w:rsidR="002F19F5" w:rsidRDefault="000D49FB">
                  <w:pPr>
                    <w:widowControl w:val="0"/>
                    <w:adjustRightInd/>
                    <w:snapToGrid/>
                    <w:spacing w:after="0"/>
                    <w:jc w:val="center"/>
                    <w:rPr>
                      <w:rFonts w:ascii="Times New Roman" w:eastAsia="宋体" w:hAnsi="Times New Roman"/>
                      <w:color w:val="000000"/>
                      <w:kern w:val="2"/>
                      <w:sz w:val="21"/>
                      <w:szCs w:val="21"/>
                    </w:rPr>
                  </w:pPr>
                  <w:r>
                    <w:rPr>
                      <w:rFonts w:ascii="Times New Roman" w:eastAsia="宋体" w:hAnsi="Times New Roman"/>
                      <w:color w:val="000000"/>
                      <w:kern w:val="2"/>
                      <w:sz w:val="21"/>
                      <w:szCs w:val="21"/>
                    </w:rPr>
                    <w:t>15mg/m</w:t>
                  </w:r>
                  <w:r>
                    <w:rPr>
                      <w:rFonts w:ascii="Times New Roman" w:eastAsia="宋体" w:hAnsi="Times New Roman"/>
                      <w:color w:val="000000"/>
                      <w:kern w:val="2"/>
                      <w:sz w:val="21"/>
                      <w:szCs w:val="21"/>
                      <w:vertAlign w:val="superscript"/>
                    </w:rPr>
                    <w:t>3</w:t>
                  </w:r>
                </w:p>
              </w:tc>
            </w:tr>
            <w:tr w:rsidR="002F19F5">
              <w:trPr>
                <w:trHeight w:val="262"/>
                <w:jc w:val="center"/>
              </w:trPr>
              <w:tc>
                <w:tcPr>
                  <w:tcW w:w="539" w:type="dxa"/>
                  <w:vMerge/>
                  <w:vAlign w:val="center"/>
                </w:tcPr>
                <w:p w:rsidR="002F19F5" w:rsidRDefault="002F19F5">
                  <w:pPr>
                    <w:widowControl w:val="0"/>
                    <w:adjustRightInd/>
                    <w:snapToGrid/>
                    <w:spacing w:after="0"/>
                    <w:jc w:val="center"/>
                    <w:rPr>
                      <w:rFonts w:ascii="Times New Roman" w:eastAsia="宋体" w:hAnsi="Times New Roman"/>
                      <w:color w:val="000000"/>
                      <w:kern w:val="2"/>
                      <w:sz w:val="21"/>
                      <w:szCs w:val="21"/>
                    </w:rPr>
                  </w:pPr>
                </w:p>
              </w:tc>
              <w:tc>
                <w:tcPr>
                  <w:tcW w:w="1375" w:type="dxa"/>
                  <w:vMerge/>
                  <w:vAlign w:val="center"/>
                </w:tcPr>
                <w:p w:rsidR="002F19F5" w:rsidRDefault="002F19F5">
                  <w:pPr>
                    <w:widowControl w:val="0"/>
                    <w:adjustRightInd/>
                    <w:snapToGrid/>
                    <w:spacing w:after="0"/>
                    <w:jc w:val="center"/>
                    <w:rPr>
                      <w:rFonts w:ascii="Times New Roman" w:eastAsia="宋体" w:hAnsi="Times New Roman"/>
                      <w:color w:val="000000"/>
                      <w:kern w:val="2"/>
                      <w:sz w:val="21"/>
                      <w:szCs w:val="21"/>
                    </w:rPr>
                  </w:pPr>
                </w:p>
              </w:tc>
              <w:tc>
                <w:tcPr>
                  <w:tcW w:w="1183" w:type="dxa"/>
                  <w:vAlign w:val="center"/>
                </w:tcPr>
                <w:p w:rsidR="002F19F5" w:rsidRDefault="000D49FB">
                  <w:pPr>
                    <w:widowControl w:val="0"/>
                    <w:adjustRightInd/>
                    <w:snapToGrid/>
                    <w:spacing w:after="0"/>
                    <w:jc w:val="center"/>
                    <w:rPr>
                      <w:rFonts w:ascii="Times New Roman" w:eastAsia="宋体" w:hAnsi="Times New Roman"/>
                      <w:color w:val="000000"/>
                      <w:kern w:val="2"/>
                      <w:sz w:val="21"/>
                      <w:szCs w:val="21"/>
                    </w:rPr>
                  </w:pPr>
                  <w:r>
                    <w:rPr>
                      <w:rFonts w:ascii="Times New Roman" w:eastAsia="宋体" w:hAnsi="Times New Roman" w:hint="eastAsia"/>
                      <w:color w:val="000000"/>
                      <w:kern w:val="2"/>
                      <w:sz w:val="21"/>
                      <w:szCs w:val="21"/>
                    </w:rPr>
                    <w:t>硫化氢</w:t>
                  </w:r>
                </w:p>
              </w:tc>
              <w:tc>
                <w:tcPr>
                  <w:tcW w:w="1500" w:type="dxa"/>
                  <w:vMerge/>
                  <w:vAlign w:val="center"/>
                </w:tcPr>
                <w:p w:rsidR="002F19F5" w:rsidRDefault="002F19F5">
                  <w:pPr>
                    <w:widowControl w:val="0"/>
                    <w:adjustRightInd/>
                    <w:snapToGrid/>
                    <w:spacing w:after="0"/>
                    <w:jc w:val="center"/>
                    <w:rPr>
                      <w:rFonts w:ascii="Times New Roman" w:eastAsia="宋体" w:hAnsi="Times New Roman"/>
                      <w:color w:val="000000"/>
                      <w:kern w:val="2"/>
                      <w:sz w:val="21"/>
                      <w:szCs w:val="21"/>
                    </w:rPr>
                  </w:pPr>
                </w:p>
              </w:tc>
              <w:tc>
                <w:tcPr>
                  <w:tcW w:w="660" w:type="dxa"/>
                  <w:vAlign w:val="center"/>
                </w:tcPr>
                <w:p w:rsidR="002F19F5" w:rsidRDefault="000D49FB">
                  <w:pPr>
                    <w:widowControl w:val="0"/>
                    <w:adjustRightInd/>
                    <w:snapToGrid/>
                    <w:spacing w:after="0"/>
                    <w:jc w:val="center"/>
                    <w:rPr>
                      <w:rFonts w:ascii="Times New Roman" w:eastAsia="宋体" w:hAnsi="Times New Roman"/>
                      <w:color w:val="000000"/>
                      <w:kern w:val="2"/>
                      <w:sz w:val="21"/>
                      <w:szCs w:val="21"/>
                    </w:rPr>
                  </w:pPr>
                  <w:r>
                    <w:rPr>
                      <w:rFonts w:ascii="Times New Roman" w:eastAsia="宋体" w:hAnsi="Times New Roman" w:hint="eastAsia"/>
                      <w:color w:val="000000"/>
                      <w:kern w:val="2"/>
                      <w:sz w:val="21"/>
                      <w:szCs w:val="21"/>
                    </w:rPr>
                    <w:t>允许</w:t>
                  </w:r>
                </w:p>
                <w:p w:rsidR="002F19F5" w:rsidRDefault="000D49FB">
                  <w:pPr>
                    <w:widowControl w:val="0"/>
                    <w:adjustRightInd/>
                    <w:snapToGrid/>
                    <w:spacing w:after="0"/>
                    <w:jc w:val="center"/>
                    <w:rPr>
                      <w:rFonts w:ascii="Times New Roman" w:eastAsia="宋体" w:hAnsi="Times New Roman"/>
                      <w:color w:val="000000"/>
                      <w:kern w:val="2"/>
                      <w:sz w:val="21"/>
                      <w:szCs w:val="21"/>
                    </w:rPr>
                  </w:pPr>
                  <w:r>
                    <w:rPr>
                      <w:rFonts w:ascii="Times New Roman" w:eastAsia="宋体" w:hAnsi="Times New Roman" w:hint="eastAsia"/>
                      <w:color w:val="000000"/>
                      <w:kern w:val="2"/>
                      <w:sz w:val="21"/>
                      <w:szCs w:val="21"/>
                    </w:rPr>
                    <w:t>浓度</w:t>
                  </w:r>
                </w:p>
              </w:tc>
              <w:tc>
                <w:tcPr>
                  <w:tcW w:w="1123" w:type="dxa"/>
                  <w:vAlign w:val="center"/>
                </w:tcPr>
                <w:p w:rsidR="002F19F5" w:rsidRDefault="000D49FB">
                  <w:pPr>
                    <w:widowControl w:val="0"/>
                    <w:adjustRightInd/>
                    <w:snapToGrid/>
                    <w:spacing w:after="0"/>
                    <w:jc w:val="center"/>
                    <w:rPr>
                      <w:rFonts w:ascii="Times New Roman" w:eastAsia="宋体" w:hAnsi="Times New Roman"/>
                      <w:color w:val="000000"/>
                      <w:kern w:val="2"/>
                      <w:sz w:val="21"/>
                      <w:szCs w:val="21"/>
                    </w:rPr>
                  </w:pPr>
                  <w:r>
                    <w:rPr>
                      <w:rFonts w:ascii="Times New Roman" w:eastAsia="宋体" w:hAnsi="Times New Roman"/>
                      <w:color w:val="000000"/>
                      <w:kern w:val="2"/>
                      <w:sz w:val="21"/>
                      <w:szCs w:val="21"/>
                    </w:rPr>
                    <w:t>0.06mg/m</w:t>
                  </w:r>
                  <w:r>
                    <w:rPr>
                      <w:rFonts w:ascii="Times New Roman" w:eastAsia="宋体" w:hAnsi="Times New Roman"/>
                      <w:color w:val="000000"/>
                      <w:kern w:val="2"/>
                      <w:sz w:val="21"/>
                      <w:szCs w:val="21"/>
                      <w:vertAlign w:val="superscript"/>
                    </w:rPr>
                    <w:t>3</w:t>
                  </w:r>
                </w:p>
              </w:tc>
            </w:tr>
            <w:tr w:rsidR="002F19F5">
              <w:trPr>
                <w:trHeight w:val="262"/>
                <w:jc w:val="center"/>
              </w:trPr>
              <w:tc>
                <w:tcPr>
                  <w:tcW w:w="539" w:type="dxa"/>
                  <w:vMerge/>
                  <w:vAlign w:val="center"/>
                </w:tcPr>
                <w:p w:rsidR="002F19F5" w:rsidRDefault="002F19F5">
                  <w:pPr>
                    <w:widowControl w:val="0"/>
                    <w:adjustRightInd/>
                    <w:snapToGrid/>
                    <w:spacing w:after="0"/>
                    <w:jc w:val="center"/>
                    <w:rPr>
                      <w:rFonts w:ascii="Times New Roman" w:eastAsia="宋体" w:hAnsi="Times New Roman"/>
                      <w:color w:val="000000"/>
                      <w:kern w:val="2"/>
                      <w:sz w:val="21"/>
                      <w:szCs w:val="21"/>
                    </w:rPr>
                  </w:pPr>
                </w:p>
              </w:tc>
              <w:tc>
                <w:tcPr>
                  <w:tcW w:w="1375" w:type="dxa"/>
                  <w:vMerge/>
                  <w:vAlign w:val="center"/>
                </w:tcPr>
                <w:p w:rsidR="002F19F5" w:rsidRDefault="002F19F5">
                  <w:pPr>
                    <w:widowControl w:val="0"/>
                    <w:adjustRightInd/>
                    <w:snapToGrid/>
                    <w:spacing w:after="0"/>
                    <w:jc w:val="center"/>
                    <w:rPr>
                      <w:rFonts w:ascii="Times New Roman" w:eastAsia="宋体" w:hAnsi="Times New Roman"/>
                      <w:color w:val="000000"/>
                      <w:kern w:val="2"/>
                      <w:sz w:val="21"/>
                      <w:szCs w:val="21"/>
                    </w:rPr>
                  </w:pPr>
                </w:p>
              </w:tc>
              <w:tc>
                <w:tcPr>
                  <w:tcW w:w="1183" w:type="dxa"/>
                  <w:vAlign w:val="center"/>
                </w:tcPr>
                <w:p w:rsidR="002F19F5" w:rsidRDefault="000D49FB">
                  <w:pPr>
                    <w:widowControl w:val="0"/>
                    <w:adjustRightInd/>
                    <w:snapToGrid/>
                    <w:spacing w:after="0"/>
                    <w:ind w:firstLineChars="50" w:firstLine="105"/>
                    <w:rPr>
                      <w:rFonts w:ascii="Times New Roman" w:eastAsia="宋体" w:hAnsi="Times New Roman"/>
                      <w:color w:val="000000"/>
                      <w:kern w:val="2"/>
                      <w:sz w:val="21"/>
                      <w:szCs w:val="21"/>
                    </w:rPr>
                  </w:pPr>
                  <w:r>
                    <w:rPr>
                      <w:rFonts w:ascii="Times New Roman" w:eastAsia="宋体" w:hAnsi="Times New Roman" w:hint="eastAsia"/>
                      <w:color w:val="000000"/>
                      <w:kern w:val="2"/>
                      <w:sz w:val="21"/>
                      <w:szCs w:val="21"/>
                    </w:rPr>
                    <w:t>臭气浓度</w:t>
                  </w:r>
                </w:p>
              </w:tc>
              <w:tc>
                <w:tcPr>
                  <w:tcW w:w="1500" w:type="dxa"/>
                  <w:vMerge/>
                  <w:vAlign w:val="center"/>
                </w:tcPr>
                <w:p w:rsidR="002F19F5" w:rsidRDefault="002F19F5">
                  <w:pPr>
                    <w:widowControl w:val="0"/>
                    <w:adjustRightInd/>
                    <w:snapToGrid/>
                    <w:spacing w:after="0"/>
                    <w:jc w:val="center"/>
                    <w:rPr>
                      <w:rFonts w:ascii="Times New Roman" w:eastAsia="宋体" w:hAnsi="Times New Roman"/>
                      <w:color w:val="000000"/>
                      <w:kern w:val="2"/>
                      <w:sz w:val="21"/>
                      <w:szCs w:val="21"/>
                    </w:rPr>
                  </w:pPr>
                </w:p>
              </w:tc>
              <w:tc>
                <w:tcPr>
                  <w:tcW w:w="660" w:type="dxa"/>
                  <w:vAlign w:val="center"/>
                </w:tcPr>
                <w:p w:rsidR="002F19F5" w:rsidRDefault="000D49FB">
                  <w:pPr>
                    <w:widowControl w:val="0"/>
                    <w:adjustRightInd/>
                    <w:snapToGrid/>
                    <w:spacing w:after="0"/>
                    <w:jc w:val="center"/>
                    <w:rPr>
                      <w:rFonts w:ascii="Times New Roman" w:eastAsia="宋体" w:hAnsi="Times New Roman"/>
                      <w:color w:val="000000"/>
                      <w:kern w:val="2"/>
                      <w:sz w:val="21"/>
                      <w:szCs w:val="21"/>
                    </w:rPr>
                  </w:pPr>
                  <w:r>
                    <w:rPr>
                      <w:rFonts w:ascii="Times New Roman" w:eastAsia="宋体" w:hAnsi="Times New Roman" w:hint="eastAsia"/>
                      <w:color w:val="000000"/>
                      <w:kern w:val="2"/>
                      <w:sz w:val="21"/>
                      <w:szCs w:val="21"/>
                    </w:rPr>
                    <w:t>允许</w:t>
                  </w:r>
                </w:p>
                <w:p w:rsidR="002F19F5" w:rsidRDefault="000D49FB">
                  <w:pPr>
                    <w:widowControl w:val="0"/>
                    <w:adjustRightInd/>
                    <w:snapToGrid/>
                    <w:spacing w:after="0"/>
                    <w:jc w:val="center"/>
                    <w:rPr>
                      <w:rFonts w:ascii="Times New Roman" w:eastAsia="宋体" w:hAnsi="Times New Roman"/>
                      <w:color w:val="000000"/>
                      <w:kern w:val="2"/>
                      <w:sz w:val="21"/>
                      <w:szCs w:val="21"/>
                    </w:rPr>
                  </w:pPr>
                  <w:r>
                    <w:rPr>
                      <w:rFonts w:ascii="Times New Roman" w:eastAsia="宋体" w:hAnsi="Times New Roman" w:hint="eastAsia"/>
                      <w:color w:val="000000"/>
                      <w:kern w:val="2"/>
                      <w:sz w:val="21"/>
                      <w:szCs w:val="21"/>
                    </w:rPr>
                    <w:t>浓度</w:t>
                  </w:r>
                </w:p>
              </w:tc>
              <w:tc>
                <w:tcPr>
                  <w:tcW w:w="1123" w:type="dxa"/>
                  <w:vAlign w:val="center"/>
                </w:tcPr>
                <w:p w:rsidR="002F19F5" w:rsidRDefault="000D49FB">
                  <w:pPr>
                    <w:widowControl w:val="0"/>
                    <w:adjustRightInd/>
                    <w:snapToGrid/>
                    <w:spacing w:after="0"/>
                    <w:jc w:val="center"/>
                    <w:rPr>
                      <w:rFonts w:ascii="Times New Roman" w:eastAsia="宋体" w:hAnsi="Times New Roman"/>
                      <w:color w:val="000000"/>
                      <w:kern w:val="2"/>
                      <w:sz w:val="21"/>
                      <w:szCs w:val="21"/>
                    </w:rPr>
                  </w:pPr>
                  <w:r>
                    <w:rPr>
                      <w:rFonts w:ascii="Times New Roman" w:eastAsia="宋体" w:hAnsi="Times New Roman"/>
                      <w:color w:val="000000"/>
                      <w:kern w:val="2"/>
                      <w:sz w:val="21"/>
                      <w:szCs w:val="21"/>
                    </w:rPr>
                    <w:t>20</w:t>
                  </w:r>
                </w:p>
              </w:tc>
            </w:tr>
            <w:tr w:rsidR="002F19F5">
              <w:trPr>
                <w:trHeight w:val="708"/>
                <w:jc w:val="center"/>
              </w:trPr>
              <w:tc>
                <w:tcPr>
                  <w:tcW w:w="539" w:type="dxa"/>
                  <w:vAlign w:val="center"/>
                </w:tcPr>
                <w:p w:rsidR="002F19F5" w:rsidRDefault="000D49FB">
                  <w:pPr>
                    <w:widowControl w:val="0"/>
                    <w:adjustRightInd/>
                    <w:snapToGrid/>
                    <w:spacing w:after="0"/>
                    <w:jc w:val="center"/>
                    <w:rPr>
                      <w:rFonts w:ascii="Times New Roman" w:eastAsia="宋体" w:hAnsi="Times New Roman"/>
                      <w:b/>
                      <w:color w:val="000000"/>
                      <w:kern w:val="2"/>
                      <w:sz w:val="21"/>
                      <w:szCs w:val="21"/>
                    </w:rPr>
                  </w:pPr>
                  <w:r>
                    <w:rPr>
                      <w:rFonts w:ascii="Times New Roman" w:eastAsia="宋体" w:hAnsi="Times New Roman"/>
                      <w:b/>
                      <w:color w:val="000000"/>
                      <w:kern w:val="2"/>
                      <w:sz w:val="21"/>
                      <w:szCs w:val="21"/>
                    </w:rPr>
                    <w:t>监测</w:t>
                  </w:r>
                </w:p>
                <w:p w:rsidR="002F19F5" w:rsidRDefault="000D49FB">
                  <w:pPr>
                    <w:widowControl w:val="0"/>
                    <w:adjustRightInd/>
                    <w:snapToGrid/>
                    <w:spacing w:after="0"/>
                    <w:jc w:val="center"/>
                    <w:rPr>
                      <w:rFonts w:ascii="Times New Roman" w:eastAsia="宋体" w:hAnsi="Times New Roman"/>
                      <w:b/>
                      <w:color w:val="000000"/>
                      <w:kern w:val="2"/>
                      <w:sz w:val="21"/>
                      <w:szCs w:val="21"/>
                    </w:rPr>
                  </w:pPr>
                  <w:r>
                    <w:rPr>
                      <w:rFonts w:ascii="Times New Roman" w:eastAsia="宋体" w:hAnsi="Times New Roman"/>
                      <w:b/>
                      <w:color w:val="000000"/>
                      <w:kern w:val="2"/>
                      <w:sz w:val="21"/>
                      <w:szCs w:val="21"/>
                    </w:rPr>
                    <w:t>类别</w:t>
                  </w:r>
                </w:p>
              </w:tc>
              <w:tc>
                <w:tcPr>
                  <w:tcW w:w="1375" w:type="dxa"/>
                  <w:vAlign w:val="center"/>
                </w:tcPr>
                <w:p w:rsidR="002F19F5" w:rsidRDefault="000D49FB">
                  <w:pPr>
                    <w:widowControl w:val="0"/>
                    <w:adjustRightInd/>
                    <w:snapToGrid/>
                    <w:spacing w:after="0"/>
                    <w:jc w:val="center"/>
                    <w:rPr>
                      <w:rFonts w:ascii="Times New Roman" w:eastAsia="宋体" w:hAnsi="Times New Roman"/>
                      <w:b/>
                      <w:color w:val="000000"/>
                      <w:kern w:val="2"/>
                      <w:sz w:val="21"/>
                      <w:szCs w:val="21"/>
                    </w:rPr>
                  </w:pPr>
                  <w:r>
                    <w:rPr>
                      <w:rFonts w:ascii="Times New Roman" w:eastAsia="宋体" w:hAnsi="Times New Roman"/>
                      <w:b/>
                      <w:color w:val="000000"/>
                      <w:kern w:val="2"/>
                      <w:sz w:val="21"/>
                      <w:szCs w:val="21"/>
                    </w:rPr>
                    <w:t>污染源</w:t>
                  </w:r>
                </w:p>
                <w:p w:rsidR="002F19F5" w:rsidRDefault="000D49FB">
                  <w:pPr>
                    <w:widowControl w:val="0"/>
                    <w:adjustRightInd/>
                    <w:snapToGrid/>
                    <w:spacing w:after="0"/>
                    <w:jc w:val="center"/>
                    <w:rPr>
                      <w:rFonts w:ascii="Times New Roman" w:eastAsia="宋体" w:hAnsi="Times New Roman"/>
                      <w:b/>
                      <w:color w:val="000000"/>
                      <w:kern w:val="2"/>
                      <w:sz w:val="21"/>
                      <w:szCs w:val="21"/>
                    </w:rPr>
                  </w:pPr>
                  <w:r>
                    <w:rPr>
                      <w:rFonts w:ascii="Times New Roman" w:eastAsia="宋体" w:hAnsi="Times New Roman"/>
                      <w:b/>
                      <w:color w:val="000000"/>
                      <w:kern w:val="2"/>
                      <w:sz w:val="21"/>
                      <w:szCs w:val="21"/>
                    </w:rPr>
                    <w:t>名称</w:t>
                  </w:r>
                </w:p>
              </w:tc>
              <w:tc>
                <w:tcPr>
                  <w:tcW w:w="1183" w:type="dxa"/>
                  <w:vAlign w:val="center"/>
                </w:tcPr>
                <w:p w:rsidR="002F19F5" w:rsidRDefault="000D49FB">
                  <w:pPr>
                    <w:widowControl w:val="0"/>
                    <w:adjustRightInd/>
                    <w:snapToGrid/>
                    <w:spacing w:after="0"/>
                    <w:jc w:val="center"/>
                    <w:rPr>
                      <w:rFonts w:ascii="Times New Roman" w:eastAsia="宋体" w:hAnsi="Times New Roman"/>
                      <w:b/>
                      <w:color w:val="000000"/>
                      <w:kern w:val="2"/>
                      <w:sz w:val="21"/>
                      <w:szCs w:val="21"/>
                    </w:rPr>
                  </w:pPr>
                  <w:r>
                    <w:rPr>
                      <w:rFonts w:ascii="Times New Roman" w:eastAsia="宋体" w:hAnsi="Times New Roman"/>
                      <w:b/>
                      <w:color w:val="000000"/>
                      <w:kern w:val="2"/>
                      <w:sz w:val="21"/>
                      <w:szCs w:val="21"/>
                    </w:rPr>
                    <w:t>监测项目</w:t>
                  </w:r>
                </w:p>
              </w:tc>
              <w:tc>
                <w:tcPr>
                  <w:tcW w:w="1500" w:type="dxa"/>
                  <w:vAlign w:val="center"/>
                </w:tcPr>
                <w:p w:rsidR="002F19F5" w:rsidRDefault="000D49FB">
                  <w:pPr>
                    <w:widowControl w:val="0"/>
                    <w:adjustRightInd/>
                    <w:snapToGrid/>
                    <w:spacing w:after="0"/>
                    <w:jc w:val="center"/>
                    <w:rPr>
                      <w:rFonts w:ascii="Times New Roman" w:eastAsia="宋体" w:hAnsi="Times New Roman"/>
                      <w:b/>
                      <w:color w:val="000000"/>
                      <w:kern w:val="2"/>
                      <w:sz w:val="21"/>
                      <w:szCs w:val="21"/>
                    </w:rPr>
                  </w:pPr>
                  <w:r>
                    <w:rPr>
                      <w:rFonts w:ascii="Times New Roman" w:eastAsia="宋体" w:hAnsi="Times New Roman"/>
                      <w:b/>
                      <w:color w:val="000000"/>
                      <w:kern w:val="2"/>
                      <w:sz w:val="21"/>
                      <w:szCs w:val="21"/>
                    </w:rPr>
                    <w:t>执行标准</w:t>
                  </w:r>
                </w:p>
              </w:tc>
              <w:tc>
                <w:tcPr>
                  <w:tcW w:w="1783" w:type="dxa"/>
                  <w:gridSpan w:val="2"/>
                  <w:vAlign w:val="center"/>
                </w:tcPr>
                <w:p w:rsidR="002F19F5" w:rsidRDefault="000D49FB">
                  <w:pPr>
                    <w:widowControl w:val="0"/>
                    <w:adjustRightInd/>
                    <w:snapToGrid/>
                    <w:spacing w:after="0"/>
                    <w:jc w:val="center"/>
                    <w:rPr>
                      <w:rFonts w:ascii="Times New Roman" w:eastAsia="宋体" w:hAnsi="Times New Roman"/>
                      <w:b/>
                      <w:color w:val="000000"/>
                      <w:kern w:val="2"/>
                      <w:sz w:val="21"/>
                      <w:szCs w:val="21"/>
                    </w:rPr>
                  </w:pPr>
                  <w:r>
                    <w:rPr>
                      <w:rFonts w:ascii="Times New Roman" w:eastAsia="宋体" w:hAnsi="Times New Roman"/>
                      <w:b/>
                      <w:color w:val="000000"/>
                      <w:kern w:val="2"/>
                      <w:sz w:val="21"/>
                      <w:szCs w:val="21"/>
                    </w:rPr>
                    <w:t>浓度限值</w:t>
                  </w:r>
                  <w:r>
                    <w:rPr>
                      <w:rFonts w:ascii="Times New Roman" w:eastAsia="宋体" w:hAnsi="Times New Roman"/>
                      <w:b/>
                      <w:color w:val="000000"/>
                      <w:kern w:val="2"/>
                      <w:sz w:val="21"/>
                      <w:szCs w:val="21"/>
                    </w:rPr>
                    <w:t>(mg/</w:t>
                  </w:r>
                  <w:r>
                    <w:rPr>
                      <w:rFonts w:ascii="Times New Roman" w:eastAsia="宋体" w:hAnsi="Times New Roman" w:hint="eastAsia"/>
                      <w:b/>
                      <w:color w:val="000000"/>
                      <w:kern w:val="2"/>
                      <w:sz w:val="21"/>
                      <w:szCs w:val="21"/>
                    </w:rPr>
                    <w:t>L</w:t>
                  </w:r>
                  <w:r>
                    <w:rPr>
                      <w:rFonts w:ascii="Times New Roman" w:eastAsia="宋体" w:hAnsi="Times New Roman"/>
                      <w:b/>
                      <w:color w:val="000000"/>
                      <w:kern w:val="2"/>
                      <w:sz w:val="21"/>
                      <w:szCs w:val="21"/>
                    </w:rPr>
                    <w:t>)</w:t>
                  </w:r>
                </w:p>
              </w:tc>
            </w:tr>
            <w:tr w:rsidR="00340DEE">
              <w:trPr>
                <w:trHeight w:val="327"/>
                <w:jc w:val="center"/>
              </w:trPr>
              <w:tc>
                <w:tcPr>
                  <w:tcW w:w="539" w:type="dxa"/>
                  <w:vMerge w:val="restart"/>
                  <w:vAlign w:val="center"/>
                </w:tcPr>
                <w:p w:rsidR="00340DEE" w:rsidRDefault="00340DEE">
                  <w:pPr>
                    <w:widowControl w:val="0"/>
                    <w:adjustRightInd/>
                    <w:snapToGrid/>
                    <w:spacing w:after="0"/>
                    <w:jc w:val="center"/>
                    <w:rPr>
                      <w:rFonts w:ascii="Times New Roman" w:eastAsia="宋体" w:hAnsi="Times New Roman"/>
                      <w:color w:val="000000"/>
                      <w:kern w:val="2"/>
                      <w:sz w:val="21"/>
                      <w:szCs w:val="21"/>
                    </w:rPr>
                  </w:pPr>
                  <w:r>
                    <w:rPr>
                      <w:rFonts w:ascii="Times New Roman" w:eastAsia="宋体" w:hAnsi="Times New Roman" w:hint="eastAsia"/>
                      <w:color w:val="000000"/>
                      <w:kern w:val="2"/>
                      <w:sz w:val="21"/>
                      <w:szCs w:val="21"/>
                    </w:rPr>
                    <w:t>废水</w:t>
                  </w:r>
                </w:p>
              </w:tc>
              <w:tc>
                <w:tcPr>
                  <w:tcW w:w="1375" w:type="dxa"/>
                  <w:vMerge w:val="restart"/>
                  <w:vAlign w:val="center"/>
                </w:tcPr>
                <w:p w:rsidR="00340DEE" w:rsidRDefault="00340DEE">
                  <w:pPr>
                    <w:widowControl w:val="0"/>
                    <w:adjustRightInd/>
                    <w:snapToGrid/>
                    <w:spacing w:after="0"/>
                    <w:jc w:val="center"/>
                    <w:rPr>
                      <w:rFonts w:ascii="Times New Roman" w:eastAsia="宋体" w:hAnsi="Times New Roman"/>
                      <w:color w:val="000000"/>
                      <w:kern w:val="2"/>
                      <w:sz w:val="21"/>
                      <w:szCs w:val="21"/>
                    </w:rPr>
                  </w:pPr>
                  <w:r>
                    <w:rPr>
                      <w:rFonts w:ascii="Times New Roman" w:eastAsia="宋体" w:hAnsi="Times New Roman" w:hint="eastAsia"/>
                      <w:color w:val="000000"/>
                      <w:kern w:val="2"/>
                      <w:sz w:val="21"/>
                      <w:szCs w:val="21"/>
                    </w:rPr>
                    <w:t>污水处理</w:t>
                  </w:r>
                </w:p>
                <w:p w:rsidR="00340DEE" w:rsidRDefault="00340DEE">
                  <w:pPr>
                    <w:widowControl w:val="0"/>
                    <w:adjustRightInd/>
                    <w:snapToGrid/>
                    <w:spacing w:after="0"/>
                    <w:jc w:val="center"/>
                    <w:rPr>
                      <w:rFonts w:ascii="Times New Roman" w:eastAsia="宋体" w:hAnsi="Times New Roman"/>
                      <w:color w:val="000000"/>
                      <w:kern w:val="2"/>
                      <w:sz w:val="21"/>
                      <w:szCs w:val="21"/>
                    </w:rPr>
                  </w:pPr>
                  <w:r>
                    <w:rPr>
                      <w:rFonts w:ascii="Times New Roman" w:eastAsia="宋体" w:hAnsi="Times New Roman" w:hint="eastAsia"/>
                      <w:color w:val="000000"/>
                      <w:kern w:val="2"/>
                      <w:sz w:val="21"/>
                      <w:szCs w:val="21"/>
                    </w:rPr>
                    <w:t>设施</w:t>
                  </w:r>
                </w:p>
              </w:tc>
              <w:tc>
                <w:tcPr>
                  <w:tcW w:w="1183" w:type="dxa"/>
                  <w:vAlign w:val="center"/>
                </w:tcPr>
                <w:p w:rsidR="00340DEE" w:rsidRDefault="00340DEE">
                  <w:pPr>
                    <w:widowControl w:val="0"/>
                    <w:adjustRightInd/>
                    <w:snapToGrid/>
                    <w:spacing w:after="0"/>
                    <w:jc w:val="center"/>
                    <w:rPr>
                      <w:rFonts w:ascii="Times New Roman" w:eastAsia="宋体" w:hAnsi="Times New Roman"/>
                      <w:color w:val="000000"/>
                      <w:kern w:val="2"/>
                      <w:sz w:val="21"/>
                      <w:szCs w:val="21"/>
                    </w:rPr>
                  </w:pPr>
                  <w:r>
                    <w:rPr>
                      <w:rFonts w:ascii="Times New Roman" w:eastAsia="宋体" w:hAnsi="Times New Roman" w:hint="eastAsia"/>
                      <w:color w:val="000000"/>
                      <w:kern w:val="2"/>
                      <w:sz w:val="21"/>
                      <w:szCs w:val="21"/>
                    </w:rPr>
                    <w:t>p</w:t>
                  </w:r>
                  <w:r>
                    <w:rPr>
                      <w:rFonts w:ascii="Times New Roman" w:eastAsia="宋体" w:hAnsi="Times New Roman"/>
                      <w:color w:val="000000"/>
                      <w:kern w:val="2"/>
                      <w:sz w:val="21"/>
                      <w:szCs w:val="21"/>
                    </w:rPr>
                    <w:t>H</w:t>
                  </w:r>
                  <w:r>
                    <w:rPr>
                      <w:rFonts w:ascii="Times New Roman" w:eastAsia="宋体" w:hAnsi="Times New Roman" w:hint="eastAsia"/>
                      <w:color w:val="000000"/>
                      <w:kern w:val="2"/>
                      <w:sz w:val="21"/>
                      <w:szCs w:val="21"/>
                    </w:rPr>
                    <w:t>值</w:t>
                  </w:r>
                </w:p>
              </w:tc>
              <w:tc>
                <w:tcPr>
                  <w:tcW w:w="1500" w:type="dxa"/>
                  <w:vMerge w:val="restart"/>
                  <w:vAlign w:val="center"/>
                </w:tcPr>
                <w:p w:rsidR="00340DEE" w:rsidRPr="006076B5" w:rsidRDefault="00340DEE" w:rsidP="006076B5">
                  <w:pPr>
                    <w:widowControl w:val="0"/>
                    <w:spacing w:after="0"/>
                    <w:jc w:val="center"/>
                    <w:rPr>
                      <w:rFonts w:ascii="宋体" w:eastAsiaTheme="minorEastAsia" w:hAnsi="宋体" w:cs="宋体"/>
                      <w:color w:val="000000"/>
                      <w:kern w:val="2"/>
                      <w:sz w:val="21"/>
                      <w:szCs w:val="21"/>
                    </w:rPr>
                  </w:pPr>
                  <w:r>
                    <w:rPr>
                      <w:rFonts w:ascii="Times New Roman" w:eastAsia="宋体" w:hAnsi="Times New Roman" w:hint="eastAsia"/>
                      <w:color w:val="000000"/>
                      <w:kern w:val="2"/>
                      <w:sz w:val="21"/>
                      <w:szCs w:val="21"/>
                    </w:rPr>
                    <w:t>《钢铁工业水污染排放标准》（</w:t>
                  </w:r>
                  <w:r>
                    <w:rPr>
                      <w:rFonts w:ascii="Times New Roman" w:eastAsia="宋体" w:hAnsi="Times New Roman" w:hint="eastAsia"/>
                      <w:color w:val="000000"/>
                      <w:kern w:val="2"/>
                      <w:sz w:val="21"/>
                      <w:szCs w:val="21"/>
                    </w:rPr>
                    <w:t>G</w:t>
                  </w:r>
                  <w:r>
                    <w:rPr>
                      <w:rFonts w:ascii="Times New Roman" w:eastAsia="宋体" w:hAnsi="Times New Roman"/>
                      <w:color w:val="000000"/>
                      <w:kern w:val="2"/>
                      <w:sz w:val="21"/>
                      <w:szCs w:val="21"/>
                    </w:rPr>
                    <w:t>B13456-2012</w:t>
                  </w:r>
                  <w:r>
                    <w:rPr>
                      <w:rFonts w:ascii="Times New Roman" w:eastAsia="宋体" w:hAnsi="Times New Roman" w:hint="eastAsia"/>
                      <w:color w:val="000000"/>
                      <w:kern w:val="2"/>
                      <w:sz w:val="21"/>
                      <w:szCs w:val="21"/>
                    </w:rPr>
                    <w:t>）表</w:t>
                  </w:r>
                  <w:r>
                    <w:rPr>
                      <w:rFonts w:ascii="Times New Roman" w:eastAsia="宋体" w:hAnsi="Times New Roman"/>
                      <w:color w:val="000000"/>
                      <w:kern w:val="2"/>
                      <w:sz w:val="21"/>
                      <w:szCs w:val="21"/>
                    </w:rPr>
                    <w:t>3</w:t>
                  </w:r>
                  <w:r>
                    <w:rPr>
                      <w:rFonts w:ascii="Times New Roman" w:eastAsia="宋体" w:hAnsi="Times New Roman" w:hint="eastAsia"/>
                      <w:color w:val="000000"/>
                      <w:kern w:val="2"/>
                      <w:sz w:val="21"/>
                      <w:szCs w:val="21"/>
                    </w:rPr>
                    <w:t>中钢铁联合企业特别</w:t>
                  </w:r>
                  <w:r w:rsidR="006076B5">
                    <w:rPr>
                      <w:rFonts w:ascii="Times New Roman" w:eastAsia="宋体" w:hAnsi="Times New Roman" w:hint="eastAsia"/>
                      <w:color w:val="000000"/>
                      <w:kern w:val="2"/>
                      <w:sz w:val="21"/>
                      <w:szCs w:val="21"/>
                    </w:rPr>
                    <w:t>排放限值</w:t>
                  </w:r>
                </w:p>
              </w:tc>
              <w:tc>
                <w:tcPr>
                  <w:tcW w:w="1783" w:type="dxa"/>
                  <w:gridSpan w:val="2"/>
                  <w:vAlign w:val="center"/>
                </w:tcPr>
                <w:p w:rsidR="00340DEE" w:rsidRDefault="00340DEE">
                  <w:pPr>
                    <w:widowControl w:val="0"/>
                    <w:adjustRightInd/>
                    <w:snapToGrid/>
                    <w:spacing w:after="0"/>
                    <w:jc w:val="center"/>
                    <w:rPr>
                      <w:rFonts w:ascii="Times New Roman" w:eastAsia="宋体" w:hAnsi="Times New Roman"/>
                      <w:color w:val="000000"/>
                      <w:kern w:val="2"/>
                      <w:sz w:val="21"/>
                      <w:szCs w:val="21"/>
                    </w:rPr>
                  </w:pPr>
                  <w:r>
                    <w:rPr>
                      <w:rFonts w:ascii="Times New Roman" w:hAnsi="Times New Roman"/>
                      <w:color w:val="000000"/>
                      <w:szCs w:val="21"/>
                    </w:rPr>
                    <w:t>6-9</w:t>
                  </w:r>
                </w:p>
              </w:tc>
            </w:tr>
            <w:tr w:rsidR="006076B5">
              <w:trPr>
                <w:trHeight w:val="297"/>
                <w:jc w:val="center"/>
              </w:trPr>
              <w:tc>
                <w:tcPr>
                  <w:tcW w:w="539" w:type="dxa"/>
                  <w:vMerge/>
                  <w:vAlign w:val="center"/>
                </w:tcPr>
                <w:p w:rsidR="006076B5" w:rsidRDefault="006076B5" w:rsidP="006076B5">
                  <w:pPr>
                    <w:widowControl w:val="0"/>
                    <w:adjustRightInd/>
                    <w:snapToGrid/>
                    <w:spacing w:after="0"/>
                    <w:jc w:val="center"/>
                    <w:rPr>
                      <w:rFonts w:ascii="Times New Roman" w:eastAsia="宋体" w:hAnsi="Times New Roman"/>
                      <w:color w:val="000000"/>
                      <w:kern w:val="2"/>
                      <w:sz w:val="21"/>
                      <w:szCs w:val="21"/>
                    </w:rPr>
                  </w:pPr>
                </w:p>
              </w:tc>
              <w:tc>
                <w:tcPr>
                  <w:tcW w:w="1375" w:type="dxa"/>
                  <w:vMerge/>
                  <w:vAlign w:val="center"/>
                </w:tcPr>
                <w:p w:rsidR="006076B5" w:rsidRDefault="006076B5" w:rsidP="006076B5">
                  <w:pPr>
                    <w:widowControl w:val="0"/>
                    <w:adjustRightInd/>
                    <w:snapToGrid/>
                    <w:spacing w:after="0"/>
                    <w:jc w:val="center"/>
                    <w:rPr>
                      <w:rFonts w:ascii="Times New Roman" w:eastAsia="宋体" w:hAnsi="Times New Roman"/>
                      <w:color w:val="000000"/>
                      <w:kern w:val="2"/>
                      <w:sz w:val="21"/>
                      <w:szCs w:val="21"/>
                    </w:rPr>
                  </w:pPr>
                </w:p>
              </w:tc>
              <w:tc>
                <w:tcPr>
                  <w:tcW w:w="1183" w:type="dxa"/>
                  <w:vAlign w:val="center"/>
                </w:tcPr>
                <w:p w:rsidR="006076B5" w:rsidRDefault="006076B5" w:rsidP="006076B5">
                  <w:pPr>
                    <w:widowControl w:val="0"/>
                    <w:adjustRightInd/>
                    <w:snapToGrid/>
                    <w:spacing w:after="0"/>
                    <w:jc w:val="center"/>
                    <w:rPr>
                      <w:rFonts w:ascii="Times New Roman" w:eastAsia="宋体" w:hAnsi="Times New Roman"/>
                      <w:color w:val="000000"/>
                      <w:kern w:val="2"/>
                      <w:sz w:val="21"/>
                      <w:szCs w:val="21"/>
                    </w:rPr>
                  </w:pPr>
                  <w:r>
                    <w:rPr>
                      <w:rFonts w:ascii="Times New Roman" w:eastAsia="宋体" w:hAnsi="Times New Roman"/>
                      <w:color w:val="000000"/>
                      <w:kern w:val="2"/>
                      <w:sz w:val="21"/>
                      <w:szCs w:val="21"/>
                    </w:rPr>
                    <w:t>总氮</w:t>
                  </w:r>
                </w:p>
              </w:tc>
              <w:tc>
                <w:tcPr>
                  <w:tcW w:w="1500" w:type="dxa"/>
                  <w:vMerge/>
                  <w:vAlign w:val="center"/>
                </w:tcPr>
                <w:p w:rsidR="006076B5" w:rsidRDefault="006076B5" w:rsidP="006076B5">
                  <w:pPr>
                    <w:widowControl w:val="0"/>
                    <w:adjustRightInd/>
                    <w:snapToGrid/>
                    <w:spacing w:after="0"/>
                    <w:jc w:val="center"/>
                    <w:rPr>
                      <w:rFonts w:ascii="Times New Roman" w:eastAsia="宋体" w:hAnsi="Times New Roman"/>
                      <w:color w:val="000000"/>
                      <w:kern w:val="2"/>
                      <w:sz w:val="21"/>
                      <w:szCs w:val="21"/>
                    </w:rPr>
                  </w:pPr>
                </w:p>
              </w:tc>
              <w:tc>
                <w:tcPr>
                  <w:tcW w:w="1783" w:type="dxa"/>
                  <w:gridSpan w:val="2"/>
                  <w:vAlign w:val="center"/>
                </w:tcPr>
                <w:p w:rsidR="006076B5" w:rsidRDefault="006076B5" w:rsidP="006076B5">
                  <w:pPr>
                    <w:widowControl w:val="0"/>
                    <w:adjustRightInd/>
                    <w:snapToGrid/>
                    <w:spacing w:after="0"/>
                    <w:jc w:val="center"/>
                    <w:rPr>
                      <w:rFonts w:ascii="Times New Roman" w:eastAsia="宋体" w:hAnsi="Times New Roman"/>
                      <w:color w:val="000000"/>
                      <w:kern w:val="2"/>
                      <w:sz w:val="21"/>
                      <w:szCs w:val="21"/>
                    </w:rPr>
                  </w:pPr>
                  <w:r>
                    <w:rPr>
                      <w:rFonts w:ascii="Times New Roman" w:hAnsi="Times New Roman" w:hint="eastAsia"/>
                      <w:color w:val="000000"/>
                      <w:kern w:val="2"/>
                      <w:sz w:val="21"/>
                      <w:szCs w:val="21"/>
                    </w:rPr>
                    <w:t>1</w:t>
                  </w:r>
                  <w:r>
                    <w:rPr>
                      <w:rFonts w:ascii="Times New Roman" w:hAnsi="Times New Roman"/>
                      <w:color w:val="000000"/>
                      <w:kern w:val="2"/>
                      <w:sz w:val="21"/>
                      <w:szCs w:val="21"/>
                    </w:rPr>
                    <w:t>5</w:t>
                  </w:r>
                </w:p>
              </w:tc>
            </w:tr>
            <w:tr w:rsidR="006076B5">
              <w:trPr>
                <w:trHeight w:val="312"/>
                <w:jc w:val="center"/>
              </w:trPr>
              <w:tc>
                <w:tcPr>
                  <w:tcW w:w="539" w:type="dxa"/>
                  <w:vMerge/>
                  <w:vAlign w:val="center"/>
                </w:tcPr>
                <w:p w:rsidR="006076B5" w:rsidRDefault="006076B5" w:rsidP="006076B5">
                  <w:pPr>
                    <w:widowControl w:val="0"/>
                    <w:adjustRightInd/>
                    <w:snapToGrid/>
                    <w:spacing w:after="0"/>
                    <w:jc w:val="center"/>
                    <w:rPr>
                      <w:rFonts w:ascii="Times New Roman" w:eastAsia="宋体" w:hAnsi="Times New Roman"/>
                      <w:color w:val="000000"/>
                      <w:kern w:val="2"/>
                      <w:sz w:val="21"/>
                      <w:szCs w:val="21"/>
                    </w:rPr>
                  </w:pPr>
                </w:p>
              </w:tc>
              <w:tc>
                <w:tcPr>
                  <w:tcW w:w="1375" w:type="dxa"/>
                  <w:vMerge/>
                  <w:vAlign w:val="center"/>
                </w:tcPr>
                <w:p w:rsidR="006076B5" w:rsidRDefault="006076B5" w:rsidP="006076B5">
                  <w:pPr>
                    <w:widowControl w:val="0"/>
                    <w:adjustRightInd/>
                    <w:snapToGrid/>
                    <w:spacing w:after="0"/>
                    <w:jc w:val="center"/>
                    <w:rPr>
                      <w:rFonts w:ascii="Times New Roman" w:eastAsia="宋体" w:hAnsi="Times New Roman"/>
                      <w:color w:val="000000"/>
                      <w:kern w:val="2"/>
                      <w:sz w:val="21"/>
                      <w:szCs w:val="21"/>
                    </w:rPr>
                  </w:pPr>
                </w:p>
              </w:tc>
              <w:tc>
                <w:tcPr>
                  <w:tcW w:w="1183" w:type="dxa"/>
                  <w:vAlign w:val="center"/>
                </w:tcPr>
                <w:p w:rsidR="006076B5" w:rsidRDefault="006076B5" w:rsidP="006076B5">
                  <w:pPr>
                    <w:widowControl w:val="0"/>
                    <w:adjustRightInd/>
                    <w:snapToGrid/>
                    <w:spacing w:after="0"/>
                    <w:jc w:val="center"/>
                    <w:rPr>
                      <w:rFonts w:ascii="Times New Roman" w:eastAsia="宋体" w:hAnsi="Times New Roman"/>
                      <w:color w:val="000000"/>
                      <w:kern w:val="2"/>
                      <w:sz w:val="21"/>
                      <w:szCs w:val="21"/>
                    </w:rPr>
                  </w:pPr>
                  <w:r>
                    <w:rPr>
                      <w:rFonts w:ascii="Times New Roman" w:eastAsia="宋体" w:hAnsi="Times New Roman" w:hint="eastAsia"/>
                      <w:color w:val="000000"/>
                      <w:kern w:val="2"/>
                      <w:sz w:val="21"/>
                      <w:szCs w:val="21"/>
                    </w:rPr>
                    <w:t>悬浮物</w:t>
                  </w:r>
                </w:p>
              </w:tc>
              <w:tc>
                <w:tcPr>
                  <w:tcW w:w="1500" w:type="dxa"/>
                  <w:vMerge/>
                  <w:vAlign w:val="center"/>
                </w:tcPr>
                <w:p w:rsidR="006076B5" w:rsidRDefault="006076B5" w:rsidP="006076B5">
                  <w:pPr>
                    <w:widowControl w:val="0"/>
                    <w:adjustRightInd/>
                    <w:snapToGrid/>
                    <w:spacing w:after="0"/>
                    <w:jc w:val="center"/>
                    <w:rPr>
                      <w:rFonts w:ascii="Times New Roman" w:eastAsia="宋体" w:hAnsi="Times New Roman"/>
                      <w:color w:val="000000"/>
                      <w:kern w:val="2"/>
                      <w:sz w:val="21"/>
                      <w:szCs w:val="21"/>
                    </w:rPr>
                  </w:pPr>
                </w:p>
              </w:tc>
              <w:tc>
                <w:tcPr>
                  <w:tcW w:w="1783" w:type="dxa"/>
                  <w:gridSpan w:val="2"/>
                  <w:vAlign w:val="center"/>
                </w:tcPr>
                <w:p w:rsidR="006076B5" w:rsidRDefault="006076B5" w:rsidP="006076B5">
                  <w:pPr>
                    <w:widowControl w:val="0"/>
                    <w:adjustRightInd/>
                    <w:snapToGrid/>
                    <w:spacing w:after="0"/>
                    <w:jc w:val="center"/>
                    <w:rPr>
                      <w:rFonts w:ascii="Times New Roman" w:eastAsia="宋体" w:hAnsi="Times New Roman"/>
                      <w:color w:val="000000"/>
                      <w:kern w:val="2"/>
                      <w:sz w:val="21"/>
                      <w:szCs w:val="21"/>
                    </w:rPr>
                  </w:pPr>
                  <w:r>
                    <w:rPr>
                      <w:rFonts w:ascii="Times New Roman" w:hAnsi="Times New Roman" w:hint="eastAsia"/>
                      <w:color w:val="000000"/>
                      <w:szCs w:val="21"/>
                    </w:rPr>
                    <w:t>20</w:t>
                  </w:r>
                </w:p>
              </w:tc>
            </w:tr>
            <w:tr w:rsidR="006076B5">
              <w:trPr>
                <w:trHeight w:val="327"/>
                <w:jc w:val="center"/>
              </w:trPr>
              <w:tc>
                <w:tcPr>
                  <w:tcW w:w="539" w:type="dxa"/>
                  <w:vMerge/>
                  <w:vAlign w:val="center"/>
                </w:tcPr>
                <w:p w:rsidR="006076B5" w:rsidRDefault="006076B5" w:rsidP="006076B5">
                  <w:pPr>
                    <w:widowControl w:val="0"/>
                    <w:adjustRightInd/>
                    <w:snapToGrid/>
                    <w:spacing w:after="0"/>
                    <w:jc w:val="center"/>
                    <w:rPr>
                      <w:rFonts w:ascii="Times New Roman" w:eastAsia="宋体" w:hAnsi="Times New Roman"/>
                      <w:color w:val="000000"/>
                      <w:kern w:val="2"/>
                      <w:sz w:val="21"/>
                      <w:szCs w:val="21"/>
                    </w:rPr>
                  </w:pPr>
                </w:p>
              </w:tc>
              <w:tc>
                <w:tcPr>
                  <w:tcW w:w="1375" w:type="dxa"/>
                  <w:vMerge/>
                  <w:vAlign w:val="center"/>
                </w:tcPr>
                <w:p w:rsidR="006076B5" w:rsidRDefault="006076B5" w:rsidP="006076B5">
                  <w:pPr>
                    <w:widowControl w:val="0"/>
                    <w:adjustRightInd/>
                    <w:snapToGrid/>
                    <w:spacing w:after="0"/>
                    <w:jc w:val="center"/>
                    <w:rPr>
                      <w:rFonts w:ascii="Times New Roman" w:eastAsia="宋体" w:hAnsi="Times New Roman"/>
                      <w:color w:val="000000"/>
                      <w:kern w:val="2"/>
                      <w:sz w:val="21"/>
                      <w:szCs w:val="21"/>
                    </w:rPr>
                  </w:pPr>
                </w:p>
              </w:tc>
              <w:tc>
                <w:tcPr>
                  <w:tcW w:w="1183" w:type="dxa"/>
                  <w:vAlign w:val="center"/>
                </w:tcPr>
                <w:p w:rsidR="006076B5" w:rsidRDefault="006076B5" w:rsidP="006076B5">
                  <w:pPr>
                    <w:widowControl w:val="0"/>
                    <w:adjustRightInd/>
                    <w:snapToGrid/>
                    <w:spacing w:after="0"/>
                    <w:jc w:val="center"/>
                    <w:rPr>
                      <w:rFonts w:ascii="Times New Roman" w:eastAsia="宋体" w:hAnsi="Times New Roman"/>
                      <w:color w:val="000000"/>
                      <w:kern w:val="2"/>
                      <w:sz w:val="21"/>
                      <w:szCs w:val="21"/>
                    </w:rPr>
                  </w:pPr>
                  <w:r>
                    <w:rPr>
                      <w:rFonts w:ascii="Times New Roman" w:eastAsia="宋体" w:hAnsi="Times New Roman"/>
                      <w:color w:val="000000"/>
                      <w:kern w:val="2"/>
                      <w:sz w:val="21"/>
                      <w:szCs w:val="21"/>
                    </w:rPr>
                    <w:t>石油类</w:t>
                  </w:r>
                </w:p>
              </w:tc>
              <w:tc>
                <w:tcPr>
                  <w:tcW w:w="1500" w:type="dxa"/>
                  <w:vMerge/>
                  <w:vAlign w:val="center"/>
                </w:tcPr>
                <w:p w:rsidR="006076B5" w:rsidRDefault="006076B5" w:rsidP="006076B5">
                  <w:pPr>
                    <w:widowControl w:val="0"/>
                    <w:adjustRightInd/>
                    <w:snapToGrid/>
                    <w:spacing w:after="0"/>
                    <w:jc w:val="center"/>
                    <w:rPr>
                      <w:rFonts w:ascii="Times New Roman" w:eastAsia="宋体" w:hAnsi="Times New Roman"/>
                      <w:color w:val="000000"/>
                      <w:kern w:val="2"/>
                      <w:sz w:val="21"/>
                      <w:szCs w:val="21"/>
                    </w:rPr>
                  </w:pPr>
                </w:p>
              </w:tc>
              <w:tc>
                <w:tcPr>
                  <w:tcW w:w="1783" w:type="dxa"/>
                  <w:gridSpan w:val="2"/>
                  <w:vAlign w:val="center"/>
                </w:tcPr>
                <w:p w:rsidR="006076B5" w:rsidRDefault="006076B5" w:rsidP="006076B5">
                  <w:pPr>
                    <w:widowControl w:val="0"/>
                    <w:adjustRightInd/>
                    <w:snapToGrid/>
                    <w:spacing w:after="0"/>
                    <w:jc w:val="center"/>
                    <w:rPr>
                      <w:rFonts w:ascii="Times New Roman" w:hAnsi="Times New Roman"/>
                      <w:color w:val="000000"/>
                      <w:kern w:val="2"/>
                      <w:sz w:val="21"/>
                      <w:szCs w:val="21"/>
                    </w:rPr>
                  </w:pPr>
                  <w:r>
                    <w:rPr>
                      <w:rFonts w:ascii="Times New Roman" w:hAnsi="Times New Roman" w:hint="eastAsia"/>
                      <w:color w:val="000000"/>
                      <w:szCs w:val="21"/>
                    </w:rPr>
                    <w:t>1</w:t>
                  </w:r>
                </w:p>
              </w:tc>
            </w:tr>
            <w:tr w:rsidR="006076B5">
              <w:trPr>
                <w:trHeight w:val="337"/>
                <w:jc w:val="center"/>
              </w:trPr>
              <w:tc>
                <w:tcPr>
                  <w:tcW w:w="539" w:type="dxa"/>
                  <w:vMerge/>
                  <w:vAlign w:val="center"/>
                </w:tcPr>
                <w:p w:rsidR="006076B5" w:rsidRDefault="006076B5" w:rsidP="006076B5">
                  <w:pPr>
                    <w:widowControl w:val="0"/>
                    <w:adjustRightInd/>
                    <w:snapToGrid/>
                    <w:spacing w:after="0"/>
                    <w:jc w:val="center"/>
                    <w:rPr>
                      <w:rFonts w:ascii="Times New Roman" w:eastAsia="宋体" w:hAnsi="Times New Roman"/>
                      <w:color w:val="000000"/>
                      <w:kern w:val="2"/>
                      <w:sz w:val="21"/>
                      <w:szCs w:val="21"/>
                    </w:rPr>
                  </w:pPr>
                </w:p>
              </w:tc>
              <w:tc>
                <w:tcPr>
                  <w:tcW w:w="1375" w:type="dxa"/>
                  <w:vMerge/>
                  <w:vAlign w:val="center"/>
                </w:tcPr>
                <w:p w:rsidR="006076B5" w:rsidRDefault="006076B5" w:rsidP="006076B5">
                  <w:pPr>
                    <w:widowControl w:val="0"/>
                    <w:adjustRightInd/>
                    <w:snapToGrid/>
                    <w:spacing w:after="0"/>
                    <w:jc w:val="center"/>
                    <w:rPr>
                      <w:rFonts w:ascii="Times New Roman" w:eastAsia="宋体" w:hAnsi="Times New Roman"/>
                      <w:color w:val="000000"/>
                      <w:kern w:val="2"/>
                      <w:sz w:val="21"/>
                      <w:szCs w:val="21"/>
                    </w:rPr>
                  </w:pPr>
                </w:p>
              </w:tc>
              <w:tc>
                <w:tcPr>
                  <w:tcW w:w="1183" w:type="dxa"/>
                  <w:vAlign w:val="center"/>
                </w:tcPr>
                <w:p w:rsidR="006076B5" w:rsidRDefault="006076B5" w:rsidP="006076B5">
                  <w:pPr>
                    <w:widowControl w:val="0"/>
                    <w:adjustRightInd/>
                    <w:snapToGrid/>
                    <w:spacing w:after="0"/>
                    <w:jc w:val="center"/>
                    <w:rPr>
                      <w:rFonts w:ascii="Times New Roman" w:eastAsia="宋体" w:hAnsi="Times New Roman"/>
                      <w:color w:val="000000"/>
                      <w:kern w:val="2"/>
                      <w:sz w:val="21"/>
                      <w:szCs w:val="21"/>
                    </w:rPr>
                  </w:pPr>
                  <w:r>
                    <w:rPr>
                      <w:rFonts w:ascii="Times New Roman" w:eastAsia="宋体" w:hAnsi="Times New Roman" w:hint="eastAsia"/>
                      <w:color w:val="000000"/>
                      <w:kern w:val="2"/>
                      <w:sz w:val="21"/>
                      <w:szCs w:val="21"/>
                    </w:rPr>
                    <w:t>氨氮</w:t>
                  </w:r>
                </w:p>
              </w:tc>
              <w:tc>
                <w:tcPr>
                  <w:tcW w:w="1500" w:type="dxa"/>
                  <w:vMerge w:val="restart"/>
                  <w:vAlign w:val="center"/>
                </w:tcPr>
                <w:p w:rsidR="006076B5" w:rsidRDefault="006076B5" w:rsidP="006076B5">
                  <w:pPr>
                    <w:widowControl w:val="0"/>
                    <w:spacing w:after="0"/>
                    <w:jc w:val="center"/>
                    <w:rPr>
                      <w:rFonts w:ascii="Times New Roman" w:eastAsia="宋体" w:hAnsi="Times New Roman"/>
                      <w:color w:val="000000"/>
                      <w:kern w:val="2"/>
                      <w:sz w:val="21"/>
                      <w:szCs w:val="21"/>
                    </w:rPr>
                  </w:pPr>
                  <w:r>
                    <w:rPr>
                      <w:rFonts w:ascii="Times New Roman" w:eastAsia="宋体" w:hAnsi="Times New Roman" w:hint="eastAsia"/>
                      <w:color w:val="000000"/>
                      <w:kern w:val="2"/>
                      <w:sz w:val="21"/>
                      <w:szCs w:val="21"/>
                    </w:rPr>
                    <w:t>《地表水环境质量标准》</w:t>
                  </w:r>
                  <w:r>
                    <w:rPr>
                      <w:rFonts w:ascii="Times New Roman" w:eastAsia="宋体" w:hAnsi="Times New Roman"/>
                      <w:color w:val="000000"/>
                      <w:kern w:val="2"/>
                      <w:sz w:val="21"/>
                      <w:szCs w:val="21"/>
                    </w:rPr>
                    <w:t>(GB3838-2002)</w:t>
                  </w:r>
                  <w:r>
                    <w:rPr>
                      <w:rFonts w:ascii="宋体" w:eastAsia="宋体" w:hAnsi="宋体" w:cs="宋体" w:hint="eastAsia"/>
                      <w:color w:val="000000"/>
                      <w:kern w:val="2"/>
                      <w:sz w:val="21"/>
                      <w:szCs w:val="21"/>
                      <w:lang w:eastAsia="ja-JP"/>
                    </w:rPr>
                    <w:t>Ⅴ</w:t>
                  </w:r>
                  <w:r>
                    <w:rPr>
                      <w:rFonts w:ascii="宋体" w:eastAsiaTheme="minorEastAsia" w:hAnsi="宋体" w:cs="宋体" w:hint="eastAsia"/>
                      <w:color w:val="000000"/>
                      <w:kern w:val="2"/>
                      <w:sz w:val="21"/>
                      <w:szCs w:val="21"/>
                    </w:rPr>
                    <w:t>类标准限值</w:t>
                  </w:r>
                  <w:r w:rsidR="001820DF">
                    <w:rPr>
                      <w:rFonts w:ascii="宋体" w:eastAsiaTheme="minorEastAsia" w:hAnsi="宋体" w:cs="宋体" w:hint="eastAsia"/>
                      <w:color w:val="000000"/>
                      <w:kern w:val="2"/>
                      <w:sz w:val="21"/>
                      <w:szCs w:val="21"/>
                    </w:rPr>
                    <w:t>及</w:t>
                  </w:r>
                  <w:r w:rsidR="001820DF">
                    <w:rPr>
                      <w:rFonts w:ascii="Times New Roman" w:eastAsia="宋体" w:hAnsi="Times New Roman" w:hint="eastAsia"/>
                      <w:color w:val="000000"/>
                      <w:kern w:val="2"/>
                      <w:sz w:val="21"/>
                      <w:szCs w:val="21"/>
                    </w:rPr>
                    <w:t>《钢铁工业水污染排放标准》（</w:t>
                  </w:r>
                  <w:r w:rsidR="001820DF">
                    <w:rPr>
                      <w:rFonts w:ascii="Times New Roman" w:eastAsia="宋体" w:hAnsi="Times New Roman" w:hint="eastAsia"/>
                      <w:color w:val="000000"/>
                      <w:kern w:val="2"/>
                      <w:sz w:val="21"/>
                      <w:szCs w:val="21"/>
                    </w:rPr>
                    <w:t>G</w:t>
                  </w:r>
                  <w:r w:rsidR="001820DF">
                    <w:rPr>
                      <w:rFonts w:ascii="Times New Roman" w:eastAsia="宋体" w:hAnsi="Times New Roman"/>
                      <w:color w:val="000000"/>
                      <w:kern w:val="2"/>
                      <w:sz w:val="21"/>
                      <w:szCs w:val="21"/>
                    </w:rPr>
                    <w:t>B13456-2012</w:t>
                  </w:r>
                  <w:r w:rsidR="001820DF">
                    <w:rPr>
                      <w:rFonts w:ascii="Times New Roman" w:eastAsia="宋体" w:hAnsi="Times New Roman" w:hint="eastAsia"/>
                      <w:color w:val="000000"/>
                      <w:kern w:val="2"/>
                      <w:sz w:val="21"/>
                      <w:szCs w:val="21"/>
                    </w:rPr>
                    <w:t>）表</w:t>
                  </w:r>
                  <w:r w:rsidR="001820DF">
                    <w:rPr>
                      <w:rFonts w:ascii="Times New Roman" w:eastAsia="宋体" w:hAnsi="Times New Roman"/>
                      <w:color w:val="000000"/>
                      <w:kern w:val="2"/>
                      <w:sz w:val="21"/>
                      <w:szCs w:val="21"/>
                    </w:rPr>
                    <w:t>3</w:t>
                  </w:r>
                  <w:r w:rsidR="001820DF">
                    <w:rPr>
                      <w:rFonts w:ascii="Times New Roman" w:eastAsia="宋体" w:hAnsi="Times New Roman" w:hint="eastAsia"/>
                      <w:color w:val="000000"/>
                      <w:kern w:val="2"/>
                      <w:sz w:val="21"/>
                      <w:szCs w:val="21"/>
                    </w:rPr>
                    <w:t>中钢铁联合企业特别排放限值</w:t>
                  </w:r>
                </w:p>
              </w:tc>
              <w:tc>
                <w:tcPr>
                  <w:tcW w:w="1783" w:type="dxa"/>
                  <w:gridSpan w:val="2"/>
                  <w:vAlign w:val="center"/>
                </w:tcPr>
                <w:p w:rsidR="006076B5" w:rsidRDefault="006076B5" w:rsidP="006076B5">
                  <w:pPr>
                    <w:widowControl w:val="0"/>
                    <w:adjustRightInd/>
                    <w:snapToGrid/>
                    <w:spacing w:after="0"/>
                    <w:jc w:val="center"/>
                    <w:rPr>
                      <w:rFonts w:ascii="Times New Roman" w:eastAsia="宋体" w:hAnsi="Times New Roman"/>
                      <w:color w:val="000000"/>
                      <w:kern w:val="2"/>
                      <w:sz w:val="21"/>
                      <w:szCs w:val="21"/>
                    </w:rPr>
                  </w:pPr>
                  <w:r>
                    <w:rPr>
                      <w:rFonts w:ascii="Times New Roman" w:hAnsi="Times New Roman"/>
                      <w:color w:val="000000"/>
                      <w:szCs w:val="21"/>
                    </w:rPr>
                    <w:t>2</w:t>
                  </w:r>
                </w:p>
              </w:tc>
            </w:tr>
            <w:tr w:rsidR="006076B5">
              <w:trPr>
                <w:trHeight w:val="322"/>
                <w:jc w:val="center"/>
              </w:trPr>
              <w:tc>
                <w:tcPr>
                  <w:tcW w:w="539" w:type="dxa"/>
                  <w:vMerge/>
                  <w:vAlign w:val="center"/>
                </w:tcPr>
                <w:p w:rsidR="006076B5" w:rsidRDefault="006076B5" w:rsidP="006076B5">
                  <w:pPr>
                    <w:widowControl w:val="0"/>
                    <w:adjustRightInd/>
                    <w:snapToGrid/>
                    <w:spacing w:after="0"/>
                    <w:jc w:val="center"/>
                    <w:rPr>
                      <w:rFonts w:ascii="Times New Roman" w:eastAsia="宋体" w:hAnsi="Times New Roman"/>
                      <w:color w:val="000000"/>
                      <w:kern w:val="2"/>
                      <w:sz w:val="21"/>
                      <w:szCs w:val="21"/>
                    </w:rPr>
                  </w:pPr>
                </w:p>
              </w:tc>
              <w:tc>
                <w:tcPr>
                  <w:tcW w:w="1375" w:type="dxa"/>
                  <w:vMerge/>
                  <w:vAlign w:val="center"/>
                </w:tcPr>
                <w:p w:rsidR="006076B5" w:rsidRDefault="006076B5" w:rsidP="006076B5">
                  <w:pPr>
                    <w:widowControl w:val="0"/>
                    <w:adjustRightInd/>
                    <w:snapToGrid/>
                    <w:spacing w:after="0"/>
                    <w:jc w:val="center"/>
                    <w:rPr>
                      <w:rFonts w:ascii="Times New Roman" w:eastAsia="宋体" w:hAnsi="Times New Roman"/>
                      <w:color w:val="000000"/>
                      <w:kern w:val="2"/>
                      <w:sz w:val="21"/>
                      <w:szCs w:val="21"/>
                    </w:rPr>
                  </w:pPr>
                </w:p>
              </w:tc>
              <w:tc>
                <w:tcPr>
                  <w:tcW w:w="1183" w:type="dxa"/>
                  <w:vAlign w:val="center"/>
                </w:tcPr>
                <w:p w:rsidR="006076B5" w:rsidRDefault="006076B5" w:rsidP="006076B5">
                  <w:pPr>
                    <w:widowControl w:val="0"/>
                    <w:adjustRightInd/>
                    <w:snapToGrid/>
                    <w:spacing w:after="0"/>
                    <w:jc w:val="center"/>
                    <w:rPr>
                      <w:rFonts w:ascii="Times New Roman" w:eastAsia="宋体" w:hAnsi="Times New Roman"/>
                      <w:color w:val="000000"/>
                      <w:kern w:val="2"/>
                      <w:sz w:val="21"/>
                      <w:szCs w:val="21"/>
                    </w:rPr>
                  </w:pPr>
                  <w:r>
                    <w:rPr>
                      <w:rFonts w:ascii="Times New Roman" w:eastAsia="宋体" w:hAnsi="Times New Roman" w:hint="eastAsia"/>
                      <w:color w:val="000000"/>
                      <w:kern w:val="2"/>
                      <w:sz w:val="21"/>
                      <w:szCs w:val="21"/>
                    </w:rPr>
                    <w:t>化学需氧量</w:t>
                  </w:r>
                </w:p>
              </w:tc>
              <w:tc>
                <w:tcPr>
                  <w:tcW w:w="1500" w:type="dxa"/>
                  <w:vMerge/>
                  <w:vAlign w:val="center"/>
                </w:tcPr>
                <w:p w:rsidR="006076B5" w:rsidRDefault="006076B5" w:rsidP="006076B5">
                  <w:pPr>
                    <w:widowControl w:val="0"/>
                    <w:adjustRightInd/>
                    <w:snapToGrid/>
                    <w:spacing w:after="0"/>
                    <w:jc w:val="center"/>
                    <w:rPr>
                      <w:rFonts w:ascii="Times New Roman" w:eastAsia="宋体" w:hAnsi="Times New Roman"/>
                      <w:color w:val="000000"/>
                      <w:kern w:val="2"/>
                      <w:sz w:val="21"/>
                      <w:szCs w:val="21"/>
                    </w:rPr>
                  </w:pPr>
                </w:p>
              </w:tc>
              <w:tc>
                <w:tcPr>
                  <w:tcW w:w="1783" w:type="dxa"/>
                  <w:gridSpan w:val="2"/>
                  <w:vAlign w:val="center"/>
                </w:tcPr>
                <w:p w:rsidR="006076B5" w:rsidRDefault="001820DF" w:rsidP="006076B5">
                  <w:pPr>
                    <w:widowControl w:val="0"/>
                    <w:adjustRightInd/>
                    <w:snapToGrid/>
                    <w:spacing w:after="0"/>
                    <w:jc w:val="center"/>
                    <w:rPr>
                      <w:rFonts w:ascii="Times New Roman" w:eastAsia="宋体" w:hAnsi="Times New Roman"/>
                      <w:color w:val="000000"/>
                      <w:kern w:val="2"/>
                      <w:sz w:val="21"/>
                      <w:szCs w:val="21"/>
                    </w:rPr>
                  </w:pPr>
                  <w:r>
                    <w:rPr>
                      <w:rFonts w:ascii="Times New Roman" w:hAnsi="Times New Roman"/>
                      <w:color w:val="000000"/>
                      <w:szCs w:val="21"/>
                    </w:rPr>
                    <w:t>30</w:t>
                  </w:r>
                </w:p>
              </w:tc>
            </w:tr>
            <w:tr w:rsidR="006076B5">
              <w:trPr>
                <w:trHeight w:val="322"/>
                <w:jc w:val="center"/>
              </w:trPr>
              <w:tc>
                <w:tcPr>
                  <w:tcW w:w="539" w:type="dxa"/>
                  <w:vMerge/>
                  <w:vAlign w:val="center"/>
                </w:tcPr>
                <w:p w:rsidR="006076B5" w:rsidRDefault="006076B5" w:rsidP="006076B5">
                  <w:pPr>
                    <w:widowControl w:val="0"/>
                    <w:adjustRightInd/>
                    <w:snapToGrid/>
                    <w:spacing w:after="0"/>
                    <w:jc w:val="center"/>
                    <w:rPr>
                      <w:rFonts w:ascii="Times New Roman" w:eastAsia="宋体" w:hAnsi="Times New Roman"/>
                      <w:color w:val="000000"/>
                      <w:kern w:val="2"/>
                      <w:sz w:val="21"/>
                      <w:szCs w:val="21"/>
                    </w:rPr>
                  </w:pPr>
                </w:p>
              </w:tc>
              <w:tc>
                <w:tcPr>
                  <w:tcW w:w="1375" w:type="dxa"/>
                  <w:vMerge/>
                  <w:vAlign w:val="center"/>
                </w:tcPr>
                <w:p w:rsidR="006076B5" w:rsidRDefault="006076B5" w:rsidP="006076B5">
                  <w:pPr>
                    <w:widowControl w:val="0"/>
                    <w:adjustRightInd/>
                    <w:snapToGrid/>
                    <w:spacing w:after="0"/>
                    <w:jc w:val="center"/>
                    <w:rPr>
                      <w:rFonts w:ascii="Times New Roman" w:eastAsia="宋体" w:hAnsi="Times New Roman"/>
                      <w:color w:val="000000"/>
                      <w:kern w:val="2"/>
                      <w:sz w:val="21"/>
                      <w:szCs w:val="21"/>
                    </w:rPr>
                  </w:pPr>
                </w:p>
              </w:tc>
              <w:tc>
                <w:tcPr>
                  <w:tcW w:w="1183" w:type="dxa"/>
                  <w:vAlign w:val="center"/>
                </w:tcPr>
                <w:p w:rsidR="006076B5" w:rsidRDefault="006076B5" w:rsidP="006076B5">
                  <w:pPr>
                    <w:widowControl w:val="0"/>
                    <w:adjustRightInd/>
                    <w:snapToGrid/>
                    <w:spacing w:after="0"/>
                    <w:jc w:val="center"/>
                    <w:rPr>
                      <w:rFonts w:ascii="Times New Roman" w:eastAsia="宋体" w:hAnsi="Times New Roman"/>
                      <w:color w:val="000000"/>
                      <w:kern w:val="2"/>
                      <w:sz w:val="21"/>
                      <w:szCs w:val="21"/>
                    </w:rPr>
                  </w:pPr>
                  <w:r>
                    <w:rPr>
                      <w:rFonts w:ascii="Times New Roman" w:eastAsia="宋体" w:hAnsi="Times New Roman" w:hint="eastAsia"/>
                      <w:color w:val="000000"/>
                      <w:kern w:val="2"/>
                      <w:sz w:val="21"/>
                      <w:szCs w:val="21"/>
                    </w:rPr>
                    <w:t>总磷</w:t>
                  </w:r>
                </w:p>
              </w:tc>
              <w:tc>
                <w:tcPr>
                  <w:tcW w:w="1500" w:type="dxa"/>
                  <w:vMerge/>
                  <w:vAlign w:val="center"/>
                </w:tcPr>
                <w:p w:rsidR="006076B5" w:rsidRDefault="006076B5" w:rsidP="006076B5">
                  <w:pPr>
                    <w:widowControl w:val="0"/>
                    <w:adjustRightInd/>
                    <w:snapToGrid/>
                    <w:spacing w:after="0"/>
                    <w:jc w:val="center"/>
                    <w:rPr>
                      <w:rFonts w:ascii="Times New Roman" w:eastAsia="宋体" w:hAnsi="Times New Roman"/>
                      <w:color w:val="000000"/>
                      <w:kern w:val="2"/>
                      <w:sz w:val="21"/>
                      <w:szCs w:val="21"/>
                    </w:rPr>
                  </w:pPr>
                </w:p>
              </w:tc>
              <w:tc>
                <w:tcPr>
                  <w:tcW w:w="1783" w:type="dxa"/>
                  <w:gridSpan w:val="2"/>
                  <w:vAlign w:val="center"/>
                </w:tcPr>
                <w:p w:rsidR="006076B5" w:rsidRDefault="006076B5" w:rsidP="006076B5">
                  <w:pPr>
                    <w:widowControl w:val="0"/>
                    <w:adjustRightInd/>
                    <w:snapToGrid/>
                    <w:spacing w:after="0"/>
                    <w:jc w:val="center"/>
                    <w:rPr>
                      <w:rFonts w:ascii="Times New Roman" w:hAnsi="Times New Roman"/>
                      <w:color w:val="000000"/>
                      <w:szCs w:val="21"/>
                    </w:rPr>
                  </w:pPr>
                  <w:r>
                    <w:rPr>
                      <w:rFonts w:ascii="Times New Roman" w:hAnsi="Times New Roman"/>
                      <w:color w:val="000000"/>
                      <w:szCs w:val="21"/>
                    </w:rPr>
                    <w:t>0.4</w:t>
                  </w:r>
                </w:p>
              </w:tc>
            </w:tr>
            <w:tr w:rsidR="006076B5">
              <w:trPr>
                <w:trHeight w:val="262"/>
                <w:jc w:val="center"/>
              </w:trPr>
              <w:tc>
                <w:tcPr>
                  <w:tcW w:w="539" w:type="dxa"/>
                  <w:vAlign w:val="center"/>
                </w:tcPr>
                <w:p w:rsidR="006076B5" w:rsidRDefault="006076B5" w:rsidP="006076B5">
                  <w:pPr>
                    <w:widowControl w:val="0"/>
                    <w:adjustRightInd/>
                    <w:snapToGrid/>
                    <w:spacing w:after="0"/>
                    <w:jc w:val="center"/>
                    <w:rPr>
                      <w:rFonts w:ascii="Times New Roman" w:eastAsia="宋体" w:hAnsi="Times New Roman"/>
                      <w:color w:val="000000"/>
                      <w:kern w:val="2"/>
                      <w:sz w:val="21"/>
                      <w:szCs w:val="21"/>
                    </w:rPr>
                  </w:pPr>
                  <w:r>
                    <w:rPr>
                      <w:rFonts w:ascii="Times New Roman" w:eastAsia="宋体" w:hAnsi="Times New Roman" w:hint="eastAsia"/>
                      <w:color w:val="000000"/>
                      <w:kern w:val="2"/>
                      <w:sz w:val="21"/>
                      <w:szCs w:val="21"/>
                    </w:rPr>
                    <w:t>备注</w:t>
                  </w:r>
                </w:p>
              </w:tc>
              <w:tc>
                <w:tcPr>
                  <w:tcW w:w="5841" w:type="dxa"/>
                  <w:gridSpan w:val="5"/>
                  <w:vAlign w:val="center"/>
                </w:tcPr>
                <w:p w:rsidR="006076B5" w:rsidRDefault="006076B5" w:rsidP="006076B5">
                  <w:pPr>
                    <w:widowControl w:val="0"/>
                    <w:adjustRightInd/>
                    <w:snapToGrid/>
                    <w:spacing w:after="0"/>
                    <w:jc w:val="center"/>
                    <w:rPr>
                      <w:rFonts w:ascii="Times New Roman" w:eastAsiaTheme="minorEastAsia" w:hAnsi="Times New Roman"/>
                      <w:color w:val="000000"/>
                      <w:szCs w:val="21"/>
                    </w:rPr>
                  </w:pPr>
                  <w:r>
                    <w:rPr>
                      <w:rFonts w:asciiTheme="minorEastAsia" w:eastAsiaTheme="minorEastAsia" w:hAnsiTheme="minorEastAsia" w:hint="eastAsia"/>
                    </w:rPr>
                    <w:t>同时满足《污水综合排放标准》（GB8978-1996）中三级标准要求</w:t>
                  </w:r>
                </w:p>
              </w:tc>
            </w:tr>
          </w:tbl>
          <w:p w:rsidR="002F19F5" w:rsidRDefault="002F19F5">
            <w:pPr>
              <w:spacing w:after="0"/>
              <w:jc w:val="both"/>
              <w:rPr>
                <w:rFonts w:ascii="Times New Roman" w:eastAsia="宋体" w:hAnsi="Times New Roman"/>
                <w:color w:val="000000"/>
                <w:sz w:val="21"/>
                <w:szCs w:val="21"/>
              </w:rPr>
            </w:pPr>
          </w:p>
        </w:tc>
      </w:tr>
      <w:tr w:rsidR="002F19F5">
        <w:trPr>
          <w:cantSplit/>
          <w:trHeight w:val="11305"/>
          <w:jc w:val="center"/>
        </w:trPr>
        <w:tc>
          <w:tcPr>
            <w:tcW w:w="2303" w:type="dxa"/>
            <w:vAlign w:val="center"/>
          </w:tcPr>
          <w:p w:rsidR="002F19F5" w:rsidRDefault="000D49FB">
            <w:pPr>
              <w:spacing w:after="0"/>
              <w:jc w:val="center"/>
              <w:rPr>
                <w:rFonts w:ascii="Times New Roman" w:eastAsia="宋体" w:hAnsi="Times New Roman"/>
                <w:color w:val="000000"/>
                <w:sz w:val="21"/>
                <w:szCs w:val="21"/>
              </w:rPr>
            </w:pPr>
            <w:r>
              <w:rPr>
                <w:rFonts w:ascii="Times New Roman" w:eastAsia="宋体" w:hAnsi="Times New Roman"/>
                <w:color w:val="000000"/>
                <w:sz w:val="21"/>
                <w:szCs w:val="21"/>
              </w:rPr>
              <w:lastRenderedPageBreak/>
              <w:t>验收监测评价标准、标号、级别、限值</w:t>
            </w:r>
          </w:p>
        </w:tc>
        <w:tc>
          <w:tcPr>
            <w:tcW w:w="6606" w:type="dxa"/>
            <w:gridSpan w:val="5"/>
          </w:tcPr>
          <w:p w:rsidR="002F19F5" w:rsidRDefault="000D49FB">
            <w:pPr>
              <w:numPr>
                <w:ilvl w:val="0"/>
                <w:numId w:val="2"/>
              </w:numPr>
              <w:spacing w:after="0" w:line="360" w:lineRule="auto"/>
              <w:ind w:firstLineChars="200" w:firstLine="482"/>
              <w:jc w:val="both"/>
              <w:rPr>
                <w:rFonts w:ascii="Times New Roman" w:eastAsia="宋体" w:hAnsi="Times New Roman"/>
                <w:color w:val="000000"/>
                <w:kern w:val="2"/>
                <w:sz w:val="24"/>
                <w:szCs w:val="24"/>
              </w:rPr>
            </w:pPr>
            <w:r>
              <w:rPr>
                <w:rFonts w:ascii="Times New Roman" w:eastAsia="宋体" w:hAnsi="Times New Roman" w:hint="eastAsia"/>
                <w:b/>
                <w:color w:val="000000"/>
                <w:kern w:val="2"/>
                <w:sz w:val="24"/>
                <w:szCs w:val="24"/>
              </w:rPr>
              <w:t>噪声</w:t>
            </w:r>
          </w:p>
          <w:p w:rsidR="002F19F5" w:rsidRDefault="000D49FB">
            <w:pPr>
              <w:spacing w:after="0" w:line="360" w:lineRule="auto"/>
              <w:ind w:firstLineChars="200" w:firstLine="480"/>
              <w:jc w:val="both"/>
              <w:rPr>
                <w:rFonts w:ascii="Times New Roman" w:eastAsia="宋体" w:hAnsi="Times New Roman"/>
                <w:color w:val="000000"/>
                <w:kern w:val="2"/>
                <w:sz w:val="24"/>
                <w:szCs w:val="24"/>
              </w:rPr>
            </w:pPr>
            <w:r>
              <w:rPr>
                <w:rFonts w:ascii="Times New Roman" w:eastAsia="宋体" w:hAnsi="Times New Roman"/>
                <w:color w:val="000000"/>
                <w:kern w:val="2"/>
                <w:sz w:val="24"/>
                <w:szCs w:val="24"/>
              </w:rPr>
              <w:t>厂界噪声执行</w:t>
            </w:r>
            <w:r>
              <w:rPr>
                <w:rFonts w:ascii="Times New Roman" w:eastAsia="宋体" w:hAnsi="Times New Roman"/>
                <w:color w:val="000000"/>
                <w:kern w:val="2"/>
                <w:sz w:val="24"/>
                <w:szCs w:val="24"/>
              </w:rPr>
              <w:t>GB12348-2008</w:t>
            </w:r>
            <w:r>
              <w:rPr>
                <w:rFonts w:ascii="Times New Roman" w:eastAsia="宋体" w:hAnsi="Times New Roman"/>
                <w:color w:val="000000"/>
                <w:kern w:val="2"/>
                <w:sz w:val="24"/>
                <w:szCs w:val="24"/>
              </w:rPr>
              <w:t>《工业企业厂界环境噪声排放标准》</w:t>
            </w:r>
            <w:r>
              <w:rPr>
                <w:rFonts w:ascii="Times New Roman" w:eastAsia="宋体" w:hAnsi="Times New Roman"/>
                <w:color w:val="000000"/>
                <w:kern w:val="2"/>
                <w:sz w:val="24"/>
                <w:szCs w:val="24"/>
              </w:rPr>
              <w:t>3</w:t>
            </w:r>
            <w:r>
              <w:rPr>
                <w:rFonts w:ascii="Times New Roman" w:eastAsia="宋体" w:hAnsi="Times New Roman"/>
                <w:color w:val="000000"/>
                <w:kern w:val="2"/>
                <w:sz w:val="24"/>
                <w:szCs w:val="24"/>
              </w:rPr>
              <w:t>类标准，昼间：</w:t>
            </w:r>
            <w:r>
              <w:rPr>
                <w:rFonts w:ascii="Times New Roman" w:eastAsia="宋体" w:hAnsi="Times New Roman"/>
                <w:color w:val="000000"/>
                <w:kern w:val="2"/>
                <w:sz w:val="24"/>
                <w:szCs w:val="24"/>
              </w:rPr>
              <w:t>65dB</w:t>
            </w:r>
            <w:r>
              <w:rPr>
                <w:rFonts w:ascii="Times New Roman" w:eastAsia="宋体" w:hAnsi="Times New Roman"/>
                <w:color w:val="000000"/>
                <w:kern w:val="2"/>
                <w:sz w:val="24"/>
                <w:szCs w:val="24"/>
              </w:rPr>
              <w:t>（</w:t>
            </w:r>
            <w:r>
              <w:rPr>
                <w:rFonts w:ascii="Times New Roman" w:eastAsia="宋体" w:hAnsi="Times New Roman"/>
                <w:color w:val="000000"/>
                <w:kern w:val="2"/>
                <w:sz w:val="24"/>
                <w:szCs w:val="24"/>
              </w:rPr>
              <w:t>A</w:t>
            </w:r>
            <w:r>
              <w:rPr>
                <w:rFonts w:ascii="Times New Roman" w:eastAsia="宋体" w:hAnsi="Times New Roman"/>
                <w:color w:val="000000"/>
                <w:kern w:val="2"/>
                <w:sz w:val="24"/>
                <w:szCs w:val="24"/>
              </w:rPr>
              <w:t>），夜间</w:t>
            </w:r>
            <w:r>
              <w:rPr>
                <w:rFonts w:ascii="Times New Roman" w:eastAsia="宋体" w:hAnsi="Times New Roman"/>
                <w:color w:val="000000"/>
                <w:kern w:val="2"/>
                <w:sz w:val="24"/>
                <w:szCs w:val="24"/>
              </w:rPr>
              <w:t>55dB</w:t>
            </w:r>
            <w:r>
              <w:rPr>
                <w:rFonts w:ascii="Times New Roman" w:eastAsia="宋体" w:hAnsi="Times New Roman"/>
                <w:color w:val="000000"/>
                <w:kern w:val="2"/>
                <w:sz w:val="24"/>
                <w:szCs w:val="24"/>
              </w:rPr>
              <w:t>（</w:t>
            </w:r>
            <w:r>
              <w:rPr>
                <w:rFonts w:ascii="Times New Roman" w:eastAsia="宋体" w:hAnsi="Times New Roman"/>
                <w:color w:val="000000"/>
                <w:kern w:val="2"/>
                <w:sz w:val="24"/>
                <w:szCs w:val="24"/>
              </w:rPr>
              <w:t>A</w:t>
            </w:r>
            <w:r>
              <w:rPr>
                <w:rFonts w:ascii="Times New Roman" w:eastAsia="宋体" w:hAnsi="Times New Roman"/>
                <w:color w:val="000000"/>
                <w:kern w:val="2"/>
                <w:sz w:val="24"/>
                <w:szCs w:val="24"/>
              </w:rPr>
              <w:t>）。</w:t>
            </w:r>
          </w:p>
          <w:p w:rsidR="002F19F5" w:rsidRDefault="000D49FB">
            <w:pPr>
              <w:numPr>
                <w:ilvl w:val="0"/>
                <w:numId w:val="2"/>
              </w:numPr>
              <w:spacing w:after="0" w:line="360" w:lineRule="auto"/>
              <w:ind w:firstLineChars="200" w:firstLine="482"/>
              <w:jc w:val="both"/>
              <w:rPr>
                <w:rFonts w:ascii="Times New Roman" w:eastAsia="宋体" w:hAnsi="Times New Roman"/>
                <w:b/>
                <w:color w:val="000000"/>
                <w:kern w:val="2"/>
                <w:sz w:val="24"/>
                <w:szCs w:val="24"/>
              </w:rPr>
            </w:pPr>
            <w:r>
              <w:rPr>
                <w:rFonts w:ascii="Times New Roman" w:eastAsia="宋体" w:hAnsi="Times New Roman" w:hint="eastAsia"/>
                <w:b/>
                <w:color w:val="000000"/>
                <w:kern w:val="2"/>
                <w:sz w:val="24"/>
                <w:szCs w:val="24"/>
              </w:rPr>
              <w:t>固废</w:t>
            </w:r>
          </w:p>
          <w:p w:rsidR="002F19F5" w:rsidRDefault="000D49FB">
            <w:pPr>
              <w:spacing w:after="0" w:line="360" w:lineRule="auto"/>
              <w:ind w:firstLineChars="200" w:firstLine="480"/>
              <w:jc w:val="both"/>
              <w:rPr>
                <w:rFonts w:ascii="Times New Roman" w:eastAsia="宋体" w:hAnsi="Times New Roman"/>
                <w:color w:val="000000"/>
                <w:kern w:val="2"/>
                <w:sz w:val="24"/>
                <w:szCs w:val="24"/>
              </w:rPr>
            </w:pPr>
            <w:r>
              <w:rPr>
                <w:rFonts w:ascii="Times New Roman" w:eastAsia="宋体" w:hAnsi="Times New Roman" w:hint="eastAsia"/>
                <w:color w:val="000000"/>
                <w:kern w:val="2"/>
                <w:sz w:val="24"/>
                <w:szCs w:val="24"/>
              </w:rPr>
              <w:t>本项目产生的固体废物主要为污水处理过程中产生的污泥。属《一般工业固体废物贮存、处置场污染控制标准》</w:t>
            </w:r>
            <w:r>
              <w:rPr>
                <w:rFonts w:ascii="Times New Roman" w:eastAsia="宋体" w:hAnsi="Times New Roman" w:hint="eastAsia"/>
                <w:color w:val="000000"/>
                <w:kern w:val="2"/>
                <w:sz w:val="24"/>
                <w:szCs w:val="24"/>
              </w:rPr>
              <w:t>(GB18599-2001)</w:t>
            </w:r>
            <w:r>
              <w:rPr>
                <w:rFonts w:ascii="Times New Roman" w:eastAsia="宋体" w:hAnsi="Times New Roman" w:hint="eastAsia"/>
                <w:color w:val="000000"/>
                <w:kern w:val="2"/>
                <w:sz w:val="24"/>
                <w:szCs w:val="24"/>
              </w:rPr>
              <w:t>规定的第Ⅰ类一般工业固体废物，执行《一般工业固体废物贮存、处置场污染控制标准》</w:t>
            </w:r>
            <w:r>
              <w:rPr>
                <w:rFonts w:ascii="Times New Roman" w:eastAsia="宋体" w:hAnsi="Times New Roman" w:hint="eastAsia"/>
                <w:color w:val="000000"/>
                <w:kern w:val="2"/>
                <w:sz w:val="24"/>
                <w:szCs w:val="24"/>
              </w:rPr>
              <w:t>(GB18599-2001)</w:t>
            </w:r>
            <w:r>
              <w:rPr>
                <w:rFonts w:ascii="Times New Roman" w:eastAsia="宋体" w:hAnsi="Times New Roman" w:hint="eastAsia"/>
                <w:color w:val="000000"/>
                <w:kern w:val="2"/>
                <w:sz w:val="24"/>
                <w:szCs w:val="24"/>
              </w:rPr>
              <w:t>及其</w:t>
            </w:r>
            <w:r>
              <w:rPr>
                <w:rFonts w:ascii="Times New Roman" w:eastAsia="宋体" w:hAnsi="Times New Roman" w:hint="eastAsia"/>
                <w:color w:val="000000"/>
                <w:kern w:val="2"/>
                <w:sz w:val="24"/>
                <w:szCs w:val="24"/>
              </w:rPr>
              <w:t>2013</w:t>
            </w:r>
            <w:r>
              <w:rPr>
                <w:rFonts w:ascii="Times New Roman" w:eastAsia="宋体" w:hAnsi="Times New Roman" w:hint="eastAsia"/>
                <w:color w:val="000000"/>
                <w:kern w:val="2"/>
                <w:sz w:val="24"/>
                <w:szCs w:val="24"/>
              </w:rPr>
              <w:t>年修改单要求。</w:t>
            </w:r>
          </w:p>
          <w:p w:rsidR="002F19F5" w:rsidRDefault="000D49FB">
            <w:pPr>
              <w:spacing w:after="0" w:line="360" w:lineRule="auto"/>
              <w:ind w:firstLineChars="200" w:firstLine="480"/>
              <w:jc w:val="both"/>
              <w:rPr>
                <w:rFonts w:ascii="Times New Roman" w:eastAsia="宋体" w:hAnsi="Times New Roman"/>
                <w:color w:val="000000"/>
                <w:kern w:val="2"/>
                <w:sz w:val="24"/>
                <w:szCs w:val="24"/>
              </w:rPr>
            </w:pPr>
            <w:r>
              <w:rPr>
                <w:rFonts w:ascii="Times New Roman" w:eastAsia="宋体" w:hAnsi="Times New Roman" w:hint="eastAsia"/>
                <w:color w:val="000000"/>
                <w:kern w:val="2"/>
                <w:sz w:val="24"/>
                <w:szCs w:val="24"/>
              </w:rPr>
              <w:t>本项目产生的污泥经浓缩压滤脱水后最终送往太钢</w:t>
            </w:r>
            <w:r>
              <w:rPr>
                <w:rFonts w:ascii="Times New Roman" w:eastAsia="宋体" w:hAnsi="Times New Roman" w:hint="eastAsia"/>
                <w:color w:val="000000"/>
                <w:kern w:val="2"/>
                <w:sz w:val="24"/>
                <w:szCs w:val="24"/>
              </w:rPr>
              <w:t>2*300MW</w:t>
            </w:r>
            <w:r>
              <w:rPr>
                <w:rFonts w:ascii="Times New Roman" w:eastAsia="宋体" w:hAnsi="Times New Roman" w:hint="eastAsia"/>
                <w:color w:val="000000"/>
                <w:kern w:val="2"/>
                <w:sz w:val="24"/>
                <w:szCs w:val="24"/>
              </w:rPr>
              <w:t>燃煤机组混入电煤进行焚烧处理，生活垃圾由太钢厂区环卫部门统一收集后集中处置。</w:t>
            </w:r>
          </w:p>
          <w:p w:rsidR="002F19F5" w:rsidRDefault="002F19F5">
            <w:pPr>
              <w:spacing w:after="0" w:line="360" w:lineRule="auto"/>
              <w:ind w:firstLineChars="200" w:firstLine="480"/>
              <w:jc w:val="both"/>
              <w:rPr>
                <w:rFonts w:ascii="Times New Roman" w:eastAsia="宋体" w:hAnsi="Times New Roman"/>
                <w:color w:val="000000"/>
                <w:kern w:val="2"/>
                <w:sz w:val="24"/>
                <w:szCs w:val="24"/>
              </w:rPr>
            </w:pPr>
          </w:p>
        </w:tc>
      </w:tr>
    </w:tbl>
    <w:p w:rsidR="002F19F5" w:rsidRDefault="002F19F5">
      <w:pPr>
        <w:spacing w:after="0" w:line="360" w:lineRule="auto"/>
        <w:rPr>
          <w:rFonts w:eastAsia="仿宋_GB2312"/>
          <w:color w:val="000000"/>
          <w:sz w:val="21"/>
          <w:szCs w:val="21"/>
        </w:rPr>
      </w:pPr>
    </w:p>
    <w:p w:rsidR="002F19F5" w:rsidRDefault="002F19F5">
      <w:pPr>
        <w:spacing w:after="0" w:line="360" w:lineRule="auto"/>
        <w:rPr>
          <w:rFonts w:eastAsia="仿宋_GB2312"/>
          <w:color w:val="000000"/>
          <w:sz w:val="21"/>
          <w:szCs w:val="21"/>
        </w:rPr>
      </w:pPr>
    </w:p>
    <w:p w:rsidR="002F19F5" w:rsidRDefault="002F19F5">
      <w:pPr>
        <w:spacing w:after="0" w:line="360" w:lineRule="auto"/>
        <w:rPr>
          <w:rFonts w:eastAsia="仿宋_GB2312"/>
          <w:color w:val="000000"/>
          <w:sz w:val="21"/>
          <w:szCs w:val="21"/>
        </w:rPr>
      </w:pPr>
    </w:p>
    <w:p w:rsidR="002F19F5" w:rsidRDefault="002F19F5">
      <w:pPr>
        <w:spacing w:after="0" w:line="360" w:lineRule="auto"/>
        <w:rPr>
          <w:rFonts w:eastAsia="仿宋_GB2312"/>
          <w:color w:val="000000"/>
          <w:sz w:val="21"/>
          <w:szCs w:val="21"/>
        </w:rPr>
      </w:pPr>
    </w:p>
    <w:p w:rsidR="002F19F5" w:rsidRDefault="002F19F5">
      <w:pPr>
        <w:spacing w:after="0" w:line="360" w:lineRule="auto"/>
        <w:rPr>
          <w:rFonts w:eastAsia="仿宋_GB2312"/>
          <w:color w:val="000000"/>
          <w:sz w:val="21"/>
          <w:szCs w:val="21"/>
        </w:rPr>
      </w:pPr>
    </w:p>
    <w:p w:rsidR="002F19F5" w:rsidRDefault="002F19F5">
      <w:pPr>
        <w:spacing w:after="0" w:line="360" w:lineRule="auto"/>
        <w:rPr>
          <w:rFonts w:eastAsia="仿宋_GB2312"/>
          <w:color w:val="000000"/>
          <w:sz w:val="21"/>
          <w:szCs w:val="21"/>
        </w:rPr>
      </w:pPr>
    </w:p>
    <w:p w:rsidR="002F19F5" w:rsidRDefault="002F19F5">
      <w:pPr>
        <w:spacing w:after="0" w:line="360" w:lineRule="auto"/>
        <w:rPr>
          <w:rFonts w:eastAsia="仿宋_GB2312"/>
          <w:color w:val="000000"/>
          <w:sz w:val="21"/>
          <w:szCs w:val="21"/>
        </w:rPr>
      </w:pPr>
    </w:p>
    <w:p w:rsidR="002F19F5" w:rsidRDefault="000D49FB">
      <w:pPr>
        <w:pStyle w:val="1"/>
        <w:numPr>
          <w:ilvl w:val="0"/>
          <w:numId w:val="0"/>
        </w:numPr>
        <w:tabs>
          <w:tab w:val="left" w:pos="2760"/>
        </w:tabs>
        <w:spacing w:line="360" w:lineRule="auto"/>
        <w:jc w:val="both"/>
        <w:rPr>
          <w:rFonts w:ascii="仿宋" w:eastAsia="仿宋" w:hAnsi="仿宋" w:cs="宋体"/>
          <w:sz w:val="24"/>
          <w:szCs w:val="24"/>
        </w:rPr>
      </w:pPr>
      <w:bookmarkStart w:id="2" w:name="_Toc17999538"/>
      <w:r>
        <w:rPr>
          <w:rFonts w:ascii="仿宋" w:eastAsia="仿宋" w:hAnsi="仿宋" w:cs="宋体" w:hint="eastAsia"/>
          <w:sz w:val="24"/>
          <w:szCs w:val="24"/>
        </w:rPr>
        <w:lastRenderedPageBreak/>
        <w:t>表二  项目建设情况</w:t>
      </w:r>
      <w:bookmarkEnd w:id="2"/>
    </w:p>
    <w:tbl>
      <w:tblPr>
        <w:tblW w:w="9029" w:type="dxa"/>
        <w:tblInd w:w="-270"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4"/>
        <w:gridCol w:w="8508"/>
        <w:gridCol w:w="507"/>
      </w:tblGrid>
      <w:tr w:rsidR="002F19F5">
        <w:trPr>
          <w:gridAfter w:val="1"/>
          <w:wAfter w:w="507" w:type="dxa"/>
          <w:trHeight w:val="13457"/>
        </w:trPr>
        <w:tc>
          <w:tcPr>
            <w:tcW w:w="8522" w:type="dxa"/>
            <w:gridSpan w:val="2"/>
          </w:tcPr>
          <w:p w:rsidR="002F19F5" w:rsidRDefault="000D49FB">
            <w:pPr>
              <w:spacing w:beforeLines="50" w:before="120" w:after="0" w:line="360" w:lineRule="auto"/>
              <w:rPr>
                <w:rFonts w:ascii="Times New Roman" w:hAnsi="Times New Roman"/>
                <w:b/>
                <w:sz w:val="24"/>
              </w:rPr>
            </w:pPr>
            <w:r>
              <w:rPr>
                <w:rFonts w:ascii="Times New Roman" w:hAnsi="Times New Roman" w:hint="eastAsia"/>
                <w:b/>
                <w:sz w:val="24"/>
              </w:rPr>
              <w:t xml:space="preserve">2.1  </w:t>
            </w:r>
            <w:r>
              <w:rPr>
                <w:rFonts w:ascii="Times New Roman" w:hAnsi="Times New Roman" w:hint="eastAsia"/>
                <w:b/>
                <w:sz w:val="24"/>
              </w:rPr>
              <w:t>工程建设内容</w:t>
            </w:r>
          </w:p>
          <w:p w:rsidR="002F19F5" w:rsidRDefault="000D49FB">
            <w:pPr>
              <w:autoSpaceDE w:val="0"/>
              <w:autoSpaceDN w:val="0"/>
              <w:spacing w:after="0" w:line="360" w:lineRule="auto"/>
              <w:ind w:firstLineChars="7" w:firstLine="17"/>
              <w:rPr>
                <w:rFonts w:asciiTheme="minorEastAsia" w:eastAsiaTheme="minorEastAsia" w:hAnsiTheme="minorEastAsia"/>
                <w:b/>
                <w:bCs/>
                <w:sz w:val="24"/>
                <w:szCs w:val="24"/>
              </w:rPr>
            </w:pPr>
            <w:r>
              <w:rPr>
                <w:rFonts w:asciiTheme="minorEastAsia" w:eastAsiaTheme="minorEastAsia" w:hAnsiTheme="minorEastAsia"/>
                <w:b/>
                <w:bCs/>
                <w:sz w:val="24"/>
                <w:szCs w:val="24"/>
              </w:rPr>
              <w:t>1</w:t>
            </w:r>
            <w:r>
              <w:rPr>
                <w:rFonts w:asciiTheme="minorEastAsia" w:eastAsiaTheme="minorEastAsia" w:hAnsiTheme="minorEastAsia" w:hint="eastAsia"/>
                <w:b/>
                <w:bCs/>
                <w:sz w:val="24"/>
                <w:szCs w:val="24"/>
              </w:rPr>
              <w:t>、地理位置及平面布置</w:t>
            </w:r>
          </w:p>
          <w:p w:rsidR="002F19F5" w:rsidRDefault="000D49FB">
            <w:pPr>
              <w:autoSpaceDE w:val="0"/>
              <w:autoSpaceDN w:val="0"/>
              <w:spacing w:after="0" w:line="360" w:lineRule="auto"/>
              <w:ind w:firstLineChars="200" w:firstLine="480"/>
              <w:jc w:val="both"/>
              <w:rPr>
                <w:rFonts w:ascii="Times New Roman" w:eastAsiaTheme="minorEastAsia" w:hAnsi="Times New Roman"/>
                <w:sz w:val="24"/>
                <w:szCs w:val="24"/>
              </w:rPr>
            </w:pPr>
            <w:r>
              <w:rPr>
                <w:rFonts w:ascii="Times New Roman" w:eastAsiaTheme="minorEastAsia" w:hAnsi="Times New Roman" w:hint="eastAsia"/>
                <w:sz w:val="24"/>
                <w:szCs w:val="24"/>
              </w:rPr>
              <w:t>本项目位于山西太钢不锈钢股份有限公司能源动力总厂厂区内，高炉区域污水综合收集池及泵站位于四净化现有的平流沉淀池处，</w:t>
            </w:r>
            <w:r>
              <w:rPr>
                <w:rFonts w:ascii="Times New Roman" w:eastAsiaTheme="minorEastAsia" w:hAnsi="Times New Roman"/>
                <w:bCs/>
                <w:sz w:val="24"/>
                <w:szCs w:val="24"/>
              </w:rPr>
              <w:t>地理位置坐标为</w:t>
            </w:r>
            <w:r>
              <w:rPr>
                <w:rFonts w:ascii="Times New Roman" w:eastAsiaTheme="minorEastAsia" w:hAnsi="Times New Roman" w:hint="eastAsia"/>
                <w:bCs/>
                <w:sz w:val="24"/>
                <w:szCs w:val="24"/>
              </w:rPr>
              <w:t>N 37</w:t>
            </w:r>
            <w:r>
              <w:rPr>
                <w:rFonts w:ascii="Times New Roman" w:eastAsiaTheme="minorEastAsia" w:hAnsi="Times New Roman" w:hint="eastAsia"/>
                <w:bCs/>
                <w:sz w:val="24"/>
                <w:szCs w:val="24"/>
              </w:rPr>
              <w:t>°</w:t>
            </w:r>
            <w:r>
              <w:rPr>
                <w:rFonts w:ascii="Times New Roman" w:eastAsiaTheme="minorEastAsia" w:hAnsi="Times New Roman" w:hint="eastAsia"/>
                <w:bCs/>
                <w:sz w:val="24"/>
                <w:szCs w:val="24"/>
              </w:rPr>
              <w:t>5</w:t>
            </w:r>
            <w:r>
              <w:rPr>
                <w:rFonts w:ascii="Times New Roman" w:eastAsiaTheme="minorEastAsia" w:hAnsi="Times New Roman"/>
                <w:bCs/>
                <w:sz w:val="24"/>
                <w:szCs w:val="24"/>
              </w:rPr>
              <w:t>5’11.85”</w:t>
            </w:r>
            <w:r>
              <w:rPr>
                <w:rFonts w:ascii="Times New Roman" w:eastAsiaTheme="minorEastAsia" w:hAnsi="Times New Roman" w:hint="eastAsia"/>
                <w:bCs/>
                <w:sz w:val="24"/>
                <w:szCs w:val="24"/>
              </w:rPr>
              <w:t>、</w:t>
            </w:r>
            <w:r>
              <w:rPr>
                <w:rFonts w:ascii="Times New Roman" w:eastAsiaTheme="minorEastAsia" w:hAnsi="Times New Roman" w:hint="eastAsia"/>
                <w:bCs/>
                <w:sz w:val="24"/>
                <w:szCs w:val="24"/>
              </w:rPr>
              <w:t>E112</w:t>
            </w:r>
            <w:r>
              <w:rPr>
                <w:rFonts w:ascii="Times New Roman" w:eastAsiaTheme="minorEastAsia" w:hAnsi="Times New Roman" w:hint="eastAsia"/>
                <w:bCs/>
                <w:sz w:val="24"/>
                <w:szCs w:val="24"/>
              </w:rPr>
              <w:t>°</w:t>
            </w:r>
            <w:r>
              <w:rPr>
                <w:rFonts w:ascii="Times New Roman" w:eastAsiaTheme="minorEastAsia" w:hAnsi="Times New Roman" w:hint="eastAsia"/>
                <w:bCs/>
                <w:sz w:val="24"/>
                <w:szCs w:val="24"/>
              </w:rPr>
              <w:t>32</w:t>
            </w:r>
            <w:r>
              <w:rPr>
                <w:rFonts w:ascii="Times New Roman" w:eastAsiaTheme="minorEastAsia" w:hAnsi="Times New Roman"/>
                <w:bCs/>
                <w:sz w:val="24"/>
                <w:szCs w:val="24"/>
              </w:rPr>
              <w:t>’53.95”</w:t>
            </w:r>
            <w:r>
              <w:rPr>
                <w:rFonts w:ascii="Times New Roman" w:eastAsiaTheme="minorEastAsia" w:hAnsi="Times New Roman" w:hint="eastAsia"/>
                <w:sz w:val="24"/>
                <w:szCs w:val="24"/>
              </w:rPr>
              <w:t>；总排口深度处理站建设场地位于太钢污水五期处理站北侧，赵庄路南侧，</w:t>
            </w:r>
            <w:r>
              <w:rPr>
                <w:rFonts w:ascii="Times New Roman" w:eastAsiaTheme="minorEastAsia" w:hAnsi="Times New Roman"/>
                <w:bCs/>
                <w:sz w:val="24"/>
                <w:szCs w:val="24"/>
              </w:rPr>
              <w:t>地理位置坐标为</w:t>
            </w:r>
            <w:r>
              <w:rPr>
                <w:rFonts w:ascii="Times New Roman" w:eastAsiaTheme="minorEastAsia" w:hAnsi="Times New Roman" w:hint="eastAsia"/>
                <w:bCs/>
                <w:sz w:val="24"/>
                <w:szCs w:val="24"/>
              </w:rPr>
              <w:t>N37</w:t>
            </w:r>
            <w:r>
              <w:rPr>
                <w:rFonts w:ascii="Times New Roman" w:eastAsiaTheme="minorEastAsia" w:hAnsi="Times New Roman" w:hint="eastAsia"/>
                <w:bCs/>
                <w:sz w:val="24"/>
                <w:szCs w:val="24"/>
              </w:rPr>
              <w:t>°</w:t>
            </w:r>
            <w:r>
              <w:rPr>
                <w:rFonts w:ascii="Times New Roman" w:eastAsiaTheme="minorEastAsia" w:hAnsi="Times New Roman" w:hint="eastAsia"/>
                <w:bCs/>
                <w:sz w:val="24"/>
                <w:szCs w:val="24"/>
              </w:rPr>
              <w:t>5</w:t>
            </w:r>
            <w:r>
              <w:rPr>
                <w:rFonts w:ascii="Times New Roman" w:eastAsiaTheme="minorEastAsia" w:hAnsi="Times New Roman"/>
                <w:bCs/>
                <w:sz w:val="24"/>
                <w:szCs w:val="24"/>
              </w:rPr>
              <w:t>5’15.48”</w:t>
            </w:r>
            <w:r>
              <w:rPr>
                <w:rFonts w:ascii="Times New Roman" w:eastAsiaTheme="minorEastAsia" w:hAnsi="Times New Roman" w:hint="eastAsia"/>
                <w:bCs/>
                <w:sz w:val="24"/>
                <w:szCs w:val="24"/>
              </w:rPr>
              <w:t>、</w:t>
            </w:r>
            <w:r>
              <w:rPr>
                <w:rFonts w:ascii="Times New Roman" w:eastAsiaTheme="minorEastAsia" w:hAnsi="Times New Roman" w:hint="eastAsia"/>
                <w:bCs/>
                <w:sz w:val="24"/>
                <w:szCs w:val="24"/>
              </w:rPr>
              <w:t>E112</w:t>
            </w:r>
            <w:r>
              <w:rPr>
                <w:rFonts w:ascii="Times New Roman" w:eastAsiaTheme="minorEastAsia" w:hAnsi="Times New Roman" w:hint="eastAsia"/>
                <w:bCs/>
                <w:sz w:val="24"/>
                <w:szCs w:val="24"/>
              </w:rPr>
              <w:t>°</w:t>
            </w:r>
            <w:r>
              <w:rPr>
                <w:rFonts w:ascii="Times New Roman" w:eastAsiaTheme="minorEastAsia" w:hAnsi="Times New Roman" w:hint="eastAsia"/>
                <w:bCs/>
                <w:sz w:val="24"/>
                <w:szCs w:val="24"/>
              </w:rPr>
              <w:t>32</w:t>
            </w:r>
            <w:r>
              <w:rPr>
                <w:rFonts w:ascii="Times New Roman" w:eastAsiaTheme="minorEastAsia" w:hAnsi="Times New Roman"/>
                <w:bCs/>
                <w:sz w:val="24"/>
                <w:szCs w:val="24"/>
              </w:rPr>
              <w:t>’1.98”</w:t>
            </w:r>
            <w:r>
              <w:rPr>
                <w:rFonts w:ascii="Times New Roman" w:eastAsiaTheme="minorEastAsia" w:hAnsi="Times New Roman" w:hint="eastAsia"/>
                <w:sz w:val="24"/>
                <w:szCs w:val="24"/>
              </w:rPr>
              <w:t>；四期生活污水系统污泥处理设施位于太钢能源动力总厂</w:t>
            </w:r>
            <w:r>
              <w:rPr>
                <w:rFonts w:ascii="Times New Roman" w:eastAsiaTheme="minorEastAsia" w:hAnsi="Times New Roman" w:hint="eastAsia"/>
                <w:sz w:val="24"/>
                <w:szCs w:val="24"/>
              </w:rPr>
              <w:t>8#</w:t>
            </w:r>
            <w:r>
              <w:rPr>
                <w:rFonts w:ascii="Times New Roman" w:eastAsiaTheme="minorEastAsia" w:hAnsi="Times New Roman" w:hint="eastAsia"/>
                <w:sz w:val="24"/>
                <w:szCs w:val="24"/>
              </w:rPr>
              <w:t>转运站</w:t>
            </w:r>
            <w:r>
              <w:rPr>
                <w:rFonts w:ascii="Times New Roman" w:eastAsiaTheme="minorEastAsia" w:hAnsi="Times New Roman" w:hint="eastAsia"/>
                <w:sz w:val="24"/>
                <w:szCs w:val="24"/>
              </w:rPr>
              <w:t>(</w:t>
            </w:r>
            <w:r>
              <w:rPr>
                <w:rFonts w:ascii="Times New Roman" w:eastAsiaTheme="minorEastAsia" w:hAnsi="Times New Roman" w:hint="eastAsia"/>
                <w:sz w:val="24"/>
                <w:szCs w:val="24"/>
              </w:rPr>
              <w:t>原向小燃煤锅炉供煤用的</w:t>
            </w:r>
            <w:r>
              <w:rPr>
                <w:rFonts w:ascii="Times New Roman" w:eastAsiaTheme="minorEastAsia" w:hAnsi="Times New Roman" w:hint="eastAsia"/>
                <w:sz w:val="24"/>
                <w:szCs w:val="24"/>
              </w:rPr>
              <w:t>)</w:t>
            </w:r>
            <w:r>
              <w:rPr>
                <w:rFonts w:ascii="Times New Roman" w:eastAsiaTheme="minorEastAsia" w:hAnsi="Times New Roman" w:hint="eastAsia"/>
                <w:sz w:val="24"/>
                <w:szCs w:val="24"/>
              </w:rPr>
              <w:t>南侧增建污泥处理处置生产系统，</w:t>
            </w:r>
            <w:r>
              <w:rPr>
                <w:rFonts w:ascii="Times New Roman" w:eastAsiaTheme="minorEastAsia" w:hAnsi="Times New Roman"/>
                <w:bCs/>
                <w:sz w:val="24"/>
                <w:szCs w:val="24"/>
              </w:rPr>
              <w:t>地理位置坐标为</w:t>
            </w:r>
            <w:r>
              <w:rPr>
                <w:rFonts w:ascii="Times New Roman" w:eastAsiaTheme="minorEastAsia" w:hAnsi="Times New Roman" w:hint="eastAsia"/>
                <w:bCs/>
                <w:sz w:val="24"/>
                <w:szCs w:val="24"/>
              </w:rPr>
              <w:t>N37</w:t>
            </w:r>
            <w:r>
              <w:rPr>
                <w:rFonts w:ascii="Times New Roman" w:eastAsiaTheme="minorEastAsia" w:hAnsi="Times New Roman" w:hint="eastAsia"/>
                <w:bCs/>
                <w:sz w:val="24"/>
                <w:szCs w:val="24"/>
              </w:rPr>
              <w:t>°</w:t>
            </w:r>
            <w:r>
              <w:rPr>
                <w:rFonts w:ascii="Times New Roman" w:eastAsiaTheme="minorEastAsia" w:hAnsi="Times New Roman" w:hint="eastAsia"/>
                <w:bCs/>
                <w:sz w:val="24"/>
                <w:szCs w:val="24"/>
              </w:rPr>
              <w:t>5</w:t>
            </w:r>
            <w:r>
              <w:rPr>
                <w:rFonts w:ascii="Times New Roman" w:eastAsiaTheme="minorEastAsia" w:hAnsi="Times New Roman"/>
                <w:bCs/>
                <w:sz w:val="24"/>
                <w:szCs w:val="24"/>
              </w:rPr>
              <w:t>4’58.03”</w:t>
            </w:r>
            <w:r>
              <w:rPr>
                <w:rFonts w:ascii="Times New Roman" w:eastAsiaTheme="minorEastAsia" w:hAnsi="Times New Roman" w:hint="eastAsia"/>
                <w:bCs/>
                <w:sz w:val="24"/>
                <w:szCs w:val="24"/>
              </w:rPr>
              <w:t>、</w:t>
            </w:r>
            <w:r>
              <w:rPr>
                <w:rFonts w:ascii="Times New Roman" w:eastAsiaTheme="minorEastAsia" w:hAnsi="Times New Roman" w:hint="eastAsia"/>
                <w:bCs/>
                <w:sz w:val="24"/>
                <w:szCs w:val="24"/>
              </w:rPr>
              <w:t>E 112</w:t>
            </w:r>
            <w:r>
              <w:rPr>
                <w:rFonts w:ascii="Times New Roman" w:eastAsiaTheme="minorEastAsia" w:hAnsi="Times New Roman" w:hint="eastAsia"/>
                <w:bCs/>
                <w:sz w:val="24"/>
                <w:szCs w:val="24"/>
              </w:rPr>
              <w:t>°</w:t>
            </w:r>
            <w:r>
              <w:rPr>
                <w:rFonts w:ascii="Times New Roman" w:eastAsiaTheme="minorEastAsia" w:hAnsi="Times New Roman" w:hint="eastAsia"/>
                <w:bCs/>
                <w:sz w:val="24"/>
                <w:szCs w:val="24"/>
              </w:rPr>
              <w:t>32</w:t>
            </w:r>
            <w:r>
              <w:rPr>
                <w:rFonts w:ascii="Times New Roman" w:eastAsiaTheme="minorEastAsia" w:hAnsi="Times New Roman"/>
                <w:bCs/>
                <w:sz w:val="24"/>
                <w:szCs w:val="24"/>
              </w:rPr>
              <w:t>’12.98”</w:t>
            </w:r>
            <w:r>
              <w:rPr>
                <w:rFonts w:ascii="Times New Roman" w:eastAsiaTheme="minorEastAsia" w:hAnsi="Times New Roman" w:hint="eastAsia"/>
                <w:sz w:val="24"/>
                <w:szCs w:val="24"/>
              </w:rPr>
              <w:t>。</w:t>
            </w:r>
          </w:p>
          <w:p w:rsidR="002F19F5" w:rsidRDefault="000D49FB">
            <w:pPr>
              <w:pStyle w:val="a0"/>
              <w:spacing w:before="120"/>
              <w:ind w:firstLineChars="200" w:firstLine="480"/>
              <w:jc w:val="left"/>
              <w:rPr>
                <w:rFonts w:ascii="Times New Roman" w:eastAsiaTheme="minorEastAsia" w:hAnsi="Times New Roman"/>
                <w:spacing w:val="0"/>
                <w:sz w:val="24"/>
                <w:szCs w:val="24"/>
              </w:rPr>
            </w:pPr>
            <w:r>
              <w:rPr>
                <w:rFonts w:ascii="Times New Roman" w:eastAsiaTheme="minorEastAsia" w:hAnsi="Times New Roman" w:hint="eastAsia"/>
                <w:spacing w:val="0"/>
                <w:sz w:val="24"/>
                <w:szCs w:val="24"/>
              </w:rPr>
              <w:t>本项目地理位置图见附图一，厂区总平面布置图见附图二。</w:t>
            </w:r>
          </w:p>
          <w:p w:rsidR="002F19F5" w:rsidRDefault="000D49FB">
            <w:pPr>
              <w:autoSpaceDE w:val="0"/>
              <w:autoSpaceDN w:val="0"/>
              <w:spacing w:after="0" w:line="360" w:lineRule="auto"/>
              <w:ind w:firstLineChars="7" w:firstLine="17"/>
              <w:rPr>
                <w:rFonts w:asciiTheme="minorEastAsia" w:eastAsiaTheme="minorEastAsia" w:hAnsiTheme="minorEastAsia"/>
                <w:b/>
                <w:bCs/>
                <w:sz w:val="24"/>
                <w:szCs w:val="24"/>
              </w:rPr>
            </w:pPr>
            <w:r>
              <w:rPr>
                <w:rFonts w:asciiTheme="minorEastAsia" w:eastAsiaTheme="minorEastAsia" w:hAnsiTheme="minorEastAsia"/>
                <w:b/>
                <w:bCs/>
                <w:sz w:val="24"/>
                <w:szCs w:val="24"/>
              </w:rPr>
              <w:t>2</w:t>
            </w:r>
            <w:r>
              <w:rPr>
                <w:rFonts w:asciiTheme="minorEastAsia" w:eastAsiaTheme="minorEastAsia" w:hAnsiTheme="minorEastAsia" w:hint="eastAsia"/>
                <w:b/>
                <w:bCs/>
                <w:sz w:val="24"/>
                <w:szCs w:val="24"/>
              </w:rPr>
              <w:t>、建设规模</w:t>
            </w:r>
          </w:p>
          <w:p w:rsidR="002F19F5" w:rsidRDefault="000D49FB">
            <w:pPr>
              <w:spacing w:after="0" w:line="360" w:lineRule="auto"/>
              <w:ind w:firstLineChars="200" w:firstLine="480"/>
              <w:rPr>
                <w:rFonts w:ascii="Times New Roman" w:eastAsiaTheme="minorEastAsia" w:hAnsi="Times New Roman"/>
                <w:color w:val="000000"/>
                <w:sz w:val="24"/>
                <w:szCs w:val="24"/>
              </w:rPr>
            </w:pPr>
            <w:r>
              <w:rPr>
                <w:rFonts w:ascii="Times New Roman" w:eastAsiaTheme="minorEastAsia" w:hAnsi="Times New Roman" w:hint="eastAsia"/>
                <w:sz w:val="24"/>
                <w:szCs w:val="24"/>
              </w:rPr>
              <w:t>本项目集中处理的废水主要为一膜、三膜制备工业新水并产生</w:t>
            </w:r>
            <w:r>
              <w:rPr>
                <w:rFonts w:ascii="Times New Roman" w:eastAsiaTheme="minorEastAsia" w:hAnsi="Times New Roman" w:hint="eastAsia"/>
                <w:sz w:val="24"/>
                <w:szCs w:val="24"/>
              </w:rPr>
              <w:t>2.4</w:t>
            </w:r>
            <w:r>
              <w:rPr>
                <w:rFonts w:ascii="Times New Roman" w:eastAsiaTheme="minorEastAsia" w:hAnsi="Times New Roman" w:hint="eastAsia"/>
                <w:sz w:val="24"/>
                <w:szCs w:val="24"/>
              </w:rPr>
              <w:t>万</w:t>
            </w:r>
            <w:r>
              <w:rPr>
                <w:rFonts w:ascii="Times New Roman" w:eastAsiaTheme="minorEastAsia" w:hAnsi="Times New Roman" w:hint="eastAsia"/>
                <w:sz w:val="24"/>
                <w:szCs w:val="24"/>
              </w:rPr>
              <w:t>m</w:t>
            </w:r>
            <w:r>
              <w:rPr>
                <w:rFonts w:ascii="Times New Roman" w:eastAsiaTheme="minorEastAsia" w:hAnsi="Times New Roman"/>
                <w:sz w:val="24"/>
                <w:szCs w:val="24"/>
              </w:rPr>
              <w:t>³/</w:t>
            </w:r>
            <w:r>
              <w:rPr>
                <w:rFonts w:ascii="Times New Roman" w:eastAsiaTheme="minorEastAsia" w:hAnsi="Times New Roman" w:hint="eastAsia"/>
                <w:sz w:val="24"/>
                <w:szCs w:val="24"/>
              </w:rPr>
              <w:t>d</w:t>
            </w:r>
            <w:r>
              <w:rPr>
                <w:rFonts w:ascii="Times New Roman" w:eastAsiaTheme="minorEastAsia" w:hAnsi="Times New Roman" w:hint="eastAsia"/>
                <w:sz w:val="24"/>
                <w:szCs w:val="24"/>
              </w:rPr>
              <w:t>的浓水、二膜产生</w:t>
            </w:r>
            <w:r>
              <w:rPr>
                <w:rFonts w:ascii="Times New Roman" w:eastAsiaTheme="minorEastAsia" w:hAnsi="Times New Roman" w:hint="eastAsia"/>
                <w:sz w:val="24"/>
                <w:szCs w:val="24"/>
              </w:rPr>
              <w:t>1.2</w:t>
            </w:r>
            <w:r>
              <w:rPr>
                <w:rFonts w:ascii="Times New Roman" w:eastAsiaTheme="minorEastAsia" w:hAnsi="Times New Roman" w:hint="eastAsia"/>
                <w:sz w:val="24"/>
                <w:szCs w:val="24"/>
              </w:rPr>
              <w:t>万</w:t>
            </w:r>
            <w:r>
              <w:rPr>
                <w:rFonts w:ascii="Times New Roman" w:eastAsiaTheme="minorEastAsia" w:hAnsi="Times New Roman" w:hint="eastAsia"/>
                <w:sz w:val="24"/>
                <w:szCs w:val="24"/>
              </w:rPr>
              <w:t>m</w:t>
            </w:r>
            <w:r>
              <w:rPr>
                <w:rFonts w:ascii="Times New Roman" w:eastAsiaTheme="minorEastAsia" w:hAnsi="Times New Roman"/>
                <w:sz w:val="24"/>
                <w:szCs w:val="24"/>
              </w:rPr>
              <w:t>³</w:t>
            </w:r>
            <w:r>
              <w:rPr>
                <w:rFonts w:ascii="Times New Roman" w:eastAsiaTheme="minorEastAsia" w:hAnsi="Times New Roman" w:hint="eastAsia"/>
                <w:sz w:val="24"/>
                <w:szCs w:val="24"/>
              </w:rPr>
              <w:t>/d</w:t>
            </w:r>
            <w:r>
              <w:rPr>
                <w:rFonts w:ascii="Times New Roman" w:eastAsiaTheme="minorEastAsia" w:hAnsi="Times New Roman" w:hint="eastAsia"/>
                <w:sz w:val="24"/>
                <w:szCs w:val="24"/>
              </w:rPr>
              <w:t>的浓水、高炉区域生产废水</w:t>
            </w:r>
            <w:r>
              <w:rPr>
                <w:rFonts w:ascii="Times New Roman" w:eastAsiaTheme="minorEastAsia" w:hAnsi="Times New Roman" w:hint="eastAsia"/>
                <w:sz w:val="24"/>
                <w:szCs w:val="24"/>
              </w:rPr>
              <w:t>(0.9</w:t>
            </w:r>
            <w:r>
              <w:rPr>
                <w:rFonts w:ascii="Times New Roman" w:eastAsiaTheme="minorEastAsia" w:hAnsi="Times New Roman" w:hint="eastAsia"/>
                <w:sz w:val="24"/>
                <w:szCs w:val="24"/>
              </w:rPr>
              <w:t>万</w:t>
            </w:r>
            <w:r>
              <w:rPr>
                <w:rFonts w:ascii="Times New Roman" w:eastAsiaTheme="minorEastAsia" w:hAnsi="Times New Roman" w:hint="eastAsia"/>
                <w:sz w:val="24"/>
                <w:szCs w:val="24"/>
              </w:rPr>
              <w:t>m</w:t>
            </w:r>
            <w:r>
              <w:rPr>
                <w:rFonts w:ascii="Times New Roman" w:eastAsiaTheme="minorEastAsia" w:hAnsi="Times New Roman"/>
                <w:sz w:val="24"/>
                <w:szCs w:val="24"/>
              </w:rPr>
              <w:t>³</w:t>
            </w:r>
            <w:r>
              <w:rPr>
                <w:rFonts w:ascii="Times New Roman" w:eastAsiaTheme="minorEastAsia" w:hAnsi="Times New Roman" w:hint="eastAsia"/>
                <w:sz w:val="24"/>
                <w:szCs w:val="24"/>
              </w:rPr>
              <w:t>/d)</w:t>
            </w:r>
            <w:r>
              <w:rPr>
                <w:rFonts w:ascii="Times New Roman" w:eastAsiaTheme="minorEastAsia" w:hAnsi="Times New Roman" w:hint="eastAsia"/>
                <w:sz w:val="24"/>
                <w:szCs w:val="24"/>
              </w:rPr>
              <w:t>以及中和站含酸废水生物脱氮处理的排放水</w:t>
            </w:r>
            <w:r>
              <w:rPr>
                <w:rFonts w:ascii="Times New Roman" w:eastAsiaTheme="minorEastAsia" w:hAnsi="Times New Roman" w:hint="eastAsia"/>
                <w:sz w:val="24"/>
                <w:szCs w:val="24"/>
              </w:rPr>
              <w:t>(1.3</w:t>
            </w:r>
            <w:r>
              <w:rPr>
                <w:rFonts w:ascii="Times New Roman" w:eastAsiaTheme="minorEastAsia" w:hAnsi="Times New Roman" w:hint="eastAsia"/>
                <w:sz w:val="24"/>
                <w:szCs w:val="24"/>
              </w:rPr>
              <w:t>万</w:t>
            </w:r>
            <w:r>
              <w:rPr>
                <w:rFonts w:ascii="Times New Roman" w:eastAsiaTheme="minorEastAsia" w:hAnsi="Times New Roman" w:hint="eastAsia"/>
                <w:sz w:val="24"/>
                <w:szCs w:val="24"/>
              </w:rPr>
              <w:t>m</w:t>
            </w:r>
            <w:r>
              <w:rPr>
                <w:rFonts w:ascii="Times New Roman" w:eastAsiaTheme="minorEastAsia" w:hAnsi="Times New Roman"/>
                <w:sz w:val="24"/>
                <w:szCs w:val="24"/>
              </w:rPr>
              <w:t>³</w:t>
            </w:r>
            <w:r>
              <w:rPr>
                <w:rFonts w:ascii="Times New Roman" w:eastAsiaTheme="minorEastAsia" w:hAnsi="Times New Roman" w:hint="eastAsia"/>
                <w:sz w:val="24"/>
                <w:szCs w:val="24"/>
              </w:rPr>
              <w:t>/d)</w:t>
            </w:r>
            <w:r>
              <w:rPr>
                <w:rFonts w:ascii="Times New Roman" w:eastAsiaTheme="minorEastAsia" w:hAnsi="Times New Roman" w:hint="eastAsia"/>
                <w:sz w:val="24"/>
                <w:szCs w:val="24"/>
              </w:rPr>
              <w:t>，五膜浓水</w:t>
            </w:r>
            <w:r>
              <w:rPr>
                <w:rFonts w:ascii="Times New Roman" w:eastAsiaTheme="minorEastAsia" w:hAnsi="Times New Roman" w:hint="eastAsia"/>
                <w:sz w:val="24"/>
                <w:szCs w:val="24"/>
              </w:rPr>
              <w:t>0.4</w:t>
            </w:r>
            <w:r>
              <w:rPr>
                <w:rFonts w:ascii="Times New Roman" w:eastAsiaTheme="minorEastAsia" w:hAnsi="Times New Roman" w:hint="eastAsia"/>
                <w:sz w:val="24"/>
                <w:szCs w:val="24"/>
              </w:rPr>
              <w:t>万</w:t>
            </w:r>
            <w:r>
              <w:rPr>
                <w:rFonts w:ascii="Times New Roman" w:eastAsiaTheme="minorEastAsia" w:hAnsi="Times New Roman" w:hint="eastAsia"/>
                <w:sz w:val="24"/>
                <w:szCs w:val="24"/>
              </w:rPr>
              <w:t>m</w:t>
            </w:r>
            <w:r>
              <w:rPr>
                <w:rFonts w:ascii="Times New Roman" w:eastAsiaTheme="minorEastAsia" w:hAnsi="Times New Roman"/>
                <w:sz w:val="24"/>
                <w:szCs w:val="24"/>
              </w:rPr>
              <w:t>³</w:t>
            </w:r>
            <w:r>
              <w:rPr>
                <w:rFonts w:ascii="Times New Roman" w:eastAsiaTheme="minorEastAsia" w:hAnsi="Times New Roman" w:hint="eastAsia"/>
                <w:sz w:val="24"/>
                <w:szCs w:val="24"/>
              </w:rPr>
              <w:t>/d</w:t>
            </w:r>
            <w:r>
              <w:rPr>
                <w:rFonts w:ascii="Times New Roman" w:eastAsiaTheme="minorEastAsia" w:hAnsi="Times New Roman" w:hint="eastAsia"/>
                <w:sz w:val="24"/>
                <w:szCs w:val="24"/>
              </w:rPr>
              <w:t>，总共</w:t>
            </w:r>
            <w:r>
              <w:rPr>
                <w:rFonts w:ascii="Times New Roman" w:eastAsiaTheme="minorEastAsia" w:hAnsi="Times New Roman" w:hint="eastAsia"/>
                <w:sz w:val="24"/>
                <w:szCs w:val="24"/>
              </w:rPr>
              <w:t>6.2</w:t>
            </w:r>
            <w:r>
              <w:rPr>
                <w:rFonts w:ascii="Times New Roman" w:eastAsiaTheme="minorEastAsia" w:hAnsi="Times New Roman" w:hint="eastAsia"/>
                <w:sz w:val="24"/>
                <w:szCs w:val="24"/>
              </w:rPr>
              <w:t>万</w:t>
            </w:r>
            <w:r>
              <w:rPr>
                <w:rFonts w:ascii="Times New Roman" w:eastAsiaTheme="minorEastAsia" w:hAnsi="Times New Roman" w:hint="eastAsia"/>
                <w:sz w:val="24"/>
                <w:szCs w:val="24"/>
              </w:rPr>
              <w:t>m</w:t>
            </w:r>
            <w:r>
              <w:rPr>
                <w:rFonts w:ascii="Times New Roman" w:eastAsiaTheme="minorEastAsia" w:hAnsi="Times New Roman"/>
                <w:sz w:val="24"/>
                <w:szCs w:val="24"/>
              </w:rPr>
              <w:t>³</w:t>
            </w:r>
            <w:r>
              <w:rPr>
                <w:rFonts w:ascii="Times New Roman" w:eastAsiaTheme="minorEastAsia" w:hAnsi="Times New Roman" w:hint="eastAsia"/>
                <w:sz w:val="24"/>
                <w:szCs w:val="24"/>
              </w:rPr>
              <w:t>/d</w:t>
            </w:r>
            <w:r>
              <w:rPr>
                <w:rFonts w:ascii="Times New Roman" w:eastAsiaTheme="minorEastAsia" w:hAnsi="Times New Roman" w:hint="eastAsia"/>
                <w:sz w:val="24"/>
                <w:szCs w:val="24"/>
              </w:rPr>
              <w:t>。</w:t>
            </w:r>
          </w:p>
          <w:p w:rsidR="002F19F5" w:rsidRDefault="000D49FB">
            <w:pPr>
              <w:autoSpaceDE w:val="0"/>
              <w:autoSpaceDN w:val="0"/>
              <w:spacing w:after="0" w:line="360" w:lineRule="auto"/>
              <w:ind w:firstLineChars="7" w:firstLine="17"/>
              <w:rPr>
                <w:rFonts w:asciiTheme="minorEastAsia" w:eastAsiaTheme="minorEastAsia" w:hAnsiTheme="minorEastAsia"/>
                <w:b/>
                <w:bCs/>
                <w:sz w:val="24"/>
                <w:szCs w:val="24"/>
              </w:rPr>
            </w:pPr>
            <w:r>
              <w:rPr>
                <w:rFonts w:asciiTheme="minorEastAsia" w:eastAsiaTheme="minorEastAsia" w:hAnsiTheme="minorEastAsia"/>
                <w:b/>
                <w:bCs/>
                <w:sz w:val="24"/>
                <w:szCs w:val="24"/>
              </w:rPr>
              <w:t>3、工作制度及职工定员</w:t>
            </w:r>
          </w:p>
          <w:p w:rsidR="002F19F5" w:rsidRDefault="000D49FB">
            <w:pPr>
              <w:autoSpaceDE w:val="0"/>
              <w:autoSpaceDN w:val="0"/>
              <w:spacing w:after="0" w:line="360" w:lineRule="auto"/>
              <w:ind w:firstLineChars="200" w:firstLine="480"/>
              <w:jc w:val="both"/>
              <w:rPr>
                <w:rFonts w:ascii="Times New Roman" w:eastAsiaTheme="minorEastAsia" w:hAnsi="Times New Roman"/>
                <w:sz w:val="24"/>
                <w:szCs w:val="24"/>
              </w:rPr>
            </w:pPr>
            <w:r>
              <w:rPr>
                <w:rFonts w:ascii="Times New Roman" w:eastAsiaTheme="minorEastAsia" w:hAnsi="Times New Roman" w:hint="eastAsia"/>
                <w:sz w:val="24"/>
                <w:szCs w:val="24"/>
              </w:rPr>
              <w:t>本项目增加劳动定员</w:t>
            </w:r>
            <w:r>
              <w:rPr>
                <w:rFonts w:ascii="Times New Roman" w:eastAsiaTheme="minorEastAsia" w:hAnsi="Times New Roman" w:hint="eastAsia"/>
                <w:sz w:val="24"/>
                <w:szCs w:val="24"/>
              </w:rPr>
              <w:t>20</w:t>
            </w:r>
            <w:r>
              <w:rPr>
                <w:rFonts w:ascii="Times New Roman" w:eastAsiaTheme="minorEastAsia" w:hAnsi="Times New Roman" w:hint="eastAsia"/>
                <w:sz w:val="24"/>
                <w:szCs w:val="24"/>
              </w:rPr>
              <w:t>人，四班三运转，年运行</w:t>
            </w:r>
            <w:r>
              <w:rPr>
                <w:rFonts w:ascii="Times New Roman" w:eastAsiaTheme="minorEastAsia" w:hAnsi="Times New Roman" w:hint="eastAsia"/>
                <w:sz w:val="24"/>
                <w:szCs w:val="24"/>
              </w:rPr>
              <w:t>365d</w:t>
            </w:r>
            <w:r>
              <w:rPr>
                <w:rFonts w:ascii="Times New Roman" w:eastAsiaTheme="minorEastAsia" w:hAnsi="Times New Roman" w:hint="eastAsia"/>
                <w:sz w:val="24"/>
                <w:szCs w:val="24"/>
              </w:rPr>
              <w:t>，每天</w:t>
            </w:r>
            <w:r>
              <w:rPr>
                <w:rFonts w:ascii="Times New Roman" w:eastAsiaTheme="minorEastAsia" w:hAnsi="Times New Roman" w:hint="eastAsia"/>
                <w:sz w:val="24"/>
                <w:szCs w:val="24"/>
              </w:rPr>
              <w:t>24h</w:t>
            </w:r>
            <w:r>
              <w:rPr>
                <w:rFonts w:ascii="Times New Roman" w:eastAsiaTheme="minorEastAsia" w:hAnsi="Times New Roman"/>
                <w:color w:val="000000"/>
                <w:sz w:val="24"/>
                <w:szCs w:val="24"/>
              </w:rPr>
              <w:t>。</w:t>
            </w:r>
          </w:p>
          <w:p w:rsidR="002F19F5" w:rsidRDefault="000D49FB">
            <w:pPr>
              <w:spacing w:after="0" w:line="360" w:lineRule="auto"/>
              <w:rPr>
                <w:rFonts w:asciiTheme="minorEastAsia" w:eastAsiaTheme="minorEastAsia" w:hAnsiTheme="minorEastAsia"/>
                <w:b/>
                <w:bCs/>
                <w:sz w:val="24"/>
                <w:szCs w:val="24"/>
              </w:rPr>
            </w:pPr>
            <w:r>
              <w:rPr>
                <w:rFonts w:asciiTheme="minorEastAsia" w:eastAsiaTheme="minorEastAsia" w:hAnsiTheme="minorEastAsia"/>
                <w:b/>
                <w:bCs/>
                <w:sz w:val="24"/>
                <w:szCs w:val="24"/>
              </w:rPr>
              <w:t>4、</w:t>
            </w:r>
            <w:r>
              <w:rPr>
                <w:rFonts w:asciiTheme="minorEastAsia" w:eastAsiaTheme="minorEastAsia" w:hAnsiTheme="minorEastAsia" w:hint="eastAsia"/>
                <w:b/>
                <w:bCs/>
                <w:sz w:val="24"/>
                <w:szCs w:val="24"/>
              </w:rPr>
              <w:t>主要建设内容</w:t>
            </w:r>
          </w:p>
          <w:p w:rsidR="002F19F5" w:rsidRDefault="000D49FB">
            <w:pPr>
              <w:spacing w:after="0" w:line="360" w:lineRule="auto"/>
              <w:ind w:firstLineChars="200" w:firstLine="480"/>
              <w:rPr>
                <w:rFonts w:ascii="Times New Roman" w:eastAsiaTheme="minorEastAsia" w:hAnsi="Times New Roman"/>
                <w:color w:val="000000"/>
                <w:sz w:val="24"/>
                <w:szCs w:val="24"/>
              </w:rPr>
            </w:pPr>
            <w:r>
              <w:rPr>
                <w:rFonts w:ascii="Times New Roman" w:eastAsiaTheme="minorEastAsia" w:hAnsi="Times New Roman" w:hint="eastAsia"/>
                <w:color w:val="000000"/>
                <w:sz w:val="24"/>
                <w:szCs w:val="24"/>
              </w:rPr>
              <w:t>(1)</w:t>
            </w:r>
            <w:r>
              <w:rPr>
                <w:rFonts w:ascii="Times New Roman" w:eastAsiaTheme="minorEastAsia" w:hAnsi="Times New Roman" w:hint="eastAsia"/>
                <w:color w:val="000000"/>
                <w:sz w:val="24"/>
                <w:szCs w:val="24"/>
              </w:rPr>
              <w:t>增建高炉区域</w:t>
            </w:r>
            <w:r>
              <w:rPr>
                <w:rFonts w:ascii="Times New Roman" w:eastAsiaTheme="minorEastAsia" w:hAnsi="Times New Roman" w:hint="eastAsia"/>
                <w:color w:val="000000"/>
                <w:sz w:val="24"/>
                <w:szCs w:val="24"/>
              </w:rPr>
              <w:t>3000m3</w:t>
            </w:r>
            <w:r>
              <w:rPr>
                <w:rFonts w:ascii="Times New Roman" w:eastAsiaTheme="minorEastAsia" w:hAnsi="Times New Roman" w:hint="eastAsia"/>
                <w:color w:val="000000"/>
                <w:sz w:val="24"/>
                <w:szCs w:val="24"/>
              </w:rPr>
              <w:t>污水综合收集池及泵站，年收集废水量为</w:t>
            </w:r>
            <w:r>
              <w:rPr>
                <w:rFonts w:ascii="Times New Roman" w:eastAsiaTheme="minorEastAsia" w:hAnsi="Times New Roman" w:hint="eastAsia"/>
                <w:color w:val="000000"/>
                <w:sz w:val="24"/>
                <w:szCs w:val="24"/>
              </w:rPr>
              <w:t>0.9</w:t>
            </w:r>
            <w:r>
              <w:rPr>
                <w:rFonts w:ascii="Times New Roman" w:eastAsiaTheme="minorEastAsia" w:hAnsi="Times New Roman" w:hint="eastAsia"/>
                <w:color w:val="000000"/>
                <w:sz w:val="24"/>
                <w:szCs w:val="24"/>
              </w:rPr>
              <w:t>万</w:t>
            </w:r>
            <w:r>
              <w:rPr>
                <w:rFonts w:ascii="Times New Roman" w:eastAsiaTheme="minorEastAsia" w:hAnsi="Times New Roman" w:hint="eastAsia"/>
                <w:color w:val="000000"/>
                <w:sz w:val="24"/>
                <w:szCs w:val="24"/>
              </w:rPr>
              <w:t>m</w:t>
            </w:r>
            <w:r w:rsidR="00E348E2">
              <w:rPr>
                <w:rFonts w:ascii="Times New Roman" w:eastAsiaTheme="minorEastAsia" w:hAnsi="Times New Roman"/>
                <w:sz w:val="24"/>
                <w:szCs w:val="24"/>
              </w:rPr>
              <w:t>³</w:t>
            </w:r>
            <w:r>
              <w:rPr>
                <w:rFonts w:ascii="Times New Roman" w:eastAsiaTheme="minorEastAsia" w:hAnsi="Times New Roman" w:hint="eastAsia"/>
                <w:color w:val="000000"/>
                <w:sz w:val="24"/>
                <w:szCs w:val="24"/>
              </w:rPr>
              <w:t>/d</w:t>
            </w:r>
            <w:r>
              <w:rPr>
                <w:rFonts w:ascii="Times New Roman" w:eastAsiaTheme="minorEastAsia" w:hAnsi="Times New Roman" w:hint="eastAsia"/>
                <w:color w:val="000000"/>
                <w:sz w:val="24"/>
                <w:szCs w:val="24"/>
              </w:rPr>
              <w:t>；</w:t>
            </w:r>
          </w:p>
          <w:p w:rsidR="002F19F5" w:rsidRDefault="000D49FB">
            <w:pPr>
              <w:spacing w:after="0" w:line="360" w:lineRule="auto"/>
              <w:ind w:firstLineChars="200" w:firstLine="480"/>
              <w:rPr>
                <w:rFonts w:ascii="Times New Roman" w:eastAsiaTheme="minorEastAsia" w:hAnsi="Times New Roman"/>
                <w:color w:val="000000"/>
                <w:sz w:val="24"/>
                <w:szCs w:val="24"/>
              </w:rPr>
            </w:pPr>
            <w:r>
              <w:rPr>
                <w:rFonts w:ascii="Times New Roman" w:eastAsiaTheme="minorEastAsia" w:hAnsi="Times New Roman" w:hint="eastAsia"/>
                <w:color w:val="000000"/>
                <w:sz w:val="24"/>
                <w:szCs w:val="24"/>
              </w:rPr>
              <w:t>(2)</w:t>
            </w:r>
            <w:r>
              <w:rPr>
                <w:rFonts w:ascii="Times New Roman" w:eastAsiaTheme="minorEastAsia" w:hAnsi="Times New Roman" w:hint="eastAsia"/>
                <w:color w:val="000000"/>
                <w:sz w:val="24"/>
                <w:szCs w:val="24"/>
              </w:rPr>
              <w:t>增建一座总排口深度处理站，设计处理规模为</w:t>
            </w:r>
            <w:r>
              <w:rPr>
                <w:rFonts w:ascii="Times New Roman" w:eastAsiaTheme="minorEastAsia" w:hAnsi="Times New Roman" w:hint="eastAsia"/>
                <w:color w:val="000000"/>
                <w:sz w:val="24"/>
                <w:szCs w:val="24"/>
              </w:rPr>
              <w:t>5.8</w:t>
            </w:r>
            <w:r>
              <w:rPr>
                <w:rFonts w:ascii="Times New Roman" w:eastAsiaTheme="minorEastAsia" w:hAnsi="Times New Roman" w:hint="eastAsia"/>
                <w:color w:val="000000"/>
                <w:sz w:val="24"/>
                <w:szCs w:val="24"/>
              </w:rPr>
              <w:t>万</w:t>
            </w:r>
            <w:r>
              <w:rPr>
                <w:rFonts w:ascii="Times New Roman" w:eastAsiaTheme="minorEastAsia" w:hAnsi="Times New Roman" w:hint="eastAsia"/>
                <w:color w:val="000000"/>
                <w:sz w:val="24"/>
                <w:szCs w:val="24"/>
              </w:rPr>
              <w:t>m</w:t>
            </w:r>
            <w:r w:rsidR="00E348E2">
              <w:rPr>
                <w:rFonts w:ascii="Times New Roman" w:eastAsiaTheme="minorEastAsia" w:hAnsi="Times New Roman"/>
                <w:sz w:val="24"/>
                <w:szCs w:val="24"/>
              </w:rPr>
              <w:t>³</w:t>
            </w:r>
            <w:r>
              <w:rPr>
                <w:rFonts w:ascii="Times New Roman" w:eastAsiaTheme="minorEastAsia" w:hAnsi="Times New Roman" w:hint="eastAsia"/>
                <w:color w:val="000000"/>
                <w:sz w:val="24"/>
                <w:szCs w:val="24"/>
              </w:rPr>
              <w:t>/d</w:t>
            </w:r>
            <w:r>
              <w:rPr>
                <w:rFonts w:ascii="Times New Roman" w:eastAsiaTheme="minorEastAsia" w:hAnsi="Times New Roman" w:hint="eastAsia"/>
                <w:color w:val="000000"/>
                <w:sz w:val="24"/>
                <w:szCs w:val="24"/>
              </w:rPr>
              <w:t>；</w:t>
            </w:r>
          </w:p>
          <w:p w:rsidR="002F19F5" w:rsidRDefault="000D49FB">
            <w:pPr>
              <w:spacing w:after="0" w:line="360" w:lineRule="auto"/>
              <w:ind w:firstLineChars="200" w:firstLine="480"/>
              <w:rPr>
                <w:rFonts w:ascii="Times New Roman" w:eastAsiaTheme="minorEastAsia" w:hAnsi="Times New Roman"/>
                <w:color w:val="000000"/>
                <w:sz w:val="24"/>
                <w:szCs w:val="24"/>
              </w:rPr>
            </w:pPr>
            <w:r>
              <w:rPr>
                <w:rFonts w:ascii="Times New Roman" w:eastAsiaTheme="minorEastAsia" w:hAnsi="Times New Roman" w:hint="eastAsia"/>
                <w:color w:val="000000"/>
                <w:sz w:val="24"/>
                <w:szCs w:val="24"/>
              </w:rPr>
              <w:t>(3)</w:t>
            </w:r>
            <w:r>
              <w:rPr>
                <w:rFonts w:ascii="Times New Roman" w:eastAsiaTheme="minorEastAsia" w:hAnsi="Times New Roman" w:hint="eastAsia"/>
                <w:color w:val="000000"/>
                <w:sz w:val="24"/>
                <w:szCs w:val="24"/>
              </w:rPr>
              <w:t>增建四期生活污水系统污泥处理设施，处理能力为含水率</w:t>
            </w:r>
            <w:r>
              <w:rPr>
                <w:rFonts w:ascii="Times New Roman" w:eastAsiaTheme="minorEastAsia" w:hAnsi="Times New Roman" w:hint="eastAsia"/>
                <w:color w:val="000000"/>
                <w:sz w:val="24"/>
                <w:szCs w:val="24"/>
              </w:rPr>
              <w:t>75%</w:t>
            </w:r>
            <w:r>
              <w:rPr>
                <w:rFonts w:ascii="Times New Roman" w:eastAsiaTheme="minorEastAsia" w:hAnsi="Times New Roman" w:hint="eastAsia"/>
                <w:color w:val="000000"/>
                <w:sz w:val="24"/>
                <w:szCs w:val="24"/>
              </w:rPr>
              <w:t>的污泥</w:t>
            </w:r>
            <w:r>
              <w:rPr>
                <w:rFonts w:ascii="Times New Roman" w:eastAsiaTheme="minorEastAsia" w:hAnsi="Times New Roman" w:hint="eastAsia"/>
                <w:color w:val="000000"/>
                <w:sz w:val="24"/>
                <w:szCs w:val="24"/>
              </w:rPr>
              <w:t>25t/d</w:t>
            </w:r>
            <w:r>
              <w:rPr>
                <w:rFonts w:ascii="Times New Roman" w:eastAsiaTheme="minorEastAsia" w:hAnsi="Times New Roman" w:hint="eastAsia"/>
                <w:color w:val="000000"/>
                <w:sz w:val="24"/>
                <w:szCs w:val="24"/>
              </w:rPr>
              <w:t>。</w:t>
            </w:r>
          </w:p>
          <w:p w:rsidR="002F19F5" w:rsidRDefault="000D49FB">
            <w:pPr>
              <w:spacing w:after="0" w:line="360" w:lineRule="auto"/>
              <w:ind w:firstLineChars="200" w:firstLine="480"/>
              <w:rPr>
                <w:rFonts w:ascii="Times New Roman" w:eastAsiaTheme="minorEastAsia" w:hAnsi="Times New Roman"/>
                <w:color w:val="000000"/>
                <w:sz w:val="24"/>
                <w:szCs w:val="24"/>
              </w:rPr>
            </w:pPr>
            <w:r>
              <w:rPr>
                <w:rFonts w:ascii="Times New Roman" w:eastAsiaTheme="minorEastAsia" w:hAnsi="Times New Roman" w:hint="eastAsia"/>
                <w:color w:val="000000"/>
                <w:sz w:val="24"/>
                <w:szCs w:val="24"/>
              </w:rPr>
              <w:t>(4)</w:t>
            </w:r>
            <w:r>
              <w:rPr>
                <w:rFonts w:ascii="Times New Roman" w:eastAsiaTheme="minorEastAsia" w:hAnsi="Times New Roman" w:hint="eastAsia"/>
                <w:color w:val="000000"/>
                <w:sz w:val="24"/>
                <w:szCs w:val="24"/>
              </w:rPr>
              <w:t>五膜浓水通过新敷设一根管道引入厂区四水池内，做循环水系统的补充水源，共敷设管线</w:t>
            </w:r>
            <w:r>
              <w:rPr>
                <w:rFonts w:ascii="Times New Roman" w:eastAsiaTheme="minorEastAsia" w:hAnsi="Times New Roman" w:hint="eastAsia"/>
                <w:color w:val="000000"/>
                <w:sz w:val="24"/>
                <w:szCs w:val="24"/>
              </w:rPr>
              <w:t>4485m</w:t>
            </w:r>
            <w:r>
              <w:rPr>
                <w:rFonts w:ascii="Times New Roman" w:eastAsiaTheme="minorEastAsia" w:hAnsi="Times New Roman" w:hint="eastAsia"/>
                <w:color w:val="000000"/>
                <w:sz w:val="24"/>
                <w:szCs w:val="24"/>
              </w:rPr>
              <w:t>。项目具体工程内容见表</w:t>
            </w:r>
            <w:r>
              <w:rPr>
                <w:rFonts w:ascii="Times New Roman" w:eastAsiaTheme="minorEastAsia" w:hAnsi="Times New Roman" w:hint="eastAsia"/>
                <w:color w:val="000000"/>
                <w:sz w:val="24"/>
                <w:szCs w:val="24"/>
              </w:rPr>
              <w:t>2</w:t>
            </w:r>
            <w:r>
              <w:rPr>
                <w:rFonts w:ascii="Times New Roman" w:eastAsiaTheme="minorEastAsia" w:hAnsi="Times New Roman"/>
                <w:color w:val="000000"/>
                <w:sz w:val="24"/>
                <w:szCs w:val="24"/>
              </w:rPr>
              <w:t>-1</w:t>
            </w:r>
            <w:r>
              <w:rPr>
                <w:rFonts w:ascii="Times New Roman" w:eastAsiaTheme="minorEastAsia" w:hAnsi="Times New Roman" w:hint="eastAsia"/>
                <w:color w:val="000000"/>
                <w:sz w:val="24"/>
                <w:szCs w:val="24"/>
              </w:rPr>
              <w:t>：</w:t>
            </w:r>
          </w:p>
          <w:p w:rsidR="002F19F5" w:rsidRDefault="000D49FB">
            <w:pPr>
              <w:spacing w:beforeLines="50" w:before="120" w:after="0" w:line="360" w:lineRule="auto"/>
              <w:ind w:firstLineChars="200" w:firstLine="480"/>
              <w:jc w:val="center"/>
              <w:rPr>
                <w:rFonts w:ascii="Times New Roman" w:eastAsia="宋体" w:hAnsi="Times New Roman"/>
                <w:color w:val="000000"/>
                <w:sz w:val="24"/>
                <w:szCs w:val="24"/>
              </w:rPr>
            </w:pPr>
            <w:r>
              <w:rPr>
                <w:rFonts w:ascii="Times New Roman" w:eastAsia="宋体" w:hAnsi="Times New Roman" w:hint="eastAsia"/>
                <w:color w:val="000000"/>
                <w:sz w:val="24"/>
                <w:szCs w:val="24"/>
              </w:rPr>
              <w:t>表</w:t>
            </w:r>
            <w:r>
              <w:rPr>
                <w:rFonts w:ascii="Times New Roman" w:eastAsia="宋体" w:hAnsi="Times New Roman" w:hint="eastAsia"/>
                <w:color w:val="000000"/>
                <w:sz w:val="24"/>
                <w:szCs w:val="24"/>
              </w:rPr>
              <w:t xml:space="preserve">2-1  </w:t>
            </w:r>
            <w:r>
              <w:rPr>
                <w:rFonts w:ascii="Times New Roman" w:eastAsia="宋体" w:hAnsi="Times New Roman" w:hint="eastAsia"/>
                <w:color w:val="000000"/>
                <w:sz w:val="24"/>
                <w:szCs w:val="24"/>
              </w:rPr>
              <w:t>工程内容一览表</w:t>
            </w:r>
          </w:p>
          <w:tbl>
            <w:tblPr>
              <w:tblpPr w:leftFromText="180" w:rightFromText="180" w:horzAnchor="margin" w:tblpXSpec="center" w:tblpY="-1453"/>
              <w:tblOverlap w:val="never"/>
              <w:tblW w:w="12158"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553"/>
              <w:gridCol w:w="975"/>
              <w:gridCol w:w="1123"/>
              <w:gridCol w:w="2532"/>
              <w:gridCol w:w="2209"/>
              <w:gridCol w:w="1817"/>
              <w:gridCol w:w="2949"/>
            </w:tblGrid>
            <w:tr w:rsidR="002F19F5">
              <w:trPr>
                <w:gridAfter w:val="1"/>
                <w:wAfter w:w="2949" w:type="dxa"/>
                <w:trHeight w:val="340"/>
              </w:trPr>
              <w:tc>
                <w:tcPr>
                  <w:tcW w:w="2651" w:type="dxa"/>
                  <w:gridSpan w:val="3"/>
                  <w:vAlign w:val="center"/>
                </w:tcPr>
                <w:p w:rsidR="002F19F5" w:rsidRDefault="000D49FB">
                  <w:pPr>
                    <w:pStyle w:val="ae"/>
                    <w:spacing w:line="240" w:lineRule="atLeast"/>
                    <w:ind w:leftChars="695" w:left="1529" w:rightChars="4" w:right="9" w:firstLine="1"/>
                    <w:jc w:val="center"/>
                    <w:rPr>
                      <w:rFonts w:eastAsia="宋体" w:hAnsi="宋体"/>
                      <w:color w:val="000000"/>
                      <w:sz w:val="21"/>
                      <w:szCs w:val="21"/>
                    </w:rPr>
                  </w:pPr>
                  <w:r>
                    <w:rPr>
                      <w:rFonts w:eastAsia="宋体" w:hAnsi="宋体" w:hint="eastAsia"/>
                      <w:color w:val="000000"/>
                      <w:sz w:val="21"/>
                      <w:szCs w:val="21"/>
                    </w:rPr>
                    <w:lastRenderedPageBreak/>
                    <w:t>系统</w:t>
                  </w:r>
                </w:p>
              </w:tc>
              <w:tc>
                <w:tcPr>
                  <w:tcW w:w="2532" w:type="dxa"/>
                  <w:tcBorders>
                    <w:bottom w:val="single" w:sz="4" w:space="0" w:color="auto"/>
                  </w:tcBorders>
                  <w:vAlign w:val="center"/>
                </w:tcPr>
                <w:p w:rsidR="002F19F5" w:rsidRDefault="000D49FB">
                  <w:pPr>
                    <w:pStyle w:val="ae"/>
                    <w:spacing w:line="240" w:lineRule="atLeast"/>
                    <w:jc w:val="center"/>
                    <w:rPr>
                      <w:rFonts w:eastAsia="宋体" w:hAnsi="宋体"/>
                      <w:color w:val="000000"/>
                      <w:sz w:val="21"/>
                      <w:szCs w:val="21"/>
                    </w:rPr>
                  </w:pPr>
                  <w:r>
                    <w:rPr>
                      <w:rFonts w:eastAsia="宋体" w:hAnsi="宋体" w:hint="eastAsia"/>
                      <w:color w:val="000000"/>
                      <w:sz w:val="21"/>
                      <w:szCs w:val="21"/>
                    </w:rPr>
                    <w:t>环评建设内容</w:t>
                  </w:r>
                </w:p>
              </w:tc>
              <w:tc>
                <w:tcPr>
                  <w:tcW w:w="2209" w:type="dxa"/>
                  <w:tcBorders>
                    <w:bottom w:val="single" w:sz="4" w:space="0" w:color="auto"/>
                  </w:tcBorders>
                  <w:vAlign w:val="center"/>
                </w:tcPr>
                <w:p w:rsidR="002F19F5" w:rsidRDefault="000D49FB">
                  <w:pPr>
                    <w:pStyle w:val="ae"/>
                    <w:spacing w:line="240" w:lineRule="atLeast"/>
                    <w:jc w:val="center"/>
                    <w:rPr>
                      <w:rFonts w:eastAsia="宋体" w:hAnsi="宋体"/>
                      <w:color w:val="000000"/>
                      <w:sz w:val="21"/>
                      <w:szCs w:val="21"/>
                    </w:rPr>
                  </w:pPr>
                  <w:r>
                    <w:rPr>
                      <w:rFonts w:eastAsia="宋体" w:hAnsi="宋体" w:hint="eastAsia"/>
                      <w:color w:val="000000"/>
                      <w:sz w:val="21"/>
                      <w:szCs w:val="21"/>
                    </w:rPr>
                    <w:t>实际建设内容</w:t>
                  </w:r>
                </w:p>
              </w:tc>
              <w:tc>
                <w:tcPr>
                  <w:tcW w:w="1817" w:type="dxa"/>
                  <w:tcBorders>
                    <w:bottom w:val="single" w:sz="4" w:space="0" w:color="auto"/>
                  </w:tcBorders>
                  <w:vAlign w:val="center"/>
                </w:tcPr>
                <w:p w:rsidR="002F19F5" w:rsidRDefault="000D49FB">
                  <w:pPr>
                    <w:pStyle w:val="ae"/>
                    <w:spacing w:line="240" w:lineRule="atLeast"/>
                    <w:ind w:rightChars="273" w:right="601"/>
                    <w:rPr>
                      <w:rFonts w:eastAsia="宋体" w:hAnsi="宋体"/>
                      <w:color w:val="000000"/>
                      <w:sz w:val="21"/>
                      <w:szCs w:val="21"/>
                    </w:rPr>
                  </w:pPr>
                  <w:r>
                    <w:rPr>
                      <w:rFonts w:eastAsia="宋体" w:hAnsi="宋体" w:hint="eastAsia"/>
                      <w:color w:val="000000"/>
                      <w:sz w:val="21"/>
                      <w:szCs w:val="21"/>
                    </w:rPr>
                    <w:t>与环评一致性说明</w:t>
                  </w:r>
                </w:p>
              </w:tc>
            </w:tr>
            <w:tr w:rsidR="002F19F5">
              <w:trPr>
                <w:gridAfter w:val="1"/>
                <w:wAfter w:w="2949" w:type="dxa"/>
                <w:trHeight w:val="340"/>
              </w:trPr>
              <w:tc>
                <w:tcPr>
                  <w:tcW w:w="553" w:type="dxa"/>
                  <w:vMerge w:val="restart"/>
                  <w:vAlign w:val="center"/>
                </w:tcPr>
                <w:p w:rsidR="002F19F5" w:rsidRDefault="000D49FB">
                  <w:pPr>
                    <w:spacing w:line="240" w:lineRule="atLeast"/>
                    <w:ind w:rightChars="4" w:right="9"/>
                    <w:jc w:val="center"/>
                    <w:rPr>
                      <w:rFonts w:ascii="宋体" w:eastAsia="宋体" w:hAnsi="宋体" w:cs="宋体"/>
                      <w:color w:val="000000"/>
                      <w:sz w:val="21"/>
                      <w:szCs w:val="21"/>
                    </w:rPr>
                  </w:pPr>
                  <w:r>
                    <w:rPr>
                      <w:rFonts w:ascii="宋体" w:eastAsia="宋体" w:hAnsi="宋体" w:cs="宋体" w:hint="eastAsia"/>
                      <w:color w:val="000000"/>
                      <w:sz w:val="21"/>
                      <w:szCs w:val="21"/>
                    </w:rPr>
                    <w:t>主体工程</w:t>
                  </w:r>
                </w:p>
              </w:tc>
              <w:tc>
                <w:tcPr>
                  <w:tcW w:w="975" w:type="dxa"/>
                  <w:vMerge w:val="restart"/>
                  <w:vAlign w:val="center"/>
                </w:tcPr>
                <w:p w:rsidR="002F19F5" w:rsidRDefault="000D49FB">
                  <w:pPr>
                    <w:spacing w:line="240" w:lineRule="atLeast"/>
                    <w:ind w:rightChars="4" w:right="9"/>
                    <w:jc w:val="center"/>
                    <w:rPr>
                      <w:rFonts w:ascii="宋体" w:eastAsia="宋体" w:hAnsi="宋体" w:cs="宋体"/>
                      <w:color w:val="000000"/>
                      <w:sz w:val="21"/>
                      <w:szCs w:val="21"/>
                    </w:rPr>
                  </w:pPr>
                  <w:r>
                    <w:rPr>
                      <w:rFonts w:ascii="宋体" w:eastAsia="宋体" w:hAnsi="宋体" w:cs="宋体" w:hint="eastAsia"/>
                      <w:color w:val="000000"/>
                      <w:sz w:val="21"/>
                      <w:szCs w:val="21"/>
                    </w:rPr>
                    <w:t>高炉区域污水综合收集池及泵站</w:t>
                  </w:r>
                </w:p>
              </w:tc>
              <w:tc>
                <w:tcPr>
                  <w:tcW w:w="1123" w:type="dxa"/>
                  <w:vAlign w:val="center"/>
                </w:tcPr>
                <w:p w:rsidR="002F19F5" w:rsidRDefault="000D49FB">
                  <w:pPr>
                    <w:spacing w:line="240" w:lineRule="atLeast"/>
                    <w:ind w:rightChars="4" w:right="9"/>
                    <w:jc w:val="center"/>
                    <w:rPr>
                      <w:rFonts w:ascii="宋体" w:eastAsia="宋体" w:hAnsi="宋体" w:cs="宋体"/>
                      <w:color w:val="000000"/>
                      <w:sz w:val="21"/>
                      <w:szCs w:val="21"/>
                    </w:rPr>
                  </w:pPr>
                  <w:r>
                    <w:rPr>
                      <w:rFonts w:ascii="宋体" w:eastAsia="宋体" w:hAnsi="宋体" w:cs="宋体" w:hint="eastAsia"/>
                      <w:color w:val="000000"/>
                      <w:sz w:val="21"/>
                      <w:szCs w:val="21"/>
                    </w:rPr>
                    <w:t>格栅井及格栅</w:t>
                  </w:r>
                </w:p>
              </w:tc>
              <w:tc>
                <w:tcPr>
                  <w:tcW w:w="2532" w:type="dxa"/>
                  <w:vAlign w:val="center"/>
                </w:tcPr>
                <w:p w:rsidR="002F19F5" w:rsidRDefault="000D49FB">
                  <w:pPr>
                    <w:pStyle w:val="ae"/>
                    <w:spacing w:line="240" w:lineRule="atLeast"/>
                    <w:jc w:val="center"/>
                    <w:rPr>
                      <w:rFonts w:eastAsia="宋体" w:hAnsi="宋体"/>
                      <w:color w:val="000000"/>
                      <w:sz w:val="21"/>
                      <w:szCs w:val="21"/>
                    </w:rPr>
                  </w:pPr>
                  <w:r>
                    <w:rPr>
                      <w:rFonts w:eastAsia="宋体" w:hAnsi="宋体" w:hint="eastAsia"/>
                      <w:color w:val="000000"/>
                      <w:sz w:val="21"/>
                      <w:szCs w:val="21"/>
                    </w:rPr>
                    <w:t>粗格栅井和细格栅井各2座，钢混结构，配套除污机</w:t>
                  </w:r>
                  <w:r>
                    <w:rPr>
                      <w:rFonts w:eastAsia="宋体" w:hAnsi="宋体"/>
                      <w:color w:val="000000"/>
                      <w:sz w:val="21"/>
                      <w:szCs w:val="21"/>
                    </w:rPr>
                    <w:t>、输送机等设备</w:t>
                  </w:r>
                </w:p>
              </w:tc>
              <w:tc>
                <w:tcPr>
                  <w:tcW w:w="2209" w:type="dxa"/>
                  <w:tcBorders>
                    <w:bottom w:val="single" w:sz="4" w:space="0" w:color="auto"/>
                  </w:tcBorders>
                  <w:vAlign w:val="center"/>
                </w:tcPr>
                <w:p w:rsidR="002F19F5" w:rsidRDefault="000D49FB">
                  <w:pPr>
                    <w:pStyle w:val="ae"/>
                    <w:spacing w:line="240" w:lineRule="atLeast"/>
                    <w:jc w:val="center"/>
                    <w:rPr>
                      <w:rFonts w:eastAsia="宋体" w:hAnsi="宋体"/>
                      <w:color w:val="000000"/>
                      <w:sz w:val="21"/>
                      <w:szCs w:val="21"/>
                    </w:rPr>
                  </w:pPr>
                  <w:r>
                    <w:rPr>
                      <w:rFonts w:eastAsia="宋体" w:hAnsi="宋体" w:hint="eastAsia"/>
                      <w:color w:val="000000"/>
                      <w:sz w:val="21"/>
                      <w:szCs w:val="21"/>
                    </w:rPr>
                    <w:t>粗格栅井和细格栅井各2座，钢混结构，配套除污机</w:t>
                  </w:r>
                  <w:r>
                    <w:rPr>
                      <w:rFonts w:eastAsia="宋体" w:hAnsi="宋体"/>
                      <w:color w:val="000000"/>
                      <w:sz w:val="21"/>
                      <w:szCs w:val="21"/>
                    </w:rPr>
                    <w:t>、输送机等设备</w:t>
                  </w:r>
                </w:p>
              </w:tc>
              <w:tc>
                <w:tcPr>
                  <w:tcW w:w="1817" w:type="dxa"/>
                  <w:vAlign w:val="center"/>
                </w:tcPr>
                <w:p w:rsidR="002F19F5" w:rsidRDefault="000D49FB">
                  <w:pPr>
                    <w:pStyle w:val="ae"/>
                    <w:spacing w:line="240" w:lineRule="atLeast"/>
                    <w:rPr>
                      <w:rFonts w:eastAsia="宋体" w:hAnsi="宋体"/>
                      <w:color w:val="000000"/>
                      <w:sz w:val="21"/>
                      <w:szCs w:val="21"/>
                    </w:rPr>
                  </w:pPr>
                  <w:r>
                    <w:rPr>
                      <w:rFonts w:eastAsia="宋体" w:hAnsi="宋体" w:hint="eastAsia"/>
                      <w:color w:val="000000"/>
                      <w:sz w:val="21"/>
                      <w:szCs w:val="21"/>
                    </w:rPr>
                    <w:t>一致</w:t>
                  </w:r>
                </w:p>
              </w:tc>
            </w:tr>
            <w:tr w:rsidR="002F19F5">
              <w:trPr>
                <w:gridAfter w:val="1"/>
                <w:wAfter w:w="2949" w:type="dxa"/>
                <w:trHeight w:val="340"/>
              </w:trPr>
              <w:tc>
                <w:tcPr>
                  <w:tcW w:w="553" w:type="dxa"/>
                  <w:vMerge/>
                  <w:vAlign w:val="center"/>
                </w:tcPr>
                <w:p w:rsidR="002F19F5" w:rsidRDefault="002F19F5">
                  <w:pPr>
                    <w:spacing w:line="240" w:lineRule="atLeast"/>
                    <w:ind w:rightChars="4" w:right="9"/>
                    <w:jc w:val="center"/>
                    <w:rPr>
                      <w:rFonts w:ascii="宋体" w:eastAsia="宋体" w:hAnsi="宋体" w:cs="宋体"/>
                      <w:color w:val="000000"/>
                      <w:sz w:val="21"/>
                      <w:szCs w:val="21"/>
                    </w:rPr>
                  </w:pPr>
                </w:p>
              </w:tc>
              <w:tc>
                <w:tcPr>
                  <w:tcW w:w="975" w:type="dxa"/>
                  <w:vMerge/>
                  <w:vAlign w:val="center"/>
                </w:tcPr>
                <w:p w:rsidR="002F19F5" w:rsidRDefault="002F19F5">
                  <w:pPr>
                    <w:spacing w:line="240" w:lineRule="atLeast"/>
                    <w:ind w:rightChars="4" w:right="9"/>
                    <w:jc w:val="center"/>
                    <w:rPr>
                      <w:rFonts w:ascii="宋体" w:eastAsia="宋体" w:hAnsi="宋体" w:cs="宋体"/>
                      <w:color w:val="000000"/>
                      <w:sz w:val="21"/>
                      <w:szCs w:val="21"/>
                    </w:rPr>
                  </w:pPr>
                </w:p>
              </w:tc>
              <w:tc>
                <w:tcPr>
                  <w:tcW w:w="1123" w:type="dxa"/>
                  <w:vAlign w:val="center"/>
                </w:tcPr>
                <w:p w:rsidR="002F19F5" w:rsidRDefault="000D49FB">
                  <w:pPr>
                    <w:spacing w:line="240" w:lineRule="atLeast"/>
                    <w:ind w:rightChars="4" w:right="9"/>
                    <w:jc w:val="center"/>
                    <w:rPr>
                      <w:rFonts w:ascii="宋体" w:eastAsia="宋体" w:hAnsi="宋体" w:cs="宋体"/>
                      <w:color w:val="000000"/>
                      <w:sz w:val="21"/>
                      <w:szCs w:val="21"/>
                    </w:rPr>
                  </w:pPr>
                  <w:r>
                    <w:rPr>
                      <w:rFonts w:ascii="宋体" w:eastAsia="宋体" w:hAnsi="宋体" w:cs="宋体" w:hint="eastAsia"/>
                      <w:color w:val="000000"/>
                      <w:sz w:val="21"/>
                      <w:szCs w:val="21"/>
                    </w:rPr>
                    <w:t>曝气沉砂池</w:t>
                  </w:r>
                </w:p>
              </w:tc>
              <w:tc>
                <w:tcPr>
                  <w:tcW w:w="2532" w:type="dxa"/>
                  <w:vAlign w:val="center"/>
                </w:tcPr>
                <w:p w:rsidR="002F19F5" w:rsidRDefault="000D49FB">
                  <w:pPr>
                    <w:pStyle w:val="ae"/>
                    <w:spacing w:line="240" w:lineRule="atLeast"/>
                    <w:jc w:val="center"/>
                    <w:rPr>
                      <w:rFonts w:eastAsia="宋体" w:hAnsi="宋体"/>
                      <w:color w:val="000000"/>
                      <w:sz w:val="21"/>
                      <w:szCs w:val="21"/>
                    </w:rPr>
                  </w:pPr>
                  <w:r>
                    <w:rPr>
                      <w:rFonts w:eastAsia="宋体" w:hAnsi="宋体" w:hint="eastAsia"/>
                      <w:color w:val="000000"/>
                      <w:sz w:val="21"/>
                      <w:szCs w:val="21"/>
                    </w:rPr>
                    <w:t>设有3000</w:t>
                  </w:r>
                  <w:r>
                    <w:rPr>
                      <w:rFonts w:eastAsia="宋体" w:hAnsi="宋体"/>
                      <w:color w:val="000000"/>
                      <w:sz w:val="21"/>
                      <w:szCs w:val="21"/>
                    </w:rPr>
                    <w:t>m</w:t>
                  </w:r>
                  <w:r>
                    <w:rPr>
                      <w:rFonts w:eastAsia="宋体" w:hAnsi="宋体"/>
                      <w:color w:val="000000"/>
                      <w:sz w:val="21"/>
                      <w:szCs w:val="21"/>
                      <w:vertAlign w:val="superscript"/>
                    </w:rPr>
                    <w:t>3</w:t>
                  </w:r>
                  <w:r>
                    <w:rPr>
                      <w:rFonts w:eastAsia="宋体" w:hAnsi="宋体" w:hint="eastAsia"/>
                      <w:color w:val="000000"/>
                      <w:sz w:val="21"/>
                      <w:szCs w:val="21"/>
                    </w:rPr>
                    <w:t>污水综合收集池1座，钢筋混凝土结构，配套砂水分离器</w:t>
                  </w:r>
                  <w:r>
                    <w:rPr>
                      <w:rFonts w:eastAsia="宋体" w:hAnsi="宋体"/>
                      <w:color w:val="000000"/>
                      <w:sz w:val="21"/>
                      <w:szCs w:val="21"/>
                    </w:rPr>
                    <w:t>、</w:t>
                  </w:r>
                  <w:r>
                    <w:rPr>
                      <w:rFonts w:eastAsia="宋体" w:hAnsi="宋体" w:hint="eastAsia"/>
                      <w:color w:val="000000"/>
                      <w:sz w:val="21"/>
                      <w:szCs w:val="21"/>
                    </w:rPr>
                    <w:t>吸砂机、鼓风机、</w:t>
                  </w:r>
                  <w:r>
                    <w:rPr>
                      <w:rFonts w:eastAsia="宋体" w:hAnsi="宋体"/>
                      <w:color w:val="000000"/>
                      <w:sz w:val="21"/>
                      <w:szCs w:val="21"/>
                    </w:rPr>
                    <w:t>排水泵等设备</w:t>
                  </w:r>
                </w:p>
              </w:tc>
              <w:tc>
                <w:tcPr>
                  <w:tcW w:w="2209" w:type="dxa"/>
                  <w:tcBorders>
                    <w:top w:val="single" w:sz="4" w:space="0" w:color="auto"/>
                    <w:bottom w:val="single" w:sz="4" w:space="0" w:color="auto"/>
                  </w:tcBorders>
                  <w:vAlign w:val="center"/>
                </w:tcPr>
                <w:p w:rsidR="002F19F5" w:rsidRDefault="000D49FB">
                  <w:pPr>
                    <w:pStyle w:val="ae"/>
                    <w:spacing w:line="240" w:lineRule="atLeast"/>
                    <w:jc w:val="center"/>
                    <w:rPr>
                      <w:rFonts w:eastAsia="宋体" w:hAnsi="宋体"/>
                      <w:color w:val="000000"/>
                      <w:sz w:val="21"/>
                      <w:szCs w:val="21"/>
                    </w:rPr>
                  </w:pPr>
                  <w:r>
                    <w:rPr>
                      <w:rFonts w:eastAsia="宋体" w:hAnsi="宋体" w:hint="eastAsia"/>
                      <w:color w:val="000000"/>
                      <w:sz w:val="21"/>
                      <w:szCs w:val="21"/>
                    </w:rPr>
                    <w:t>设有3000</w:t>
                  </w:r>
                  <w:r>
                    <w:rPr>
                      <w:rFonts w:eastAsia="宋体" w:hAnsi="宋体"/>
                      <w:color w:val="000000"/>
                      <w:sz w:val="21"/>
                      <w:szCs w:val="21"/>
                    </w:rPr>
                    <w:t>m</w:t>
                  </w:r>
                  <w:r>
                    <w:rPr>
                      <w:rFonts w:eastAsia="宋体" w:hAnsi="宋体"/>
                      <w:color w:val="000000"/>
                      <w:sz w:val="21"/>
                      <w:szCs w:val="21"/>
                      <w:vertAlign w:val="superscript"/>
                    </w:rPr>
                    <w:t>3</w:t>
                  </w:r>
                  <w:r>
                    <w:rPr>
                      <w:rFonts w:eastAsia="宋体" w:hAnsi="宋体" w:hint="eastAsia"/>
                      <w:color w:val="000000"/>
                      <w:sz w:val="21"/>
                      <w:szCs w:val="21"/>
                    </w:rPr>
                    <w:t>污水综合收集池1座，钢筋混凝土结构，配套砂水分离器</w:t>
                  </w:r>
                  <w:r>
                    <w:rPr>
                      <w:rFonts w:eastAsia="宋体" w:hAnsi="宋体"/>
                      <w:color w:val="000000"/>
                      <w:sz w:val="21"/>
                      <w:szCs w:val="21"/>
                    </w:rPr>
                    <w:t>、</w:t>
                  </w:r>
                  <w:r>
                    <w:rPr>
                      <w:rFonts w:eastAsia="宋体" w:hAnsi="宋体" w:hint="eastAsia"/>
                      <w:color w:val="000000"/>
                      <w:sz w:val="21"/>
                      <w:szCs w:val="21"/>
                    </w:rPr>
                    <w:t>吸砂机、鼓风机、</w:t>
                  </w:r>
                  <w:r>
                    <w:rPr>
                      <w:rFonts w:eastAsia="宋体" w:hAnsi="宋体"/>
                      <w:color w:val="000000"/>
                      <w:sz w:val="21"/>
                      <w:szCs w:val="21"/>
                    </w:rPr>
                    <w:t>排水泵等设备</w:t>
                  </w:r>
                </w:p>
              </w:tc>
              <w:tc>
                <w:tcPr>
                  <w:tcW w:w="1817" w:type="dxa"/>
                  <w:tcBorders>
                    <w:bottom w:val="single" w:sz="4" w:space="0" w:color="auto"/>
                  </w:tcBorders>
                  <w:vAlign w:val="center"/>
                </w:tcPr>
                <w:p w:rsidR="002F19F5" w:rsidRDefault="000D49FB">
                  <w:pPr>
                    <w:pStyle w:val="ae"/>
                    <w:spacing w:line="240" w:lineRule="atLeast"/>
                    <w:rPr>
                      <w:rFonts w:eastAsia="宋体" w:hAnsi="宋体"/>
                      <w:color w:val="000000"/>
                      <w:sz w:val="21"/>
                      <w:szCs w:val="21"/>
                    </w:rPr>
                  </w:pPr>
                  <w:r>
                    <w:rPr>
                      <w:rFonts w:eastAsia="宋体" w:hAnsi="宋体" w:hint="eastAsia"/>
                      <w:color w:val="000000"/>
                      <w:sz w:val="21"/>
                      <w:szCs w:val="21"/>
                    </w:rPr>
                    <w:t>一致</w:t>
                  </w:r>
                </w:p>
              </w:tc>
            </w:tr>
            <w:tr w:rsidR="002F19F5">
              <w:trPr>
                <w:gridAfter w:val="1"/>
                <w:wAfter w:w="2949" w:type="dxa"/>
                <w:trHeight w:val="340"/>
              </w:trPr>
              <w:tc>
                <w:tcPr>
                  <w:tcW w:w="553" w:type="dxa"/>
                  <w:vMerge/>
                  <w:vAlign w:val="center"/>
                </w:tcPr>
                <w:p w:rsidR="002F19F5" w:rsidRDefault="002F19F5">
                  <w:pPr>
                    <w:spacing w:line="240" w:lineRule="atLeast"/>
                    <w:ind w:rightChars="4" w:right="9"/>
                    <w:jc w:val="center"/>
                    <w:rPr>
                      <w:rFonts w:ascii="宋体" w:eastAsia="宋体" w:hAnsi="宋体" w:cs="宋体"/>
                      <w:color w:val="000000"/>
                      <w:sz w:val="21"/>
                      <w:szCs w:val="21"/>
                    </w:rPr>
                  </w:pPr>
                </w:p>
              </w:tc>
              <w:tc>
                <w:tcPr>
                  <w:tcW w:w="975" w:type="dxa"/>
                  <w:vMerge w:val="restart"/>
                  <w:vAlign w:val="center"/>
                </w:tcPr>
                <w:p w:rsidR="002F19F5" w:rsidRDefault="000D49FB">
                  <w:pPr>
                    <w:spacing w:line="240" w:lineRule="atLeast"/>
                    <w:ind w:rightChars="4" w:right="9"/>
                    <w:jc w:val="center"/>
                    <w:rPr>
                      <w:rFonts w:ascii="宋体" w:eastAsia="宋体" w:hAnsi="宋体" w:cs="宋体"/>
                      <w:color w:val="000000"/>
                      <w:sz w:val="21"/>
                      <w:szCs w:val="21"/>
                    </w:rPr>
                  </w:pPr>
                  <w:r>
                    <w:rPr>
                      <w:rFonts w:ascii="宋体" w:eastAsia="宋体" w:hAnsi="宋体" w:cs="宋体" w:hint="eastAsia"/>
                      <w:color w:val="000000"/>
                      <w:sz w:val="21"/>
                      <w:szCs w:val="21"/>
                    </w:rPr>
                    <w:t>总排口深度处理站</w:t>
                  </w:r>
                </w:p>
              </w:tc>
              <w:tc>
                <w:tcPr>
                  <w:tcW w:w="1123" w:type="dxa"/>
                  <w:vAlign w:val="center"/>
                </w:tcPr>
                <w:p w:rsidR="002F19F5" w:rsidRDefault="000D49FB">
                  <w:pPr>
                    <w:spacing w:line="240" w:lineRule="atLeast"/>
                    <w:ind w:rightChars="4" w:right="9"/>
                    <w:jc w:val="center"/>
                    <w:rPr>
                      <w:rFonts w:ascii="宋体" w:eastAsia="宋体" w:hAnsi="宋体" w:cs="宋体"/>
                      <w:color w:val="000000"/>
                      <w:sz w:val="21"/>
                      <w:szCs w:val="21"/>
                    </w:rPr>
                  </w:pPr>
                  <w:r>
                    <w:rPr>
                      <w:rFonts w:ascii="宋体" w:eastAsia="宋体" w:hAnsi="宋体" w:hint="eastAsia"/>
                      <w:color w:val="000000"/>
                      <w:sz w:val="21"/>
                      <w:szCs w:val="21"/>
                    </w:rPr>
                    <w:t>调节池</w:t>
                  </w:r>
                </w:p>
              </w:tc>
              <w:tc>
                <w:tcPr>
                  <w:tcW w:w="2532" w:type="dxa"/>
                  <w:vAlign w:val="center"/>
                </w:tcPr>
                <w:p w:rsidR="002F19F5" w:rsidRDefault="000D49FB">
                  <w:pPr>
                    <w:pStyle w:val="ae"/>
                    <w:spacing w:line="240" w:lineRule="atLeast"/>
                    <w:jc w:val="center"/>
                    <w:rPr>
                      <w:rFonts w:eastAsia="宋体" w:hAnsi="宋体"/>
                      <w:color w:val="000000"/>
                      <w:sz w:val="21"/>
                      <w:szCs w:val="21"/>
                    </w:rPr>
                  </w:pPr>
                  <w:r>
                    <w:rPr>
                      <w:rFonts w:eastAsia="宋体" w:hAnsi="宋体" w:hint="eastAsia"/>
                      <w:color w:val="000000"/>
                      <w:sz w:val="21"/>
                      <w:szCs w:val="21"/>
                    </w:rPr>
                    <w:t>利用污水三期现有的4格沉淀池改成调节池，新建调节池吸水井。吸水井内</w:t>
                  </w:r>
                  <w:r>
                    <w:rPr>
                      <w:rFonts w:eastAsia="宋体" w:hAnsi="宋体"/>
                      <w:color w:val="000000"/>
                      <w:sz w:val="21"/>
                      <w:szCs w:val="21"/>
                    </w:rPr>
                    <w:t>采用自动耦合式安装的潜水泵作为提升泵，设置1台备用泵。</w:t>
                  </w:r>
                </w:p>
              </w:tc>
              <w:tc>
                <w:tcPr>
                  <w:tcW w:w="2209" w:type="dxa"/>
                  <w:tcBorders>
                    <w:bottom w:val="single" w:sz="4" w:space="0" w:color="auto"/>
                  </w:tcBorders>
                  <w:vAlign w:val="center"/>
                </w:tcPr>
                <w:p w:rsidR="002F19F5" w:rsidRDefault="000D49FB">
                  <w:pPr>
                    <w:pStyle w:val="ae"/>
                    <w:spacing w:line="240" w:lineRule="atLeast"/>
                    <w:jc w:val="center"/>
                    <w:rPr>
                      <w:rFonts w:eastAsia="宋体" w:hAnsi="宋体"/>
                      <w:color w:val="000000"/>
                      <w:sz w:val="21"/>
                      <w:szCs w:val="21"/>
                    </w:rPr>
                  </w:pPr>
                  <w:r>
                    <w:rPr>
                      <w:rFonts w:eastAsia="宋体" w:hAnsi="宋体" w:hint="eastAsia"/>
                      <w:color w:val="000000"/>
                      <w:sz w:val="21"/>
                      <w:szCs w:val="21"/>
                    </w:rPr>
                    <w:t>利用污水三期现有的4格沉淀池改成调节池，新建调节池吸水井。吸水井内</w:t>
                  </w:r>
                  <w:r>
                    <w:rPr>
                      <w:rFonts w:eastAsia="宋体" w:hAnsi="宋体"/>
                      <w:color w:val="000000"/>
                      <w:sz w:val="21"/>
                      <w:szCs w:val="21"/>
                    </w:rPr>
                    <w:t>采用自动耦合式安装的潜水泵作为提升泵，设置1台备用泵。</w:t>
                  </w:r>
                </w:p>
              </w:tc>
              <w:tc>
                <w:tcPr>
                  <w:tcW w:w="1817" w:type="dxa"/>
                  <w:tcBorders>
                    <w:bottom w:val="single" w:sz="4" w:space="0" w:color="auto"/>
                  </w:tcBorders>
                  <w:vAlign w:val="center"/>
                </w:tcPr>
                <w:p w:rsidR="002F19F5" w:rsidRDefault="000D49FB">
                  <w:pPr>
                    <w:pStyle w:val="ae"/>
                    <w:spacing w:line="240" w:lineRule="atLeast"/>
                    <w:rPr>
                      <w:rFonts w:eastAsia="宋体" w:hAnsi="宋体"/>
                      <w:color w:val="000000"/>
                      <w:sz w:val="21"/>
                      <w:szCs w:val="21"/>
                    </w:rPr>
                  </w:pPr>
                  <w:r>
                    <w:rPr>
                      <w:rFonts w:eastAsia="宋体" w:hAnsi="宋体" w:hint="eastAsia"/>
                      <w:color w:val="000000"/>
                      <w:sz w:val="21"/>
                      <w:szCs w:val="21"/>
                    </w:rPr>
                    <w:t>一致</w:t>
                  </w:r>
                </w:p>
              </w:tc>
            </w:tr>
            <w:tr w:rsidR="002F19F5">
              <w:trPr>
                <w:gridAfter w:val="1"/>
                <w:wAfter w:w="2949" w:type="dxa"/>
                <w:trHeight w:val="340"/>
              </w:trPr>
              <w:tc>
                <w:tcPr>
                  <w:tcW w:w="553" w:type="dxa"/>
                  <w:vMerge/>
                  <w:vAlign w:val="center"/>
                </w:tcPr>
                <w:p w:rsidR="002F19F5" w:rsidRDefault="002F19F5">
                  <w:pPr>
                    <w:spacing w:line="240" w:lineRule="atLeast"/>
                    <w:ind w:rightChars="4" w:right="9"/>
                    <w:jc w:val="center"/>
                    <w:rPr>
                      <w:rFonts w:ascii="宋体" w:eastAsia="宋体" w:hAnsi="宋体" w:cs="宋体"/>
                      <w:color w:val="000000"/>
                      <w:sz w:val="21"/>
                      <w:szCs w:val="21"/>
                    </w:rPr>
                  </w:pPr>
                </w:p>
              </w:tc>
              <w:tc>
                <w:tcPr>
                  <w:tcW w:w="975" w:type="dxa"/>
                  <w:vMerge/>
                  <w:vAlign w:val="center"/>
                </w:tcPr>
                <w:p w:rsidR="002F19F5" w:rsidRDefault="002F19F5">
                  <w:pPr>
                    <w:spacing w:line="240" w:lineRule="atLeast"/>
                    <w:ind w:rightChars="4" w:right="9"/>
                    <w:jc w:val="center"/>
                    <w:rPr>
                      <w:rFonts w:ascii="宋体" w:eastAsia="宋体" w:hAnsi="宋体" w:cs="宋体"/>
                      <w:color w:val="000000"/>
                      <w:sz w:val="21"/>
                      <w:szCs w:val="21"/>
                    </w:rPr>
                  </w:pPr>
                </w:p>
              </w:tc>
              <w:tc>
                <w:tcPr>
                  <w:tcW w:w="1123" w:type="dxa"/>
                  <w:vAlign w:val="center"/>
                </w:tcPr>
                <w:p w:rsidR="002F19F5" w:rsidRDefault="000D49FB">
                  <w:pPr>
                    <w:spacing w:line="240" w:lineRule="atLeast"/>
                    <w:ind w:rightChars="4" w:right="9"/>
                    <w:jc w:val="center"/>
                    <w:rPr>
                      <w:rFonts w:ascii="宋体" w:eastAsia="宋体" w:hAnsi="宋体"/>
                      <w:color w:val="000000"/>
                      <w:sz w:val="21"/>
                      <w:szCs w:val="21"/>
                    </w:rPr>
                  </w:pPr>
                  <w:r>
                    <w:rPr>
                      <w:rFonts w:ascii="宋体" w:eastAsia="宋体" w:hAnsi="宋体" w:hint="eastAsia"/>
                      <w:color w:val="000000"/>
                      <w:sz w:val="21"/>
                      <w:szCs w:val="21"/>
                    </w:rPr>
                    <w:t>生化处理设施</w:t>
                  </w:r>
                </w:p>
              </w:tc>
              <w:tc>
                <w:tcPr>
                  <w:tcW w:w="2532" w:type="dxa"/>
                  <w:vAlign w:val="center"/>
                </w:tcPr>
                <w:p w:rsidR="002F19F5" w:rsidRDefault="000D49FB">
                  <w:pPr>
                    <w:pStyle w:val="ae"/>
                    <w:spacing w:line="240" w:lineRule="atLeast"/>
                    <w:jc w:val="center"/>
                    <w:rPr>
                      <w:rFonts w:eastAsia="宋体" w:hAnsi="宋体"/>
                      <w:color w:val="000000"/>
                      <w:sz w:val="21"/>
                      <w:szCs w:val="21"/>
                    </w:rPr>
                  </w:pPr>
                  <w:r>
                    <w:rPr>
                      <w:rFonts w:eastAsia="宋体" w:hAnsi="宋体" w:hint="eastAsia"/>
                      <w:color w:val="000000"/>
                      <w:sz w:val="21"/>
                      <w:szCs w:val="21"/>
                    </w:rPr>
                    <w:t>采用A/A</w:t>
                  </w:r>
                  <w:r>
                    <w:rPr>
                      <w:rFonts w:eastAsia="宋体" w:hAnsi="宋体" w:hint="eastAsia"/>
                      <w:color w:val="000000"/>
                      <w:sz w:val="21"/>
                      <w:szCs w:val="21"/>
                      <w:vertAlign w:val="subscript"/>
                    </w:rPr>
                    <w:t>1</w:t>
                  </w:r>
                  <w:r>
                    <w:rPr>
                      <w:rFonts w:eastAsia="宋体" w:hAnsi="宋体" w:hint="eastAsia"/>
                      <w:color w:val="000000"/>
                      <w:sz w:val="21"/>
                      <w:szCs w:val="21"/>
                    </w:rPr>
                    <w:t>/O</w:t>
                  </w:r>
                  <w:r>
                    <w:rPr>
                      <w:rFonts w:eastAsia="宋体" w:hAnsi="宋体" w:hint="eastAsia"/>
                      <w:color w:val="000000"/>
                      <w:sz w:val="21"/>
                      <w:szCs w:val="21"/>
                      <w:vertAlign w:val="subscript"/>
                    </w:rPr>
                    <w:t>1</w:t>
                  </w:r>
                  <w:r>
                    <w:rPr>
                      <w:rFonts w:eastAsia="宋体" w:hAnsi="宋体" w:hint="eastAsia"/>
                      <w:color w:val="000000"/>
                      <w:sz w:val="21"/>
                      <w:szCs w:val="21"/>
                    </w:rPr>
                    <w:t>+A</w:t>
                  </w:r>
                  <w:r>
                    <w:rPr>
                      <w:rFonts w:eastAsia="宋体" w:hAnsi="宋体" w:hint="eastAsia"/>
                      <w:color w:val="000000"/>
                      <w:sz w:val="21"/>
                      <w:szCs w:val="21"/>
                      <w:vertAlign w:val="subscript"/>
                    </w:rPr>
                    <w:t>2</w:t>
                  </w:r>
                  <w:r>
                    <w:rPr>
                      <w:rFonts w:eastAsia="宋体" w:hAnsi="宋体" w:hint="eastAsia"/>
                      <w:color w:val="000000"/>
                      <w:sz w:val="21"/>
                      <w:szCs w:val="21"/>
                    </w:rPr>
                    <w:t>/O</w:t>
                  </w:r>
                  <w:r>
                    <w:rPr>
                      <w:rFonts w:eastAsia="宋体" w:hAnsi="宋体" w:hint="eastAsia"/>
                      <w:color w:val="000000"/>
                      <w:sz w:val="21"/>
                      <w:szCs w:val="21"/>
                      <w:vertAlign w:val="subscript"/>
                    </w:rPr>
                    <w:t>2</w:t>
                  </w:r>
                  <w:r>
                    <w:rPr>
                      <w:rFonts w:eastAsia="宋体" w:hAnsi="宋体" w:hint="eastAsia"/>
                      <w:color w:val="000000"/>
                      <w:sz w:val="21"/>
                      <w:szCs w:val="21"/>
                    </w:rPr>
                    <w:t>+臭氧+BAC(厌氧池-缺氧池1-好氧池1-缺氧池2-好氧池2-臭氧-BAC)生化处理工艺，钢混结构，</w:t>
                  </w:r>
                  <w:r>
                    <w:rPr>
                      <w:rFonts w:eastAsia="宋体" w:hAnsi="宋体"/>
                      <w:color w:val="000000"/>
                      <w:sz w:val="21"/>
                      <w:szCs w:val="21"/>
                    </w:rPr>
                    <w:t>设有</w:t>
                  </w:r>
                  <w:r>
                    <w:rPr>
                      <w:rFonts w:eastAsia="宋体" w:hAnsi="宋体" w:hint="eastAsia"/>
                      <w:color w:val="000000"/>
                      <w:sz w:val="21"/>
                      <w:szCs w:val="21"/>
                    </w:rPr>
                    <w:t>厌氧(水解酸化)反应器、缺氧反应器、好氧反应器、臭氧接触池、生物活性炭滤池(BAC)等</w:t>
                  </w:r>
                </w:p>
              </w:tc>
              <w:tc>
                <w:tcPr>
                  <w:tcW w:w="2209" w:type="dxa"/>
                  <w:tcBorders>
                    <w:bottom w:val="single" w:sz="4" w:space="0" w:color="auto"/>
                  </w:tcBorders>
                  <w:vAlign w:val="center"/>
                </w:tcPr>
                <w:p w:rsidR="002F19F5" w:rsidRDefault="000D49FB">
                  <w:pPr>
                    <w:pStyle w:val="ae"/>
                    <w:spacing w:line="240" w:lineRule="atLeast"/>
                    <w:jc w:val="center"/>
                    <w:rPr>
                      <w:rFonts w:eastAsia="宋体" w:hAnsi="宋体"/>
                      <w:color w:val="000000"/>
                      <w:sz w:val="21"/>
                      <w:szCs w:val="21"/>
                    </w:rPr>
                  </w:pPr>
                  <w:r>
                    <w:rPr>
                      <w:rFonts w:eastAsia="宋体" w:hAnsi="宋体" w:hint="eastAsia"/>
                      <w:color w:val="000000"/>
                      <w:sz w:val="21"/>
                      <w:szCs w:val="21"/>
                    </w:rPr>
                    <w:t>采用A/A</w:t>
                  </w:r>
                  <w:r>
                    <w:rPr>
                      <w:rFonts w:eastAsia="宋体" w:hAnsi="宋体" w:hint="eastAsia"/>
                      <w:color w:val="000000"/>
                      <w:sz w:val="21"/>
                      <w:szCs w:val="21"/>
                      <w:vertAlign w:val="subscript"/>
                    </w:rPr>
                    <w:t>1</w:t>
                  </w:r>
                  <w:r>
                    <w:rPr>
                      <w:rFonts w:eastAsia="宋体" w:hAnsi="宋体" w:hint="eastAsia"/>
                      <w:color w:val="000000"/>
                      <w:sz w:val="21"/>
                      <w:szCs w:val="21"/>
                    </w:rPr>
                    <w:t>/O</w:t>
                  </w:r>
                  <w:r>
                    <w:rPr>
                      <w:rFonts w:eastAsia="宋体" w:hAnsi="宋体" w:hint="eastAsia"/>
                      <w:color w:val="000000"/>
                      <w:sz w:val="21"/>
                      <w:szCs w:val="21"/>
                      <w:vertAlign w:val="subscript"/>
                    </w:rPr>
                    <w:t>1</w:t>
                  </w:r>
                  <w:r>
                    <w:rPr>
                      <w:rFonts w:eastAsia="宋体" w:hAnsi="宋体" w:hint="eastAsia"/>
                      <w:color w:val="000000"/>
                      <w:sz w:val="21"/>
                      <w:szCs w:val="21"/>
                    </w:rPr>
                    <w:t>+A</w:t>
                  </w:r>
                  <w:r>
                    <w:rPr>
                      <w:rFonts w:eastAsia="宋体" w:hAnsi="宋体" w:hint="eastAsia"/>
                      <w:color w:val="000000"/>
                      <w:sz w:val="21"/>
                      <w:szCs w:val="21"/>
                      <w:vertAlign w:val="subscript"/>
                    </w:rPr>
                    <w:t>2</w:t>
                  </w:r>
                  <w:r>
                    <w:rPr>
                      <w:rFonts w:eastAsia="宋体" w:hAnsi="宋体" w:hint="eastAsia"/>
                      <w:color w:val="000000"/>
                      <w:sz w:val="21"/>
                      <w:szCs w:val="21"/>
                    </w:rPr>
                    <w:t>/O</w:t>
                  </w:r>
                  <w:r>
                    <w:rPr>
                      <w:rFonts w:eastAsia="宋体" w:hAnsi="宋体" w:hint="eastAsia"/>
                      <w:color w:val="000000"/>
                      <w:sz w:val="21"/>
                      <w:szCs w:val="21"/>
                      <w:vertAlign w:val="subscript"/>
                    </w:rPr>
                    <w:t>2</w:t>
                  </w:r>
                  <w:r>
                    <w:rPr>
                      <w:rFonts w:eastAsia="宋体" w:hAnsi="宋体" w:hint="eastAsia"/>
                      <w:color w:val="000000"/>
                      <w:sz w:val="21"/>
                      <w:szCs w:val="21"/>
                    </w:rPr>
                    <w:t>+臭氧+BAC(厌氧池-缺氧池1-好氧池1-缺氧池2-好氧池2-臭氧-BAC)生化处理工艺，钢混结构，</w:t>
                  </w:r>
                  <w:r>
                    <w:rPr>
                      <w:rFonts w:eastAsia="宋体" w:hAnsi="宋体"/>
                      <w:color w:val="000000"/>
                      <w:sz w:val="21"/>
                      <w:szCs w:val="21"/>
                    </w:rPr>
                    <w:t>设有</w:t>
                  </w:r>
                  <w:r>
                    <w:rPr>
                      <w:rFonts w:eastAsia="宋体" w:hAnsi="宋体" w:hint="eastAsia"/>
                      <w:color w:val="000000"/>
                      <w:sz w:val="21"/>
                      <w:szCs w:val="21"/>
                    </w:rPr>
                    <w:t>厌氧(水解酸化)反应器、缺氧反应器、好氧反应器、臭氧接触池、生物活性炭滤池(BAC)等</w:t>
                  </w:r>
                </w:p>
              </w:tc>
              <w:tc>
                <w:tcPr>
                  <w:tcW w:w="1817" w:type="dxa"/>
                  <w:tcBorders>
                    <w:bottom w:val="single" w:sz="4" w:space="0" w:color="auto"/>
                  </w:tcBorders>
                  <w:vAlign w:val="center"/>
                </w:tcPr>
                <w:p w:rsidR="002F19F5" w:rsidRDefault="000D49FB">
                  <w:pPr>
                    <w:pStyle w:val="ae"/>
                    <w:spacing w:line="240" w:lineRule="atLeast"/>
                    <w:rPr>
                      <w:rFonts w:eastAsia="宋体" w:hAnsi="宋体"/>
                      <w:color w:val="000000"/>
                      <w:sz w:val="21"/>
                      <w:szCs w:val="21"/>
                    </w:rPr>
                  </w:pPr>
                  <w:r>
                    <w:rPr>
                      <w:rFonts w:eastAsia="宋体" w:hAnsi="宋体" w:hint="eastAsia"/>
                      <w:color w:val="000000"/>
                      <w:sz w:val="21"/>
                      <w:szCs w:val="21"/>
                    </w:rPr>
                    <w:t>一致</w:t>
                  </w:r>
                </w:p>
              </w:tc>
            </w:tr>
            <w:tr w:rsidR="002F19F5">
              <w:trPr>
                <w:gridAfter w:val="1"/>
                <w:wAfter w:w="2949" w:type="dxa"/>
                <w:trHeight w:val="340"/>
              </w:trPr>
              <w:tc>
                <w:tcPr>
                  <w:tcW w:w="553" w:type="dxa"/>
                  <w:vMerge/>
                  <w:vAlign w:val="center"/>
                </w:tcPr>
                <w:p w:rsidR="002F19F5" w:rsidRDefault="002F19F5">
                  <w:pPr>
                    <w:spacing w:line="240" w:lineRule="atLeast"/>
                    <w:ind w:rightChars="4" w:right="9"/>
                    <w:jc w:val="center"/>
                    <w:rPr>
                      <w:rFonts w:ascii="宋体" w:eastAsia="宋体" w:hAnsi="宋体" w:cs="宋体"/>
                      <w:color w:val="000000"/>
                      <w:sz w:val="21"/>
                      <w:szCs w:val="21"/>
                    </w:rPr>
                  </w:pPr>
                </w:p>
              </w:tc>
              <w:tc>
                <w:tcPr>
                  <w:tcW w:w="975" w:type="dxa"/>
                  <w:vMerge/>
                  <w:vAlign w:val="center"/>
                </w:tcPr>
                <w:p w:rsidR="002F19F5" w:rsidRDefault="002F19F5">
                  <w:pPr>
                    <w:spacing w:line="240" w:lineRule="atLeast"/>
                    <w:ind w:rightChars="4" w:right="9"/>
                    <w:jc w:val="center"/>
                    <w:rPr>
                      <w:rFonts w:ascii="宋体" w:eastAsia="宋体" w:hAnsi="宋体" w:cs="宋体"/>
                      <w:color w:val="000000"/>
                      <w:sz w:val="21"/>
                      <w:szCs w:val="21"/>
                    </w:rPr>
                  </w:pPr>
                </w:p>
              </w:tc>
              <w:tc>
                <w:tcPr>
                  <w:tcW w:w="1123" w:type="dxa"/>
                  <w:vAlign w:val="center"/>
                </w:tcPr>
                <w:p w:rsidR="002F19F5" w:rsidRDefault="000D49FB">
                  <w:pPr>
                    <w:spacing w:line="240" w:lineRule="atLeast"/>
                    <w:ind w:rightChars="4" w:right="9"/>
                    <w:jc w:val="center"/>
                    <w:rPr>
                      <w:rFonts w:ascii="宋体" w:eastAsia="宋体" w:hAnsi="宋体"/>
                      <w:color w:val="000000"/>
                      <w:sz w:val="21"/>
                      <w:szCs w:val="21"/>
                    </w:rPr>
                  </w:pPr>
                  <w:r>
                    <w:rPr>
                      <w:rFonts w:ascii="宋体" w:eastAsia="宋体" w:hAnsi="宋体" w:hint="eastAsia"/>
                      <w:color w:val="000000"/>
                      <w:sz w:val="21"/>
                      <w:szCs w:val="21"/>
                    </w:rPr>
                    <w:t>生化后处理设施</w:t>
                  </w:r>
                </w:p>
              </w:tc>
              <w:tc>
                <w:tcPr>
                  <w:tcW w:w="2532" w:type="dxa"/>
                  <w:vAlign w:val="center"/>
                </w:tcPr>
                <w:p w:rsidR="002F19F5" w:rsidRDefault="000D49FB">
                  <w:pPr>
                    <w:pStyle w:val="ae"/>
                    <w:spacing w:line="240" w:lineRule="atLeast"/>
                    <w:jc w:val="center"/>
                    <w:rPr>
                      <w:rFonts w:eastAsia="宋体" w:hAnsi="宋体"/>
                      <w:color w:val="000000"/>
                      <w:sz w:val="21"/>
                      <w:szCs w:val="21"/>
                    </w:rPr>
                  </w:pPr>
                  <w:r>
                    <w:rPr>
                      <w:rFonts w:eastAsia="宋体" w:hAnsi="宋体" w:hint="eastAsia"/>
                      <w:color w:val="000000"/>
                      <w:sz w:val="21"/>
                      <w:szCs w:val="21"/>
                    </w:rPr>
                    <w:t>钢混结构，高密度沉淀池、V型滤池等</w:t>
                  </w:r>
                </w:p>
              </w:tc>
              <w:tc>
                <w:tcPr>
                  <w:tcW w:w="2209" w:type="dxa"/>
                  <w:tcBorders>
                    <w:bottom w:val="single" w:sz="4" w:space="0" w:color="auto"/>
                  </w:tcBorders>
                  <w:vAlign w:val="center"/>
                </w:tcPr>
                <w:p w:rsidR="002F19F5" w:rsidRDefault="000D49FB">
                  <w:pPr>
                    <w:pStyle w:val="ae"/>
                    <w:spacing w:line="240" w:lineRule="atLeast"/>
                    <w:jc w:val="center"/>
                    <w:rPr>
                      <w:rFonts w:eastAsia="宋体" w:hAnsi="宋体"/>
                      <w:color w:val="000000"/>
                      <w:sz w:val="21"/>
                      <w:szCs w:val="21"/>
                    </w:rPr>
                  </w:pPr>
                  <w:r>
                    <w:rPr>
                      <w:rFonts w:eastAsia="宋体" w:hAnsi="宋体" w:hint="eastAsia"/>
                      <w:color w:val="000000"/>
                      <w:sz w:val="21"/>
                      <w:szCs w:val="21"/>
                    </w:rPr>
                    <w:t>钢混结构，高密度沉淀池、V型滤池等</w:t>
                  </w:r>
                </w:p>
              </w:tc>
              <w:tc>
                <w:tcPr>
                  <w:tcW w:w="1817" w:type="dxa"/>
                  <w:tcBorders>
                    <w:bottom w:val="single" w:sz="4" w:space="0" w:color="auto"/>
                  </w:tcBorders>
                  <w:vAlign w:val="center"/>
                </w:tcPr>
                <w:p w:rsidR="002F19F5" w:rsidRDefault="000D49FB">
                  <w:pPr>
                    <w:pStyle w:val="ae"/>
                    <w:spacing w:line="240" w:lineRule="atLeast"/>
                    <w:rPr>
                      <w:rFonts w:eastAsia="宋体" w:hAnsi="宋体"/>
                      <w:color w:val="000000"/>
                      <w:sz w:val="21"/>
                      <w:szCs w:val="21"/>
                    </w:rPr>
                  </w:pPr>
                  <w:r>
                    <w:rPr>
                      <w:rFonts w:eastAsia="宋体" w:hAnsi="宋体" w:hint="eastAsia"/>
                      <w:color w:val="000000"/>
                      <w:sz w:val="21"/>
                      <w:szCs w:val="21"/>
                    </w:rPr>
                    <w:t>一致</w:t>
                  </w:r>
                </w:p>
              </w:tc>
            </w:tr>
            <w:tr w:rsidR="002F19F5">
              <w:trPr>
                <w:gridAfter w:val="1"/>
                <w:wAfter w:w="2949" w:type="dxa"/>
                <w:trHeight w:val="340"/>
              </w:trPr>
              <w:tc>
                <w:tcPr>
                  <w:tcW w:w="553" w:type="dxa"/>
                  <w:vMerge/>
                  <w:vAlign w:val="center"/>
                </w:tcPr>
                <w:p w:rsidR="002F19F5" w:rsidRDefault="002F19F5">
                  <w:pPr>
                    <w:spacing w:line="240" w:lineRule="atLeast"/>
                    <w:ind w:rightChars="4" w:right="9"/>
                    <w:jc w:val="center"/>
                    <w:rPr>
                      <w:rFonts w:ascii="宋体" w:eastAsia="宋体" w:hAnsi="宋体" w:cs="宋体"/>
                      <w:color w:val="000000"/>
                      <w:sz w:val="21"/>
                      <w:szCs w:val="21"/>
                    </w:rPr>
                  </w:pPr>
                </w:p>
              </w:tc>
              <w:tc>
                <w:tcPr>
                  <w:tcW w:w="975" w:type="dxa"/>
                  <w:vMerge/>
                  <w:vAlign w:val="center"/>
                </w:tcPr>
                <w:p w:rsidR="002F19F5" w:rsidRDefault="002F19F5">
                  <w:pPr>
                    <w:spacing w:line="240" w:lineRule="atLeast"/>
                    <w:ind w:rightChars="4" w:right="9"/>
                    <w:jc w:val="center"/>
                    <w:rPr>
                      <w:rFonts w:ascii="宋体" w:eastAsia="宋体" w:hAnsi="宋体" w:cs="宋体"/>
                      <w:color w:val="000000"/>
                      <w:sz w:val="21"/>
                      <w:szCs w:val="21"/>
                    </w:rPr>
                  </w:pPr>
                </w:p>
              </w:tc>
              <w:tc>
                <w:tcPr>
                  <w:tcW w:w="1123" w:type="dxa"/>
                  <w:vAlign w:val="center"/>
                </w:tcPr>
                <w:p w:rsidR="002F19F5" w:rsidRDefault="000D49FB">
                  <w:pPr>
                    <w:spacing w:line="240" w:lineRule="atLeast"/>
                    <w:ind w:rightChars="4" w:right="9"/>
                    <w:jc w:val="center"/>
                    <w:rPr>
                      <w:rFonts w:ascii="宋体" w:eastAsia="宋体" w:hAnsi="宋体"/>
                      <w:color w:val="000000"/>
                      <w:sz w:val="21"/>
                      <w:szCs w:val="21"/>
                    </w:rPr>
                  </w:pPr>
                  <w:r>
                    <w:rPr>
                      <w:rFonts w:ascii="宋体" w:eastAsia="宋体" w:hAnsi="宋体" w:hint="eastAsia"/>
                      <w:color w:val="000000"/>
                      <w:sz w:val="21"/>
                      <w:szCs w:val="21"/>
                    </w:rPr>
                    <w:t>污泥处理设施</w:t>
                  </w:r>
                </w:p>
              </w:tc>
              <w:tc>
                <w:tcPr>
                  <w:tcW w:w="2532" w:type="dxa"/>
                  <w:vAlign w:val="center"/>
                </w:tcPr>
                <w:p w:rsidR="002F19F5" w:rsidRDefault="000D49FB">
                  <w:pPr>
                    <w:pStyle w:val="ae"/>
                    <w:spacing w:line="240" w:lineRule="atLeast"/>
                    <w:jc w:val="center"/>
                    <w:rPr>
                      <w:rFonts w:eastAsia="宋体" w:hAnsi="宋体"/>
                      <w:color w:val="000000"/>
                      <w:sz w:val="21"/>
                      <w:szCs w:val="21"/>
                    </w:rPr>
                  </w:pPr>
                  <w:r>
                    <w:rPr>
                      <w:rFonts w:eastAsia="宋体" w:hAnsi="宋体" w:hint="eastAsia"/>
                      <w:color w:val="000000"/>
                      <w:sz w:val="21"/>
                      <w:szCs w:val="21"/>
                    </w:rPr>
                    <w:t>2座</w:t>
                  </w:r>
                  <w:r>
                    <w:rPr>
                      <w:rFonts w:eastAsia="宋体" w:hAnsi="宋体"/>
                      <w:color w:val="000000"/>
                      <w:sz w:val="21"/>
                      <w:szCs w:val="21"/>
                    </w:rPr>
                    <w:t>，</w:t>
                  </w:r>
                  <w:r>
                    <w:rPr>
                      <w:rFonts w:eastAsia="宋体" w:hAnsi="宋体" w:hint="eastAsia"/>
                      <w:color w:val="000000"/>
                      <w:sz w:val="21"/>
                      <w:szCs w:val="21"/>
                    </w:rPr>
                    <w:t>钢混结构，直径11.5m，水深5.0m，配套</w:t>
                  </w:r>
                  <w:r>
                    <w:rPr>
                      <w:rFonts w:eastAsia="宋体" w:hAnsi="宋体"/>
                      <w:color w:val="000000"/>
                      <w:sz w:val="21"/>
                      <w:szCs w:val="21"/>
                    </w:rPr>
                    <w:t>有</w:t>
                  </w:r>
                  <w:r>
                    <w:rPr>
                      <w:rFonts w:eastAsia="宋体" w:hAnsi="宋体" w:hint="eastAsia"/>
                      <w:color w:val="000000"/>
                      <w:sz w:val="21"/>
                      <w:szCs w:val="21"/>
                    </w:rPr>
                    <w:t>叠螺式污泥脱水机</w:t>
                  </w:r>
                </w:p>
              </w:tc>
              <w:tc>
                <w:tcPr>
                  <w:tcW w:w="2209" w:type="dxa"/>
                  <w:tcBorders>
                    <w:bottom w:val="single" w:sz="4" w:space="0" w:color="auto"/>
                  </w:tcBorders>
                  <w:vAlign w:val="center"/>
                </w:tcPr>
                <w:p w:rsidR="002F19F5" w:rsidRDefault="000D49FB">
                  <w:pPr>
                    <w:pStyle w:val="ae"/>
                    <w:spacing w:line="240" w:lineRule="atLeast"/>
                    <w:jc w:val="center"/>
                    <w:rPr>
                      <w:rFonts w:eastAsia="宋体" w:hAnsi="宋体"/>
                      <w:color w:val="000000"/>
                      <w:sz w:val="21"/>
                      <w:szCs w:val="21"/>
                    </w:rPr>
                  </w:pPr>
                  <w:r>
                    <w:rPr>
                      <w:rFonts w:eastAsia="宋体" w:hAnsi="宋体" w:hint="eastAsia"/>
                      <w:color w:val="000000"/>
                      <w:sz w:val="21"/>
                      <w:szCs w:val="21"/>
                    </w:rPr>
                    <w:t>2座</w:t>
                  </w:r>
                  <w:r>
                    <w:rPr>
                      <w:rFonts w:eastAsia="宋体" w:hAnsi="宋体"/>
                      <w:color w:val="000000"/>
                      <w:sz w:val="21"/>
                      <w:szCs w:val="21"/>
                    </w:rPr>
                    <w:t>，</w:t>
                  </w:r>
                  <w:r>
                    <w:rPr>
                      <w:rFonts w:eastAsia="宋体" w:hAnsi="宋体" w:hint="eastAsia"/>
                      <w:color w:val="000000"/>
                      <w:sz w:val="21"/>
                      <w:szCs w:val="21"/>
                    </w:rPr>
                    <w:t>钢混结构，直径11.5m，水深5.0m，配套</w:t>
                  </w:r>
                  <w:r>
                    <w:rPr>
                      <w:rFonts w:eastAsia="宋体" w:hAnsi="宋体"/>
                      <w:color w:val="000000"/>
                      <w:sz w:val="21"/>
                      <w:szCs w:val="21"/>
                    </w:rPr>
                    <w:t>有</w:t>
                  </w:r>
                  <w:r>
                    <w:rPr>
                      <w:rFonts w:eastAsia="宋体" w:hAnsi="宋体" w:hint="eastAsia"/>
                      <w:color w:val="000000"/>
                      <w:sz w:val="21"/>
                      <w:szCs w:val="21"/>
                    </w:rPr>
                    <w:t>叠螺式污泥脱水机</w:t>
                  </w:r>
                </w:p>
              </w:tc>
              <w:tc>
                <w:tcPr>
                  <w:tcW w:w="1817" w:type="dxa"/>
                  <w:tcBorders>
                    <w:bottom w:val="single" w:sz="4" w:space="0" w:color="auto"/>
                  </w:tcBorders>
                  <w:vAlign w:val="center"/>
                </w:tcPr>
                <w:p w:rsidR="002F19F5" w:rsidRDefault="000D49FB">
                  <w:pPr>
                    <w:pStyle w:val="ae"/>
                    <w:spacing w:line="240" w:lineRule="atLeast"/>
                    <w:rPr>
                      <w:rFonts w:eastAsia="宋体" w:hAnsi="宋体"/>
                      <w:color w:val="000000"/>
                      <w:sz w:val="21"/>
                      <w:szCs w:val="21"/>
                    </w:rPr>
                  </w:pPr>
                  <w:r>
                    <w:rPr>
                      <w:rFonts w:eastAsia="宋体" w:hAnsi="宋体" w:hint="eastAsia"/>
                      <w:color w:val="000000"/>
                      <w:sz w:val="21"/>
                      <w:szCs w:val="21"/>
                    </w:rPr>
                    <w:t>一致</w:t>
                  </w:r>
                </w:p>
              </w:tc>
            </w:tr>
            <w:tr w:rsidR="002F19F5">
              <w:trPr>
                <w:gridAfter w:val="1"/>
                <w:wAfter w:w="2949" w:type="dxa"/>
                <w:trHeight w:val="340"/>
              </w:trPr>
              <w:tc>
                <w:tcPr>
                  <w:tcW w:w="553" w:type="dxa"/>
                  <w:vMerge/>
                  <w:vAlign w:val="center"/>
                </w:tcPr>
                <w:p w:rsidR="002F19F5" w:rsidRDefault="002F19F5">
                  <w:pPr>
                    <w:spacing w:line="240" w:lineRule="atLeast"/>
                    <w:ind w:rightChars="4" w:right="9"/>
                    <w:jc w:val="center"/>
                    <w:rPr>
                      <w:rFonts w:ascii="宋体" w:eastAsia="宋体" w:hAnsi="宋体" w:cs="宋体"/>
                      <w:color w:val="000000"/>
                      <w:sz w:val="21"/>
                      <w:szCs w:val="21"/>
                    </w:rPr>
                  </w:pPr>
                </w:p>
              </w:tc>
              <w:tc>
                <w:tcPr>
                  <w:tcW w:w="975" w:type="dxa"/>
                  <w:vMerge/>
                  <w:vAlign w:val="center"/>
                </w:tcPr>
                <w:p w:rsidR="002F19F5" w:rsidRDefault="002F19F5">
                  <w:pPr>
                    <w:spacing w:line="240" w:lineRule="atLeast"/>
                    <w:ind w:rightChars="4" w:right="9"/>
                    <w:jc w:val="center"/>
                    <w:rPr>
                      <w:rFonts w:ascii="宋体" w:eastAsia="宋体" w:hAnsi="宋体" w:cs="宋体"/>
                      <w:color w:val="000000"/>
                      <w:sz w:val="21"/>
                      <w:szCs w:val="21"/>
                    </w:rPr>
                  </w:pPr>
                </w:p>
              </w:tc>
              <w:tc>
                <w:tcPr>
                  <w:tcW w:w="1123" w:type="dxa"/>
                  <w:vAlign w:val="center"/>
                </w:tcPr>
                <w:p w:rsidR="002F19F5" w:rsidRDefault="000D49FB">
                  <w:pPr>
                    <w:spacing w:line="240" w:lineRule="atLeast"/>
                    <w:ind w:rightChars="4" w:right="9"/>
                    <w:jc w:val="center"/>
                    <w:rPr>
                      <w:rFonts w:ascii="宋体" w:eastAsia="宋体" w:hAnsi="宋体"/>
                      <w:color w:val="000000"/>
                      <w:sz w:val="21"/>
                      <w:szCs w:val="21"/>
                    </w:rPr>
                  </w:pPr>
                  <w:r>
                    <w:rPr>
                      <w:rFonts w:ascii="宋体" w:eastAsia="宋体" w:hAnsi="宋体" w:hint="eastAsia"/>
                      <w:color w:val="000000"/>
                      <w:sz w:val="21"/>
                      <w:szCs w:val="21"/>
                    </w:rPr>
                    <w:t>化学加药设施</w:t>
                  </w:r>
                </w:p>
              </w:tc>
              <w:tc>
                <w:tcPr>
                  <w:tcW w:w="2532" w:type="dxa"/>
                  <w:vAlign w:val="center"/>
                </w:tcPr>
                <w:p w:rsidR="002F19F5" w:rsidRDefault="000D49FB">
                  <w:pPr>
                    <w:pStyle w:val="ae"/>
                    <w:spacing w:line="240" w:lineRule="atLeast"/>
                    <w:jc w:val="center"/>
                    <w:rPr>
                      <w:rFonts w:eastAsia="宋体" w:hAnsi="宋体"/>
                      <w:color w:val="000000"/>
                      <w:sz w:val="21"/>
                      <w:szCs w:val="21"/>
                    </w:rPr>
                  </w:pPr>
                  <w:r>
                    <w:rPr>
                      <w:rFonts w:eastAsia="宋体" w:hAnsi="宋体" w:hint="eastAsia"/>
                      <w:color w:val="000000"/>
                      <w:sz w:val="21"/>
                      <w:szCs w:val="21"/>
                    </w:rPr>
                    <w:t>主要包括了8</w:t>
                  </w:r>
                  <w:r>
                    <w:rPr>
                      <w:rFonts w:eastAsia="宋体" w:hAnsi="宋体"/>
                      <w:color w:val="000000"/>
                      <w:sz w:val="21"/>
                      <w:szCs w:val="21"/>
                    </w:rPr>
                    <w:t>m</w:t>
                  </w:r>
                  <w:r>
                    <w:rPr>
                      <w:rFonts w:eastAsia="宋体" w:hAnsi="宋体"/>
                      <w:color w:val="000000"/>
                      <w:sz w:val="21"/>
                      <w:szCs w:val="21"/>
                      <w:vertAlign w:val="superscript"/>
                    </w:rPr>
                    <w:t>3</w:t>
                  </w:r>
                  <w:r>
                    <w:rPr>
                      <w:rFonts w:eastAsia="宋体" w:hAnsi="宋体" w:hint="eastAsia"/>
                      <w:color w:val="000000"/>
                      <w:sz w:val="21"/>
                      <w:szCs w:val="21"/>
                    </w:rPr>
                    <w:t>聚合氯化铝(PAC)干粉制备投加装置，8</w:t>
                  </w:r>
                  <w:r>
                    <w:rPr>
                      <w:rFonts w:eastAsia="宋体" w:hAnsi="宋体"/>
                      <w:color w:val="000000"/>
                      <w:sz w:val="21"/>
                      <w:szCs w:val="21"/>
                    </w:rPr>
                    <w:t>m</w:t>
                  </w:r>
                  <w:r>
                    <w:rPr>
                      <w:rFonts w:eastAsia="宋体" w:hAnsi="宋体"/>
                      <w:color w:val="000000"/>
                      <w:sz w:val="21"/>
                      <w:szCs w:val="21"/>
                      <w:vertAlign w:val="superscript"/>
                    </w:rPr>
                    <w:t>3</w:t>
                  </w:r>
                  <w:r>
                    <w:rPr>
                      <w:rFonts w:eastAsia="宋体" w:hAnsi="宋体" w:hint="eastAsia"/>
                      <w:color w:val="000000"/>
                      <w:sz w:val="21"/>
                      <w:szCs w:val="21"/>
                    </w:rPr>
                    <w:t>除磷药剂投加装置、50</w:t>
                  </w:r>
                  <w:r>
                    <w:rPr>
                      <w:rFonts w:eastAsia="宋体" w:hAnsi="宋体"/>
                      <w:color w:val="000000"/>
                      <w:sz w:val="21"/>
                      <w:szCs w:val="21"/>
                    </w:rPr>
                    <w:t>m</w:t>
                  </w:r>
                  <w:r>
                    <w:rPr>
                      <w:rFonts w:eastAsia="宋体" w:hAnsi="宋体"/>
                      <w:color w:val="000000"/>
                      <w:sz w:val="21"/>
                      <w:szCs w:val="21"/>
                      <w:vertAlign w:val="superscript"/>
                    </w:rPr>
                    <w:t>3</w:t>
                  </w:r>
                  <w:r>
                    <w:rPr>
                      <w:rFonts w:eastAsia="宋体" w:hAnsi="宋体" w:hint="eastAsia"/>
                      <w:color w:val="000000"/>
                      <w:sz w:val="21"/>
                      <w:szCs w:val="21"/>
                    </w:rPr>
                    <w:t>甲醇储备投加装置、15</w:t>
                  </w:r>
                  <w:r>
                    <w:rPr>
                      <w:rFonts w:eastAsia="宋体" w:hAnsi="宋体"/>
                      <w:color w:val="000000"/>
                      <w:sz w:val="21"/>
                      <w:szCs w:val="21"/>
                    </w:rPr>
                    <w:t>m</w:t>
                  </w:r>
                  <w:r>
                    <w:rPr>
                      <w:rFonts w:eastAsia="宋体" w:hAnsi="宋体"/>
                      <w:color w:val="000000"/>
                      <w:sz w:val="21"/>
                      <w:szCs w:val="21"/>
                      <w:vertAlign w:val="superscript"/>
                    </w:rPr>
                    <w:t>3</w:t>
                  </w:r>
                  <w:r>
                    <w:rPr>
                      <w:rFonts w:eastAsia="宋体" w:hAnsi="宋体" w:hint="eastAsia"/>
                      <w:color w:val="000000"/>
                      <w:sz w:val="21"/>
                      <w:szCs w:val="21"/>
                    </w:rPr>
                    <w:t>氢氧化钠制备投加装置、PAM投加装置、8</w:t>
                  </w:r>
                  <w:r>
                    <w:rPr>
                      <w:rFonts w:eastAsia="宋体" w:hAnsi="宋体"/>
                      <w:color w:val="000000"/>
                      <w:sz w:val="21"/>
                      <w:szCs w:val="21"/>
                    </w:rPr>
                    <w:t>m</w:t>
                  </w:r>
                  <w:r>
                    <w:rPr>
                      <w:rFonts w:eastAsia="宋体" w:hAnsi="宋体"/>
                      <w:color w:val="000000"/>
                      <w:sz w:val="21"/>
                      <w:szCs w:val="21"/>
                      <w:vertAlign w:val="superscript"/>
                    </w:rPr>
                    <w:t>3</w:t>
                  </w:r>
                  <w:r>
                    <w:rPr>
                      <w:rFonts w:eastAsia="宋体" w:hAnsi="宋体" w:hint="eastAsia"/>
                      <w:color w:val="000000"/>
                      <w:sz w:val="21"/>
                      <w:szCs w:val="21"/>
                    </w:rPr>
                    <w:t>次氯酸钠液体存储投加装置等</w:t>
                  </w:r>
                </w:p>
              </w:tc>
              <w:tc>
                <w:tcPr>
                  <w:tcW w:w="2209" w:type="dxa"/>
                  <w:tcBorders>
                    <w:bottom w:val="single" w:sz="4" w:space="0" w:color="auto"/>
                  </w:tcBorders>
                  <w:vAlign w:val="center"/>
                </w:tcPr>
                <w:p w:rsidR="002F19F5" w:rsidRDefault="000D49FB">
                  <w:pPr>
                    <w:pStyle w:val="ae"/>
                    <w:spacing w:line="240" w:lineRule="atLeast"/>
                    <w:jc w:val="center"/>
                    <w:rPr>
                      <w:rFonts w:eastAsia="宋体" w:hAnsi="宋体"/>
                      <w:color w:val="000000"/>
                      <w:sz w:val="21"/>
                      <w:szCs w:val="21"/>
                    </w:rPr>
                  </w:pPr>
                  <w:r>
                    <w:rPr>
                      <w:rFonts w:eastAsia="宋体" w:hAnsi="宋体" w:hint="eastAsia"/>
                      <w:color w:val="000000"/>
                      <w:sz w:val="21"/>
                      <w:szCs w:val="21"/>
                    </w:rPr>
                    <w:t>主要包括了8</w:t>
                  </w:r>
                  <w:r>
                    <w:rPr>
                      <w:rFonts w:eastAsia="宋体" w:hAnsi="宋体"/>
                      <w:color w:val="000000"/>
                      <w:sz w:val="21"/>
                      <w:szCs w:val="21"/>
                    </w:rPr>
                    <w:t>m</w:t>
                  </w:r>
                  <w:r>
                    <w:rPr>
                      <w:rFonts w:eastAsia="宋体" w:hAnsi="宋体"/>
                      <w:color w:val="000000"/>
                      <w:sz w:val="21"/>
                      <w:szCs w:val="21"/>
                      <w:vertAlign w:val="superscript"/>
                    </w:rPr>
                    <w:t>3</w:t>
                  </w:r>
                  <w:r>
                    <w:rPr>
                      <w:rFonts w:eastAsia="宋体" w:hAnsi="宋体" w:hint="eastAsia"/>
                      <w:color w:val="000000"/>
                      <w:sz w:val="21"/>
                      <w:szCs w:val="21"/>
                    </w:rPr>
                    <w:t>聚合氯化铝(PAC)干粉制备投加装置，8</w:t>
                  </w:r>
                  <w:r>
                    <w:rPr>
                      <w:rFonts w:eastAsia="宋体" w:hAnsi="宋体"/>
                      <w:color w:val="000000"/>
                      <w:sz w:val="21"/>
                      <w:szCs w:val="21"/>
                    </w:rPr>
                    <w:t>m</w:t>
                  </w:r>
                  <w:r>
                    <w:rPr>
                      <w:rFonts w:eastAsia="宋体" w:hAnsi="宋体"/>
                      <w:color w:val="000000"/>
                      <w:sz w:val="21"/>
                      <w:szCs w:val="21"/>
                      <w:vertAlign w:val="superscript"/>
                    </w:rPr>
                    <w:t>3</w:t>
                  </w:r>
                  <w:r>
                    <w:rPr>
                      <w:rFonts w:eastAsia="宋体" w:hAnsi="宋体" w:hint="eastAsia"/>
                      <w:color w:val="000000"/>
                      <w:sz w:val="21"/>
                      <w:szCs w:val="21"/>
                    </w:rPr>
                    <w:t>除磷药剂投加装置、50</w:t>
                  </w:r>
                  <w:r>
                    <w:rPr>
                      <w:rFonts w:eastAsia="宋体" w:hAnsi="宋体"/>
                      <w:color w:val="000000"/>
                      <w:sz w:val="21"/>
                      <w:szCs w:val="21"/>
                    </w:rPr>
                    <w:t>m</w:t>
                  </w:r>
                  <w:r>
                    <w:rPr>
                      <w:rFonts w:eastAsia="宋体" w:hAnsi="宋体"/>
                      <w:color w:val="000000"/>
                      <w:sz w:val="21"/>
                      <w:szCs w:val="21"/>
                      <w:vertAlign w:val="superscript"/>
                    </w:rPr>
                    <w:t>3</w:t>
                  </w:r>
                  <w:r>
                    <w:rPr>
                      <w:rFonts w:eastAsia="宋体" w:hAnsi="宋体" w:hint="eastAsia"/>
                      <w:color w:val="000000"/>
                      <w:sz w:val="21"/>
                      <w:szCs w:val="21"/>
                    </w:rPr>
                    <w:t>甲醇储备投加装置、15</w:t>
                  </w:r>
                  <w:r>
                    <w:rPr>
                      <w:rFonts w:eastAsia="宋体" w:hAnsi="宋体"/>
                      <w:color w:val="000000"/>
                      <w:sz w:val="21"/>
                      <w:szCs w:val="21"/>
                    </w:rPr>
                    <w:t>m</w:t>
                  </w:r>
                  <w:r>
                    <w:rPr>
                      <w:rFonts w:eastAsia="宋体" w:hAnsi="宋体"/>
                      <w:color w:val="000000"/>
                      <w:sz w:val="21"/>
                      <w:szCs w:val="21"/>
                      <w:vertAlign w:val="superscript"/>
                    </w:rPr>
                    <w:t>3</w:t>
                  </w:r>
                  <w:r>
                    <w:rPr>
                      <w:rFonts w:eastAsia="宋体" w:hAnsi="宋体" w:hint="eastAsia"/>
                      <w:color w:val="000000"/>
                      <w:sz w:val="21"/>
                      <w:szCs w:val="21"/>
                    </w:rPr>
                    <w:t>氢氧化钠制备投加装置、PAM投加装置、8</w:t>
                  </w:r>
                  <w:r>
                    <w:rPr>
                      <w:rFonts w:eastAsia="宋体" w:hAnsi="宋体"/>
                      <w:color w:val="000000"/>
                      <w:sz w:val="21"/>
                      <w:szCs w:val="21"/>
                    </w:rPr>
                    <w:t>m</w:t>
                  </w:r>
                  <w:r>
                    <w:rPr>
                      <w:rFonts w:eastAsia="宋体" w:hAnsi="宋体"/>
                      <w:color w:val="000000"/>
                      <w:sz w:val="21"/>
                      <w:szCs w:val="21"/>
                      <w:vertAlign w:val="superscript"/>
                    </w:rPr>
                    <w:t>3</w:t>
                  </w:r>
                  <w:r>
                    <w:rPr>
                      <w:rFonts w:eastAsia="宋体" w:hAnsi="宋体" w:hint="eastAsia"/>
                      <w:color w:val="000000"/>
                      <w:sz w:val="21"/>
                      <w:szCs w:val="21"/>
                    </w:rPr>
                    <w:t>次氯酸钠液体存储投加装置等</w:t>
                  </w:r>
                </w:p>
              </w:tc>
              <w:tc>
                <w:tcPr>
                  <w:tcW w:w="1817" w:type="dxa"/>
                  <w:tcBorders>
                    <w:bottom w:val="single" w:sz="4" w:space="0" w:color="auto"/>
                  </w:tcBorders>
                  <w:vAlign w:val="center"/>
                </w:tcPr>
                <w:p w:rsidR="002F19F5" w:rsidRDefault="000D49FB">
                  <w:pPr>
                    <w:pStyle w:val="ae"/>
                    <w:spacing w:line="240" w:lineRule="atLeast"/>
                    <w:rPr>
                      <w:rFonts w:eastAsia="宋体" w:hAnsi="宋体"/>
                      <w:color w:val="000000"/>
                      <w:sz w:val="21"/>
                      <w:szCs w:val="21"/>
                    </w:rPr>
                  </w:pPr>
                  <w:r>
                    <w:rPr>
                      <w:rFonts w:eastAsia="宋体" w:hAnsi="宋体" w:hint="eastAsia"/>
                      <w:color w:val="000000"/>
                      <w:sz w:val="21"/>
                      <w:szCs w:val="21"/>
                    </w:rPr>
                    <w:t>一致</w:t>
                  </w:r>
                </w:p>
              </w:tc>
            </w:tr>
            <w:tr w:rsidR="002F19F5">
              <w:trPr>
                <w:gridAfter w:val="1"/>
                <w:wAfter w:w="2949" w:type="dxa"/>
                <w:trHeight w:val="340"/>
              </w:trPr>
              <w:tc>
                <w:tcPr>
                  <w:tcW w:w="553" w:type="dxa"/>
                  <w:vMerge/>
                  <w:vAlign w:val="center"/>
                </w:tcPr>
                <w:p w:rsidR="002F19F5" w:rsidRDefault="002F19F5">
                  <w:pPr>
                    <w:spacing w:line="240" w:lineRule="atLeast"/>
                    <w:ind w:rightChars="4" w:right="9"/>
                    <w:jc w:val="center"/>
                    <w:rPr>
                      <w:rFonts w:ascii="宋体" w:eastAsia="宋体" w:hAnsi="宋体" w:cs="宋体"/>
                      <w:color w:val="000000"/>
                      <w:sz w:val="21"/>
                      <w:szCs w:val="21"/>
                    </w:rPr>
                  </w:pPr>
                </w:p>
              </w:tc>
              <w:tc>
                <w:tcPr>
                  <w:tcW w:w="975" w:type="dxa"/>
                  <w:vMerge/>
                  <w:vAlign w:val="center"/>
                </w:tcPr>
                <w:p w:rsidR="002F19F5" w:rsidRDefault="002F19F5">
                  <w:pPr>
                    <w:spacing w:line="240" w:lineRule="atLeast"/>
                    <w:ind w:rightChars="4" w:right="9"/>
                    <w:jc w:val="center"/>
                    <w:rPr>
                      <w:rFonts w:ascii="宋体" w:eastAsia="宋体" w:hAnsi="宋体" w:cs="宋体"/>
                      <w:color w:val="000000"/>
                      <w:sz w:val="21"/>
                      <w:szCs w:val="21"/>
                    </w:rPr>
                  </w:pPr>
                </w:p>
              </w:tc>
              <w:tc>
                <w:tcPr>
                  <w:tcW w:w="1123" w:type="dxa"/>
                  <w:vAlign w:val="center"/>
                </w:tcPr>
                <w:p w:rsidR="002F19F5" w:rsidRDefault="000D49FB">
                  <w:pPr>
                    <w:spacing w:line="240" w:lineRule="atLeast"/>
                    <w:ind w:rightChars="4" w:right="9"/>
                    <w:jc w:val="center"/>
                    <w:rPr>
                      <w:rFonts w:ascii="宋体" w:eastAsia="宋体" w:hAnsi="宋体"/>
                      <w:color w:val="000000"/>
                      <w:sz w:val="21"/>
                      <w:szCs w:val="21"/>
                    </w:rPr>
                  </w:pPr>
                  <w:r>
                    <w:rPr>
                      <w:rFonts w:ascii="宋体" w:eastAsia="宋体" w:hAnsi="宋体" w:hint="eastAsia"/>
                      <w:color w:val="000000"/>
                      <w:sz w:val="21"/>
                      <w:szCs w:val="21"/>
                    </w:rPr>
                    <w:t>压缩空气供气设施</w:t>
                  </w:r>
                </w:p>
              </w:tc>
              <w:tc>
                <w:tcPr>
                  <w:tcW w:w="2532" w:type="dxa"/>
                  <w:vAlign w:val="center"/>
                </w:tcPr>
                <w:p w:rsidR="002F19F5" w:rsidRDefault="000D49FB">
                  <w:pPr>
                    <w:pStyle w:val="ae"/>
                    <w:spacing w:line="240" w:lineRule="atLeast"/>
                    <w:jc w:val="center"/>
                    <w:rPr>
                      <w:rFonts w:eastAsia="宋体" w:hAnsi="宋体"/>
                      <w:color w:val="000000"/>
                      <w:sz w:val="21"/>
                      <w:szCs w:val="21"/>
                    </w:rPr>
                  </w:pPr>
                  <w:r>
                    <w:rPr>
                      <w:rFonts w:eastAsia="宋体" w:hAnsi="宋体" w:hint="eastAsia"/>
                      <w:color w:val="000000"/>
                      <w:sz w:val="21"/>
                      <w:szCs w:val="21"/>
                    </w:rPr>
                    <w:t>由空气储罐组成，设计有约3m</w:t>
                  </w:r>
                  <w:r>
                    <w:rPr>
                      <w:rFonts w:eastAsia="宋体" w:hAnsi="宋体" w:hint="eastAsia"/>
                      <w:color w:val="000000"/>
                      <w:sz w:val="21"/>
                      <w:szCs w:val="21"/>
                      <w:vertAlign w:val="superscript"/>
                    </w:rPr>
                    <w:t>3</w:t>
                  </w:r>
                  <w:r>
                    <w:rPr>
                      <w:rFonts w:eastAsia="宋体" w:hAnsi="宋体" w:hint="eastAsia"/>
                      <w:color w:val="000000"/>
                      <w:sz w:val="21"/>
                      <w:szCs w:val="21"/>
                    </w:rPr>
                    <w:t>的压缩空气储罐</w:t>
                  </w:r>
                </w:p>
              </w:tc>
              <w:tc>
                <w:tcPr>
                  <w:tcW w:w="2209" w:type="dxa"/>
                  <w:tcBorders>
                    <w:bottom w:val="single" w:sz="4" w:space="0" w:color="auto"/>
                  </w:tcBorders>
                  <w:vAlign w:val="center"/>
                </w:tcPr>
                <w:p w:rsidR="002F19F5" w:rsidRDefault="000D49FB">
                  <w:pPr>
                    <w:pStyle w:val="ae"/>
                    <w:spacing w:line="240" w:lineRule="atLeast"/>
                    <w:jc w:val="center"/>
                    <w:rPr>
                      <w:rFonts w:eastAsia="宋体" w:hAnsi="宋体"/>
                      <w:color w:val="000000"/>
                      <w:sz w:val="21"/>
                      <w:szCs w:val="21"/>
                    </w:rPr>
                  </w:pPr>
                  <w:r>
                    <w:rPr>
                      <w:rFonts w:eastAsia="宋体" w:hAnsi="宋体" w:hint="eastAsia"/>
                      <w:color w:val="000000"/>
                      <w:sz w:val="21"/>
                      <w:szCs w:val="21"/>
                    </w:rPr>
                    <w:t>由空气储罐组成，设计有约3m</w:t>
                  </w:r>
                  <w:r>
                    <w:rPr>
                      <w:rFonts w:eastAsia="宋体" w:hAnsi="宋体" w:hint="eastAsia"/>
                      <w:color w:val="000000"/>
                      <w:sz w:val="21"/>
                      <w:szCs w:val="21"/>
                      <w:vertAlign w:val="superscript"/>
                    </w:rPr>
                    <w:t>3</w:t>
                  </w:r>
                  <w:r>
                    <w:rPr>
                      <w:rFonts w:eastAsia="宋体" w:hAnsi="宋体" w:hint="eastAsia"/>
                      <w:color w:val="000000"/>
                      <w:sz w:val="21"/>
                      <w:szCs w:val="21"/>
                    </w:rPr>
                    <w:t>的压缩空气储罐</w:t>
                  </w:r>
                </w:p>
              </w:tc>
              <w:tc>
                <w:tcPr>
                  <w:tcW w:w="1817" w:type="dxa"/>
                  <w:tcBorders>
                    <w:bottom w:val="single" w:sz="4" w:space="0" w:color="auto"/>
                  </w:tcBorders>
                  <w:vAlign w:val="center"/>
                </w:tcPr>
                <w:p w:rsidR="002F19F5" w:rsidRDefault="000D49FB">
                  <w:pPr>
                    <w:pStyle w:val="ae"/>
                    <w:spacing w:line="240" w:lineRule="atLeast"/>
                    <w:rPr>
                      <w:rFonts w:eastAsia="宋体" w:hAnsi="宋体"/>
                      <w:color w:val="000000"/>
                      <w:sz w:val="21"/>
                      <w:szCs w:val="21"/>
                    </w:rPr>
                  </w:pPr>
                  <w:r>
                    <w:rPr>
                      <w:rFonts w:eastAsia="宋体" w:hAnsi="宋体" w:hint="eastAsia"/>
                      <w:color w:val="000000"/>
                      <w:sz w:val="21"/>
                      <w:szCs w:val="21"/>
                    </w:rPr>
                    <w:t>一致</w:t>
                  </w:r>
                </w:p>
              </w:tc>
            </w:tr>
            <w:tr w:rsidR="002F19F5">
              <w:trPr>
                <w:gridAfter w:val="1"/>
                <w:wAfter w:w="2949" w:type="dxa"/>
                <w:trHeight w:val="340"/>
              </w:trPr>
              <w:tc>
                <w:tcPr>
                  <w:tcW w:w="553" w:type="dxa"/>
                  <w:vMerge/>
                  <w:vAlign w:val="center"/>
                </w:tcPr>
                <w:p w:rsidR="002F19F5" w:rsidRDefault="002F19F5">
                  <w:pPr>
                    <w:spacing w:line="240" w:lineRule="atLeast"/>
                    <w:ind w:rightChars="4" w:right="9"/>
                    <w:jc w:val="center"/>
                    <w:rPr>
                      <w:rFonts w:ascii="宋体" w:eastAsia="宋体" w:hAnsi="宋体" w:cs="宋体"/>
                      <w:color w:val="000000"/>
                      <w:sz w:val="21"/>
                      <w:szCs w:val="21"/>
                    </w:rPr>
                  </w:pPr>
                </w:p>
              </w:tc>
              <w:tc>
                <w:tcPr>
                  <w:tcW w:w="975" w:type="dxa"/>
                  <w:vMerge w:val="restart"/>
                  <w:tcBorders>
                    <w:right w:val="single" w:sz="4" w:space="0" w:color="auto"/>
                  </w:tcBorders>
                  <w:vAlign w:val="center"/>
                </w:tcPr>
                <w:p w:rsidR="002F19F5" w:rsidRDefault="000D49FB">
                  <w:pPr>
                    <w:spacing w:line="240" w:lineRule="atLeast"/>
                    <w:ind w:rightChars="4" w:right="9"/>
                    <w:jc w:val="center"/>
                    <w:rPr>
                      <w:rFonts w:ascii="宋体" w:eastAsia="宋体" w:hAnsi="宋体" w:cs="宋体"/>
                      <w:color w:val="000000"/>
                      <w:sz w:val="21"/>
                      <w:szCs w:val="21"/>
                    </w:rPr>
                  </w:pPr>
                  <w:r>
                    <w:rPr>
                      <w:rFonts w:ascii="宋体" w:eastAsia="宋体" w:hAnsi="宋体" w:cs="宋体" w:hint="eastAsia"/>
                      <w:color w:val="000000"/>
                      <w:sz w:val="21"/>
                      <w:szCs w:val="21"/>
                    </w:rPr>
                    <w:t>管网</w:t>
                  </w:r>
                </w:p>
              </w:tc>
              <w:tc>
                <w:tcPr>
                  <w:tcW w:w="1123" w:type="dxa"/>
                  <w:tcBorders>
                    <w:top w:val="single" w:sz="4" w:space="0" w:color="auto"/>
                    <w:left w:val="single" w:sz="4" w:space="0" w:color="auto"/>
                    <w:bottom w:val="single" w:sz="4" w:space="0" w:color="auto"/>
                  </w:tcBorders>
                  <w:vAlign w:val="center"/>
                </w:tcPr>
                <w:p w:rsidR="002F19F5" w:rsidRDefault="000D49FB">
                  <w:pPr>
                    <w:spacing w:line="240" w:lineRule="atLeast"/>
                    <w:ind w:rightChars="4" w:right="9"/>
                    <w:jc w:val="center"/>
                    <w:rPr>
                      <w:rFonts w:ascii="宋体" w:eastAsia="宋体" w:hAnsi="宋体" w:cs="宋体"/>
                      <w:color w:val="000000"/>
                      <w:sz w:val="21"/>
                      <w:szCs w:val="21"/>
                    </w:rPr>
                  </w:pPr>
                  <w:r>
                    <w:rPr>
                      <w:rFonts w:ascii="宋体" w:eastAsia="宋体" w:hAnsi="宋体" w:cs="宋体" w:hint="eastAsia"/>
                      <w:color w:val="000000"/>
                      <w:sz w:val="21"/>
                      <w:szCs w:val="21"/>
                    </w:rPr>
                    <w:t>中和站酸废水脱氮脱硝处理系统排水管网</w:t>
                  </w:r>
                </w:p>
              </w:tc>
              <w:tc>
                <w:tcPr>
                  <w:tcW w:w="2532" w:type="dxa"/>
                  <w:vAlign w:val="center"/>
                </w:tcPr>
                <w:p w:rsidR="002F19F5" w:rsidRDefault="000D49FB">
                  <w:pPr>
                    <w:spacing w:line="240" w:lineRule="atLeast"/>
                    <w:jc w:val="center"/>
                    <w:rPr>
                      <w:rFonts w:ascii="宋体" w:eastAsia="宋体" w:hAnsi="宋体" w:cs="宋体"/>
                      <w:bCs/>
                      <w:color w:val="000000"/>
                      <w:sz w:val="21"/>
                      <w:szCs w:val="21"/>
                    </w:rPr>
                  </w:pPr>
                  <w:r>
                    <w:rPr>
                      <w:rFonts w:ascii="宋体" w:eastAsia="宋体" w:hAnsi="宋体" w:cs="宋体" w:hint="eastAsia"/>
                      <w:bCs/>
                      <w:color w:val="000000"/>
                      <w:sz w:val="21"/>
                      <w:szCs w:val="21"/>
                    </w:rPr>
                    <w:t>管道采用DN400焊接钢管，</w:t>
                  </w:r>
                  <w:r>
                    <w:rPr>
                      <w:rFonts w:ascii="宋体" w:eastAsia="宋体" w:hAnsi="宋体" w:cs="宋体"/>
                      <w:bCs/>
                      <w:color w:val="000000"/>
                      <w:sz w:val="21"/>
                      <w:szCs w:val="21"/>
                    </w:rPr>
                    <w:t>长度</w:t>
                  </w:r>
                  <w:r>
                    <w:rPr>
                      <w:rFonts w:ascii="宋体" w:eastAsia="宋体" w:hAnsi="宋体" w:cs="宋体" w:hint="eastAsia"/>
                      <w:bCs/>
                      <w:color w:val="000000"/>
                      <w:sz w:val="21"/>
                      <w:szCs w:val="21"/>
                    </w:rPr>
                    <w:t>2765</w:t>
                  </w:r>
                  <w:r>
                    <w:rPr>
                      <w:rFonts w:ascii="宋体" w:eastAsia="宋体" w:hAnsi="宋体" w:cs="宋体"/>
                      <w:bCs/>
                      <w:color w:val="000000"/>
                      <w:sz w:val="21"/>
                      <w:szCs w:val="21"/>
                    </w:rPr>
                    <w:t>m</w:t>
                  </w:r>
                </w:p>
              </w:tc>
              <w:tc>
                <w:tcPr>
                  <w:tcW w:w="2209" w:type="dxa"/>
                  <w:tcBorders>
                    <w:top w:val="single" w:sz="4" w:space="0" w:color="auto"/>
                    <w:bottom w:val="single" w:sz="4" w:space="0" w:color="auto"/>
                  </w:tcBorders>
                  <w:vAlign w:val="center"/>
                </w:tcPr>
                <w:p w:rsidR="002F19F5" w:rsidRDefault="000D49FB">
                  <w:pPr>
                    <w:spacing w:line="240" w:lineRule="atLeast"/>
                    <w:jc w:val="center"/>
                    <w:rPr>
                      <w:rFonts w:ascii="宋体" w:eastAsia="宋体" w:hAnsi="宋体" w:cs="宋体"/>
                      <w:bCs/>
                      <w:color w:val="000000"/>
                      <w:sz w:val="21"/>
                      <w:szCs w:val="21"/>
                    </w:rPr>
                  </w:pPr>
                  <w:r>
                    <w:rPr>
                      <w:rFonts w:ascii="宋体" w:eastAsia="宋体" w:hAnsi="宋体" w:cs="宋体" w:hint="eastAsia"/>
                      <w:bCs/>
                      <w:color w:val="000000"/>
                      <w:sz w:val="21"/>
                      <w:szCs w:val="21"/>
                    </w:rPr>
                    <w:t>管道采用DN400焊接钢管，</w:t>
                  </w:r>
                  <w:r>
                    <w:rPr>
                      <w:rFonts w:ascii="宋体" w:eastAsia="宋体" w:hAnsi="宋体" w:cs="宋体"/>
                      <w:bCs/>
                      <w:color w:val="000000"/>
                      <w:sz w:val="21"/>
                      <w:szCs w:val="21"/>
                    </w:rPr>
                    <w:t>长度</w:t>
                  </w:r>
                  <w:r>
                    <w:rPr>
                      <w:rFonts w:ascii="宋体" w:eastAsia="宋体" w:hAnsi="宋体" w:cs="宋体" w:hint="eastAsia"/>
                      <w:bCs/>
                      <w:color w:val="000000"/>
                      <w:sz w:val="21"/>
                      <w:szCs w:val="21"/>
                    </w:rPr>
                    <w:t>2765</w:t>
                  </w:r>
                  <w:r>
                    <w:rPr>
                      <w:rFonts w:ascii="宋体" w:eastAsia="宋体" w:hAnsi="宋体" w:cs="宋体"/>
                      <w:bCs/>
                      <w:color w:val="000000"/>
                      <w:sz w:val="21"/>
                      <w:szCs w:val="21"/>
                    </w:rPr>
                    <w:t>m</w:t>
                  </w:r>
                </w:p>
              </w:tc>
              <w:tc>
                <w:tcPr>
                  <w:tcW w:w="1817" w:type="dxa"/>
                  <w:tcBorders>
                    <w:top w:val="single" w:sz="4" w:space="0" w:color="auto"/>
                    <w:bottom w:val="single" w:sz="4" w:space="0" w:color="auto"/>
                  </w:tcBorders>
                  <w:vAlign w:val="center"/>
                </w:tcPr>
                <w:p w:rsidR="002F19F5" w:rsidRDefault="000D49FB">
                  <w:pPr>
                    <w:pStyle w:val="ae"/>
                    <w:spacing w:line="240" w:lineRule="atLeast"/>
                    <w:rPr>
                      <w:rFonts w:eastAsia="宋体" w:hAnsi="宋体"/>
                      <w:color w:val="000000"/>
                      <w:sz w:val="21"/>
                      <w:szCs w:val="21"/>
                    </w:rPr>
                  </w:pPr>
                  <w:r>
                    <w:rPr>
                      <w:rFonts w:eastAsia="宋体" w:hAnsi="宋体" w:hint="eastAsia"/>
                      <w:color w:val="000000"/>
                      <w:sz w:val="21"/>
                      <w:szCs w:val="21"/>
                    </w:rPr>
                    <w:t>一致</w:t>
                  </w:r>
                </w:p>
              </w:tc>
            </w:tr>
            <w:tr w:rsidR="002F19F5">
              <w:trPr>
                <w:gridAfter w:val="1"/>
                <w:wAfter w:w="2949" w:type="dxa"/>
                <w:trHeight w:val="340"/>
              </w:trPr>
              <w:tc>
                <w:tcPr>
                  <w:tcW w:w="553" w:type="dxa"/>
                  <w:vMerge/>
                  <w:vAlign w:val="center"/>
                </w:tcPr>
                <w:p w:rsidR="002F19F5" w:rsidRDefault="002F19F5">
                  <w:pPr>
                    <w:spacing w:line="240" w:lineRule="atLeast"/>
                    <w:ind w:rightChars="4" w:right="9"/>
                    <w:jc w:val="center"/>
                    <w:rPr>
                      <w:rFonts w:ascii="宋体" w:eastAsia="宋体" w:hAnsi="宋体" w:cs="宋体"/>
                      <w:color w:val="000000"/>
                      <w:sz w:val="21"/>
                      <w:szCs w:val="21"/>
                    </w:rPr>
                  </w:pPr>
                </w:p>
              </w:tc>
              <w:tc>
                <w:tcPr>
                  <w:tcW w:w="975" w:type="dxa"/>
                  <w:vMerge/>
                  <w:tcBorders>
                    <w:right w:val="single" w:sz="4" w:space="0" w:color="auto"/>
                  </w:tcBorders>
                  <w:vAlign w:val="center"/>
                </w:tcPr>
                <w:p w:rsidR="002F19F5" w:rsidRDefault="002F19F5">
                  <w:pPr>
                    <w:spacing w:line="240" w:lineRule="atLeast"/>
                    <w:ind w:rightChars="4" w:right="9"/>
                    <w:jc w:val="center"/>
                    <w:rPr>
                      <w:rFonts w:ascii="宋体" w:eastAsia="宋体" w:hAnsi="宋体" w:cs="宋体"/>
                      <w:color w:val="000000"/>
                      <w:sz w:val="21"/>
                      <w:szCs w:val="21"/>
                    </w:rPr>
                  </w:pPr>
                </w:p>
              </w:tc>
              <w:tc>
                <w:tcPr>
                  <w:tcW w:w="1123" w:type="dxa"/>
                  <w:vMerge w:val="restart"/>
                  <w:tcBorders>
                    <w:top w:val="single" w:sz="4" w:space="0" w:color="auto"/>
                    <w:left w:val="single" w:sz="4" w:space="0" w:color="auto"/>
                  </w:tcBorders>
                  <w:vAlign w:val="center"/>
                </w:tcPr>
                <w:p w:rsidR="002F19F5" w:rsidRDefault="000D49FB">
                  <w:pPr>
                    <w:spacing w:line="240" w:lineRule="atLeast"/>
                    <w:ind w:rightChars="4" w:right="9"/>
                    <w:jc w:val="center"/>
                    <w:rPr>
                      <w:rFonts w:ascii="宋体" w:eastAsia="宋体" w:hAnsi="宋体" w:cs="宋体"/>
                      <w:color w:val="000000"/>
                      <w:sz w:val="21"/>
                      <w:szCs w:val="21"/>
                    </w:rPr>
                  </w:pPr>
                  <w:r>
                    <w:rPr>
                      <w:rFonts w:ascii="宋体" w:eastAsia="宋体" w:hAnsi="宋体" w:cs="宋体" w:hint="eastAsia"/>
                      <w:color w:val="000000"/>
                      <w:sz w:val="21"/>
                      <w:szCs w:val="21"/>
                    </w:rPr>
                    <w:t>总排口深度处理站内现有管线移位</w:t>
                  </w:r>
                </w:p>
              </w:tc>
              <w:tc>
                <w:tcPr>
                  <w:tcW w:w="2532" w:type="dxa"/>
                  <w:vAlign w:val="center"/>
                </w:tcPr>
                <w:p w:rsidR="002F19F5" w:rsidRDefault="000D49FB">
                  <w:pPr>
                    <w:spacing w:line="240" w:lineRule="atLeast"/>
                    <w:jc w:val="center"/>
                    <w:rPr>
                      <w:rFonts w:ascii="宋体" w:eastAsia="宋体" w:hAnsi="宋体" w:cs="宋体"/>
                      <w:bCs/>
                      <w:color w:val="000000"/>
                      <w:sz w:val="21"/>
                      <w:szCs w:val="21"/>
                    </w:rPr>
                  </w:pPr>
                  <w:r>
                    <w:rPr>
                      <w:rFonts w:ascii="宋体" w:eastAsia="宋体" w:hAnsi="宋体" w:cs="宋体" w:hint="eastAsia"/>
                      <w:bCs/>
                      <w:color w:val="000000"/>
                      <w:sz w:val="21"/>
                      <w:szCs w:val="21"/>
                    </w:rPr>
                    <w:t>工业新水管道S1，管径DN900，</w:t>
                  </w:r>
                  <w:r>
                    <w:rPr>
                      <w:rFonts w:ascii="宋体" w:eastAsia="宋体" w:hAnsi="宋体" w:cs="宋体"/>
                      <w:bCs/>
                      <w:color w:val="000000"/>
                      <w:sz w:val="21"/>
                      <w:szCs w:val="21"/>
                    </w:rPr>
                    <w:t>长度28</w:t>
                  </w:r>
                  <w:r>
                    <w:rPr>
                      <w:rFonts w:ascii="宋体" w:eastAsia="宋体" w:hAnsi="宋体" w:cs="宋体" w:hint="eastAsia"/>
                      <w:bCs/>
                      <w:color w:val="000000"/>
                      <w:sz w:val="21"/>
                      <w:szCs w:val="21"/>
                    </w:rPr>
                    <w:t>0</w:t>
                  </w:r>
                  <w:r>
                    <w:rPr>
                      <w:rFonts w:ascii="宋体" w:eastAsia="宋体" w:hAnsi="宋体" w:cs="宋体"/>
                      <w:bCs/>
                      <w:color w:val="000000"/>
                      <w:sz w:val="21"/>
                      <w:szCs w:val="21"/>
                    </w:rPr>
                    <w:t>m</w:t>
                  </w:r>
                </w:p>
              </w:tc>
              <w:tc>
                <w:tcPr>
                  <w:tcW w:w="2209" w:type="dxa"/>
                  <w:tcBorders>
                    <w:top w:val="single" w:sz="4" w:space="0" w:color="auto"/>
                    <w:bottom w:val="single" w:sz="4" w:space="0" w:color="auto"/>
                  </w:tcBorders>
                  <w:vAlign w:val="center"/>
                </w:tcPr>
                <w:p w:rsidR="002F19F5" w:rsidRDefault="000D49FB">
                  <w:pPr>
                    <w:spacing w:line="240" w:lineRule="atLeast"/>
                    <w:jc w:val="center"/>
                    <w:rPr>
                      <w:rFonts w:ascii="宋体" w:eastAsia="宋体" w:hAnsi="宋体" w:cs="宋体"/>
                      <w:bCs/>
                      <w:color w:val="000000"/>
                      <w:sz w:val="21"/>
                      <w:szCs w:val="21"/>
                    </w:rPr>
                  </w:pPr>
                  <w:r>
                    <w:rPr>
                      <w:rFonts w:ascii="宋体" w:eastAsia="宋体" w:hAnsi="宋体" w:cs="宋体" w:hint="eastAsia"/>
                      <w:bCs/>
                      <w:color w:val="000000"/>
                      <w:sz w:val="21"/>
                      <w:szCs w:val="21"/>
                    </w:rPr>
                    <w:t>工业新水管道S1，管径DN900，</w:t>
                  </w:r>
                  <w:r>
                    <w:rPr>
                      <w:rFonts w:ascii="宋体" w:eastAsia="宋体" w:hAnsi="宋体" w:cs="宋体"/>
                      <w:bCs/>
                      <w:color w:val="000000"/>
                      <w:sz w:val="21"/>
                      <w:szCs w:val="21"/>
                    </w:rPr>
                    <w:t>长度28</w:t>
                  </w:r>
                  <w:r>
                    <w:rPr>
                      <w:rFonts w:ascii="宋体" w:eastAsia="宋体" w:hAnsi="宋体" w:cs="宋体" w:hint="eastAsia"/>
                      <w:bCs/>
                      <w:color w:val="000000"/>
                      <w:sz w:val="21"/>
                      <w:szCs w:val="21"/>
                    </w:rPr>
                    <w:t>0</w:t>
                  </w:r>
                  <w:r>
                    <w:rPr>
                      <w:rFonts w:ascii="宋体" w:eastAsia="宋体" w:hAnsi="宋体" w:cs="宋体"/>
                      <w:bCs/>
                      <w:color w:val="000000"/>
                      <w:sz w:val="21"/>
                      <w:szCs w:val="21"/>
                    </w:rPr>
                    <w:t>m</w:t>
                  </w:r>
                </w:p>
              </w:tc>
              <w:tc>
                <w:tcPr>
                  <w:tcW w:w="1817" w:type="dxa"/>
                  <w:tcBorders>
                    <w:top w:val="single" w:sz="4" w:space="0" w:color="auto"/>
                    <w:bottom w:val="single" w:sz="4" w:space="0" w:color="auto"/>
                  </w:tcBorders>
                  <w:vAlign w:val="center"/>
                </w:tcPr>
                <w:p w:rsidR="002F19F5" w:rsidRDefault="000D49FB">
                  <w:pPr>
                    <w:pStyle w:val="ae"/>
                    <w:spacing w:line="240" w:lineRule="atLeast"/>
                    <w:rPr>
                      <w:rFonts w:eastAsia="宋体" w:hAnsi="宋体"/>
                      <w:color w:val="000000"/>
                      <w:sz w:val="21"/>
                      <w:szCs w:val="21"/>
                    </w:rPr>
                  </w:pPr>
                  <w:r>
                    <w:rPr>
                      <w:rFonts w:eastAsia="宋体" w:hAnsi="宋体" w:hint="eastAsia"/>
                      <w:color w:val="000000"/>
                      <w:sz w:val="21"/>
                      <w:szCs w:val="21"/>
                    </w:rPr>
                    <w:t>一致</w:t>
                  </w:r>
                </w:p>
              </w:tc>
            </w:tr>
            <w:tr w:rsidR="002F19F5">
              <w:trPr>
                <w:gridAfter w:val="1"/>
                <w:wAfter w:w="2949" w:type="dxa"/>
                <w:trHeight w:val="340"/>
              </w:trPr>
              <w:tc>
                <w:tcPr>
                  <w:tcW w:w="553" w:type="dxa"/>
                  <w:vMerge/>
                  <w:vAlign w:val="center"/>
                </w:tcPr>
                <w:p w:rsidR="002F19F5" w:rsidRDefault="002F19F5">
                  <w:pPr>
                    <w:spacing w:line="240" w:lineRule="atLeast"/>
                    <w:ind w:rightChars="4" w:right="9"/>
                    <w:jc w:val="center"/>
                    <w:rPr>
                      <w:rFonts w:ascii="宋体" w:eastAsia="宋体" w:hAnsi="宋体" w:cs="宋体"/>
                      <w:color w:val="000000"/>
                      <w:sz w:val="21"/>
                      <w:szCs w:val="21"/>
                    </w:rPr>
                  </w:pPr>
                </w:p>
              </w:tc>
              <w:tc>
                <w:tcPr>
                  <w:tcW w:w="975" w:type="dxa"/>
                  <w:vMerge/>
                  <w:tcBorders>
                    <w:right w:val="single" w:sz="4" w:space="0" w:color="auto"/>
                  </w:tcBorders>
                  <w:vAlign w:val="center"/>
                </w:tcPr>
                <w:p w:rsidR="002F19F5" w:rsidRDefault="002F19F5">
                  <w:pPr>
                    <w:spacing w:line="240" w:lineRule="atLeast"/>
                    <w:ind w:rightChars="4" w:right="9"/>
                    <w:jc w:val="center"/>
                    <w:rPr>
                      <w:rFonts w:ascii="宋体" w:eastAsia="宋体" w:hAnsi="宋体" w:cs="宋体"/>
                      <w:color w:val="000000"/>
                      <w:sz w:val="21"/>
                      <w:szCs w:val="21"/>
                    </w:rPr>
                  </w:pPr>
                </w:p>
              </w:tc>
              <w:tc>
                <w:tcPr>
                  <w:tcW w:w="1123" w:type="dxa"/>
                  <w:vMerge/>
                  <w:tcBorders>
                    <w:left w:val="single" w:sz="4" w:space="0" w:color="auto"/>
                  </w:tcBorders>
                  <w:vAlign w:val="center"/>
                </w:tcPr>
                <w:p w:rsidR="002F19F5" w:rsidRDefault="002F19F5">
                  <w:pPr>
                    <w:spacing w:line="240" w:lineRule="atLeast"/>
                    <w:ind w:rightChars="4" w:right="9"/>
                    <w:jc w:val="center"/>
                    <w:rPr>
                      <w:rFonts w:ascii="宋体" w:eastAsia="宋体" w:hAnsi="宋体" w:cs="宋体"/>
                      <w:color w:val="000000"/>
                      <w:sz w:val="21"/>
                      <w:szCs w:val="21"/>
                    </w:rPr>
                  </w:pPr>
                </w:p>
              </w:tc>
              <w:tc>
                <w:tcPr>
                  <w:tcW w:w="2532" w:type="dxa"/>
                  <w:vAlign w:val="center"/>
                </w:tcPr>
                <w:p w:rsidR="002F19F5" w:rsidRDefault="000D49FB">
                  <w:pPr>
                    <w:jc w:val="center"/>
                    <w:rPr>
                      <w:rFonts w:ascii="宋体" w:eastAsia="宋体" w:hAnsi="宋体" w:cs="宋体"/>
                      <w:color w:val="000000"/>
                      <w:sz w:val="21"/>
                      <w:szCs w:val="21"/>
                    </w:rPr>
                  </w:pPr>
                  <w:r>
                    <w:rPr>
                      <w:rFonts w:ascii="宋体" w:eastAsia="宋体" w:hAnsi="宋体" w:cs="宋体" w:hint="eastAsia"/>
                      <w:color w:val="000000"/>
                      <w:sz w:val="21"/>
                      <w:szCs w:val="21"/>
                    </w:rPr>
                    <w:t>工业循环水管S4</w:t>
                  </w:r>
                  <w:r>
                    <w:rPr>
                      <w:rFonts w:ascii="宋体" w:eastAsia="宋体" w:hAnsi="宋体" w:cs="宋体" w:hint="eastAsia"/>
                      <w:bCs/>
                      <w:color w:val="000000"/>
                      <w:sz w:val="21"/>
                      <w:szCs w:val="21"/>
                    </w:rPr>
                    <w:t>，管径DN</w:t>
                  </w:r>
                  <w:r>
                    <w:rPr>
                      <w:rFonts w:ascii="宋体" w:eastAsia="宋体" w:hAnsi="宋体" w:cs="宋体"/>
                      <w:bCs/>
                      <w:color w:val="000000"/>
                      <w:sz w:val="21"/>
                      <w:szCs w:val="21"/>
                    </w:rPr>
                    <w:t>5</w:t>
                  </w:r>
                  <w:r>
                    <w:rPr>
                      <w:rFonts w:ascii="宋体" w:eastAsia="宋体" w:hAnsi="宋体" w:cs="宋体" w:hint="eastAsia"/>
                      <w:bCs/>
                      <w:color w:val="000000"/>
                      <w:sz w:val="21"/>
                      <w:szCs w:val="21"/>
                    </w:rPr>
                    <w:t>00，</w:t>
                  </w:r>
                  <w:r>
                    <w:rPr>
                      <w:rFonts w:ascii="宋体" w:eastAsia="宋体" w:hAnsi="宋体" w:cs="宋体"/>
                      <w:bCs/>
                      <w:color w:val="000000"/>
                      <w:sz w:val="21"/>
                      <w:szCs w:val="21"/>
                    </w:rPr>
                    <w:t>长度28</w:t>
                  </w:r>
                  <w:r>
                    <w:rPr>
                      <w:rFonts w:ascii="宋体" w:eastAsia="宋体" w:hAnsi="宋体" w:cs="宋体" w:hint="eastAsia"/>
                      <w:bCs/>
                      <w:color w:val="000000"/>
                      <w:sz w:val="21"/>
                      <w:szCs w:val="21"/>
                    </w:rPr>
                    <w:t>0</w:t>
                  </w:r>
                  <w:r>
                    <w:rPr>
                      <w:rFonts w:ascii="宋体" w:eastAsia="宋体" w:hAnsi="宋体" w:cs="宋体"/>
                      <w:bCs/>
                      <w:color w:val="000000"/>
                      <w:sz w:val="21"/>
                      <w:szCs w:val="21"/>
                    </w:rPr>
                    <w:t>m</w:t>
                  </w:r>
                </w:p>
              </w:tc>
              <w:tc>
                <w:tcPr>
                  <w:tcW w:w="2209" w:type="dxa"/>
                  <w:tcBorders>
                    <w:top w:val="single" w:sz="4" w:space="0" w:color="auto"/>
                    <w:bottom w:val="single" w:sz="4" w:space="0" w:color="auto"/>
                  </w:tcBorders>
                  <w:vAlign w:val="center"/>
                </w:tcPr>
                <w:p w:rsidR="002F19F5" w:rsidRDefault="000D49FB">
                  <w:pPr>
                    <w:jc w:val="center"/>
                    <w:rPr>
                      <w:rFonts w:ascii="宋体" w:eastAsia="宋体" w:hAnsi="宋体" w:cs="宋体"/>
                      <w:color w:val="000000"/>
                      <w:sz w:val="21"/>
                      <w:szCs w:val="21"/>
                    </w:rPr>
                  </w:pPr>
                  <w:r>
                    <w:rPr>
                      <w:rFonts w:ascii="宋体" w:eastAsia="宋体" w:hAnsi="宋体" w:cs="宋体" w:hint="eastAsia"/>
                      <w:color w:val="000000"/>
                      <w:sz w:val="21"/>
                      <w:szCs w:val="21"/>
                    </w:rPr>
                    <w:t>工业循环水管S4</w:t>
                  </w:r>
                  <w:r>
                    <w:rPr>
                      <w:rFonts w:ascii="宋体" w:eastAsia="宋体" w:hAnsi="宋体" w:cs="宋体" w:hint="eastAsia"/>
                      <w:bCs/>
                      <w:color w:val="000000"/>
                      <w:sz w:val="21"/>
                      <w:szCs w:val="21"/>
                    </w:rPr>
                    <w:t>，管径DN</w:t>
                  </w:r>
                  <w:r>
                    <w:rPr>
                      <w:rFonts w:ascii="宋体" w:eastAsia="宋体" w:hAnsi="宋体" w:cs="宋体"/>
                      <w:bCs/>
                      <w:color w:val="000000"/>
                      <w:sz w:val="21"/>
                      <w:szCs w:val="21"/>
                    </w:rPr>
                    <w:t>5</w:t>
                  </w:r>
                  <w:r>
                    <w:rPr>
                      <w:rFonts w:ascii="宋体" w:eastAsia="宋体" w:hAnsi="宋体" w:cs="宋体" w:hint="eastAsia"/>
                      <w:bCs/>
                      <w:color w:val="000000"/>
                      <w:sz w:val="21"/>
                      <w:szCs w:val="21"/>
                    </w:rPr>
                    <w:t>00，</w:t>
                  </w:r>
                  <w:r>
                    <w:rPr>
                      <w:rFonts w:ascii="宋体" w:eastAsia="宋体" w:hAnsi="宋体" w:cs="宋体"/>
                      <w:bCs/>
                      <w:color w:val="000000"/>
                      <w:sz w:val="21"/>
                      <w:szCs w:val="21"/>
                    </w:rPr>
                    <w:t>长度28</w:t>
                  </w:r>
                  <w:r>
                    <w:rPr>
                      <w:rFonts w:ascii="宋体" w:eastAsia="宋体" w:hAnsi="宋体" w:cs="宋体" w:hint="eastAsia"/>
                      <w:bCs/>
                      <w:color w:val="000000"/>
                      <w:sz w:val="21"/>
                      <w:szCs w:val="21"/>
                    </w:rPr>
                    <w:t>0</w:t>
                  </w:r>
                  <w:r>
                    <w:rPr>
                      <w:rFonts w:ascii="宋体" w:eastAsia="宋体" w:hAnsi="宋体" w:cs="宋体"/>
                      <w:bCs/>
                      <w:color w:val="000000"/>
                      <w:sz w:val="21"/>
                      <w:szCs w:val="21"/>
                    </w:rPr>
                    <w:t>m</w:t>
                  </w:r>
                </w:p>
              </w:tc>
              <w:tc>
                <w:tcPr>
                  <w:tcW w:w="1817" w:type="dxa"/>
                  <w:tcBorders>
                    <w:top w:val="single" w:sz="4" w:space="0" w:color="auto"/>
                    <w:bottom w:val="single" w:sz="4" w:space="0" w:color="auto"/>
                  </w:tcBorders>
                  <w:vAlign w:val="center"/>
                </w:tcPr>
                <w:p w:rsidR="002F19F5" w:rsidRDefault="000D49FB">
                  <w:pPr>
                    <w:pStyle w:val="ae"/>
                    <w:spacing w:line="240" w:lineRule="atLeast"/>
                    <w:rPr>
                      <w:rFonts w:eastAsia="宋体" w:hAnsi="宋体"/>
                      <w:color w:val="000000"/>
                      <w:sz w:val="21"/>
                      <w:szCs w:val="21"/>
                    </w:rPr>
                  </w:pPr>
                  <w:r>
                    <w:rPr>
                      <w:rFonts w:eastAsia="宋体" w:hAnsi="宋体" w:hint="eastAsia"/>
                      <w:color w:val="000000"/>
                      <w:sz w:val="21"/>
                      <w:szCs w:val="21"/>
                    </w:rPr>
                    <w:t>一致</w:t>
                  </w:r>
                </w:p>
              </w:tc>
            </w:tr>
            <w:tr w:rsidR="002F19F5">
              <w:trPr>
                <w:gridAfter w:val="1"/>
                <w:wAfter w:w="2949" w:type="dxa"/>
                <w:trHeight w:val="340"/>
              </w:trPr>
              <w:tc>
                <w:tcPr>
                  <w:tcW w:w="553" w:type="dxa"/>
                  <w:vMerge/>
                  <w:vAlign w:val="center"/>
                </w:tcPr>
                <w:p w:rsidR="002F19F5" w:rsidRDefault="002F19F5">
                  <w:pPr>
                    <w:spacing w:line="240" w:lineRule="atLeast"/>
                    <w:ind w:rightChars="4" w:right="9"/>
                    <w:jc w:val="center"/>
                    <w:rPr>
                      <w:rFonts w:ascii="宋体" w:eastAsia="宋体" w:hAnsi="宋体" w:cs="宋体"/>
                      <w:color w:val="000000"/>
                      <w:sz w:val="21"/>
                      <w:szCs w:val="21"/>
                    </w:rPr>
                  </w:pPr>
                </w:p>
              </w:tc>
              <w:tc>
                <w:tcPr>
                  <w:tcW w:w="975" w:type="dxa"/>
                  <w:vMerge/>
                  <w:tcBorders>
                    <w:right w:val="single" w:sz="4" w:space="0" w:color="auto"/>
                  </w:tcBorders>
                  <w:vAlign w:val="center"/>
                </w:tcPr>
                <w:p w:rsidR="002F19F5" w:rsidRDefault="002F19F5">
                  <w:pPr>
                    <w:spacing w:line="240" w:lineRule="atLeast"/>
                    <w:ind w:rightChars="4" w:right="9"/>
                    <w:jc w:val="center"/>
                    <w:rPr>
                      <w:rFonts w:ascii="宋体" w:eastAsia="宋体" w:hAnsi="宋体" w:cs="宋体"/>
                      <w:color w:val="000000"/>
                      <w:sz w:val="21"/>
                      <w:szCs w:val="21"/>
                    </w:rPr>
                  </w:pPr>
                </w:p>
              </w:tc>
              <w:tc>
                <w:tcPr>
                  <w:tcW w:w="1123" w:type="dxa"/>
                  <w:vMerge/>
                  <w:tcBorders>
                    <w:left w:val="single" w:sz="4" w:space="0" w:color="auto"/>
                  </w:tcBorders>
                  <w:vAlign w:val="center"/>
                </w:tcPr>
                <w:p w:rsidR="002F19F5" w:rsidRDefault="002F19F5">
                  <w:pPr>
                    <w:spacing w:line="240" w:lineRule="atLeast"/>
                    <w:ind w:rightChars="4" w:right="9"/>
                    <w:jc w:val="center"/>
                    <w:rPr>
                      <w:rFonts w:ascii="宋体" w:eastAsia="宋体" w:hAnsi="宋体" w:cs="宋体"/>
                      <w:color w:val="000000"/>
                      <w:sz w:val="21"/>
                      <w:szCs w:val="21"/>
                    </w:rPr>
                  </w:pPr>
                </w:p>
              </w:tc>
              <w:tc>
                <w:tcPr>
                  <w:tcW w:w="2532" w:type="dxa"/>
                  <w:vAlign w:val="center"/>
                </w:tcPr>
                <w:p w:rsidR="002F19F5" w:rsidRDefault="000D49FB">
                  <w:pPr>
                    <w:jc w:val="center"/>
                    <w:rPr>
                      <w:rFonts w:ascii="宋体" w:eastAsia="宋体" w:hAnsi="宋体" w:cs="宋体"/>
                      <w:color w:val="000000"/>
                      <w:sz w:val="21"/>
                      <w:szCs w:val="21"/>
                    </w:rPr>
                  </w:pPr>
                  <w:r>
                    <w:rPr>
                      <w:rFonts w:ascii="宋体" w:eastAsia="宋体" w:hAnsi="宋体" w:cs="宋体" w:hint="eastAsia"/>
                      <w:color w:val="000000"/>
                      <w:sz w:val="21"/>
                      <w:szCs w:val="21"/>
                    </w:rPr>
                    <w:t>污水四期出水至联合泵站管P</w:t>
                  </w:r>
                  <w:r>
                    <w:rPr>
                      <w:rFonts w:ascii="宋体" w:eastAsia="宋体" w:hAnsi="宋体" w:cs="宋体" w:hint="eastAsia"/>
                      <w:bCs/>
                      <w:color w:val="000000"/>
                      <w:sz w:val="21"/>
                      <w:szCs w:val="21"/>
                    </w:rPr>
                    <w:t>，管径DN</w:t>
                  </w:r>
                  <w:r>
                    <w:rPr>
                      <w:rFonts w:ascii="宋体" w:eastAsia="宋体" w:hAnsi="宋体" w:cs="宋体"/>
                      <w:bCs/>
                      <w:color w:val="000000"/>
                      <w:sz w:val="21"/>
                      <w:szCs w:val="21"/>
                    </w:rPr>
                    <w:t>7</w:t>
                  </w:r>
                  <w:r>
                    <w:rPr>
                      <w:rFonts w:ascii="宋体" w:eastAsia="宋体" w:hAnsi="宋体" w:cs="宋体" w:hint="eastAsia"/>
                      <w:bCs/>
                      <w:color w:val="000000"/>
                      <w:sz w:val="21"/>
                      <w:szCs w:val="21"/>
                    </w:rPr>
                    <w:t>00，</w:t>
                  </w:r>
                  <w:r>
                    <w:rPr>
                      <w:rFonts w:ascii="宋体" w:eastAsia="宋体" w:hAnsi="宋体" w:cs="宋体"/>
                      <w:bCs/>
                      <w:color w:val="000000"/>
                      <w:sz w:val="21"/>
                      <w:szCs w:val="21"/>
                    </w:rPr>
                    <w:t>长度115m</w:t>
                  </w:r>
                </w:p>
              </w:tc>
              <w:tc>
                <w:tcPr>
                  <w:tcW w:w="2209" w:type="dxa"/>
                  <w:tcBorders>
                    <w:top w:val="single" w:sz="4" w:space="0" w:color="auto"/>
                    <w:bottom w:val="single" w:sz="4" w:space="0" w:color="auto"/>
                  </w:tcBorders>
                  <w:vAlign w:val="center"/>
                </w:tcPr>
                <w:p w:rsidR="002F19F5" w:rsidRDefault="000D49FB">
                  <w:pPr>
                    <w:jc w:val="center"/>
                    <w:rPr>
                      <w:rFonts w:ascii="宋体" w:eastAsia="宋体" w:hAnsi="宋体" w:cs="宋体"/>
                      <w:color w:val="000000"/>
                      <w:sz w:val="21"/>
                      <w:szCs w:val="21"/>
                    </w:rPr>
                  </w:pPr>
                  <w:r>
                    <w:rPr>
                      <w:rFonts w:ascii="宋体" w:eastAsia="宋体" w:hAnsi="宋体" w:cs="宋体" w:hint="eastAsia"/>
                      <w:color w:val="000000"/>
                      <w:sz w:val="21"/>
                      <w:szCs w:val="21"/>
                    </w:rPr>
                    <w:t>污水四期出水至联合泵站管P</w:t>
                  </w:r>
                  <w:r>
                    <w:rPr>
                      <w:rFonts w:ascii="宋体" w:eastAsia="宋体" w:hAnsi="宋体" w:cs="宋体" w:hint="eastAsia"/>
                      <w:bCs/>
                      <w:color w:val="000000"/>
                      <w:sz w:val="21"/>
                      <w:szCs w:val="21"/>
                    </w:rPr>
                    <w:t>，管径DN</w:t>
                  </w:r>
                  <w:r>
                    <w:rPr>
                      <w:rFonts w:ascii="宋体" w:eastAsia="宋体" w:hAnsi="宋体" w:cs="宋体"/>
                      <w:bCs/>
                      <w:color w:val="000000"/>
                      <w:sz w:val="21"/>
                      <w:szCs w:val="21"/>
                    </w:rPr>
                    <w:t>7</w:t>
                  </w:r>
                  <w:r>
                    <w:rPr>
                      <w:rFonts w:ascii="宋体" w:eastAsia="宋体" w:hAnsi="宋体" w:cs="宋体" w:hint="eastAsia"/>
                      <w:bCs/>
                      <w:color w:val="000000"/>
                      <w:sz w:val="21"/>
                      <w:szCs w:val="21"/>
                    </w:rPr>
                    <w:t>00，</w:t>
                  </w:r>
                  <w:r>
                    <w:rPr>
                      <w:rFonts w:ascii="宋体" w:eastAsia="宋体" w:hAnsi="宋体" w:cs="宋体"/>
                      <w:bCs/>
                      <w:color w:val="000000"/>
                      <w:sz w:val="21"/>
                      <w:szCs w:val="21"/>
                    </w:rPr>
                    <w:t>长度115m</w:t>
                  </w:r>
                </w:p>
              </w:tc>
              <w:tc>
                <w:tcPr>
                  <w:tcW w:w="1817" w:type="dxa"/>
                  <w:tcBorders>
                    <w:top w:val="single" w:sz="4" w:space="0" w:color="auto"/>
                    <w:bottom w:val="single" w:sz="4" w:space="0" w:color="auto"/>
                  </w:tcBorders>
                  <w:vAlign w:val="center"/>
                </w:tcPr>
                <w:p w:rsidR="002F19F5" w:rsidRDefault="000D49FB">
                  <w:pPr>
                    <w:pStyle w:val="ae"/>
                    <w:spacing w:line="240" w:lineRule="atLeast"/>
                    <w:rPr>
                      <w:rFonts w:eastAsia="宋体" w:hAnsi="宋体"/>
                      <w:color w:val="000000"/>
                      <w:sz w:val="21"/>
                      <w:szCs w:val="21"/>
                    </w:rPr>
                  </w:pPr>
                  <w:r>
                    <w:rPr>
                      <w:rFonts w:eastAsia="宋体" w:hAnsi="宋体" w:hint="eastAsia"/>
                      <w:color w:val="000000"/>
                      <w:sz w:val="21"/>
                      <w:szCs w:val="21"/>
                    </w:rPr>
                    <w:t>一致</w:t>
                  </w:r>
                </w:p>
              </w:tc>
            </w:tr>
            <w:tr w:rsidR="002F19F5">
              <w:trPr>
                <w:gridAfter w:val="1"/>
                <w:wAfter w:w="2949" w:type="dxa"/>
                <w:trHeight w:val="340"/>
              </w:trPr>
              <w:tc>
                <w:tcPr>
                  <w:tcW w:w="553" w:type="dxa"/>
                  <w:vMerge/>
                  <w:vAlign w:val="center"/>
                </w:tcPr>
                <w:p w:rsidR="002F19F5" w:rsidRDefault="002F19F5">
                  <w:pPr>
                    <w:spacing w:line="240" w:lineRule="atLeast"/>
                    <w:ind w:rightChars="4" w:right="9"/>
                    <w:jc w:val="center"/>
                    <w:rPr>
                      <w:rFonts w:ascii="宋体" w:eastAsia="宋体" w:hAnsi="宋体" w:cs="宋体"/>
                      <w:color w:val="000000"/>
                      <w:sz w:val="21"/>
                      <w:szCs w:val="21"/>
                    </w:rPr>
                  </w:pPr>
                </w:p>
              </w:tc>
              <w:tc>
                <w:tcPr>
                  <w:tcW w:w="975" w:type="dxa"/>
                  <w:vMerge/>
                  <w:tcBorders>
                    <w:right w:val="single" w:sz="4" w:space="0" w:color="auto"/>
                  </w:tcBorders>
                  <w:vAlign w:val="center"/>
                </w:tcPr>
                <w:p w:rsidR="002F19F5" w:rsidRDefault="002F19F5">
                  <w:pPr>
                    <w:spacing w:line="240" w:lineRule="atLeast"/>
                    <w:ind w:rightChars="4" w:right="9"/>
                    <w:jc w:val="center"/>
                    <w:rPr>
                      <w:rFonts w:ascii="宋体" w:eastAsia="宋体" w:hAnsi="宋体" w:cs="宋体"/>
                      <w:color w:val="000000"/>
                      <w:sz w:val="21"/>
                      <w:szCs w:val="21"/>
                    </w:rPr>
                  </w:pPr>
                </w:p>
              </w:tc>
              <w:tc>
                <w:tcPr>
                  <w:tcW w:w="1123" w:type="dxa"/>
                  <w:vMerge/>
                  <w:tcBorders>
                    <w:left w:val="single" w:sz="4" w:space="0" w:color="auto"/>
                  </w:tcBorders>
                  <w:vAlign w:val="center"/>
                </w:tcPr>
                <w:p w:rsidR="002F19F5" w:rsidRDefault="002F19F5">
                  <w:pPr>
                    <w:spacing w:line="240" w:lineRule="atLeast"/>
                    <w:ind w:rightChars="4" w:right="9"/>
                    <w:jc w:val="center"/>
                    <w:rPr>
                      <w:rFonts w:ascii="宋体" w:eastAsia="宋体" w:hAnsi="宋体" w:cs="宋体"/>
                      <w:color w:val="000000"/>
                      <w:sz w:val="21"/>
                      <w:szCs w:val="21"/>
                    </w:rPr>
                  </w:pPr>
                </w:p>
              </w:tc>
              <w:tc>
                <w:tcPr>
                  <w:tcW w:w="2532" w:type="dxa"/>
                  <w:vAlign w:val="center"/>
                </w:tcPr>
                <w:p w:rsidR="002F19F5" w:rsidRDefault="000D49FB">
                  <w:pPr>
                    <w:jc w:val="center"/>
                    <w:rPr>
                      <w:rFonts w:ascii="宋体" w:eastAsia="宋体" w:hAnsi="宋体" w:cs="宋体"/>
                      <w:color w:val="000000"/>
                      <w:sz w:val="21"/>
                      <w:szCs w:val="21"/>
                    </w:rPr>
                  </w:pPr>
                  <w:r>
                    <w:rPr>
                      <w:rFonts w:ascii="宋体" w:eastAsia="宋体" w:hAnsi="宋体" w:cs="宋体" w:hint="eastAsia"/>
                      <w:bCs/>
                      <w:color w:val="000000"/>
                      <w:sz w:val="21"/>
                      <w:szCs w:val="21"/>
                    </w:rPr>
                    <w:t>水源管道SY，管径DN</w:t>
                  </w:r>
                  <w:r>
                    <w:rPr>
                      <w:rFonts w:ascii="宋体" w:eastAsia="宋体" w:hAnsi="宋体" w:cs="宋体"/>
                      <w:bCs/>
                      <w:color w:val="000000"/>
                      <w:sz w:val="21"/>
                      <w:szCs w:val="21"/>
                    </w:rPr>
                    <w:t>1000</w:t>
                  </w:r>
                  <w:r>
                    <w:rPr>
                      <w:rFonts w:ascii="宋体" w:eastAsia="宋体" w:hAnsi="宋体" w:cs="宋体" w:hint="eastAsia"/>
                      <w:bCs/>
                      <w:color w:val="000000"/>
                      <w:sz w:val="21"/>
                      <w:szCs w:val="21"/>
                    </w:rPr>
                    <w:t>，</w:t>
                  </w:r>
                  <w:r>
                    <w:rPr>
                      <w:rFonts w:ascii="宋体" w:eastAsia="宋体" w:hAnsi="宋体" w:cs="宋体"/>
                      <w:bCs/>
                      <w:color w:val="000000"/>
                      <w:sz w:val="21"/>
                      <w:szCs w:val="21"/>
                    </w:rPr>
                    <w:t>长度10</w:t>
                  </w:r>
                  <w:r>
                    <w:rPr>
                      <w:rFonts w:ascii="宋体" w:eastAsia="宋体" w:hAnsi="宋体" w:cs="宋体" w:hint="eastAsia"/>
                      <w:bCs/>
                      <w:color w:val="000000"/>
                      <w:sz w:val="21"/>
                      <w:szCs w:val="21"/>
                    </w:rPr>
                    <w:t>0</w:t>
                  </w:r>
                  <w:r>
                    <w:rPr>
                      <w:rFonts w:ascii="宋体" w:eastAsia="宋体" w:hAnsi="宋体" w:cs="宋体"/>
                      <w:bCs/>
                      <w:color w:val="000000"/>
                      <w:sz w:val="21"/>
                      <w:szCs w:val="21"/>
                    </w:rPr>
                    <w:t>m</w:t>
                  </w:r>
                </w:p>
              </w:tc>
              <w:tc>
                <w:tcPr>
                  <w:tcW w:w="2209" w:type="dxa"/>
                  <w:tcBorders>
                    <w:top w:val="single" w:sz="4" w:space="0" w:color="auto"/>
                    <w:bottom w:val="single" w:sz="4" w:space="0" w:color="auto"/>
                  </w:tcBorders>
                  <w:vAlign w:val="center"/>
                </w:tcPr>
                <w:p w:rsidR="002F19F5" w:rsidRDefault="000D49FB">
                  <w:pPr>
                    <w:jc w:val="center"/>
                    <w:rPr>
                      <w:rFonts w:ascii="宋体" w:eastAsia="宋体" w:hAnsi="宋体" w:cs="宋体"/>
                      <w:bCs/>
                      <w:color w:val="000000"/>
                      <w:sz w:val="21"/>
                      <w:szCs w:val="21"/>
                    </w:rPr>
                  </w:pPr>
                  <w:r>
                    <w:rPr>
                      <w:rFonts w:ascii="宋体" w:eastAsia="宋体" w:hAnsi="宋体" w:cs="宋体" w:hint="eastAsia"/>
                      <w:bCs/>
                      <w:color w:val="000000"/>
                      <w:sz w:val="21"/>
                      <w:szCs w:val="21"/>
                    </w:rPr>
                    <w:t>水源管道SY，管径DN</w:t>
                  </w:r>
                  <w:r>
                    <w:rPr>
                      <w:rFonts w:ascii="宋体" w:eastAsia="宋体" w:hAnsi="宋体" w:cs="宋体"/>
                      <w:bCs/>
                      <w:color w:val="000000"/>
                      <w:sz w:val="21"/>
                      <w:szCs w:val="21"/>
                    </w:rPr>
                    <w:t>1000</w:t>
                  </w:r>
                  <w:r>
                    <w:rPr>
                      <w:rFonts w:ascii="宋体" w:eastAsia="宋体" w:hAnsi="宋体" w:cs="宋体" w:hint="eastAsia"/>
                      <w:bCs/>
                      <w:color w:val="000000"/>
                      <w:sz w:val="21"/>
                      <w:szCs w:val="21"/>
                    </w:rPr>
                    <w:t>，</w:t>
                  </w:r>
                  <w:r>
                    <w:rPr>
                      <w:rFonts w:ascii="宋体" w:eastAsia="宋体" w:hAnsi="宋体" w:cs="宋体"/>
                      <w:bCs/>
                      <w:color w:val="000000"/>
                      <w:sz w:val="21"/>
                      <w:szCs w:val="21"/>
                    </w:rPr>
                    <w:t>长度10</w:t>
                  </w:r>
                  <w:r>
                    <w:rPr>
                      <w:rFonts w:ascii="宋体" w:eastAsia="宋体" w:hAnsi="宋体" w:cs="宋体" w:hint="eastAsia"/>
                      <w:bCs/>
                      <w:color w:val="000000"/>
                      <w:sz w:val="21"/>
                      <w:szCs w:val="21"/>
                    </w:rPr>
                    <w:t>0</w:t>
                  </w:r>
                  <w:r>
                    <w:rPr>
                      <w:rFonts w:ascii="宋体" w:eastAsia="宋体" w:hAnsi="宋体" w:cs="宋体"/>
                      <w:bCs/>
                      <w:color w:val="000000"/>
                      <w:sz w:val="21"/>
                      <w:szCs w:val="21"/>
                    </w:rPr>
                    <w:t>m</w:t>
                  </w:r>
                </w:p>
              </w:tc>
              <w:tc>
                <w:tcPr>
                  <w:tcW w:w="1817" w:type="dxa"/>
                  <w:tcBorders>
                    <w:top w:val="single" w:sz="4" w:space="0" w:color="auto"/>
                    <w:bottom w:val="single" w:sz="4" w:space="0" w:color="auto"/>
                  </w:tcBorders>
                  <w:vAlign w:val="center"/>
                </w:tcPr>
                <w:p w:rsidR="002F19F5" w:rsidRDefault="000D49FB">
                  <w:pPr>
                    <w:pStyle w:val="ae"/>
                    <w:spacing w:line="240" w:lineRule="atLeast"/>
                    <w:rPr>
                      <w:rFonts w:eastAsia="宋体" w:hAnsi="宋体"/>
                      <w:color w:val="000000"/>
                      <w:sz w:val="21"/>
                      <w:szCs w:val="21"/>
                    </w:rPr>
                  </w:pPr>
                  <w:r>
                    <w:rPr>
                      <w:rFonts w:eastAsia="宋体" w:hAnsi="宋体" w:hint="eastAsia"/>
                      <w:color w:val="000000"/>
                      <w:sz w:val="21"/>
                      <w:szCs w:val="21"/>
                    </w:rPr>
                    <w:t>一致</w:t>
                  </w:r>
                </w:p>
              </w:tc>
            </w:tr>
            <w:tr w:rsidR="002F19F5">
              <w:trPr>
                <w:gridAfter w:val="1"/>
                <w:wAfter w:w="2949" w:type="dxa"/>
                <w:trHeight w:val="340"/>
              </w:trPr>
              <w:tc>
                <w:tcPr>
                  <w:tcW w:w="553" w:type="dxa"/>
                  <w:vMerge/>
                  <w:vAlign w:val="center"/>
                </w:tcPr>
                <w:p w:rsidR="002F19F5" w:rsidRDefault="002F19F5">
                  <w:pPr>
                    <w:spacing w:line="240" w:lineRule="atLeast"/>
                    <w:ind w:rightChars="4" w:right="9"/>
                    <w:jc w:val="center"/>
                    <w:rPr>
                      <w:rFonts w:ascii="宋体" w:eastAsia="宋体" w:hAnsi="宋体" w:cs="宋体"/>
                      <w:color w:val="000000"/>
                      <w:sz w:val="21"/>
                      <w:szCs w:val="21"/>
                    </w:rPr>
                  </w:pPr>
                </w:p>
              </w:tc>
              <w:tc>
                <w:tcPr>
                  <w:tcW w:w="975" w:type="dxa"/>
                  <w:vMerge/>
                  <w:tcBorders>
                    <w:right w:val="single" w:sz="4" w:space="0" w:color="auto"/>
                  </w:tcBorders>
                  <w:vAlign w:val="center"/>
                </w:tcPr>
                <w:p w:rsidR="002F19F5" w:rsidRDefault="002F19F5">
                  <w:pPr>
                    <w:spacing w:line="240" w:lineRule="atLeast"/>
                    <w:ind w:rightChars="4" w:right="9"/>
                    <w:jc w:val="center"/>
                    <w:rPr>
                      <w:rFonts w:ascii="宋体" w:eastAsia="宋体" w:hAnsi="宋体" w:cs="宋体"/>
                      <w:color w:val="000000"/>
                      <w:sz w:val="21"/>
                      <w:szCs w:val="21"/>
                    </w:rPr>
                  </w:pPr>
                </w:p>
              </w:tc>
              <w:tc>
                <w:tcPr>
                  <w:tcW w:w="1123" w:type="dxa"/>
                  <w:vMerge/>
                  <w:tcBorders>
                    <w:left w:val="single" w:sz="4" w:space="0" w:color="auto"/>
                  </w:tcBorders>
                  <w:vAlign w:val="center"/>
                </w:tcPr>
                <w:p w:rsidR="002F19F5" w:rsidRDefault="002F19F5">
                  <w:pPr>
                    <w:spacing w:line="240" w:lineRule="atLeast"/>
                    <w:ind w:rightChars="4" w:right="9"/>
                    <w:jc w:val="center"/>
                    <w:rPr>
                      <w:rFonts w:ascii="宋体" w:eastAsia="宋体" w:hAnsi="宋体" w:cs="宋体"/>
                      <w:color w:val="000000"/>
                      <w:sz w:val="21"/>
                      <w:szCs w:val="21"/>
                    </w:rPr>
                  </w:pPr>
                </w:p>
              </w:tc>
              <w:tc>
                <w:tcPr>
                  <w:tcW w:w="2532" w:type="dxa"/>
                  <w:vAlign w:val="center"/>
                </w:tcPr>
                <w:p w:rsidR="002F19F5" w:rsidRDefault="000D49FB">
                  <w:pPr>
                    <w:jc w:val="center"/>
                    <w:rPr>
                      <w:rFonts w:ascii="宋体" w:eastAsia="宋体" w:hAnsi="宋体" w:cs="宋体"/>
                      <w:bCs/>
                      <w:color w:val="000000"/>
                      <w:sz w:val="21"/>
                      <w:szCs w:val="21"/>
                    </w:rPr>
                  </w:pPr>
                  <w:r>
                    <w:rPr>
                      <w:rFonts w:ascii="宋体" w:eastAsia="宋体" w:hAnsi="宋体" w:cs="宋体" w:hint="eastAsia"/>
                      <w:bCs/>
                      <w:color w:val="000000"/>
                      <w:sz w:val="21"/>
                      <w:szCs w:val="21"/>
                    </w:rPr>
                    <w:t>污水五期泥管道，管径DN</w:t>
                  </w:r>
                  <w:r>
                    <w:rPr>
                      <w:rFonts w:ascii="宋体" w:eastAsia="宋体" w:hAnsi="宋体" w:cs="宋体"/>
                      <w:bCs/>
                      <w:color w:val="000000"/>
                      <w:sz w:val="21"/>
                      <w:szCs w:val="21"/>
                    </w:rPr>
                    <w:t>225</w:t>
                  </w:r>
                  <w:r>
                    <w:rPr>
                      <w:rFonts w:ascii="宋体" w:eastAsia="宋体" w:hAnsi="宋体" w:cs="宋体" w:hint="eastAsia"/>
                      <w:bCs/>
                      <w:color w:val="000000"/>
                      <w:sz w:val="21"/>
                      <w:szCs w:val="21"/>
                    </w:rPr>
                    <w:t>，</w:t>
                  </w:r>
                  <w:r>
                    <w:rPr>
                      <w:rFonts w:ascii="宋体" w:eastAsia="宋体" w:hAnsi="宋体" w:cs="宋体"/>
                      <w:bCs/>
                      <w:color w:val="000000"/>
                      <w:sz w:val="21"/>
                      <w:szCs w:val="21"/>
                    </w:rPr>
                    <w:t>长度18</w:t>
                  </w:r>
                  <w:r>
                    <w:rPr>
                      <w:rFonts w:ascii="宋体" w:eastAsia="宋体" w:hAnsi="宋体" w:cs="宋体" w:hint="eastAsia"/>
                      <w:bCs/>
                      <w:color w:val="000000"/>
                      <w:sz w:val="21"/>
                      <w:szCs w:val="21"/>
                    </w:rPr>
                    <w:t>0</w:t>
                  </w:r>
                  <w:r>
                    <w:rPr>
                      <w:rFonts w:ascii="宋体" w:eastAsia="宋体" w:hAnsi="宋体" w:cs="宋体"/>
                      <w:bCs/>
                      <w:color w:val="000000"/>
                      <w:sz w:val="21"/>
                      <w:szCs w:val="21"/>
                    </w:rPr>
                    <w:t>m</w:t>
                  </w:r>
                </w:p>
              </w:tc>
              <w:tc>
                <w:tcPr>
                  <w:tcW w:w="2209" w:type="dxa"/>
                  <w:tcBorders>
                    <w:top w:val="single" w:sz="4" w:space="0" w:color="auto"/>
                    <w:bottom w:val="single" w:sz="4" w:space="0" w:color="auto"/>
                  </w:tcBorders>
                  <w:vAlign w:val="center"/>
                </w:tcPr>
                <w:p w:rsidR="002F19F5" w:rsidRDefault="000D49FB">
                  <w:pPr>
                    <w:jc w:val="center"/>
                    <w:rPr>
                      <w:rFonts w:ascii="宋体" w:eastAsia="宋体" w:hAnsi="宋体" w:cs="宋体"/>
                      <w:bCs/>
                      <w:color w:val="000000"/>
                      <w:sz w:val="21"/>
                      <w:szCs w:val="21"/>
                    </w:rPr>
                  </w:pPr>
                  <w:r>
                    <w:rPr>
                      <w:rFonts w:ascii="宋体" w:eastAsia="宋体" w:hAnsi="宋体" w:cs="宋体" w:hint="eastAsia"/>
                      <w:bCs/>
                      <w:color w:val="000000"/>
                      <w:sz w:val="21"/>
                      <w:szCs w:val="21"/>
                    </w:rPr>
                    <w:t>污水五期泥管道，管径DN</w:t>
                  </w:r>
                  <w:r>
                    <w:rPr>
                      <w:rFonts w:ascii="宋体" w:eastAsia="宋体" w:hAnsi="宋体" w:cs="宋体"/>
                      <w:bCs/>
                      <w:color w:val="000000"/>
                      <w:sz w:val="21"/>
                      <w:szCs w:val="21"/>
                    </w:rPr>
                    <w:t>225</w:t>
                  </w:r>
                  <w:r>
                    <w:rPr>
                      <w:rFonts w:ascii="宋体" w:eastAsia="宋体" w:hAnsi="宋体" w:cs="宋体" w:hint="eastAsia"/>
                      <w:bCs/>
                      <w:color w:val="000000"/>
                      <w:sz w:val="21"/>
                      <w:szCs w:val="21"/>
                    </w:rPr>
                    <w:t>，</w:t>
                  </w:r>
                  <w:r>
                    <w:rPr>
                      <w:rFonts w:ascii="宋体" w:eastAsia="宋体" w:hAnsi="宋体" w:cs="宋体"/>
                      <w:bCs/>
                      <w:color w:val="000000"/>
                      <w:sz w:val="21"/>
                      <w:szCs w:val="21"/>
                    </w:rPr>
                    <w:t>长度18</w:t>
                  </w:r>
                  <w:r>
                    <w:rPr>
                      <w:rFonts w:ascii="宋体" w:eastAsia="宋体" w:hAnsi="宋体" w:cs="宋体" w:hint="eastAsia"/>
                      <w:bCs/>
                      <w:color w:val="000000"/>
                      <w:sz w:val="21"/>
                      <w:szCs w:val="21"/>
                    </w:rPr>
                    <w:t>0</w:t>
                  </w:r>
                  <w:r>
                    <w:rPr>
                      <w:rFonts w:ascii="宋体" w:eastAsia="宋体" w:hAnsi="宋体" w:cs="宋体"/>
                      <w:bCs/>
                      <w:color w:val="000000"/>
                      <w:sz w:val="21"/>
                      <w:szCs w:val="21"/>
                    </w:rPr>
                    <w:t>m</w:t>
                  </w:r>
                </w:p>
              </w:tc>
              <w:tc>
                <w:tcPr>
                  <w:tcW w:w="1817" w:type="dxa"/>
                  <w:tcBorders>
                    <w:top w:val="single" w:sz="4" w:space="0" w:color="auto"/>
                    <w:bottom w:val="single" w:sz="4" w:space="0" w:color="auto"/>
                  </w:tcBorders>
                  <w:vAlign w:val="center"/>
                </w:tcPr>
                <w:p w:rsidR="002F19F5" w:rsidRDefault="000D49FB">
                  <w:pPr>
                    <w:pStyle w:val="ae"/>
                    <w:spacing w:line="240" w:lineRule="atLeast"/>
                    <w:rPr>
                      <w:rFonts w:eastAsia="宋体" w:hAnsi="宋体"/>
                      <w:color w:val="000000"/>
                      <w:sz w:val="21"/>
                      <w:szCs w:val="21"/>
                    </w:rPr>
                  </w:pPr>
                  <w:r>
                    <w:rPr>
                      <w:rFonts w:eastAsia="宋体" w:hAnsi="宋体" w:hint="eastAsia"/>
                      <w:color w:val="000000"/>
                      <w:sz w:val="21"/>
                      <w:szCs w:val="21"/>
                    </w:rPr>
                    <w:t>一致</w:t>
                  </w:r>
                </w:p>
              </w:tc>
            </w:tr>
            <w:tr w:rsidR="002F19F5">
              <w:trPr>
                <w:gridAfter w:val="1"/>
                <w:wAfter w:w="2949" w:type="dxa"/>
                <w:trHeight w:val="340"/>
              </w:trPr>
              <w:tc>
                <w:tcPr>
                  <w:tcW w:w="553" w:type="dxa"/>
                  <w:vMerge/>
                  <w:vAlign w:val="center"/>
                </w:tcPr>
                <w:p w:rsidR="002F19F5" w:rsidRDefault="002F19F5">
                  <w:pPr>
                    <w:spacing w:line="240" w:lineRule="atLeast"/>
                    <w:ind w:rightChars="4" w:right="9"/>
                    <w:jc w:val="center"/>
                    <w:rPr>
                      <w:rFonts w:ascii="宋体" w:eastAsia="宋体" w:hAnsi="宋体" w:cs="宋体"/>
                      <w:color w:val="000000"/>
                      <w:sz w:val="21"/>
                      <w:szCs w:val="21"/>
                    </w:rPr>
                  </w:pPr>
                </w:p>
              </w:tc>
              <w:tc>
                <w:tcPr>
                  <w:tcW w:w="975" w:type="dxa"/>
                  <w:vMerge/>
                  <w:tcBorders>
                    <w:right w:val="single" w:sz="4" w:space="0" w:color="auto"/>
                  </w:tcBorders>
                  <w:vAlign w:val="center"/>
                </w:tcPr>
                <w:p w:rsidR="002F19F5" w:rsidRDefault="002F19F5">
                  <w:pPr>
                    <w:spacing w:line="240" w:lineRule="atLeast"/>
                    <w:ind w:rightChars="4" w:right="9"/>
                    <w:jc w:val="center"/>
                    <w:rPr>
                      <w:rFonts w:ascii="宋体" w:eastAsia="宋体" w:hAnsi="宋体" w:cs="宋体"/>
                      <w:color w:val="000000"/>
                      <w:sz w:val="21"/>
                      <w:szCs w:val="21"/>
                    </w:rPr>
                  </w:pPr>
                </w:p>
              </w:tc>
              <w:tc>
                <w:tcPr>
                  <w:tcW w:w="1123" w:type="dxa"/>
                  <w:vMerge/>
                  <w:tcBorders>
                    <w:left w:val="single" w:sz="4" w:space="0" w:color="auto"/>
                  </w:tcBorders>
                  <w:vAlign w:val="center"/>
                </w:tcPr>
                <w:p w:rsidR="002F19F5" w:rsidRDefault="002F19F5">
                  <w:pPr>
                    <w:spacing w:line="240" w:lineRule="atLeast"/>
                    <w:ind w:rightChars="4" w:right="9"/>
                    <w:jc w:val="center"/>
                    <w:rPr>
                      <w:rFonts w:ascii="宋体" w:eastAsia="宋体" w:hAnsi="宋体" w:cs="宋体"/>
                      <w:color w:val="000000"/>
                      <w:sz w:val="21"/>
                      <w:szCs w:val="21"/>
                    </w:rPr>
                  </w:pPr>
                </w:p>
              </w:tc>
              <w:tc>
                <w:tcPr>
                  <w:tcW w:w="2532" w:type="dxa"/>
                  <w:vAlign w:val="center"/>
                </w:tcPr>
                <w:p w:rsidR="002F19F5" w:rsidRDefault="000D49FB">
                  <w:pPr>
                    <w:jc w:val="center"/>
                    <w:rPr>
                      <w:rFonts w:ascii="宋体" w:eastAsia="宋体" w:hAnsi="宋体" w:cs="宋体"/>
                      <w:color w:val="000000"/>
                      <w:sz w:val="21"/>
                      <w:szCs w:val="21"/>
                    </w:rPr>
                  </w:pPr>
                  <w:r>
                    <w:rPr>
                      <w:rFonts w:ascii="宋体" w:eastAsia="宋体" w:hAnsi="宋体" w:cs="宋体" w:hint="eastAsia"/>
                      <w:color w:val="000000"/>
                      <w:sz w:val="21"/>
                      <w:szCs w:val="21"/>
                    </w:rPr>
                    <w:t>污水四期泥管道</w:t>
                  </w:r>
                  <w:r>
                    <w:rPr>
                      <w:rFonts w:ascii="宋体" w:eastAsia="宋体" w:hAnsi="宋体" w:cs="宋体" w:hint="eastAsia"/>
                      <w:bCs/>
                      <w:color w:val="000000"/>
                      <w:sz w:val="21"/>
                      <w:szCs w:val="21"/>
                    </w:rPr>
                    <w:t>，管径DN</w:t>
                  </w:r>
                  <w:r>
                    <w:rPr>
                      <w:rFonts w:ascii="宋体" w:eastAsia="宋体" w:hAnsi="宋体" w:cs="宋体"/>
                      <w:bCs/>
                      <w:color w:val="000000"/>
                      <w:sz w:val="21"/>
                      <w:szCs w:val="21"/>
                    </w:rPr>
                    <w:t>2</w:t>
                  </w:r>
                  <w:r>
                    <w:rPr>
                      <w:rFonts w:ascii="宋体" w:eastAsia="宋体" w:hAnsi="宋体" w:cs="宋体" w:hint="eastAsia"/>
                      <w:bCs/>
                      <w:color w:val="000000"/>
                      <w:sz w:val="21"/>
                      <w:szCs w:val="21"/>
                    </w:rPr>
                    <w:t>00，</w:t>
                  </w:r>
                  <w:r>
                    <w:rPr>
                      <w:rFonts w:ascii="宋体" w:eastAsia="宋体" w:hAnsi="宋体" w:cs="宋体"/>
                      <w:bCs/>
                      <w:color w:val="000000"/>
                      <w:sz w:val="21"/>
                      <w:szCs w:val="21"/>
                    </w:rPr>
                    <w:t>长度80m</w:t>
                  </w:r>
                </w:p>
              </w:tc>
              <w:tc>
                <w:tcPr>
                  <w:tcW w:w="2209" w:type="dxa"/>
                  <w:tcBorders>
                    <w:top w:val="single" w:sz="4" w:space="0" w:color="auto"/>
                    <w:bottom w:val="single" w:sz="4" w:space="0" w:color="auto"/>
                  </w:tcBorders>
                  <w:vAlign w:val="center"/>
                </w:tcPr>
                <w:p w:rsidR="002F19F5" w:rsidRDefault="000D49FB">
                  <w:pPr>
                    <w:jc w:val="center"/>
                    <w:rPr>
                      <w:rFonts w:ascii="宋体" w:eastAsia="宋体" w:hAnsi="宋体" w:cs="宋体"/>
                      <w:color w:val="000000"/>
                      <w:sz w:val="21"/>
                      <w:szCs w:val="21"/>
                    </w:rPr>
                  </w:pPr>
                  <w:r>
                    <w:rPr>
                      <w:rFonts w:ascii="宋体" w:eastAsia="宋体" w:hAnsi="宋体" w:cs="宋体" w:hint="eastAsia"/>
                      <w:color w:val="000000"/>
                      <w:sz w:val="21"/>
                      <w:szCs w:val="21"/>
                    </w:rPr>
                    <w:t>污水四期泥管道</w:t>
                  </w:r>
                  <w:r>
                    <w:rPr>
                      <w:rFonts w:ascii="宋体" w:eastAsia="宋体" w:hAnsi="宋体" w:cs="宋体" w:hint="eastAsia"/>
                      <w:bCs/>
                      <w:color w:val="000000"/>
                      <w:sz w:val="21"/>
                      <w:szCs w:val="21"/>
                    </w:rPr>
                    <w:t>，管径DN</w:t>
                  </w:r>
                  <w:r>
                    <w:rPr>
                      <w:rFonts w:ascii="宋体" w:eastAsia="宋体" w:hAnsi="宋体" w:cs="宋体"/>
                      <w:bCs/>
                      <w:color w:val="000000"/>
                      <w:sz w:val="21"/>
                      <w:szCs w:val="21"/>
                    </w:rPr>
                    <w:t>2</w:t>
                  </w:r>
                  <w:r>
                    <w:rPr>
                      <w:rFonts w:ascii="宋体" w:eastAsia="宋体" w:hAnsi="宋体" w:cs="宋体" w:hint="eastAsia"/>
                      <w:bCs/>
                      <w:color w:val="000000"/>
                      <w:sz w:val="21"/>
                      <w:szCs w:val="21"/>
                    </w:rPr>
                    <w:t>00，</w:t>
                  </w:r>
                  <w:r>
                    <w:rPr>
                      <w:rFonts w:ascii="宋体" w:eastAsia="宋体" w:hAnsi="宋体" w:cs="宋体"/>
                      <w:bCs/>
                      <w:color w:val="000000"/>
                      <w:sz w:val="21"/>
                      <w:szCs w:val="21"/>
                    </w:rPr>
                    <w:t>长度80m</w:t>
                  </w:r>
                </w:p>
              </w:tc>
              <w:tc>
                <w:tcPr>
                  <w:tcW w:w="1817" w:type="dxa"/>
                  <w:tcBorders>
                    <w:top w:val="single" w:sz="4" w:space="0" w:color="auto"/>
                    <w:bottom w:val="single" w:sz="4" w:space="0" w:color="auto"/>
                  </w:tcBorders>
                  <w:vAlign w:val="center"/>
                </w:tcPr>
                <w:p w:rsidR="002F19F5" w:rsidRDefault="000D49FB">
                  <w:pPr>
                    <w:pStyle w:val="ae"/>
                    <w:spacing w:line="240" w:lineRule="atLeast"/>
                    <w:rPr>
                      <w:rFonts w:eastAsia="宋体" w:hAnsi="宋体"/>
                      <w:color w:val="000000"/>
                      <w:sz w:val="21"/>
                      <w:szCs w:val="21"/>
                    </w:rPr>
                  </w:pPr>
                  <w:r>
                    <w:rPr>
                      <w:rFonts w:eastAsia="宋体" w:hAnsi="宋体" w:hint="eastAsia"/>
                      <w:color w:val="000000"/>
                      <w:sz w:val="21"/>
                      <w:szCs w:val="21"/>
                    </w:rPr>
                    <w:t>一致</w:t>
                  </w:r>
                </w:p>
              </w:tc>
            </w:tr>
            <w:tr w:rsidR="002F19F5">
              <w:trPr>
                <w:gridAfter w:val="1"/>
                <w:wAfter w:w="2949" w:type="dxa"/>
                <w:trHeight w:val="340"/>
              </w:trPr>
              <w:tc>
                <w:tcPr>
                  <w:tcW w:w="553" w:type="dxa"/>
                  <w:vMerge/>
                  <w:vAlign w:val="center"/>
                </w:tcPr>
                <w:p w:rsidR="002F19F5" w:rsidRDefault="002F19F5">
                  <w:pPr>
                    <w:spacing w:line="240" w:lineRule="atLeast"/>
                    <w:ind w:rightChars="4" w:right="9"/>
                    <w:jc w:val="center"/>
                    <w:rPr>
                      <w:rFonts w:ascii="宋体" w:eastAsia="宋体" w:hAnsi="宋体" w:cs="宋体"/>
                      <w:color w:val="000000"/>
                      <w:sz w:val="21"/>
                      <w:szCs w:val="21"/>
                    </w:rPr>
                  </w:pPr>
                </w:p>
              </w:tc>
              <w:tc>
                <w:tcPr>
                  <w:tcW w:w="975" w:type="dxa"/>
                  <w:vMerge/>
                  <w:tcBorders>
                    <w:right w:val="single" w:sz="4" w:space="0" w:color="auto"/>
                  </w:tcBorders>
                  <w:vAlign w:val="center"/>
                </w:tcPr>
                <w:p w:rsidR="002F19F5" w:rsidRDefault="002F19F5">
                  <w:pPr>
                    <w:spacing w:line="240" w:lineRule="atLeast"/>
                    <w:ind w:rightChars="4" w:right="9"/>
                    <w:jc w:val="center"/>
                    <w:rPr>
                      <w:rFonts w:ascii="宋体" w:eastAsia="宋体" w:hAnsi="宋体" w:cs="宋体"/>
                      <w:color w:val="000000"/>
                      <w:sz w:val="21"/>
                      <w:szCs w:val="21"/>
                    </w:rPr>
                  </w:pPr>
                </w:p>
              </w:tc>
              <w:tc>
                <w:tcPr>
                  <w:tcW w:w="1123" w:type="dxa"/>
                  <w:vMerge/>
                  <w:tcBorders>
                    <w:left w:val="single" w:sz="4" w:space="0" w:color="auto"/>
                  </w:tcBorders>
                  <w:vAlign w:val="center"/>
                </w:tcPr>
                <w:p w:rsidR="002F19F5" w:rsidRDefault="002F19F5">
                  <w:pPr>
                    <w:spacing w:line="240" w:lineRule="atLeast"/>
                    <w:ind w:rightChars="4" w:right="9"/>
                    <w:jc w:val="center"/>
                    <w:rPr>
                      <w:rFonts w:ascii="宋体" w:eastAsia="宋体" w:hAnsi="宋体" w:cs="宋体"/>
                      <w:color w:val="000000"/>
                      <w:sz w:val="21"/>
                      <w:szCs w:val="21"/>
                    </w:rPr>
                  </w:pPr>
                </w:p>
              </w:tc>
              <w:tc>
                <w:tcPr>
                  <w:tcW w:w="2532" w:type="dxa"/>
                  <w:vAlign w:val="center"/>
                </w:tcPr>
                <w:p w:rsidR="002F19F5" w:rsidRDefault="000D49FB">
                  <w:pPr>
                    <w:jc w:val="center"/>
                    <w:rPr>
                      <w:rFonts w:ascii="宋体" w:eastAsia="宋体" w:hAnsi="宋体" w:cs="宋体"/>
                      <w:color w:val="000000"/>
                      <w:sz w:val="21"/>
                      <w:szCs w:val="21"/>
                    </w:rPr>
                  </w:pPr>
                  <w:r>
                    <w:rPr>
                      <w:rFonts w:ascii="宋体" w:eastAsia="宋体" w:hAnsi="宋体" w:cs="宋体" w:hint="eastAsia"/>
                      <w:color w:val="000000"/>
                      <w:sz w:val="21"/>
                      <w:szCs w:val="21"/>
                    </w:rPr>
                    <w:t>污水四期出水至二膜输水管线管道</w:t>
                  </w:r>
                  <w:r>
                    <w:rPr>
                      <w:rFonts w:ascii="宋体" w:eastAsia="宋体" w:hAnsi="宋体" w:cs="宋体" w:hint="eastAsia"/>
                      <w:bCs/>
                      <w:color w:val="000000"/>
                      <w:sz w:val="21"/>
                      <w:szCs w:val="21"/>
                    </w:rPr>
                    <w:t>，管径DN</w:t>
                  </w:r>
                  <w:r>
                    <w:rPr>
                      <w:rFonts w:ascii="宋体" w:eastAsia="宋体" w:hAnsi="宋体" w:cs="宋体"/>
                      <w:bCs/>
                      <w:color w:val="000000"/>
                      <w:sz w:val="21"/>
                      <w:szCs w:val="21"/>
                    </w:rPr>
                    <w:t>7</w:t>
                  </w:r>
                  <w:r>
                    <w:rPr>
                      <w:rFonts w:ascii="宋体" w:eastAsia="宋体" w:hAnsi="宋体" w:cs="宋体" w:hint="eastAsia"/>
                      <w:bCs/>
                      <w:color w:val="000000"/>
                      <w:sz w:val="21"/>
                      <w:szCs w:val="21"/>
                    </w:rPr>
                    <w:t>00，</w:t>
                  </w:r>
                  <w:r>
                    <w:rPr>
                      <w:rFonts w:ascii="宋体" w:eastAsia="宋体" w:hAnsi="宋体" w:cs="宋体"/>
                      <w:bCs/>
                      <w:color w:val="000000"/>
                      <w:sz w:val="21"/>
                      <w:szCs w:val="21"/>
                    </w:rPr>
                    <w:t>长度100m</w:t>
                  </w:r>
                </w:p>
              </w:tc>
              <w:tc>
                <w:tcPr>
                  <w:tcW w:w="2209" w:type="dxa"/>
                  <w:tcBorders>
                    <w:top w:val="single" w:sz="4" w:space="0" w:color="auto"/>
                    <w:bottom w:val="single" w:sz="4" w:space="0" w:color="auto"/>
                  </w:tcBorders>
                  <w:vAlign w:val="center"/>
                </w:tcPr>
                <w:p w:rsidR="002F19F5" w:rsidRDefault="000D49FB">
                  <w:pPr>
                    <w:jc w:val="center"/>
                    <w:rPr>
                      <w:rFonts w:ascii="宋体" w:eastAsia="宋体" w:hAnsi="宋体" w:cs="宋体"/>
                      <w:color w:val="000000"/>
                      <w:sz w:val="21"/>
                      <w:szCs w:val="21"/>
                    </w:rPr>
                  </w:pPr>
                  <w:r>
                    <w:rPr>
                      <w:rFonts w:ascii="宋体" w:eastAsia="宋体" w:hAnsi="宋体" w:cs="宋体" w:hint="eastAsia"/>
                      <w:color w:val="000000"/>
                      <w:sz w:val="21"/>
                      <w:szCs w:val="21"/>
                    </w:rPr>
                    <w:t>污水四期出水至二膜输水管线管道</w:t>
                  </w:r>
                  <w:r>
                    <w:rPr>
                      <w:rFonts w:ascii="宋体" w:eastAsia="宋体" w:hAnsi="宋体" w:cs="宋体" w:hint="eastAsia"/>
                      <w:bCs/>
                      <w:color w:val="000000"/>
                      <w:sz w:val="21"/>
                      <w:szCs w:val="21"/>
                    </w:rPr>
                    <w:t>，管径DN</w:t>
                  </w:r>
                  <w:r>
                    <w:rPr>
                      <w:rFonts w:ascii="宋体" w:eastAsia="宋体" w:hAnsi="宋体" w:cs="宋体"/>
                      <w:bCs/>
                      <w:color w:val="000000"/>
                      <w:sz w:val="21"/>
                      <w:szCs w:val="21"/>
                    </w:rPr>
                    <w:t>7</w:t>
                  </w:r>
                  <w:r>
                    <w:rPr>
                      <w:rFonts w:ascii="宋体" w:eastAsia="宋体" w:hAnsi="宋体" w:cs="宋体" w:hint="eastAsia"/>
                      <w:bCs/>
                      <w:color w:val="000000"/>
                      <w:sz w:val="21"/>
                      <w:szCs w:val="21"/>
                    </w:rPr>
                    <w:t>00，</w:t>
                  </w:r>
                  <w:r>
                    <w:rPr>
                      <w:rFonts w:ascii="宋体" w:eastAsia="宋体" w:hAnsi="宋体" w:cs="宋体"/>
                      <w:bCs/>
                      <w:color w:val="000000"/>
                      <w:sz w:val="21"/>
                      <w:szCs w:val="21"/>
                    </w:rPr>
                    <w:t>长度100m</w:t>
                  </w:r>
                </w:p>
              </w:tc>
              <w:tc>
                <w:tcPr>
                  <w:tcW w:w="1817" w:type="dxa"/>
                  <w:tcBorders>
                    <w:top w:val="single" w:sz="4" w:space="0" w:color="auto"/>
                    <w:bottom w:val="single" w:sz="4" w:space="0" w:color="auto"/>
                  </w:tcBorders>
                  <w:vAlign w:val="center"/>
                </w:tcPr>
                <w:p w:rsidR="002F19F5" w:rsidRDefault="000D49FB">
                  <w:pPr>
                    <w:pStyle w:val="ae"/>
                    <w:spacing w:line="240" w:lineRule="atLeast"/>
                    <w:rPr>
                      <w:rFonts w:eastAsia="宋体" w:hAnsi="宋体"/>
                      <w:color w:val="000000"/>
                      <w:sz w:val="21"/>
                      <w:szCs w:val="21"/>
                    </w:rPr>
                  </w:pPr>
                  <w:r>
                    <w:rPr>
                      <w:rFonts w:eastAsia="宋体" w:hAnsi="宋体" w:hint="eastAsia"/>
                      <w:color w:val="000000"/>
                      <w:sz w:val="21"/>
                      <w:szCs w:val="21"/>
                    </w:rPr>
                    <w:t>一致</w:t>
                  </w:r>
                </w:p>
              </w:tc>
            </w:tr>
            <w:tr w:rsidR="002F19F5">
              <w:trPr>
                <w:trHeight w:val="340"/>
              </w:trPr>
              <w:tc>
                <w:tcPr>
                  <w:tcW w:w="553" w:type="dxa"/>
                  <w:vMerge/>
                  <w:vAlign w:val="center"/>
                </w:tcPr>
                <w:p w:rsidR="002F19F5" w:rsidRDefault="002F19F5">
                  <w:pPr>
                    <w:spacing w:line="240" w:lineRule="atLeast"/>
                    <w:ind w:rightChars="4" w:right="9"/>
                    <w:jc w:val="center"/>
                    <w:rPr>
                      <w:rFonts w:ascii="宋体" w:eastAsia="宋体" w:hAnsi="宋体" w:cs="宋体"/>
                      <w:color w:val="000000"/>
                      <w:sz w:val="21"/>
                      <w:szCs w:val="21"/>
                    </w:rPr>
                  </w:pPr>
                </w:p>
              </w:tc>
              <w:tc>
                <w:tcPr>
                  <w:tcW w:w="2098" w:type="dxa"/>
                  <w:gridSpan w:val="2"/>
                  <w:vMerge w:val="restart"/>
                  <w:vAlign w:val="center"/>
                </w:tcPr>
                <w:p w:rsidR="002F19F5" w:rsidRDefault="000D49FB">
                  <w:pPr>
                    <w:spacing w:line="240" w:lineRule="atLeast"/>
                    <w:ind w:rightChars="4" w:right="9"/>
                    <w:jc w:val="center"/>
                    <w:rPr>
                      <w:rFonts w:ascii="宋体" w:eastAsia="宋体" w:hAnsi="宋体" w:cs="宋体"/>
                      <w:color w:val="000000"/>
                      <w:sz w:val="21"/>
                      <w:szCs w:val="21"/>
                    </w:rPr>
                  </w:pPr>
                  <w:r>
                    <w:rPr>
                      <w:rFonts w:ascii="宋体" w:eastAsia="宋体" w:hAnsi="宋体" w:cs="宋体" w:hint="eastAsia"/>
                      <w:color w:val="000000"/>
                      <w:sz w:val="21"/>
                      <w:szCs w:val="21"/>
                    </w:rPr>
                    <w:t>四期生活污水系统污泥处理设施</w:t>
                  </w:r>
                </w:p>
              </w:tc>
              <w:tc>
                <w:tcPr>
                  <w:tcW w:w="2532" w:type="dxa"/>
                  <w:vAlign w:val="center"/>
                </w:tcPr>
                <w:p w:rsidR="002F19F5" w:rsidRDefault="000D49FB">
                  <w:pPr>
                    <w:jc w:val="center"/>
                    <w:rPr>
                      <w:rFonts w:ascii="宋体" w:eastAsia="宋体" w:hAnsi="宋体" w:cs="宋体"/>
                      <w:color w:val="000000"/>
                      <w:sz w:val="21"/>
                      <w:szCs w:val="21"/>
                    </w:rPr>
                  </w:pPr>
                  <w:r>
                    <w:rPr>
                      <w:rFonts w:ascii="宋体" w:eastAsia="宋体" w:hAnsi="宋体" w:cs="宋体" w:hint="eastAsia"/>
                      <w:bCs/>
                      <w:color w:val="000000"/>
                      <w:sz w:val="21"/>
                      <w:szCs w:val="21"/>
                    </w:rPr>
                    <w:t>长18.0m，宽6.0m，总占地面积108.0m</w:t>
                  </w:r>
                  <w:r>
                    <w:rPr>
                      <w:rFonts w:ascii="宋体" w:eastAsia="宋体" w:hAnsi="宋体" w:cs="宋体" w:hint="eastAsia"/>
                      <w:bCs/>
                      <w:color w:val="000000"/>
                      <w:sz w:val="21"/>
                      <w:szCs w:val="21"/>
                      <w:vertAlign w:val="superscript"/>
                    </w:rPr>
                    <w:t>2</w:t>
                  </w:r>
                  <w:r>
                    <w:rPr>
                      <w:rFonts w:ascii="宋体" w:eastAsia="宋体" w:hAnsi="宋体" w:cs="宋体" w:hint="eastAsia"/>
                      <w:bCs/>
                      <w:color w:val="000000"/>
                      <w:sz w:val="21"/>
                      <w:szCs w:val="21"/>
                    </w:rPr>
                    <w:t>。设置有</w:t>
                  </w:r>
                  <w:r>
                    <w:rPr>
                      <w:rFonts w:ascii="宋体" w:eastAsia="宋体" w:hAnsi="宋体" w:cs="宋体"/>
                      <w:bCs/>
                      <w:color w:val="000000"/>
                      <w:sz w:val="21"/>
                      <w:szCs w:val="21"/>
                    </w:rPr>
                    <w:t>胶带机、斗式提升机等设备</w:t>
                  </w:r>
                </w:p>
              </w:tc>
              <w:tc>
                <w:tcPr>
                  <w:tcW w:w="2209" w:type="dxa"/>
                  <w:tcBorders>
                    <w:top w:val="single" w:sz="4" w:space="0" w:color="auto"/>
                    <w:bottom w:val="single" w:sz="4" w:space="0" w:color="auto"/>
                  </w:tcBorders>
                  <w:vAlign w:val="center"/>
                </w:tcPr>
                <w:p w:rsidR="002F19F5" w:rsidRDefault="000D49FB">
                  <w:pPr>
                    <w:jc w:val="center"/>
                    <w:rPr>
                      <w:rFonts w:ascii="宋体" w:eastAsia="宋体" w:hAnsi="宋体" w:cs="宋体"/>
                      <w:bCs/>
                      <w:color w:val="000000"/>
                      <w:sz w:val="21"/>
                      <w:szCs w:val="21"/>
                    </w:rPr>
                  </w:pPr>
                  <w:r>
                    <w:rPr>
                      <w:rFonts w:ascii="宋体" w:eastAsia="宋体" w:hAnsi="宋体" w:cs="宋体" w:hint="eastAsia"/>
                      <w:bCs/>
                      <w:color w:val="000000"/>
                      <w:sz w:val="21"/>
                      <w:szCs w:val="21"/>
                    </w:rPr>
                    <w:t>长18.0m，宽6.0m，总占地面积108.0m</w:t>
                  </w:r>
                  <w:r>
                    <w:rPr>
                      <w:rFonts w:ascii="宋体" w:eastAsia="宋体" w:hAnsi="宋体" w:cs="宋体" w:hint="eastAsia"/>
                      <w:bCs/>
                      <w:color w:val="000000"/>
                      <w:sz w:val="21"/>
                      <w:szCs w:val="21"/>
                      <w:vertAlign w:val="superscript"/>
                    </w:rPr>
                    <w:t>2</w:t>
                  </w:r>
                  <w:r>
                    <w:rPr>
                      <w:rFonts w:ascii="宋体" w:eastAsia="宋体" w:hAnsi="宋体" w:cs="宋体" w:hint="eastAsia"/>
                      <w:bCs/>
                      <w:color w:val="000000"/>
                      <w:sz w:val="21"/>
                      <w:szCs w:val="21"/>
                    </w:rPr>
                    <w:t>。设置有</w:t>
                  </w:r>
                  <w:r>
                    <w:rPr>
                      <w:rFonts w:ascii="宋体" w:eastAsia="宋体" w:hAnsi="宋体" w:cs="宋体"/>
                      <w:bCs/>
                      <w:color w:val="000000"/>
                      <w:sz w:val="21"/>
                      <w:szCs w:val="21"/>
                    </w:rPr>
                    <w:t>胶带机、斗式提升机等设备</w:t>
                  </w:r>
                </w:p>
              </w:tc>
              <w:tc>
                <w:tcPr>
                  <w:tcW w:w="1817" w:type="dxa"/>
                  <w:tcBorders>
                    <w:top w:val="single" w:sz="4" w:space="0" w:color="auto"/>
                    <w:bottom w:val="single" w:sz="4" w:space="0" w:color="auto"/>
                  </w:tcBorders>
                  <w:vAlign w:val="center"/>
                </w:tcPr>
                <w:p w:rsidR="002F19F5" w:rsidRDefault="000D49FB">
                  <w:pPr>
                    <w:pStyle w:val="ae"/>
                    <w:spacing w:line="240" w:lineRule="atLeast"/>
                    <w:rPr>
                      <w:rFonts w:eastAsia="宋体" w:hAnsi="宋体"/>
                      <w:color w:val="000000"/>
                      <w:sz w:val="21"/>
                      <w:szCs w:val="21"/>
                    </w:rPr>
                  </w:pPr>
                  <w:r>
                    <w:rPr>
                      <w:rFonts w:eastAsia="宋体" w:hAnsi="宋体" w:hint="eastAsia"/>
                      <w:color w:val="000000"/>
                      <w:sz w:val="21"/>
                      <w:szCs w:val="21"/>
                    </w:rPr>
                    <w:t>一致</w:t>
                  </w:r>
                </w:p>
              </w:tc>
              <w:tc>
                <w:tcPr>
                  <w:tcW w:w="2949" w:type="dxa"/>
                  <w:vAlign w:val="center"/>
                </w:tcPr>
                <w:p w:rsidR="002F19F5" w:rsidRDefault="000D49FB">
                  <w:pPr>
                    <w:spacing w:line="276" w:lineRule="auto"/>
                    <w:jc w:val="center"/>
                    <w:rPr>
                      <w:rFonts w:ascii="Times New Roman" w:hAnsi="Times New Roman"/>
                    </w:rPr>
                  </w:pPr>
                  <w:r>
                    <w:rPr>
                      <w:rFonts w:ascii="Times New Roman" w:hAnsi="Times New Roman" w:cs="宋体" w:hint="eastAsia"/>
                    </w:rPr>
                    <w:t>一致</w:t>
                  </w:r>
                </w:p>
              </w:tc>
            </w:tr>
            <w:tr w:rsidR="002F19F5">
              <w:trPr>
                <w:gridAfter w:val="1"/>
                <w:wAfter w:w="2949" w:type="dxa"/>
                <w:trHeight w:val="340"/>
              </w:trPr>
              <w:tc>
                <w:tcPr>
                  <w:tcW w:w="553" w:type="dxa"/>
                  <w:vMerge/>
                  <w:vAlign w:val="center"/>
                </w:tcPr>
                <w:p w:rsidR="002F19F5" w:rsidRDefault="002F19F5">
                  <w:pPr>
                    <w:spacing w:line="240" w:lineRule="atLeast"/>
                    <w:ind w:rightChars="4" w:right="9"/>
                    <w:jc w:val="center"/>
                    <w:rPr>
                      <w:rFonts w:ascii="宋体" w:eastAsia="宋体" w:hAnsi="宋体" w:cs="宋体"/>
                      <w:color w:val="000000"/>
                      <w:sz w:val="21"/>
                      <w:szCs w:val="21"/>
                    </w:rPr>
                  </w:pPr>
                </w:p>
              </w:tc>
              <w:tc>
                <w:tcPr>
                  <w:tcW w:w="2098" w:type="dxa"/>
                  <w:gridSpan w:val="2"/>
                  <w:vMerge/>
                  <w:vAlign w:val="center"/>
                </w:tcPr>
                <w:p w:rsidR="002F19F5" w:rsidRDefault="002F19F5">
                  <w:pPr>
                    <w:spacing w:line="240" w:lineRule="atLeast"/>
                    <w:ind w:rightChars="4" w:right="9"/>
                    <w:jc w:val="center"/>
                    <w:rPr>
                      <w:rFonts w:ascii="宋体" w:eastAsia="宋体" w:hAnsi="宋体" w:cs="宋体"/>
                      <w:color w:val="000000"/>
                      <w:sz w:val="21"/>
                      <w:szCs w:val="21"/>
                    </w:rPr>
                  </w:pPr>
                </w:p>
              </w:tc>
              <w:tc>
                <w:tcPr>
                  <w:tcW w:w="2532" w:type="dxa"/>
                  <w:vAlign w:val="center"/>
                </w:tcPr>
                <w:p w:rsidR="002F19F5" w:rsidRDefault="000D49FB">
                  <w:pPr>
                    <w:jc w:val="center"/>
                    <w:rPr>
                      <w:rFonts w:ascii="宋体" w:eastAsia="宋体" w:hAnsi="宋体" w:cs="宋体"/>
                      <w:bCs/>
                      <w:color w:val="000000"/>
                      <w:sz w:val="21"/>
                      <w:szCs w:val="21"/>
                    </w:rPr>
                  </w:pPr>
                  <w:r>
                    <w:rPr>
                      <w:rFonts w:ascii="宋体" w:eastAsia="宋体" w:hAnsi="宋体" w:cs="宋体" w:hint="eastAsia"/>
                      <w:bCs/>
                      <w:color w:val="000000"/>
                      <w:sz w:val="21"/>
                      <w:szCs w:val="21"/>
                    </w:rPr>
                    <w:t>原煤</w:t>
                  </w:r>
                  <w:r>
                    <w:rPr>
                      <w:rFonts w:ascii="宋体" w:eastAsia="宋体" w:hAnsi="宋体" w:cs="宋体"/>
                      <w:bCs/>
                      <w:color w:val="000000"/>
                      <w:sz w:val="21"/>
                      <w:szCs w:val="21"/>
                    </w:rPr>
                    <w:t>输送依托现有的皮带走廊</w:t>
                  </w:r>
                </w:p>
              </w:tc>
              <w:tc>
                <w:tcPr>
                  <w:tcW w:w="2209" w:type="dxa"/>
                  <w:tcBorders>
                    <w:top w:val="single" w:sz="4" w:space="0" w:color="auto"/>
                    <w:bottom w:val="single" w:sz="4" w:space="0" w:color="auto"/>
                  </w:tcBorders>
                  <w:vAlign w:val="center"/>
                </w:tcPr>
                <w:p w:rsidR="002F19F5" w:rsidRDefault="000D49FB">
                  <w:pPr>
                    <w:jc w:val="center"/>
                    <w:rPr>
                      <w:rFonts w:ascii="宋体" w:eastAsia="宋体" w:hAnsi="宋体" w:cs="宋体"/>
                      <w:bCs/>
                      <w:color w:val="000000"/>
                      <w:sz w:val="21"/>
                      <w:szCs w:val="21"/>
                    </w:rPr>
                  </w:pPr>
                  <w:r>
                    <w:rPr>
                      <w:rFonts w:ascii="宋体" w:eastAsia="宋体" w:hAnsi="宋体" w:cs="宋体" w:hint="eastAsia"/>
                      <w:bCs/>
                      <w:color w:val="000000"/>
                      <w:sz w:val="21"/>
                      <w:szCs w:val="21"/>
                    </w:rPr>
                    <w:t>原煤</w:t>
                  </w:r>
                  <w:r>
                    <w:rPr>
                      <w:rFonts w:ascii="宋体" w:eastAsia="宋体" w:hAnsi="宋体" w:cs="宋体"/>
                      <w:bCs/>
                      <w:color w:val="000000"/>
                      <w:sz w:val="21"/>
                      <w:szCs w:val="21"/>
                    </w:rPr>
                    <w:t>输送依托现有的皮带走廊</w:t>
                  </w:r>
                </w:p>
              </w:tc>
              <w:tc>
                <w:tcPr>
                  <w:tcW w:w="1817" w:type="dxa"/>
                  <w:tcBorders>
                    <w:top w:val="single" w:sz="4" w:space="0" w:color="auto"/>
                    <w:bottom w:val="single" w:sz="4" w:space="0" w:color="auto"/>
                  </w:tcBorders>
                  <w:vAlign w:val="center"/>
                </w:tcPr>
                <w:p w:rsidR="002F19F5" w:rsidRDefault="000D49FB">
                  <w:pPr>
                    <w:pStyle w:val="ae"/>
                    <w:spacing w:line="240" w:lineRule="atLeast"/>
                    <w:rPr>
                      <w:rFonts w:eastAsia="宋体" w:hAnsi="宋体"/>
                      <w:color w:val="000000"/>
                      <w:sz w:val="21"/>
                      <w:szCs w:val="21"/>
                    </w:rPr>
                  </w:pPr>
                  <w:r>
                    <w:rPr>
                      <w:rFonts w:eastAsia="宋体" w:hAnsi="宋体" w:hint="eastAsia"/>
                      <w:color w:val="000000"/>
                      <w:sz w:val="21"/>
                      <w:szCs w:val="21"/>
                    </w:rPr>
                    <w:t>一致</w:t>
                  </w:r>
                </w:p>
              </w:tc>
            </w:tr>
            <w:tr w:rsidR="002F19F5">
              <w:trPr>
                <w:gridAfter w:val="1"/>
                <w:wAfter w:w="2949" w:type="dxa"/>
                <w:trHeight w:val="340"/>
              </w:trPr>
              <w:tc>
                <w:tcPr>
                  <w:tcW w:w="553" w:type="dxa"/>
                  <w:vMerge/>
                  <w:vAlign w:val="center"/>
                </w:tcPr>
                <w:p w:rsidR="002F19F5" w:rsidRDefault="002F19F5">
                  <w:pPr>
                    <w:spacing w:line="240" w:lineRule="atLeast"/>
                    <w:ind w:rightChars="4" w:right="9"/>
                    <w:jc w:val="center"/>
                    <w:rPr>
                      <w:rFonts w:ascii="宋体" w:eastAsia="宋体" w:hAnsi="宋体" w:cs="宋体"/>
                      <w:color w:val="000000"/>
                      <w:sz w:val="21"/>
                      <w:szCs w:val="21"/>
                    </w:rPr>
                  </w:pPr>
                </w:p>
              </w:tc>
              <w:tc>
                <w:tcPr>
                  <w:tcW w:w="2098" w:type="dxa"/>
                  <w:gridSpan w:val="2"/>
                  <w:vMerge/>
                  <w:tcBorders>
                    <w:bottom w:val="single" w:sz="4" w:space="0" w:color="auto"/>
                  </w:tcBorders>
                  <w:vAlign w:val="center"/>
                </w:tcPr>
                <w:p w:rsidR="002F19F5" w:rsidRDefault="002F19F5">
                  <w:pPr>
                    <w:spacing w:line="240" w:lineRule="atLeast"/>
                    <w:ind w:rightChars="4" w:right="9"/>
                    <w:jc w:val="center"/>
                    <w:rPr>
                      <w:rFonts w:ascii="宋体" w:eastAsia="宋体" w:hAnsi="宋体" w:cs="宋体"/>
                      <w:color w:val="000000"/>
                      <w:sz w:val="21"/>
                      <w:szCs w:val="21"/>
                    </w:rPr>
                  </w:pPr>
                </w:p>
              </w:tc>
              <w:tc>
                <w:tcPr>
                  <w:tcW w:w="2532" w:type="dxa"/>
                  <w:vAlign w:val="center"/>
                </w:tcPr>
                <w:p w:rsidR="002F19F5" w:rsidRDefault="000D49FB">
                  <w:pPr>
                    <w:spacing w:line="240" w:lineRule="atLeast"/>
                    <w:jc w:val="center"/>
                    <w:rPr>
                      <w:rFonts w:ascii="宋体" w:eastAsia="宋体" w:hAnsi="宋体" w:cs="宋体"/>
                      <w:bCs/>
                      <w:color w:val="000000"/>
                      <w:sz w:val="21"/>
                      <w:szCs w:val="21"/>
                    </w:rPr>
                  </w:pPr>
                  <w:r>
                    <w:rPr>
                      <w:rFonts w:ascii="宋体" w:eastAsia="宋体" w:hAnsi="宋体" w:cs="宋体" w:hint="eastAsia"/>
                      <w:bCs/>
                      <w:color w:val="000000"/>
                      <w:sz w:val="21"/>
                      <w:szCs w:val="21"/>
                    </w:rPr>
                    <w:t>煤棚</w:t>
                  </w:r>
                  <w:r>
                    <w:rPr>
                      <w:rFonts w:ascii="宋体" w:eastAsia="宋体" w:hAnsi="宋体" w:cs="宋体"/>
                      <w:bCs/>
                      <w:color w:val="000000"/>
                      <w:sz w:val="21"/>
                      <w:szCs w:val="21"/>
                    </w:rPr>
                    <w:t>依托</w:t>
                  </w:r>
                  <w:r>
                    <w:rPr>
                      <w:rFonts w:ascii="宋体" w:eastAsia="宋体" w:hAnsi="宋体" w:cs="宋体" w:hint="eastAsia"/>
                      <w:bCs/>
                      <w:color w:val="000000"/>
                      <w:sz w:val="21"/>
                      <w:szCs w:val="21"/>
                    </w:rPr>
                    <w:t>现有</w:t>
                  </w:r>
                  <w:r>
                    <w:rPr>
                      <w:rFonts w:ascii="宋体" w:eastAsia="宋体" w:hAnsi="宋体" w:cs="宋体"/>
                      <w:bCs/>
                      <w:color w:val="000000"/>
                      <w:sz w:val="21"/>
                      <w:szCs w:val="21"/>
                    </w:rPr>
                    <w:t>的干煤棚</w:t>
                  </w:r>
                </w:p>
              </w:tc>
              <w:tc>
                <w:tcPr>
                  <w:tcW w:w="2209" w:type="dxa"/>
                  <w:tcBorders>
                    <w:top w:val="single" w:sz="4" w:space="0" w:color="auto"/>
                    <w:bottom w:val="single" w:sz="4" w:space="0" w:color="auto"/>
                  </w:tcBorders>
                  <w:vAlign w:val="center"/>
                </w:tcPr>
                <w:p w:rsidR="002F19F5" w:rsidRDefault="000D49FB">
                  <w:pPr>
                    <w:spacing w:line="240" w:lineRule="atLeast"/>
                    <w:jc w:val="center"/>
                    <w:rPr>
                      <w:rFonts w:ascii="宋体" w:eastAsia="宋体" w:hAnsi="宋体" w:cs="宋体"/>
                      <w:bCs/>
                      <w:color w:val="000000"/>
                      <w:sz w:val="21"/>
                      <w:szCs w:val="21"/>
                    </w:rPr>
                  </w:pPr>
                  <w:r>
                    <w:rPr>
                      <w:rFonts w:ascii="宋体" w:eastAsia="宋体" w:hAnsi="宋体" w:cs="宋体" w:hint="eastAsia"/>
                      <w:bCs/>
                      <w:color w:val="000000"/>
                      <w:sz w:val="21"/>
                      <w:szCs w:val="21"/>
                    </w:rPr>
                    <w:t>煤棚</w:t>
                  </w:r>
                  <w:r>
                    <w:rPr>
                      <w:rFonts w:ascii="宋体" w:eastAsia="宋体" w:hAnsi="宋体" w:cs="宋体"/>
                      <w:bCs/>
                      <w:color w:val="000000"/>
                      <w:sz w:val="21"/>
                      <w:szCs w:val="21"/>
                    </w:rPr>
                    <w:t>依托</w:t>
                  </w:r>
                  <w:r>
                    <w:rPr>
                      <w:rFonts w:ascii="宋体" w:eastAsia="宋体" w:hAnsi="宋体" w:cs="宋体" w:hint="eastAsia"/>
                      <w:bCs/>
                      <w:color w:val="000000"/>
                      <w:sz w:val="21"/>
                      <w:szCs w:val="21"/>
                    </w:rPr>
                    <w:t>现有</w:t>
                  </w:r>
                  <w:r>
                    <w:rPr>
                      <w:rFonts w:ascii="宋体" w:eastAsia="宋体" w:hAnsi="宋体" w:cs="宋体"/>
                      <w:bCs/>
                      <w:color w:val="000000"/>
                      <w:sz w:val="21"/>
                      <w:szCs w:val="21"/>
                    </w:rPr>
                    <w:t>的干煤棚</w:t>
                  </w:r>
                </w:p>
              </w:tc>
              <w:tc>
                <w:tcPr>
                  <w:tcW w:w="1817" w:type="dxa"/>
                  <w:tcBorders>
                    <w:top w:val="single" w:sz="4" w:space="0" w:color="auto"/>
                    <w:bottom w:val="single" w:sz="4" w:space="0" w:color="auto"/>
                  </w:tcBorders>
                  <w:vAlign w:val="center"/>
                </w:tcPr>
                <w:p w:rsidR="002F19F5" w:rsidRDefault="000D49FB">
                  <w:pPr>
                    <w:pStyle w:val="ae"/>
                    <w:spacing w:line="240" w:lineRule="atLeast"/>
                    <w:rPr>
                      <w:rFonts w:eastAsia="宋体" w:hAnsi="宋体"/>
                      <w:color w:val="000000"/>
                      <w:sz w:val="21"/>
                      <w:szCs w:val="21"/>
                    </w:rPr>
                  </w:pPr>
                  <w:r>
                    <w:rPr>
                      <w:rFonts w:eastAsia="宋体" w:hAnsi="宋体" w:hint="eastAsia"/>
                      <w:color w:val="000000"/>
                      <w:sz w:val="21"/>
                      <w:szCs w:val="21"/>
                    </w:rPr>
                    <w:t>一致</w:t>
                  </w:r>
                </w:p>
              </w:tc>
            </w:tr>
            <w:tr w:rsidR="002F19F5">
              <w:trPr>
                <w:gridAfter w:val="1"/>
                <w:wAfter w:w="2949" w:type="dxa"/>
                <w:trHeight w:val="340"/>
              </w:trPr>
              <w:tc>
                <w:tcPr>
                  <w:tcW w:w="553" w:type="dxa"/>
                  <w:vMerge w:val="restart"/>
                  <w:vAlign w:val="center"/>
                </w:tcPr>
                <w:p w:rsidR="002F19F5" w:rsidRDefault="000D49FB">
                  <w:pPr>
                    <w:spacing w:line="240" w:lineRule="atLeast"/>
                    <w:ind w:rightChars="4" w:right="9"/>
                    <w:jc w:val="center"/>
                    <w:rPr>
                      <w:rFonts w:ascii="宋体" w:eastAsia="宋体" w:hAnsi="宋体" w:cs="宋体"/>
                      <w:color w:val="000000"/>
                      <w:sz w:val="21"/>
                      <w:szCs w:val="21"/>
                    </w:rPr>
                  </w:pPr>
                  <w:r>
                    <w:rPr>
                      <w:rFonts w:ascii="宋体" w:eastAsia="宋体" w:hAnsi="宋体" w:cs="宋体" w:hint="eastAsia"/>
                      <w:color w:val="000000"/>
                      <w:sz w:val="21"/>
                      <w:szCs w:val="21"/>
                    </w:rPr>
                    <w:t>储运工程</w:t>
                  </w:r>
                </w:p>
              </w:tc>
              <w:tc>
                <w:tcPr>
                  <w:tcW w:w="2098" w:type="dxa"/>
                  <w:gridSpan w:val="2"/>
                  <w:vAlign w:val="center"/>
                </w:tcPr>
                <w:p w:rsidR="002F19F5" w:rsidRDefault="000D49FB">
                  <w:pPr>
                    <w:spacing w:line="240" w:lineRule="atLeast"/>
                    <w:ind w:rightChars="4" w:right="9"/>
                    <w:jc w:val="center"/>
                    <w:rPr>
                      <w:rFonts w:ascii="宋体" w:eastAsia="宋体" w:hAnsi="宋体" w:cs="宋体"/>
                      <w:color w:val="000000"/>
                      <w:sz w:val="21"/>
                      <w:szCs w:val="21"/>
                    </w:rPr>
                  </w:pPr>
                  <w:r>
                    <w:rPr>
                      <w:rFonts w:ascii="宋体" w:eastAsia="宋体" w:hAnsi="宋体" w:cs="宋体" w:hint="eastAsia"/>
                      <w:color w:val="000000"/>
                      <w:sz w:val="21"/>
                      <w:szCs w:val="21"/>
                    </w:rPr>
                    <w:t>甲醇储罐</w:t>
                  </w:r>
                </w:p>
              </w:tc>
              <w:tc>
                <w:tcPr>
                  <w:tcW w:w="2532" w:type="dxa"/>
                  <w:vAlign w:val="center"/>
                </w:tcPr>
                <w:p w:rsidR="002F19F5" w:rsidRDefault="000D49FB">
                  <w:pPr>
                    <w:pStyle w:val="ae"/>
                    <w:spacing w:line="240" w:lineRule="atLeast"/>
                    <w:jc w:val="center"/>
                    <w:rPr>
                      <w:rFonts w:eastAsia="宋体" w:hAnsi="宋体"/>
                      <w:color w:val="000000"/>
                      <w:sz w:val="21"/>
                      <w:szCs w:val="21"/>
                    </w:rPr>
                  </w:pPr>
                  <w:r>
                    <w:rPr>
                      <w:rFonts w:eastAsia="宋体" w:hAnsi="宋体" w:hint="eastAsia"/>
                      <w:color w:val="000000"/>
                      <w:sz w:val="21"/>
                      <w:szCs w:val="21"/>
                    </w:rPr>
                    <w:t>包括容积</w:t>
                  </w:r>
                  <w:r>
                    <w:rPr>
                      <w:rFonts w:eastAsia="宋体" w:hAnsi="宋体"/>
                      <w:color w:val="000000"/>
                      <w:sz w:val="21"/>
                      <w:szCs w:val="21"/>
                    </w:rPr>
                    <w:t>5</w:t>
                  </w:r>
                  <w:r>
                    <w:rPr>
                      <w:rFonts w:eastAsia="宋体" w:hAnsi="宋体" w:hint="eastAsia"/>
                      <w:color w:val="000000"/>
                      <w:sz w:val="21"/>
                      <w:szCs w:val="21"/>
                    </w:rPr>
                    <w:t>0m</w:t>
                  </w:r>
                  <w:r>
                    <w:rPr>
                      <w:rFonts w:eastAsia="宋体" w:hAnsi="宋体" w:hint="eastAsia"/>
                      <w:color w:val="000000"/>
                      <w:sz w:val="21"/>
                      <w:szCs w:val="21"/>
                      <w:vertAlign w:val="superscript"/>
                    </w:rPr>
                    <w:t>3</w:t>
                  </w:r>
                  <w:r>
                    <w:rPr>
                      <w:rFonts w:eastAsia="宋体" w:hAnsi="宋体" w:hint="eastAsia"/>
                      <w:color w:val="000000"/>
                      <w:sz w:val="21"/>
                      <w:szCs w:val="21"/>
                    </w:rPr>
                    <w:t>甲醇储罐一座，储罐周围设置</w:t>
                  </w:r>
                  <w:r>
                    <w:rPr>
                      <w:rFonts w:eastAsia="宋体" w:hAnsi="宋体"/>
                      <w:color w:val="000000"/>
                      <w:sz w:val="21"/>
                      <w:szCs w:val="21"/>
                    </w:rPr>
                    <w:t>6</w:t>
                  </w:r>
                  <w:r>
                    <w:rPr>
                      <w:rFonts w:eastAsia="宋体" w:hAnsi="宋体" w:hint="eastAsia"/>
                      <w:color w:val="000000"/>
                      <w:sz w:val="21"/>
                      <w:szCs w:val="21"/>
                    </w:rPr>
                    <w:t>m×</w:t>
                  </w:r>
                  <w:r>
                    <w:rPr>
                      <w:rFonts w:eastAsia="宋体" w:hAnsi="宋体"/>
                      <w:color w:val="000000"/>
                      <w:sz w:val="21"/>
                      <w:szCs w:val="21"/>
                    </w:rPr>
                    <w:t>6</w:t>
                  </w:r>
                  <w:r>
                    <w:rPr>
                      <w:rFonts w:eastAsia="宋体" w:hAnsi="宋体" w:hint="eastAsia"/>
                      <w:color w:val="000000"/>
                      <w:sz w:val="21"/>
                      <w:szCs w:val="21"/>
                    </w:rPr>
                    <w:t>m×1.6m围堤</w:t>
                  </w:r>
                </w:p>
              </w:tc>
              <w:tc>
                <w:tcPr>
                  <w:tcW w:w="2209" w:type="dxa"/>
                  <w:tcBorders>
                    <w:bottom w:val="single" w:sz="4" w:space="0" w:color="auto"/>
                  </w:tcBorders>
                  <w:vAlign w:val="center"/>
                </w:tcPr>
                <w:p w:rsidR="002F19F5" w:rsidRDefault="000D49FB">
                  <w:pPr>
                    <w:pStyle w:val="ae"/>
                    <w:spacing w:line="240" w:lineRule="atLeast"/>
                    <w:jc w:val="center"/>
                    <w:rPr>
                      <w:rFonts w:eastAsia="宋体" w:hAnsi="宋体"/>
                      <w:color w:val="000000"/>
                      <w:sz w:val="21"/>
                      <w:szCs w:val="21"/>
                    </w:rPr>
                  </w:pPr>
                  <w:r>
                    <w:rPr>
                      <w:rFonts w:eastAsia="宋体" w:hAnsi="宋体" w:hint="eastAsia"/>
                      <w:color w:val="000000"/>
                      <w:sz w:val="21"/>
                      <w:szCs w:val="21"/>
                    </w:rPr>
                    <w:t>包括容积</w:t>
                  </w:r>
                  <w:r>
                    <w:rPr>
                      <w:rFonts w:eastAsia="宋体" w:hAnsi="宋体"/>
                      <w:color w:val="000000"/>
                      <w:sz w:val="21"/>
                      <w:szCs w:val="21"/>
                    </w:rPr>
                    <w:t>5</w:t>
                  </w:r>
                  <w:r>
                    <w:rPr>
                      <w:rFonts w:eastAsia="宋体" w:hAnsi="宋体" w:hint="eastAsia"/>
                      <w:color w:val="000000"/>
                      <w:sz w:val="21"/>
                      <w:szCs w:val="21"/>
                    </w:rPr>
                    <w:t>0m</w:t>
                  </w:r>
                  <w:r>
                    <w:rPr>
                      <w:rFonts w:eastAsia="宋体" w:hAnsi="宋体" w:hint="eastAsia"/>
                      <w:color w:val="000000"/>
                      <w:sz w:val="21"/>
                      <w:szCs w:val="21"/>
                      <w:vertAlign w:val="superscript"/>
                    </w:rPr>
                    <w:t>3</w:t>
                  </w:r>
                  <w:r>
                    <w:rPr>
                      <w:rFonts w:eastAsia="宋体" w:hAnsi="宋体" w:hint="eastAsia"/>
                      <w:color w:val="000000"/>
                      <w:sz w:val="21"/>
                      <w:szCs w:val="21"/>
                    </w:rPr>
                    <w:t>甲醇储罐一座，储罐周围设置</w:t>
                  </w:r>
                  <w:r>
                    <w:rPr>
                      <w:rFonts w:eastAsia="宋体" w:hAnsi="宋体"/>
                      <w:color w:val="000000"/>
                      <w:sz w:val="21"/>
                      <w:szCs w:val="21"/>
                    </w:rPr>
                    <w:t>6</w:t>
                  </w:r>
                  <w:r>
                    <w:rPr>
                      <w:rFonts w:eastAsia="宋体" w:hAnsi="宋体" w:hint="eastAsia"/>
                      <w:color w:val="000000"/>
                      <w:sz w:val="21"/>
                      <w:szCs w:val="21"/>
                    </w:rPr>
                    <w:t>m×</w:t>
                  </w:r>
                  <w:r>
                    <w:rPr>
                      <w:rFonts w:eastAsia="宋体" w:hAnsi="宋体"/>
                      <w:color w:val="000000"/>
                      <w:sz w:val="21"/>
                      <w:szCs w:val="21"/>
                    </w:rPr>
                    <w:t>6</w:t>
                  </w:r>
                  <w:r>
                    <w:rPr>
                      <w:rFonts w:eastAsia="宋体" w:hAnsi="宋体" w:hint="eastAsia"/>
                      <w:color w:val="000000"/>
                      <w:sz w:val="21"/>
                      <w:szCs w:val="21"/>
                    </w:rPr>
                    <w:t>m×1.6m围堤</w:t>
                  </w:r>
                </w:p>
              </w:tc>
              <w:tc>
                <w:tcPr>
                  <w:tcW w:w="1817" w:type="dxa"/>
                  <w:tcBorders>
                    <w:bottom w:val="single" w:sz="4" w:space="0" w:color="auto"/>
                  </w:tcBorders>
                  <w:vAlign w:val="center"/>
                </w:tcPr>
                <w:p w:rsidR="002F19F5" w:rsidRDefault="000D49FB">
                  <w:pPr>
                    <w:pStyle w:val="ae"/>
                    <w:spacing w:line="240" w:lineRule="atLeast"/>
                    <w:rPr>
                      <w:rFonts w:eastAsia="宋体" w:hAnsi="宋体"/>
                      <w:color w:val="000000"/>
                      <w:sz w:val="21"/>
                      <w:szCs w:val="21"/>
                    </w:rPr>
                  </w:pPr>
                  <w:r>
                    <w:rPr>
                      <w:rFonts w:eastAsia="宋体" w:hAnsi="宋体" w:hint="eastAsia"/>
                      <w:color w:val="000000"/>
                      <w:sz w:val="21"/>
                      <w:szCs w:val="21"/>
                    </w:rPr>
                    <w:t>一致</w:t>
                  </w:r>
                </w:p>
              </w:tc>
            </w:tr>
            <w:tr w:rsidR="002F19F5">
              <w:trPr>
                <w:gridAfter w:val="1"/>
                <w:wAfter w:w="2949" w:type="dxa"/>
                <w:trHeight w:val="340"/>
              </w:trPr>
              <w:tc>
                <w:tcPr>
                  <w:tcW w:w="553" w:type="dxa"/>
                  <w:vMerge/>
                  <w:vAlign w:val="center"/>
                </w:tcPr>
                <w:p w:rsidR="002F19F5" w:rsidRDefault="002F19F5">
                  <w:pPr>
                    <w:spacing w:line="240" w:lineRule="atLeast"/>
                    <w:ind w:rightChars="4" w:right="9"/>
                    <w:jc w:val="center"/>
                    <w:rPr>
                      <w:rFonts w:ascii="宋体" w:eastAsia="宋体" w:hAnsi="宋体" w:cs="宋体"/>
                      <w:color w:val="000000"/>
                      <w:sz w:val="21"/>
                      <w:szCs w:val="21"/>
                    </w:rPr>
                  </w:pPr>
                </w:p>
              </w:tc>
              <w:tc>
                <w:tcPr>
                  <w:tcW w:w="2098" w:type="dxa"/>
                  <w:gridSpan w:val="2"/>
                  <w:vAlign w:val="center"/>
                </w:tcPr>
                <w:p w:rsidR="002F19F5" w:rsidRDefault="000D49FB">
                  <w:pPr>
                    <w:spacing w:line="240" w:lineRule="atLeast"/>
                    <w:ind w:rightChars="4" w:right="9"/>
                    <w:jc w:val="center"/>
                    <w:rPr>
                      <w:rFonts w:ascii="宋体" w:eastAsia="宋体" w:hAnsi="宋体" w:cs="宋体"/>
                      <w:color w:val="000000"/>
                      <w:sz w:val="21"/>
                      <w:szCs w:val="21"/>
                    </w:rPr>
                  </w:pPr>
                  <w:r>
                    <w:rPr>
                      <w:rFonts w:ascii="宋体" w:eastAsia="宋体" w:hAnsi="宋体" w:cs="宋体" w:hint="eastAsia"/>
                      <w:color w:val="000000"/>
                      <w:sz w:val="21"/>
                      <w:szCs w:val="21"/>
                    </w:rPr>
                    <w:t>NaOH储罐</w:t>
                  </w:r>
                </w:p>
              </w:tc>
              <w:tc>
                <w:tcPr>
                  <w:tcW w:w="2532" w:type="dxa"/>
                  <w:vAlign w:val="center"/>
                </w:tcPr>
                <w:p w:rsidR="002F19F5" w:rsidRDefault="000D49FB">
                  <w:pPr>
                    <w:pStyle w:val="ae"/>
                    <w:spacing w:line="240" w:lineRule="atLeast"/>
                    <w:jc w:val="center"/>
                    <w:rPr>
                      <w:rFonts w:eastAsia="宋体" w:hAnsi="宋体"/>
                      <w:color w:val="000000"/>
                      <w:sz w:val="21"/>
                      <w:szCs w:val="21"/>
                    </w:rPr>
                  </w:pPr>
                  <w:r>
                    <w:rPr>
                      <w:rFonts w:eastAsia="宋体" w:hAnsi="宋体" w:hint="eastAsia"/>
                      <w:color w:val="000000"/>
                      <w:sz w:val="21"/>
                      <w:szCs w:val="21"/>
                    </w:rPr>
                    <w:t>1个容积</w:t>
                  </w:r>
                  <w:r>
                    <w:rPr>
                      <w:rFonts w:eastAsia="宋体" w:hAnsi="宋体"/>
                      <w:color w:val="000000"/>
                      <w:sz w:val="21"/>
                      <w:szCs w:val="21"/>
                    </w:rPr>
                    <w:t>15</w:t>
                  </w:r>
                  <w:r>
                    <w:rPr>
                      <w:rFonts w:eastAsia="宋体" w:hAnsi="宋体" w:hint="eastAsia"/>
                      <w:color w:val="000000"/>
                      <w:sz w:val="21"/>
                      <w:szCs w:val="21"/>
                    </w:rPr>
                    <w:t>m</w:t>
                  </w:r>
                  <w:r>
                    <w:rPr>
                      <w:rFonts w:eastAsia="宋体" w:hAnsi="宋体" w:hint="eastAsia"/>
                      <w:color w:val="000000"/>
                      <w:sz w:val="21"/>
                      <w:szCs w:val="21"/>
                      <w:vertAlign w:val="superscript"/>
                    </w:rPr>
                    <w:t>3</w:t>
                  </w:r>
                  <w:r>
                    <w:rPr>
                      <w:rFonts w:eastAsia="宋体" w:hAnsi="宋体" w:hint="eastAsia"/>
                      <w:color w:val="000000"/>
                      <w:sz w:val="21"/>
                      <w:szCs w:val="21"/>
                    </w:rPr>
                    <w:t>储罐，储罐周围设置</w:t>
                  </w:r>
                  <w:r>
                    <w:rPr>
                      <w:rFonts w:eastAsia="宋体" w:hAnsi="宋体"/>
                      <w:color w:val="000000"/>
                      <w:sz w:val="21"/>
                      <w:szCs w:val="21"/>
                    </w:rPr>
                    <w:t>5</w:t>
                  </w:r>
                  <w:r>
                    <w:rPr>
                      <w:rFonts w:eastAsia="宋体" w:hAnsi="宋体" w:hint="eastAsia"/>
                      <w:color w:val="000000"/>
                      <w:sz w:val="21"/>
                      <w:szCs w:val="21"/>
                    </w:rPr>
                    <w:t>m×</w:t>
                  </w:r>
                  <w:r>
                    <w:rPr>
                      <w:rFonts w:eastAsia="宋体" w:hAnsi="宋体"/>
                      <w:color w:val="000000"/>
                      <w:sz w:val="21"/>
                      <w:szCs w:val="21"/>
                    </w:rPr>
                    <w:t>5</w:t>
                  </w:r>
                  <w:r>
                    <w:rPr>
                      <w:rFonts w:eastAsia="宋体" w:hAnsi="宋体" w:hint="eastAsia"/>
                      <w:color w:val="000000"/>
                      <w:sz w:val="21"/>
                      <w:szCs w:val="21"/>
                    </w:rPr>
                    <w:t>m×1.6m围堤</w:t>
                  </w:r>
                </w:p>
              </w:tc>
              <w:tc>
                <w:tcPr>
                  <w:tcW w:w="2209" w:type="dxa"/>
                  <w:tcBorders>
                    <w:bottom w:val="single" w:sz="4" w:space="0" w:color="auto"/>
                  </w:tcBorders>
                  <w:vAlign w:val="center"/>
                </w:tcPr>
                <w:p w:rsidR="002F19F5" w:rsidRDefault="000D49FB">
                  <w:pPr>
                    <w:pStyle w:val="ae"/>
                    <w:spacing w:line="240" w:lineRule="atLeast"/>
                    <w:jc w:val="center"/>
                    <w:rPr>
                      <w:rFonts w:eastAsia="宋体" w:hAnsi="宋体"/>
                      <w:color w:val="000000"/>
                      <w:sz w:val="21"/>
                      <w:szCs w:val="21"/>
                    </w:rPr>
                  </w:pPr>
                  <w:r>
                    <w:rPr>
                      <w:rFonts w:eastAsia="宋体" w:hAnsi="宋体" w:hint="eastAsia"/>
                      <w:color w:val="000000"/>
                      <w:sz w:val="21"/>
                      <w:szCs w:val="21"/>
                    </w:rPr>
                    <w:t>1个容积</w:t>
                  </w:r>
                  <w:r>
                    <w:rPr>
                      <w:rFonts w:eastAsia="宋体" w:hAnsi="宋体"/>
                      <w:color w:val="000000"/>
                      <w:sz w:val="21"/>
                      <w:szCs w:val="21"/>
                    </w:rPr>
                    <w:t>15</w:t>
                  </w:r>
                  <w:r>
                    <w:rPr>
                      <w:rFonts w:eastAsia="宋体" w:hAnsi="宋体" w:hint="eastAsia"/>
                      <w:color w:val="000000"/>
                      <w:sz w:val="21"/>
                      <w:szCs w:val="21"/>
                    </w:rPr>
                    <w:t>m</w:t>
                  </w:r>
                  <w:r>
                    <w:rPr>
                      <w:rFonts w:eastAsia="宋体" w:hAnsi="宋体" w:hint="eastAsia"/>
                      <w:color w:val="000000"/>
                      <w:sz w:val="21"/>
                      <w:szCs w:val="21"/>
                      <w:vertAlign w:val="superscript"/>
                    </w:rPr>
                    <w:t>3</w:t>
                  </w:r>
                  <w:r>
                    <w:rPr>
                      <w:rFonts w:eastAsia="宋体" w:hAnsi="宋体" w:hint="eastAsia"/>
                      <w:color w:val="000000"/>
                      <w:sz w:val="21"/>
                      <w:szCs w:val="21"/>
                    </w:rPr>
                    <w:t>储罐，储罐周围设置</w:t>
                  </w:r>
                  <w:r>
                    <w:rPr>
                      <w:rFonts w:eastAsia="宋体" w:hAnsi="宋体"/>
                      <w:color w:val="000000"/>
                      <w:sz w:val="21"/>
                      <w:szCs w:val="21"/>
                    </w:rPr>
                    <w:t>5</w:t>
                  </w:r>
                  <w:r>
                    <w:rPr>
                      <w:rFonts w:eastAsia="宋体" w:hAnsi="宋体" w:hint="eastAsia"/>
                      <w:color w:val="000000"/>
                      <w:sz w:val="21"/>
                      <w:szCs w:val="21"/>
                    </w:rPr>
                    <w:t>m×</w:t>
                  </w:r>
                  <w:r>
                    <w:rPr>
                      <w:rFonts w:eastAsia="宋体" w:hAnsi="宋体"/>
                      <w:color w:val="000000"/>
                      <w:sz w:val="21"/>
                      <w:szCs w:val="21"/>
                    </w:rPr>
                    <w:t>5</w:t>
                  </w:r>
                  <w:r>
                    <w:rPr>
                      <w:rFonts w:eastAsia="宋体" w:hAnsi="宋体" w:hint="eastAsia"/>
                      <w:color w:val="000000"/>
                      <w:sz w:val="21"/>
                      <w:szCs w:val="21"/>
                    </w:rPr>
                    <w:t>m×1.6m围堤</w:t>
                  </w:r>
                </w:p>
              </w:tc>
              <w:tc>
                <w:tcPr>
                  <w:tcW w:w="1817" w:type="dxa"/>
                  <w:tcBorders>
                    <w:bottom w:val="single" w:sz="4" w:space="0" w:color="auto"/>
                  </w:tcBorders>
                  <w:vAlign w:val="center"/>
                </w:tcPr>
                <w:p w:rsidR="002F19F5" w:rsidRDefault="000D49FB">
                  <w:pPr>
                    <w:pStyle w:val="ae"/>
                    <w:spacing w:line="240" w:lineRule="atLeast"/>
                    <w:rPr>
                      <w:rFonts w:eastAsia="宋体" w:hAnsi="宋体"/>
                      <w:color w:val="000000"/>
                      <w:sz w:val="21"/>
                      <w:szCs w:val="21"/>
                    </w:rPr>
                  </w:pPr>
                  <w:r>
                    <w:rPr>
                      <w:rFonts w:eastAsia="宋体" w:hAnsi="宋体" w:hint="eastAsia"/>
                      <w:color w:val="000000"/>
                      <w:sz w:val="21"/>
                      <w:szCs w:val="21"/>
                    </w:rPr>
                    <w:t>一致</w:t>
                  </w:r>
                </w:p>
              </w:tc>
            </w:tr>
            <w:tr w:rsidR="002F19F5">
              <w:trPr>
                <w:gridAfter w:val="1"/>
                <w:wAfter w:w="2949" w:type="dxa"/>
                <w:trHeight w:val="340"/>
              </w:trPr>
              <w:tc>
                <w:tcPr>
                  <w:tcW w:w="553" w:type="dxa"/>
                  <w:vMerge/>
                  <w:vAlign w:val="center"/>
                </w:tcPr>
                <w:p w:rsidR="002F19F5" w:rsidRDefault="002F19F5">
                  <w:pPr>
                    <w:spacing w:line="240" w:lineRule="atLeast"/>
                    <w:ind w:rightChars="4" w:right="9" w:firstLine="562"/>
                    <w:jc w:val="center"/>
                    <w:rPr>
                      <w:rFonts w:ascii="宋体" w:eastAsia="宋体" w:hAnsi="宋体" w:cs="宋体"/>
                      <w:color w:val="000000"/>
                      <w:sz w:val="21"/>
                      <w:szCs w:val="21"/>
                    </w:rPr>
                  </w:pPr>
                </w:p>
              </w:tc>
              <w:tc>
                <w:tcPr>
                  <w:tcW w:w="2098" w:type="dxa"/>
                  <w:gridSpan w:val="2"/>
                  <w:vAlign w:val="center"/>
                </w:tcPr>
                <w:p w:rsidR="002F19F5" w:rsidRDefault="000D49FB">
                  <w:pPr>
                    <w:spacing w:line="240" w:lineRule="atLeast"/>
                    <w:ind w:rightChars="4" w:right="9"/>
                    <w:jc w:val="center"/>
                    <w:rPr>
                      <w:rFonts w:ascii="宋体" w:eastAsia="宋体" w:hAnsi="宋体" w:cs="宋体"/>
                      <w:color w:val="000000"/>
                      <w:sz w:val="21"/>
                      <w:szCs w:val="21"/>
                    </w:rPr>
                  </w:pPr>
                  <w:r>
                    <w:rPr>
                      <w:rFonts w:ascii="宋体" w:eastAsia="宋体" w:hAnsi="宋体"/>
                      <w:color w:val="000000"/>
                      <w:sz w:val="21"/>
                      <w:szCs w:val="21"/>
                    </w:rPr>
                    <w:t>次氯酸钠</w:t>
                  </w:r>
                  <w:r>
                    <w:rPr>
                      <w:rFonts w:ascii="宋体" w:eastAsia="宋体" w:hAnsi="宋体" w:cs="宋体" w:hint="eastAsia"/>
                      <w:color w:val="000000"/>
                      <w:sz w:val="21"/>
                      <w:szCs w:val="21"/>
                    </w:rPr>
                    <w:t>储罐</w:t>
                  </w:r>
                </w:p>
              </w:tc>
              <w:tc>
                <w:tcPr>
                  <w:tcW w:w="2532" w:type="dxa"/>
                  <w:vAlign w:val="center"/>
                </w:tcPr>
                <w:p w:rsidR="002F19F5" w:rsidRDefault="000D49FB">
                  <w:pPr>
                    <w:pStyle w:val="ae"/>
                    <w:spacing w:line="240" w:lineRule="atLeast"/>
                    <w:jc w:val="center"/>
                    <w:rPr>
                      <w:rFonts w:eastAsia="宋体" w:hAnsi="宋体"/>
                      <w:color w:val="000000"/>
                      <w:sz w:val="21"/>
                      <w:szCs w:val="21"/>
                    </w:rPr>
                  </w:pPr>
                  <w:r>
                    <w:rPr>
                      <w:rFonts w:eastAsia="宋体" w:hAnsi="宋体" w:hint="eastAsia"/>
                      <w:color w:val="000000"/>
                      <w:sz w:val="21"/>
                      <w:szCs w:val="21"/>
                    </w:rPr>
                    <w:t>1个容积</w:t>
                  </w:r>
                  <w:r>
                    <w:rPr>
                      <w:rFonts w:eastAsia="宋体" w:hAnsi="宋体"/>
                      <w:color w:val="000000"/>
                      <w:sz w:val="21"/>
                      <w:szCs w:val="21"/>
                    </w:rPr>
                    <w:t>8</w:t>
                  </w:r>
                  <w:r>
                    <w:rPr>
                      <w:rFonts w:eastAsia="宋体" w:hAnsi="宋体" w:hint="eastAsia"/>
                      <w:color w:val="000000"/>
                      <w:sz w:val="21"/>
                      <w:szCs w:val="21"/>
                    </w:rPr>
                    <w:t>m</w:t>
                  </w:r>
                  <w:r>
                    <w:rPr>
                      <w:rFonts w:eastAsia="宋体" w:hAnsi="宋体" w:hint="eastAsia"/>
                      <w:color w:val="000000"/>
                      <w:sz w:val="21"/>
                      <w:szCs w:val="21"/>
                      <w:vertAlign w:val="superscript"/>
                    </w:rPr>
                    <w:t>3</w:t>
                  </w:r>
                  <w:r>
                    <w:rPr>
                      <w:rFonts w:eastAsia="宋体" w:hAnsi="宋体" w:hint="eastAsia"/>
                      <w:color w:val="000000"/>
                      <w:sz w:val="21"/>
                      <w:szCs w:val="21"/>
                    </w:rPr>
                    <w:t>储罐储罐，周围设置</w:t>
                  </w:r>
                  <w:r>
                    <w:rPr>
                      <w:rFonts w:eastAsia="宋体" w:hAnsi="宋体"/>
                      <w:color w:val="000000"/>
                      <w:sz w:val="21"/>
                      <w:szCs w:val="21"/>
                    </w:rPr>
                    <w:t>5</w:t>
                  </w:r>
                  <w:r>
                    <w:rPr>
                      <w:rFonts w:eastAsia="宋体" w:hAnsi="宋体" w:hint="eastAsia"/>
                      <w:color w:val="000000"/>
                      <w:sz w:val="21"/>
                      <w:szCs w:val="21"/>
                    </w:rPr>
                    <w:t>m×</w:t>
                  </w:r>
                  <w:r>
                    <w:rPr>
                      <w:rFonts w:eastAsia="宋体" w:hAnsi="宋体"/>
                      <w:color w:val="000000"/>
                      <w:sz w:val="21"/>
                      <w:szCs w:val="21"/>
                    </w:rPr>
                    <w:t>5</w:t>
                  </w:r>
                  <w:r>
                    <w:rPr>
                      <w:rFonts w:eastAsia="宋体" w:hAnsi="宋体" w:hint="eastAsia"/>
                      <w:color w:val="000000"/>
                      <w:sz w:val="21"/>
                      <w:szCs w:val="21"/>
                    </w:rPr>
                    <w:t>m×1.6m围堤</w:t>
                  </w:r>
                </w:p>
              </w:tc>
              <w:tc>
                <w:tcPr>
                  <w:tcW w:w="2209" w:type="dxa"/>
                  <w:tcBorders>
                    <w:top w:val="single" w:sz="4" w:space="0" w:color="auto"/>
                  </w:tcBorders>
                  <w:vAlign w:val="center"/>
                </w:tcPr>
                <w:p w:rsidR="002F19F5" w:rsidRDefault="000D49FB">
                  <w:pPr>
                    <w:pStyle w:val="ae"/>
                    <w:spacing w:line="240" w:lineRule="atLeast"/>
                    <w:jc w:val="center"/>
                    <w:rPr>
                      <w:rFonts w:eastAsia="宋体" w:hAnsi="宋体"/>
                      <w:color w:val="000000"/>
                      <w:sz w:val="21"/>
                      <w:szCs w:val="21"/>
                    </w:rPr>
                  </w:pPr>
                  <w:r>
                    <w:rPr>
                      <w:rFonts w:eastAsia="宋体" w:hAnsi="宋体" w:hint="eastAsia"/>
                      <w:color w:val="000000"/>
                      <w:sz w:val="21"/>
                      <w:szCs w:val="21"/>
                    </w:rPr>
                    <w:t>1个容积</w:t>
                  </w:r>
                  <w:r>
                    <w:rPr>
                      <w:rFonts w:eastAsia="宋体" w:hAnsi="宋体"/>
                      <w:color w:val="000000"/>
                      <w:sz w:val="21"/>
                      <w:szCs w:val="21"/>
                    </w:rPr>
                    <w:t>8</w:t>
                  </w:r>
                  <w:r>
                    <w:rPr>
                      <w:rFonts w:eastAsia="宋体" w:hAnsi="宋体" w:hint="eastAsia"/>
                      <w:color w:val="000000"/>
                      <w:sz w:val="21"/>
                      <w:szCs w:val="21"/>
                    </w:rPr>
                    <w:t>m</w:t>
                  </w:r>
                  <w:r>
                    <w:rPr>
                      <w:rFonts w:eastAsia="宋体" w:hAnsi="宋体" w:hint="eastAsia"/>
                      <w:color w:val="000000"/>
                      <w:sz w:val="21"/>
                      <w:szCs w:val="21"/>
                      <w:vertAlign w:val="superscript"/>
                    </w:rPr>
                    <w:t>3</w:t>
                  </w:r>
                  <w:r>
                    <w:rPr>
                      <w:rFonts w:eastAsia="宋体" w:hAnsi="宋体" w:hint="eastAsia"/>
                      <w:color w:val="000000"/>
                      <w:sz w:val="21"/>
                      <w:szCs w:val="21"/>
                    </w:rPr>
                    <w:t>储罐储罐，周围设置</w:t>
                  </w:r>
                  <w:r>
                    <w:rPr>
                      <w:rFonts w:eastAsia="宋体" w:hAnsi="宋体"/>
                      <w:color w:val="000000"/>
                      <w:sz w:val="21"/>
                      <w:szCs w:val="21"/>
                    </w:rPr>
                    <w:t>5</w:t>
                  </w:r>
                  <w:r>
                    <w:rPr>
                      <w:rFonts w:eastAsia="宋体" w:hAnsi="宋体" w:hint="eastAsia"/>
                      <w:color w:val="000000"/>
                      <w:sz w:val="21"/>
                      <w:szCs w:val="21"/>
                    </w:rPr>
                    <w:t>m×</w:t>
                  </w:r>
                  <w:r>
                    <w:rPr>
                      <w:rFonts w:eastAsia="宋体" w:hAnsi="宋体"/>
                      <w:color w:val="000000"/>
                      <w:sz w:val="21"/>
                      <w:szCs w:val="21"/>
                    </w:rPr>
                    <w:t>5</w:t>
                  </w:r>
                  <w:r>
                    <w:rPr>
                      <w:rFonts w:eastAsia="宋体" w:hAnsi="宋体" w:hint="eastAsia"/>
                      <w:color w:val="000000"/>
                      <w:sz w:val="21"/>
                      <w:szCs w:val="21"/>
                    </w:rPr>
                    <w:t>m×1.6m围堤</w:t>
                  </w:r>
                </w:p>
              </w:tc>
              <w:tc>
                <w:tcPr>
                  <w:tcW w:w="1817" w:type="dxa"/>
                  <w:tcBorders>
                    <w:top w:val="single" w:sz="4" w:space="0" w:color="auto"/>
                  </w:tcBorders>
                  <w:vAlign w:val="center"/>
                </w:tcPr>
                <w:p w:rsidR="002F19F5" w:rsidRDefault="000D49FB">
                  <w:pPr>
                    <w:pStyle w:val="ae"/>
                    <w:spacing w:line="240" w:lineRule="atLeast"/>
                    <w:rPr>
                      <w:rFonts w:eastAsia="宋体" w:hAnsi="宋体"/>
                      <w:color w:val="000000"/>
                      <w:sz w:val="21"/>
                      <w:szCs w:val="21"/>
                    </w:rPr>
                  </w:pPr>
                  <w:r>
                    <w:rPr>
                      <w:rFonts w:eastAsia="宋体" w:hAnsi="宋体" w:hint="eastAsia"/>
                      <w:color w:val="000000"/>
                      <w:sz w:val="21"/>
                      <w:szCs w:val="21"/>
                    </w:rPr>
                    <w:t>一致</w:t>
                  </w:r>
                </w:p>
              </w:tc>
            </w:tr>
            <w:tr w:rsidR="002F19F5">
              <w:trPr>
                <w:gridAfter w:val="1"/>
                <w:wAfter w:w="2949" w:type="dxa"/>
                <w:trHeight w:val="340"/>
              </w:trPr>
              <w:tc>
                <w:tcPr>
                  <w:tcW w:w="553" w:type="dxa"/>
                  <w:vMerge/>
                  <w:vAlign w:val="center"/>
                </w:tcPr>
                <w:p w:rsidR="002F19F5" w:rsidRDefault="002F19F5">
                  <w:pPr>
                    <w:spacing w:line="240" w:lineRule="atLeast"/>
                    <w:ind w:rightChars="4" w:right="9" w:firstLine="562"/>
                    <w:jc w:val="center"/>
                    <w:rPr>
                      <w:rFonts w:ascii="宋体" w:eastAsia="宋体" w:hAnsi="宋体" w:cs="宋体"/>
                      <w:color w:val="000000"/>
                      <w:sz w:val="21"/>
                      <w:szCs w:val="21"/>
                    </w:rPr>
                  </w:pPr>
                </w:p>
              </w:tc>
              <w:tc>
                <w:tcPr>
                  <w:tcW w:w="2098" w:type="dxa"/>
                  <w:gridSpan w:val="2"/>
                  <w:vAlign w:val="center"/>
                </w:tcPr>
                <w:p w:rsidR="002F19F5" w:rsidRDefault="000D49FB">
                  <w:pPr>
                    <w:spacing w:line="240" w:lineRule="atLeast"/>
                    <w:ind w:rightChars="4" w:right="9"/>
                    <w:jc w:val="center"/>
                    <w:rPr>
                      <w:rFonts w:ascii="宋体" w:eastAsia="宋体" w:hAnsi="宋体"/>
                      <w:color w:val="000000"/>
                      <w:sz w:val="21"/>
                      <w:szCs w:val="21"/>
                    </w:rPr>
                  </w:pPr>
                  <w:r>
                    <w:rPr>
                      <w:rFonts w:ascii="宋体" w:eastAsia="宋体" w:hAnsi="宋体" w:hint="eastAsia"/>
                      <w:color w:val="000000"/>
                      <w:sz w:val="21"/>
                      <w:szCs w:val="21"/>
                    </w:rPr>
                    <w:t>除磷药剂储罐</w:t>
                  </w:r>
                </w:p>
              </w:tc>
              <w:tc>
                <w:tcPr>
                  <w:tcW w:w="2532" w:type="dxa"/>
                  <w:vAlign w:val="center"/>
                </w:tcPr>
                <w:p w:rsidR="002F19F5" w:rsidRDefault="000D49FB">
                  <w:pPr>
                    <w:pStyle w:val="ae"/>
                    <w:spacing w:line="240" w:lineRule="atLeast"/>
                    <w:jc w:val="center"/>
                    <w:rPr>
                      <w:rFonts w:eastAsia="宋体" w:hAnsi="宋体"/>
                      <w:color w:val="000000"/>
                      <w:sz w:val="21"/>
                      <w:szCs w:val="21"/>
                    </w:rPr>
                  </w:pPr>
                  <w:r>
                    <w:rPr>
                      <w:rFonts w:eastAsia="宋体" w:hAnsi="宋体" w:hint="eastAsia"/>
                      <w:color w:val="000000"/>
                      <w:sz w:val="21"/>
                      <w:szCs w:val="21"/>
                    </w:rPr>
                    <w:t>1个容积</w:t>
                  </w:r>
                  <w:r>
                    <w:rPr>
                      <w:rFonts w:eastAsia="宋体" w:hAnsi="宋体"/>
                      <w:color w:val="000000"/>
                      <w:sz w:val="21"/>
                      <w:szCs w:val="21"/>
                    </w:rPr>
                    <w:t>8</w:t>
                  </w:r>
                  <w:r>
                    <w:rPr>
                      <w:rFonts w:eastAsia="宋体" w:hAnsi="宋体" w:hint="eastAsia"/>
                      <w:color w:val="000000"/>
                      <w:sz w:val="21"/>
                      <w:szCs w:val="21"/>
                    </w:rPr>
                    <w:t>m</w:t>
                  </w:r>
                  <w:r>
                    <w:rPr>
                      <w:rFonts w:eastAsia="宋体" w:hAnsi="宋体" w:hint="eastAsia"/>
                      <w:color w:val="000000"/>
                      <w:sz w:val="21"/>
                      <w:szCs w:val="21"/>
                      <w:vertAlign w:val="superscript"/>
                    </w:rPr>
                    <w:t>3</w:t>
                  </w:r>
                  <w:r>
                    <w:rPr>
                      <w:rFonts w:eastAsia="宋体" w:hAnsi="宋体" w:hint="eastAsia"/>
                      <w:color w:val="000000"/>
                      <w:sz w:val="21"/>
                      <w:szCs w:val="21"/>
                    </w:rPr>
                    <w:t>储罐</w:t>
                  </w:r>
                </w:p>
              </w:tc>
              <w:tc>
                <w:tcPr>
                  <w:tcW w:w="2209" w:type="dxa"/>
                  <w:tcBorders>
                    <w:top w:val="single" w:sz="4" w:space="0" w:color="auto"/>
                  </w:tcBorders>
                  <w:vAlign w:val="center"/>
                </w:tcPr>
                <w:p w:rsidR="002F19F5" w:rsidRDefault="000D49FB">
                  <w:pPr>
                    <w:pStyle w:val="ae"/>
                    <w:spacing w:line="240" w:lineRule="atLeast"/>
                    <w:jc w:val="center"/>
                    <w:rPr>
                      <w:rFonts w:eastAsia="宋体" w:hAnsi="宋体"/>
                      <w:color w:val="000000"/>
                      <w:sz w:val="21"/>
                      <w:szCs w:val="21"/>
                    </w:rPr>
                  </w:pPr>
                  <w:r>
                    <w:rPr>
                      <w:rFonts w:eastAsia="宋体" w:hAnsi="宋体" w:hint="eastAsia"/>
                      <w:color w:val="000000"/>
                      <w:sz w:val="21"/>
                      <w:szCs w:val="21"/>
                    </w:rPr>
                    <w:t>1个容积</w:t>
                  </w:r>
                  <w:r>
                    <w:rPr>
                      <w:rFonts w:eastAsia="宋体" w:hAnsi="宋体"/>
                      <w:color w:val="000000"/>
                      <w:sz w:val="21"/>
                      <w:szCs w:val="21"/>
                    </w:rPr>
                    <w:t>8</w:t>
                  </w:r>
                  <w:r>
                    <w:rPr>
                      <w:rFonts w:eastAsia="宋体" w:hAnsi="宋体" w:hint="eastAsia"/>
                      <w:color w:val="000000"/>
                      <w:sz w:val="21"/>
                      <w:szCs w:val="21"/>
                    </w:rPr>
                    <w:t>m</w:t>
                  </w:r>
                  <w:r>
                    <w:rPr>
                      <w:rFonts w:eastAsia="宋体" w:hAnsi="宋体" w:hint="eastAsia"/>
                      <w:color w:val="000000"/>
                      <w:sz w:val="21"/>
                      <w:szCs w:val="21"/>
                      <w:vertAlign w:val="superscript"/>
                    </w:rPr>
                    <w:t>3</w:t>
                  </w:r>
                  <w:r>
                    <w:rPr>
                      <w:rFonts w:eastAsia="宋体" w:hAnsi="宋体" w:hint="eastAsia"/>
                      <w:color w:val="000000"/>
                      <w:sz w:val="21"/>
                      <w:szCs w:val="21"/>
                    </w:rPr>
                    <w:t>储罐</w:t>
                  </w:r>
                </w:p>
              </w:tc>
              <w:tc>
                <w:tcPr>
                  <w:tcW w:w="1817" w:type="dxa"/>
                  <w:tcBorders>
                    <w:top w:val="single" w:sz="4" w:space="0" w:color="auto"/>
                  </w:tcBorders>
                  <w:vAlign w:val="center"/>
                </w:tcPr>
                <w:p w:rsidR="002F19F5" w:rsidRDefault="000D49FB">
                  <w:pPr>
                    <w:pStyle w:val="ae"/>
                    <w:spacing w:line="240" w:lineRule="atLeast"/>
                    <w:rPr>
                      <w:rFonts w:eastAsia="宋体" w:hAnsi="宋体"/>
                      <w:color w:val="000000"/>
                      <w:sz w:val="21"/>
                      <w:szCs w:val="21"/>
                    </w:rPr>
                  </w:pPr>
                  <w:r>
                    <w:rPr>
                      <w:rFonts w:eastAsia="宋体" w:hAnsi="宋体" w:hint="eastAsia"/>
                      <w:color w:val="000000"/>
                      <w:sz w:val="21"/>
                      <w:szCs w:val="21"/>
                    </w:rPr>
                    <w:t>一致</w:t>
                  </w:r>
                </w:p>
              </w:tc>
            </w:tr>
            <w:tr w:rsidR="002F19F5">
              <w:trPr>
                <w:gridAfter w:val="1"/>
                <w:wAfter w:w="2949" w:type="dxa"/>
                <w:trHeight w:val="340"/>
              </w:trPr>
              <w:tc>
                <w:tcPr>
                  <w:tcW w:w="553" w:type="dxa"/>
                  <w:vMerge/>
                  <w:vAlign w:val="center"/>
                </w:tcPr>
                <w:p w:rsidR="002F19F5" w:rsidRDefault="002F19F5">
                  <w:pPr>
                    <w:spacing w:line="240" w:lineRule="atLeast"/>
                    <w:ind w:rightChars="4" w:right="9" w:firstLine="562"/>
                    <w:jc w:val="center"/>
                    <w:rPr>
                      <w:rFonts w:ascii="宋体" w:eastAsia="宋体" w:hAnsi="宋体" w:cs="宋体"/>
                      <w:color w:val="000000"/>
                      <w:sz w:val="21"/>
                      <w:szCs w:val="21"/>
                    </w:rPr>
                  </w:pPr>
                </w:p>
              </w:tc>
              <w:tc>
                <w:tcPr>
                  <w:tcW w:w="2098" w:type="dxa"/>
                  <w:gridSpan w:val="2"/>
                  <w:vAlign w:val="center"/>
                </w:tcPr>
                <w:p w:rsidR="002F19F5" w:rsidRDefault="000D49FB">
                  <w:pPr>
                    <w:spacing w:line="240" w:lineRule="atLeast"/>
                    <w:ind w:rightChars="4" w:right="9"/>
                    <w:jc w:val="center"/>
                    <w:rPr>
                      <w:rFonts w:ascii="宋体" w:eastAsia="宋体" w:hAnsi="宋体" w:cs="宋体"/>
                      <w:color w:val="000000"/>
                      <w:sz w:val="21"/>
                      <w:szCs w:val="21"/>
                    </w:rPr>
                  </w:pPr>
                  <w:r>
                    <w:rPr>
                      <w:rFonts w:ascii="宋体" w:eastAsia="宋体" w:hAnsi="宋体" w:cs="宋体" w:hint="eastAsia"/>
                      <w:color w:val="000000"/>
                      <w:sz w:val="21"/>
                      <w:szCs w:val="21"/>
                    </w:rPr>
                    <w:t>P</w:t>
                  </w:r>
                  <w:r>
                    <w:rPr>
                      <w:rFonts w:ascii="宋体" w:eastAsia="宋体" w:hAnsi="宋体" w:cs="宋体"/>
                      <w:color w:val="000000"/>
                      <w:sz w:val="21"/>
                      <w:szCs w:val="21"/>
                    </w:rPr>
                    <w:t>AC</w:t>
                  </w:r>
                  <w:r>
                    <w:rPr>
                      <w:rFonts w:ascii="宋体" w:eastAsia="宋体" w:hAnsi="宋体" w:cs="宋体" w:hint="eastAsia"/>
                      <w:color w:val="000000"/>
                      <w:sz w:val="21"/>
                      <w:szCs w:val="21"/>
                    </w:rPr>
                    <w:t>储罐</w:t>
                  </w:r>
                </w:p>
              </w:tc>
              <w:tc>
                <w:tcPr>
                  <w:tcW w:w="2532" w:type="dxa"/>
                  <w:vAlign w:val="center"/>
                </w:tcPr>
                <w:p w:rsidR="002F19F5" w:rsidRDefault="000D49FB">
                  <w:pPr>
                    <w:pStyle w:val="ae"/>
                    <w:spacing w:line="240" w:lineRule="atLeast"/>
                    <w:jc w:val="center"/>
                    <w:rPr>
                      <w:rFonts w:eastAsia="宋体" w:hAnsi="宋体"/>
                      <w:color w:val="000000"/>
                      <w:sz w:val="21"/>
                      <w:szCs w:val="21"/>
                    </w:rPr>
                  </w:pPr>
                  <w:r>
                    <w:rPr>
                      <w:rFonts w:eastAsia="宋体" w:hAnsi="宋体" w:hint="eastAsia"/>
                      <w:color w:val="000000"/>
                      <w:sz w:val="21"/>
                      <w:szCs w:val="21"/>
                    </w:rPr>
                    <w:t>1个容积</w:t>
                  </w:r>
                  <w:r>
                    <w:rPr>
                      <w:rFonts w:eastAsia="宋体" w:hAnsi="宋体"/>
                      <w:color w:val="000000"/>
                      <w:sz w:val="21"/>
                      <w:szCs w:val="21"/>
                    </w:rPr>
                    <w:t>8</w:t>
                  </w:r>
                  <w:r>
                    <w:rPr>
                      <w:rFonts w:eastAsia="宋体" w:hAnsi="宋体" w:hint="eastAsia"/>
                      <w:color w:val="000000"/>
                      <w:sz w:val="21"/>
                      <w:szCs w:val="21"/>
                    </w:rPr>
                    <w:t>m</w:t>
                  </w:r>
                  <w:r>
                    <w:rPr>
                      <w:rFonts w:eastAsia="宋体" w:hAnsi="宋体" w:hint="eastAsia"/>
                      <w:color w:val="000000"/>
                      <w:sz w:val="21"/>
                      <w:szCs w:val="21"/>
                      <w:vertAlign w:val="superscript"/>
                    </w:rPr>
                    <w:t>3</w:t>
                  </w:r>
                  <w:r>
                    <w:rPr>
                      <w:rFonts w:eastAsia="宋体" w:hAnsi="宋体" w:hint="eastAsia"/>
                      <w:color w:val="000000"/>
                      <w:sz w:val="21"/>
                      <w:szCs w:val="21"/>
                    </w:rPr>
                    <w:t>储罐</w:t>
                  </w:r>
                </w:p>
              </w:tc>
              <w:tc>
                <w:tcPr>
                  <w:tcW w:w="2209" w:type="dxa"/>
                  <w:tcBorders>
                    <w:top w:val="single" w:sz="4" w:space="0" w:color="auto"/>
                  </w:tcBorders>
                  <w:vAlign w:val="center"/>
                </w:tcPr>
                <w:p w:rsidR="002F19F5" w:rsidRDefault="000D49FB">
                  <w:pPr>
                    <w:pStyle w:val="ae"/>
                    <w:spacing w:line="240" w:lineRule="atLeast"/>
                    <w:jc w:val="center"/>
                    <w:rPr>
                      <w:rFonts w:eastAsia="宋体" w:hAnsi="宋体"/>
                      <w:color w:val="000000"/>
                      <w:sz w:val="21"/>
                      <w:szCs w:val="21"/>
                    </w:rPr>
                  </w:pPr>
                  <w:r>
                    <w:rPr>
                      <w:rFonts w:eastAsia="宋体" w:hAnsi="宋体" w:hint="eastAsia"/>
                      <w:color w:val="000000"/>
                      <w:sz w:val="21"/>
                      <w:szCs w:val="21"/>
                    </w:rPr>
                    <w:t>1个容积</w:t>
                  </w:r>
                  <w:r>
                    <w:rPr>
                      <w:rFonts w:eastAsia="宋体" w:hAnsi="宋体"/>
                      <w:color w:val="000000"/>
                      <w:sz w:val="21"/>
                      <w:szCs w:val="21"/>
                    </w:rPr>
                    <w:t>8</w:t>
                  </w:r>
                  <w:r>
                    <w:rPr>
                      <w:rFonts w:eastAsia="宋体" w:hAnsi="宋体" w:hint="eastAsia"/>
                      <w:color w:val="000000"/>
                      <w:sz w:val="21"/>
                      <w:szCs w:val="21"/>
                    </w:rPr>
                    <w:t>m</w:t>
                  </w:r>
                  <w:r>
                    <w:rPr>
                      <w:rFonts w:eastAsia="宋体" w:hAnsi="宋体" w:hint="eastAsia"/>
                      <w:color w:val="000000"/>
                      <w:sz w:val="21"/>
                      <w:szCs w:val="21"/>
                      <w:vertAlign w:val="superscript"/>
                    </w:rPr>
                    <w:t>3</w:t>
                  </w:r>
                  <w:r>
                    <w:rPr>
                      <w:rFonts w:eastAsia="宋体" w:hAnsi="宋体" w:hint="eastAsia"/>
                      <w:color w:val="000000"/>
                      <w:sz w:val="21"/>
                      <w:szCs w:val="21"/>
                    </w:rPr>
                    <w:t>储罐</w:t>
                  </w:r>
                </w:p>
              </w:tc>
              <w:tc>
                <w:tcPr>
                  <w:tcW w:w="1817" w:type="dxa"/>
                  <w:tcBorders>
                    <w:top w:val="single" w:sz="4" w:space="0" w:color="auto"/>
                  </w:tcBorders>
                  <w:vAlign w:val="center"/>
                </w:tcPr>
                <w:p w:rsidR="002F19F5" w:rsidRDefault="000D49FB">
                  <w:pPr>
                    <w:pStyle w:val="ae"/>
                    <w:spacing w:line="240" w:lineRule="atLeast"/>
                    <w:rPr>
                      <w:rFonts w:eastAsia="宋体" w:hAnsi="宋体"/>
                      <w:color w:val="000000"/>
                      <w:sz w:val="21"/>
                      <w:szCs w:val="21"/>
                    </w:rPr>
                  </w:pPr>
                  <w:r>
                    <w:rPr>
                      <w:rFonts w:eastAsia="宋体" w:hAnsi="宋体" w:hint="eastAsia"/>
                      <w:color w:val="000000"/>
                      <w:sz w:val="21"/>
                      <w:szCs w:val="21"/>
                    </w:rPr>
                    <w:t>一致</w:t>
                  </w:r>
                </w:p>
              </w:tc>
            </w:tr>
            <w:tr w:rsidR="002F19F5">
              <w:trPr>
                <w:gridAfter w:val="1"/>
                <w:wAfter w:w="2949" w:type="dxa"/>
                <w:trHeight w:val="340"/>
              </w:trPr>
              <w:tc>
                <w:tcPr>
                  <w:tcW w:w="553" w:type="dxa"/>
                  <w:vMerge w:val="restart"/>
                  <w:vAlign w:val="center"/>
                </w:tcPr>
                <w:p w:rsidR="002F19F5" w:rsidRDefault="000D49FB">
                  <w:pPr>
                    <w:pStyle w:val="ae"/>
                    <w:spacing w:line="240" w:lineRule="atLeast"/>
                    <w:ind w:rightChars="4" w:right="9"/>
                    <w:jc w:val="center"/>
                    <w:rPr>
                      <w:rFonts w:eastAsia="宋体" w:hAnsi="宋体"/>
                      <w:color w:val="000000"/>
                      <w:sz w:val="21"/>
                      <w:szCs w:val="21"/>
                    </w:rPr>
                  </w:pPr>
                  <w:r>
                    <w:rPr>
                      <w:rFonts w:eastAsia="宋体" w:hAnsi="宋体" w:hint="eastAsia"/>
                      <w:color w:val="000000"/>
                      <w:sz w:val="21"/>
                      <w:szCs w:val="21"/>
                    </w:rPr>
                    <w:t>公用工程</w:t>
                  </w:r>
                </w:p>
              </w:tc>
              <w:tc>
                <w:tcPr>
                  <w:tcW w:w="2098" w:type="dxa"/>
                  <w:gridSpan w:val="2"/>
                  <w:vAlign w:val="center"/>
                </w:tcPr>
                <w:p w:rsidR="002F19F5" w:rsidRDefault="000D49FB">
                  <w:pPr>
                    <w:pStyle w:val="ae"/>
                    <w:spacing w:line="240" w:lineRule="atLeast"/>
                    <w:ind w:rightChars="4" w:right="9"/>
                    <w:jc w:val="center"/>
                    <w:rPr>
                      <w:rFonts w:eastAsia="宋体" w:hAnsi="宋体"/>
                      <w:color w:val="000000"/>
                      <w:sz w:val="21"/>
                      <w:szCs w:val="21"/>
                    </w:rPr>
                  </w:pPr>
                  <w:r>
                    <w:rPr>
                      <w:rFonts w:eastAsia="宋体" w:hAnsi="宋体" w:hint="eastAsia"/>
                      <w:color w:val="000000"/>
                      <w:sz w:val="21"/>
                      <w:szCs w:val="21"/>
                    </w:rPr>
                    <w:t>供水</w:t>
                  </w:r>
                </w:p>
              </w:tc>
              <w:tc>
                <w:tcPr>
                  <w:tcW w:w="2532" w:type="dxa"/>
                  <w:vAlign w:val="center"/>
                </w:tcPr>
                <w:p w:rsidR="002F19F5" w:rsidRDefault="000D49FB">
                  <w:pPr>
                    <w:pStyle w:val="ae"/>
                    <w:spacing w:line="240" w:lineRule="atLeast"/>
                    <w:jc w:val="center"/>
                    <w:rPr>
                      <w:rFonts w:eastAsia="宋体" w:hAnsi="宋体"/>
                      <w:color w:val="000000"/>
                      <w:sz w:val="21"/>
                      <w:szCs w:val="21"/>
                    </w:rPr>
                  </w:pPr>
                  <w:r>
                    <w:rPr>
                      <w:rFonts w:eastAsia="宋体" w:hAnsi="宋体" w:hint="eastAsia"/>
                      <w:color w:val="000000"/>
                      <w:sz w:val="21"/>
                      <w:szCs w:val="21"/>
                    </w:rPr>
                    <w:t>太钢厂区供水管网</w:t>
                  </w:r>
                </w:p>
              </w:tc>
              <w:tc>
                <w:tcPr>
                  <w:tcW w:w="2209" w:type="dxa"/>
                  <w:tcBorders>
                    <w:bottom w:val="single" w:sz="4" w:space="0" w:color="auto"/>
                  </w:tcBorders>
                  <w:vAlign w:val="center"/>
                </w:tcPr>
                <w:p w:rsidR="002F19F5" w:rsidRDefault="000D49FB">
                  <w:pPr>
                    <w:pStyle w:val="ae"/>
                    <w:spacing w:line="240" w:lineRule="atLeast"/>
                    <w:jc w:val="center"/>
                    <w:rPr>
                      <w:rFonts w:eastAsia="宋体" w:hAnsi="宋体"/>
                      <w:color w:val="000000"/>
                      <w:sz w:val="21"/>
                      <w:szCs w:val="21"/>
                    </w:rPr>
                  </w:pPr>
                  <w:r>
                    <w:rPr>
                      <w:rFonts w:eastAsia="宋体" w:hAnsi="宋体" w:hint="eastAsia"/>
                      <w:color w:val="000000"/>
                      <w:sz w:val="21"/>
                      <w:szCs w:val="21"/>
                    </w:rPr>
                    <w:t>太钢厂区供水管网</w:t>
                  </w:r>
                </w:p>
              </w:tc>
              <w:tc>
                <w:tcPr>
                  <w:tcW w:w="1817" w:type="dxa"/>
                  <w:tcBorders>
                    <w:bottom w:val="single" w:sz="4" w:space="0" w:color="auto"/>
                  </w:tcBorders>
                  <w:vAlign w:val="center"/>
                </w:tcPr>
                <w:p w:rsidR="002F19F5" w:rsidRDefault="000D49FB">
                  <w:pPr>
                    <w:pStyle w:val="ae"/>
                    <w:spacing w:line="240" w:lineRule="atLeast"/>
                    <w:rPr>
                      <w:rFonts w:eastAsia="宋体" w:hAnsi="宋体"/>
                      <w:color w:val="000000"/>
                      <w:sz w:val="21"/>
                      <w:szCs w:val="21"/>
                    </w:rPr>
                  </w:pPr>
                  <w:r>
                    <w:rPr>
                      <w:rFonts w:eastAsia="宋体" w:hAnsi="宋体" w:hint="eastAsia"/>
                      <w:color w:val="000000"/>
                      <w:sz w:val="21"/>
                      <w:szCs w:val="21"/>
                    </w:rPr>
                    <w:t>一致</w:t>
                  </w:r>
                </w:p>
              </w:tc>
            </w:tr>
            <w:tr w:rsidR="002F19F5">
              <w:trPr>
                <w:gridAfter w:val="1"/>
                <w:wAfter w:w="2949" w:type="dxa"/>
                <w:trHeight w:val="340"/>
              </w:trPr>
              <w:tc>
                <w:tcPr>
                  <w:tcW w:w="553" w:type="dxa"/>
                  <w:vMerge/>
                  <w:vAlign w:val="center"/>
                </w:tcPr>
                <w:p w:rsidR="002F19F5" w:rsidRDefault="002F19F5">
                  <w:pPr>
                    <w:pStyle w:val="ae"/>
                    <w:spacing w:line="240" w:lineRule="atLeast"/>
                    <w:ind w:rightChars="4" w:right="9" w:firstLine="482"/>
                    <w:jc w:val="center"/>
                    <w:rPr>
                      <w:rFonts w:eastAsia="宋体" w:hAnsi="宋体"/>
                      <w:color w:val="000000"/>
                      <w:sz w:val="21"/>
                      <w:szCs w:val="21"/>
                    </w:rPr>
                  </w:pPr>
                </w:p>
              </w:tc>
              <w:tc>
                <w:tcPr>
                  <w:tcW w:w="2098" w:type="dxa"/>
                  <w:gridSpan w:val="2"/>
                  <w:vAlign w:val="center"/>
                </w:tcPr>
                <w:p w:rsidR="002F19F5" w:rsidRDefault="000D49FB">
                  <w:pPr>
                    <w:pStyle w:val="ae"/>
                    <w:spacing w:line="240" w:lineRule="atLeast"/>
                    <w:ind w:rightChars="4" w:right="9"/>
                    <w:jc w:val="center"/>
                    <w:rPr>
                      <w:rFonts w:eastAsia="宋体" w:hAnsi="宋体"/>
                      <w:color w:val="000000"/>
                      <w:sz w:val="21"/>
                      <w:szCs w:val="21"/>
                    </w:rPr>
                  </w:pPr>
                  <w:r>
                    <w:rPr>
                      <w:rFonts w:eastAsia="宋体" w:hAnsi="宋体" w:hint="eastAsia"/>
                      <w:color w:val="000000"/>
                      <w:sz w:val="21"/>
                      <w:szCs w:val="21"/>
                    </w:rPr>
                    <w:t>供电</w:t>
                  </w:r>
                </w:p>
              </w:tc>
              <w:tc>
                <w:tcPr>
                  <w:tcW w:w="2532" w:type="dxa"/>
                  <w:vAlign w:val="center"/>
                </w:tcPr>
                <w:p w:rsidR="002F19F5" w:rsidRDefault="000D49FB">
                  <w:pPr>
                    <w:spacing w:line="240" w:lineRule="atLeast"/>
                    <w:jc w:val="center"/>
                    <w:rPr>
                      <w:rFonts w:ascii="宋体" w:eastAsia="宋体" w:hAnsi="宋体" w:cs="宋体"/>
                      <w:color w:val="000000"/>
                      <w:sz w:val="21"/>
                      <w:szCs w:val="21"/>
                    </w:rPr>
                  </w:pPr>
                  <w:r>
                    <w:rPr>
                      <w:rFonts w:ascii="宋体" w:eastAsia="宋体" w:hAnsi="宋体" w:cs="宋体" w:hint="eastAsia"/>
                      <w:color w:val="000000"/>
                      <w:sz w:val="21"/>
                      <w:szCs w:val="21"/>
                    </w:rPr>
                    <w:t>4路10kV电源，均引自供水开闭所10kV开关站备用回路，设2500kVA变压器4台</w:t>
                  </w:r>
                </w:p>
              </w:tc>
              <w:tc>
                <w:tcPr>
                  <w:tcW w:w="2209" w:type="dxa"/>
                  <w:tcBorders>
                    <w:top w:val="single" w:sz="4" w:space="0" w:color="auto"/>
                    <w:bottom w:val="single" w:sz="4" w:space="0" w:color="auto"/>
                  </w:tcBorders>
                  <w:vAlign w:val="center"/>
                </w:tcPr>
                <w:p w:rsidR="002F19F5" w:rsidRDefault="000D49FB">
                  <w:pPr>
                    <w:spacing w:line="240" w:lineRule="atLeast"/>
                    <w:jc w:val="center"/>
                    <w:rPr>
                      <w:rFonts w:ascii="宋体" w:eastAsia="宋体" w:hAnsi="宋体" w:cs="宋体"/>
                      <w:color w:val="000000"/>
                      <w:sz w:val="21"/>
                      <w:szCs w:val="21"/>
                    </w:rPr>
                  </w:pPr>
                  <w:r>
                    <w:rPr>
                      <w:rFonts w:ascii="宋体" w:eastAsia="宋体" w:hAnsi="宋体" w:cs="宋体" w:hint="eastAsia"/>
                      <w:color w:val="000000"/>
                      <w:sz w:val="21"/>
                      <w:szCs w:val="21"/>
                    </w:rPr>
                    <w:t>4路10kV电源，均引自供水开闭所10kV开关站备用回路，设2500kVA变压器4台</w:t>
                  </w:r>
                </w:p>
              </w:tc>
              <w:tc>
                <w:tcPr>
                  <w:tcW w:w="1817" w:type="dxa"/>
                  <w:tcBorders>
                    <w:top w:val="single" w:sz="4" w:space="0" w:color="auto"/>
                    <w:bottom w:val="single" w:sz="4" w:space="0" w:color="auto"/>
                  </w:tcBorders>
                  <w:vAlign w:val="center"/>
                </w:tcPr>
                <w:p w:rsidR="002F19F5" w:rsidRDefault="000D49FB">
                  <w:pPr>
                    <w:pStyle w:val="ae"/>
                    <w:spacing w:line="240" w:lineRule="atLeast"/>
                    <w:rPr>
                      <w:rFonts w:eastAsia="宋体" w:hAnsi="宋体"/>
                      <w:color w:val="000000"/>
                      <w:sz w:val="21"/>
                      <w:szCs w:val="21"/>
                    </w:rPr>
                  </w:pPr>
                  <w:r>
                    <w:rPr>
                      <w:rFonts w:eastAsia="宋体" w:hAnsi="宋体" w:hint="eastAsia"/>
                      <w:color w:val="000000"/>
                      <w:sz w:val="21"/>
                      <w:szCs w:val="21"/>
                    </w:rPr>
                    <w:t>一致</w:t>
                  </w:r>
                </w:p>
              </w:tc>
            </w:tr>
            <w:tr w:rsidR="002F19F5">
              <w:trPr>
                <w:gridAfter w:val="1"/>
                <w:wAfter w:w="2949" w:type="dxa"/>
                <w:trHeight w:val="340"/>
              </w:trPr>
              <w:tc>
                <w:tcPr>
                  <w:tcW w:w="553" w:type="dxa"/>
                  <w:vMerge/>
                  <w:vAlign w:val="center"/>
                </w:tcPr>
                <w:p w:rsidR="002F19F5" w:rsidRDefault="002F19F5">
                  <w:pPr>
                    <w:pStyle w:val="ae"/>
                    <w:spacing w:line="240" w:lineRule="atLeast"/>
                    <w:ind w:rightChars="4" w:right="9" w:firstLine="482"/>
                    <w:jc w:val="center"/>
                    <w:rPr>
                      <w:rFonts w:eastAsia="宋体" w:hAnsi="宋体"/>
                      <w:color w:val="000000"/>
                      <w:sz w:val="21"/>
                      <w:szCs w:val="21"/>
                    </w:rPr>
                  </w:pPr>
                </w:p>
              </w:tc>
              <w:tc>
                <w:tcPr>
                  <w:tcW w:w="2098" w:type="dxa"/>
                  <w:gridSpan w:val="2"/>
                  <w:vAlign w:val="center"/>
                </w:tcPr>
                <w:p w:rsidR="002F19F5" w:rsidRDefault="000D49FB">
                  <w:pPr>
                    <w:pStyle w:val="ae"/>
                    <w:spacing w:line="240" w:lineRule="atLeast"/>
                    <w:ind w:rightChars="4" w:right="9"/>
                    <w:jc w:val="center"/>
                    <w:rPr>
                      <w:rFonts w:eastAsia="宋体" w:hAnsi="宋体"/>
                      <w:color w:val="000000"/>
                      <w:sz w:val="21"/>
                      <w:szCs w:val="21"/>
                    </w:rPr>
                  </w:pPr>
                  <w:r>
                    <w:rPr>
                      <w:rFonts w:eastAsia="宋体" w:hAnsi="宋体" w:hint="eastAsia"/>
                      <w:color w:val="000000"/>
                      <w:sz w:val="21"/>
                      <w:szCs w:val="21"/>
                    </w:rPr>
                    <w:t>供暖</w:t>
                  </w:r>
                </w:p>
              </w:tc>
              <w:tc>
                <w:tcPr>
                  <w:tcW w:w="2532" w:type="dxa"/>
                  <w:vAlign w:val="center"/>
                </w:tcPr>
                <w:p w:rsidR="002F19F5" w:rsidRDefault="000D49FB">
                  <w:pPr>
                    <w:pStyle w:val="ae"/>
                    <w:spacing w:line="240" w:lineRule="atLeast"/>
                    <w:jc w:val="center"/>
                    <w:rPr>
                      <w:rFonts w:eastAsia="宋体" w:hAnsi="宋体"/>
                      <w:color w:val="000000"/>
                      <w:sz w:val="21"/>
                      <w:szCs w:val="21"/>
                    </w:rPr>
                  </w:pPr>
                  <w:r>
                    <w:rPr>
                      <w:rFonts w:eastAsia="宋体" w:hAnsi="宋体" w:hint="eastAsia"/>
                      <w:color w:val="000000"/>
                      <w:sz w:val="21"/>
                      <w:szCs w:val="21"/>
                    </w:rPr>
                    <w:t>低压配电室、PLC室、操作室、值班室等房间内设置双制式空调，空调带电辅加热功能；V型滤池、污泥脱水间、臭氧制备间等房间采用太钢厂区内蒸汽供热管网供暖</w:t>
                  </w:r>
                </w:p>
              </w:tc>
              <w:tc>
                <w:tcPr>
                  <w:tcW w:w="2209" w:type="dxa"/>
                  <w:tcBorders>
                    <w:top w:val="single" w:sz="4" w:space="0" w:color="auto"/>
                  </w:tcBorders>
                  <w:vAlign w:val="center"/>
                </w:tcPr>
                <w:p w:rsidR="002F19F5" w:rsidRDefault="000D49FB">
                  <w:pPr>
                    <w:pStyle w:val="ae"/>
                    <w:spacing w:line="240" w:lineRule="atLeast"/>
                    <w:jc w:val="center"/>
                    <w:rPr>
                      <w:rFonts w:eastAsia="宋体" w:hAnsi="宋体"/>
                      <w:color w:val="000000"/>
                      <w:sz w:val="21"/>
                      <w:szCs w:val="21"/>
                    </w:rPr>
                  </w:pPr>
                  <w:r>
                    <w:rPr>
                      <w:rFonts w:eastAsia="宋体" w:hAnsi="宋体" w:hint="eastAsia"/>
                      <w:color w:val="000000"/>
                      <w:sz w:val="21"/>
                      <w:szCs w:val="21"/>
                    </w:rPr>
                    <w:t>低压配电室、PLC室、操作室、值班室等房间内设置双制式空调，空调带电辅加热功能；V型滤池、污泥脱水间、臭氧制备间等房间采用太钢厂区内蒸汽供热管网供暖</w:t>
                  </w:r>
                </w:p>
              </w:tc>
              <w:tc>
                <w:tcPr>
                  <w:tcW w:w="1817" w:type="dxa"/>
                  <w:tcBorders>
                    <w:top w:val="single" w:sz="4" w:space="0" w:color="auto"/>
                  </w:tcBorders>
                  <w:vAlign w:val="center"/>
                </w:tcPr>
                <w:p w:rsidR="002F19F5" w:rsidRDefault="000D49FB">
                  <w:pPr>
                    <w:pStyle w:val="ae"/>
                    <w:spacing w:line="240" w:lineRule="atLeast"/>
                    <w:rPr>
                      <w:rFonts w:eastAsia="宋体" w:hAnsi="宋体"/>
                      <w:color w:val="000000"/>
                      <w:sz w:val="21"/>
                      <w:szCs w:val="21"/>
                    </w:rPr>
                  </w:pPr>
                  <w:r>
                    <w:rPr>
                      <w:rFonts w:eastAsia="宋体" w:hAnsi="宋体" w:hint="eastAsia"/>
                      <w:color w:val="000000"/>
                      <w:sz w:val="21"/>
                      <w:szCs w:val="21"/>
                    </w:rPr>
                    <w:t>一致</w:t>
                  </w:r>
                </w:p>
              </w:tc>
            </w:tr>
            <w:tr w:rsidR="002F19F5">
              <w:trPr>
                <w:gridAfter w:val="1"/>
                <w:wAfter w:w="2949" w:type="dxa"/>
                <w:trHeight w:val="340"/>
              </w:trPr>
              <w:tc>
                <w:tcPr>
                  <w:tcW w:w="553" w:type="dxa"/>
                  <w:vMerge w:val="restart"/>
                  <w:vAlign w:val="center"/>
                </w:tcPr>
                <w:p w:rsidR="002F19F5" w:rsidRDefault="000D49FB">
                  <w:pPr>
                    <w:pStyle w:val="ae"/>
                    <w:spacing w:line="240" w:lineRule="atLeast"/>
                    <w:ind w:rightChars="4" w:right="9"/>
                    <w:rPr>
                      <w:rFonts w:eastAsia="宋体" w:hAnsi="宋体"/>
                      <w:color w:val="000000"/>
                      <w:sz w:val="21"/>
                      <w:szCs w:val="21"/>
                    </w:rPr>
                  </w:pPr>
                  <w:r>
                    <w:rPr>
                      <w:rFonts w:eastAsia="宋体" w:hAnsi="宋体" w:hint="eastAsia"/>
                      <w:color w:val="000000"/>
                      <w:sz w:val="21"/>
                      <w:szCs w:val="21"/>
                    </w:rPr>
                    <w:t>依托工程</w:t>
                  </w:r>
                </w:p>
              </w:tc>
              <w:tc>
                <w:tcPr>
                  <w:tcW w:w="2098" w:type="dxa"/>
                  <w:gridSpan w:val="2"/>
                  <w:vAlign w:val="center"/>
                </w:tcPr>
                <w:p w:rsidR="002F19F5" w:rsidRDefault="000D49FB">
                  <w:pPr>
                    <w:pStyle w:val="ae"/>
                    <w:spacing w:line="240" w:lineRule="atLeast"/>
                    <w:ind w:rightChars="4" w:right="9"/>
                    <w:jc w:val="center"/>
                    <w:rPr>
                      <w:rFonts w:eastAsia="宋体" w:hAnsi="宋体"/>
                      <w:color w:val="000000"/>
                      <w:sz w:val="21"/>
                      <w:szCs w:val="21"/>
                    </w:rPr>
                  </w:pPr>
                  <w:r>
                    <w:rPr>
                      <w:rFonts w:eastAsia="宋体" w:hAnsi="宋体" w:hint="eastAsia"/>
                      <w:color w:val="000000"/>
                      <w:sz w:val="21"/>
                      <w:szCs w:val="21"/>
                    </w:rPr>
                    <w:t>办公楼</w:t>
                  </w:r>
                </w:p>
              </w:tc>
              <w:tc>
                <w:tcPr>
                  <w:tcW w:w="2532" w:type="dxa"/>
                  <w:vAlign w:val="center"/>
                </w:tcPr>
                <w:p w:rsidR="002F19F5" w:rsidRDefault="000D49FB">
                  <w:pPr>
                    <w:pStyle w:val="ae"/>
                    <w:spacing w:line="240" w:lineRule="atLeast"/>
                    <w:jc w:val="center"/>
                    <w:rPr>
                      <w:rFonts w:eastAsia="宋体" w:hAnsi="宋体"/>
                      <w:color w:val="000000"/>
                      <w:sz w:val="21"/>
                      <w:szCs w:val="21"/>
                    </w:rPr>
                  </w:pPr>
                  <w:r>
                    <w:rPr>
                      <w:rFonts w:eastAsia="宋体" w:hAnsi="宋体" w:hint="eastAsia"/>
                      <w:color w:val="000000"/>
                      <w:sz w:val="21"/>
                      <w:szCs w:val="21"/>
                    </w:rPr>
                    <w:t>依托太钢厂区办公楼</w:t>
                  </w:r>
                </w:p>
              </w:tc>
              <w:tc>
                <w:tcPr>
                  <w:tcW w:w="2209" w:type="dxa"/>
                  <w:tcBorders>
                    <w:top w:val="single" w:sz="4" w:space="0" w:color="auto"/>
                  </w:tcBorders>
                  <w:vAlign w:val="center"/>
                </w:tcPr>
                <w:p w:rsidR="002F19F5" w:rsidRDefault="000D49FB">
                  <w:pPr>
                    <w:pStyle w:val="ae"/>
                    <w:spacing w:line="240" w:lineRule="atLeast"/>
                    <w:jc w:val="center"/>
                    <w:rPr>
                      <w:rFonts w:eastAsia="宋体" w:hAnsi="宋体"/>
                      <w:color w:val="000000"/>
                      <w:sz w:val="21"/>
                      <w:szCs w:val="21"/>
                    </w:rPr>
                  </w:pPr>
                  <w:r>
                    <w:rPr>
                      <w:rFonts w:eastAsia="宋体" w:hAnsi="宋体" w:hint="eastAsia"/>
                      <w:color w:val="000000"/>
                      <w:sz w:val="21"/>
                      <w:szCs w:val="21"/>
                    </w:rPr>
                    <w:t>依托太钢厂区办公楼</w:t>
                  </w:r>
                </w:p>
              </w:tc>
              <w:tc>
                <w:tcPr>
                  <w:tcW w:w="1817" w:type="dxa"/>
                  <w:tcBorders>
                    <w:top w:val="single" w:sz="4" w:space="0" w:color="auto"/>
                  </w:tcBorders>
                  <w:vAlign w:val="center"/>
                </w:tcPr>
                <w:p w:rsidR="002F19F5" w:rsidRDefault="000D49FB">
                  <w:pPr>
                    <w:pStyle w:val="ae"/>
                    <w:spacing w:line="240" w:lineRule="atLeast"/>
                    <w:rPr>
                      <w:rFonts w:eastAsia="宋体" w:hAnsi="宋体"/>
                      <w:color w:val="000000"/>
                      <w:sz w:val="21"/>
                      <w:szCs w:val="21"/>
                    </w:rPr>
                  </w:pPr>
                  <w:r>
                    <w:rPr>
                      <w:rFonts w:eastAsia="宋体" w:hAnsi="宋体" w:hint="eastAsia"/>
                      <w:color w:val="000000"/>
                      <w:sz w:val="21"/>
                      <w:szCs w:val="21"/>
                    </w:rPr>
                    <w:t>一致</w:t>
                  </w:r>
                </w:p>
              </w:tc>
            </w:tr>
            <w:tr w:rsidR="002F19F5">
              <w:trPr>
                <w:gridAfter w:val="1"/>
                <w:wAfter w:w="2949" w:type="dxa"/>
                <w:trHeight w:val="340"/>
              </w:trPr>
              <w:tc>
                <w:tcPr>
                  <w:tcW w:w="553" w:type="dxa"/>
                  <w:vMerge/>
                  <w:vAlign w:val="center"/>
                </w:tcPr>
                <w:p w:rsidR="002F19F5" w:rsidRDefault="002F19F5">
                  <w:pPr>
                    <w:pStyle w:val="ae"/>
                    <w:spacing w:line="240" w:lineRule="atLeast"/>
                    <w:ind w:rightChars="4" w:right="9" w:firstLine="482"/>
                    <w:jc w:val="center"/>
                    <w:rPr>
                      <w:rFonts w:eastAsia="宋体" w:hAnsi="宋体"/>
                      <w:color w:val="000000"/>
                      <w:sz w:val="21"/>
                      <w:szCs w:val="21"/>
                    </w:rPr>
                  </w:pPr>
                </w:p>
              </w:tc>
              <w:tc>
                <w:tcPr>
                  <w:tcW w:w="2098" w:type="dxa"/>
                  <w:gridSpan w:val="2"/>
                  <w:vAlign w:val="center"/>
                </w:tcPr>
                <w:p w:rsidR="002F19F5" w:rsidRDefault="000D49FB">
                  <w:pPr>
                    <w:pStyle w:val="ae"/>
                    <w:spacing w:line="240" w:lineRule="atLeast"/>
                    <w:ind w:rightChars="4" w:right="9"/>
                    <w:jc w:val="center"/>
                    <w:rPr>
                      <w:rFonts w:eastAsia="宋体" w:hAnsi="宋体"/>
                      <w:color w:val="000000"/>
                      <w:sz w:val="21"/>
                      <w:szCs w:val="21"/>
                    </w:rPr>
                  </w:pPr>
                  <w:r>
                    <w:rPr>
                      <w:rFonts w:eastAsia="宋体" w:hAnsi="宋体" w:hint="eastAsia"/>
                      <w:color w:val="000000"/>
                      <w:sz w:val="21"/>
                      <w:szCs w:val="21"/>
                    </w:rPr>
                    <w:t>食堂</w:t>
                  </w:r>
                </w:p>
              </w:tc>
              <w:tc>
                <w:tcPr>
                  <w:tcW w:w="2532" w:type="dxa"/>
                  <w:vAlign w:val="center"/>
                </w:tcPr>
                <w:p w:rsidR="002F19F5" w:rsidRDefault="000D49FB">
                  <w:pPr>
                    <w:pStyle w:val="ae"/>
                    <w:spacing w:line="240" w:lineRule="atLeast"/>
                    <w:jc w:val="center"/>
                    <w:rPr>
                      <w:rFonts w:eastAsia="宋体" w:hAnsi="宋体"/>
                      <w:color w:val="000000"/>
                      <w:sz w:val="21"/>
                      <w:szCs w:val="21"/>
                    </w:rPr>
                  </w:pPr>
                  <w:r>
                    <w:rPr>
                      <w:rFonts w:eastAsia="宋体" w:hAnsi="宋体" w:hint="eastAsia"/>
                      <w:color w:val="000000"/>
                      <w:sz w:val="21"/>
                      <w:szCs w:val="21"/>
                    </w:rPr>
                    <w:t>依托太钢厂区食堂</w:t>
                  </w:r>
                </w:p>
              </w:tc>
              <w:tc>
                <w:tcPr>
                  <w:tcW w:w="2209" w:type="dxa"/>
                  <w:tcBorders>
                    <w:top w:val="single" w:sz="4" w:space="0" w:color="auto"/>
                  </w:tcBorders>
                  <w:vAlign w:val="center"/>
                </w:tcPr>
                <w:p w:rsidR="002F19F5" w:rsidRDefault="000D49FB">
                  <w:pPr>
                    <w:pStyle w:val="ae"/>
                    <w:spacing w:line="240" w:lineRule="atLeast"/>
                    <w:jc w:val="center"/>
                    <w:rPr>
                      <w:rFonts w:eastAsia="宋体" w:hAnsi="宋体"/>
                      <w:color w:val="000000"/>
                      <w:sz w:val="21"/>
                      <w:szCs w:val="21"/>
                    </w:rPr>
                  </w:pPr>
                  <w:r>
                    <w:rPr>
                      <w:rFonts w:eastAsia="宋体" w:hAnsi="宋体" w:hint="eastAsia"/>
                      <w:color w:val="000000"/>
                      <w:sz w:val="21"/>
                      <w:szCs w:val="21"/>
                    </w:rPr>
                    <w:t>依托太钢厂区食堂</w:t>
                  </w:r>
                </w:p>
              </w:tc>
              <w:tc>
                <w:tcPr>
                  <w:tcW w:w="1817" w:type="dxa"/>
                  <w:tcBorders>
                    <w:top w:val="single" w:sz="4" w:space="0" w:color="auto"/>
                  </w:tcBorders>
                  <w:vAlign w:val="center"/>
                </w:tcPr>
                <w:p w:rsidR="002F19F5" w:rsidRDefault="000D49FB">
                  <w:pPr>
                    <w:pStyle w:val="ae"/>
                    <w:spacing w:line="240" w:lineRule="atLeast"/>
                    <w:rPr>
                      <w:rFonts w:eastAsia="宋体" w:hAnsi="宋体"/>
                      <w:color w:val="000000"/>
                      <w:sz w:val="21"/>
                      <w:szCs w:val="21"/>
                    </w:rPr>
                  </w:pPr>
                  <w:r>
                    <w:rPr>
                      <w:rFonts w:eastAsia="宋体" w:hAnsi="宋体" w:hint="eastAsia"/>
                      <w:color w:val="000000"/>
                      <w:sz w:val="21"/>
                      <w:szCs w:val="21"/>
                    </w:rPr>
                    <w:t>一致</w:t>
                  </w:r>
                </w:p>
              </w:tc>
            </w:tr>
            <w:tr w:rsidR="002F19F5">
              <w:trPr>
                <w:gridAfter w:val="1"/>
                <w:wAfter w:w="2949" w:type="dxa"/>
                <w:trHeight w:val="340"/>
              </w:trPr>
              <w:tc>
                <w:tcPr>
                  <w:tcW w:w="553" w:type="dxa"/>
                  <w:vMerge/>
                  <w:vAlign w:val="center"/>
                </w:tcPr>
                <w:p w:rsidR="002F19F5" w:rsidRDefault="002F19F5">
                  <w:pPr>
                    <w:pStyle w:val="ae"/>
                    <w:spacing w:line="240" w:lineRule="atLeast"/>
                    <w:ind w:rightChars="4" w:right="9" w:firstLine="482"/>
                    <w:jc w:val="center"/>
                    <w:rPr>
                      <w:rFonts w:eastAsia="宋体" w:hAnsi="宋体"/>
                      <w:color w:val="000000"/>
                      <w:sz w:val="21"/>
                      <w:szCs w:val="21"/>
                    </w:rPr>
                  </w:pPr>
                </w:p>
              </w:tc>
              <w:tc>
                <w:tcPr>
                  <w:tcW w:w="2098" w:type="dxa"/>
                  <w:gridSpan w:val="2"/>
                  <w:vAlign w:val="center"/>
                </w:tcPr>
                <w:p w:rsidR="002F19F5" w:rsidRDefault="000D49FB">
                  <w:pPr>
                    <w:pStyle w:val="ae"/>
                    <w:spacing w:line="240" w:lineRule="atLeast"/>
                    <w:ind w:rightChars="4" w:right="9"/>
                    <w:jc w:val="center"/>
                    <w:rPr>
                      <w:rFonts w:eastAsia="宋体" w:hAnsi="宋体"/>
                      <w:color w:val="000000"/>
                      <w:sz w:val="21"/>
                      <w:szCs w:val="21"/>
                    </w:rPr>
                  </w:pPr>
                  <w:r>
                    <w:rPr>
                      <w:rFonts w:eastAsia="宋体" w:hAnsi="宋体" w:hint="eastAsia"/>
                      <w:color w:val="000000"/>
                      <w:sz w:val="21"/>
                      <w:szCs w:val="21"/>
                    </w:rPr>
                    <w:t>宿舍</w:t>
                  </w:r>
                </w:p>
              </w:tc>
              <w:tc>
                <w:tcPr>
                  <w:tcW w:w="2532" w:type="dxa"/>
                  <w:vAlign w:val="center"/>
                </w:tcPr>
                <w:p w:rsidR="002F19F5" w:rsidRDefault="000D49FB">
                  <w:pPr>
                    <w:pStyle w:val="ae"/>
                    <w:spacing w:line="240" w:lineRule="atLeast"/>
                    <w:jc w:val="center"/>
                    <w:rPr>
                      <w:rFonts w:eastAsia="宋体" w:hAnsi="宋体"/>
                      <w:color w:val="000000"/>
                      <w:sz w:val="21"/>
                      <w:szCs w:val="21"/>
                    </w:rPr>
                  </w:pPr>
                  <w:r>
                    <w:rPr>
                      <w:rFonts w:eastAsia="宋体" w:hAnsi="宋体" w:hint="eastAsia"/>
                      <w:color w:val="000000"/>
                      <w:sz w:val="21"/>
                      <w:szCs w:val="21"/>
                    </w:rPr>
                    <w:t>依托太钢厂区宿舍</w:t>
                  </w:r>
                </w:p>
              </w:tc>
              <w:tc>
                <w:tcPr>
                  <w:tcW w:w="2209" w:type="dxa"/>
                  <w:tcBorders>
                    <w:top w:val="single" w:sz="4" w:space="0" w:color="auto"/>
                  </w:tcBorders>
                  <w:vAlign w:val="center"/>
                </w:tcPr>
                <w:p w:rsidR="002F19F5" w:rsidRDefault="000D49FB">
                  <w:pPr>
                    <w:pStyle w:val="ae"/>
                    <w:spacing w:line="240" w:lineRule="atLeast"/>
                    <w:jc w:val="center"/>
                    <w:rPr>
                      <w:rFonts w:eastAsia="宋体" w:hAnsi="宋体"/>
                      <w:color w:val="000000"/>
                      <w:sz w:val="21"/>
                      <w:szCs w:val="21"/>
                    </w:rPr>
                  </w:pPr>
                  <w:r>
                    <w:rPr>
                      <w:rFonts w:eastAsia="宋体" w:hAnsi="宋体" w:hint="eastAsia"/>
                      <w:color w:val="000000"/>
                      <w:sz w:val="21"/>
                      <w:szCs w:val="21"/>
                    </w:rPr>
                    <w:t>依托太钢厂区宿舍</w:t>
                  </w:r>
                </w:p>
              </w:tc>
              <w:tc>
                <w:tcPr>
                  <w:tcW w:w="1817" w:type="dxa"/>
                  <w:tcBorders>
                    <w:top w:val="single" w:sz="4" w:space="0" w:color="auto"/>
                  </w:tcBorders>
                  <w:vAlign w:val="center"/>
                </w:tcPr>
                <w:p w:rsidR="002F19F5" w:rsidRDefault="000D49FB">
                  <w:pPr>
                    <w:pStyle w:val="ae"/>
                    <w:spacing w:line="240" w:lineRule="atLeast"/>
                    <w:rPr>
                      <w:rFonts w:eastAsia="宋体" w:hAnsi="宋体"/>
                      <w:color w:val="000000"/>
                      <w:sz w:val="21"/>
                      <w:szCs w:val="21"/>
                    </w:rPr>
                  </w:pPr>
                  <w:r>
                    <w:rPr>
                      <w:rFonts w:eastAsia="宋体" w:hAnsi="宋体" w:hint="eastAsia"/>
                      <w:color w:val="000000"/>
                      <w:sz w:val="21"/>
                      <w:szCs w:val="21"/>
                    </w:rPr>
                    <w:t>一致</w:t>
                  </w:r>
                </w:p>
              </w:tc>
            </w:tr>
            <w:tr w:rsidR="002F19F5">
              <w:trPr>
                <w:gridAfter w:val="1"/>
                <w:wAfter w:w="2949" w:type="dxa"/>
                <w:trHeight w:val="340"/>
              </w:trPr>
              <w:tc>
                <w:tcPr>
                  <w:tcW w:w="553" w:type="dxa"/>
                  <w:vMerge w:val="restart"/>
                  <w:vAlign w:val="center"/>
                </w:tcPr>
                <w:p w:rsidR="002F19F5" w:rsidRDefault="000D49FB">
                  <w:pPr>
                    <w:pStyle w:val="ae"/>
                    <w:spacing w:line="240" w:lineRule="atLeast"/>
                    <w:ind w:rightChars="4" w:right="9"/>
                    <w:jc w:val="center"/>
                    <w:rPr>
                      <w:rFonts w:eastAsia="宋体" w:hAnsi="宋体"/>
                      <w:color w:val="000000"/>
                      <w:sz w:val="21"/>
                      <w:szCs w:val="21"/>
                    </w:rPr>
                  </w:pPr>
                  <w:r>
                    <w:rPr>
                      <w:rFonts w:eastAsia="宋体" w:hAnsi="宋体" w:hint="eastAsia"/>
                      <w:color w:val="000000"/>
                      <w:sz w:val="21"/>
                      <w:szCs w:val="21"/>
                    </w:rPr>
                    <w:t>环保工程</w:t>
                  </w:r>
                </w:p>
              </w:tc>
              <w:tc>
                <w:tcPr>
                  <w:tcW w:w="2098" w:type="dxa"/>
                  <w:gridSpan w:val="2"/>
                  <w:vAlign w:val="center"/>
                </w:tcPr>
                <w:p w:rsidR="002F19F5" w:rsidRDefault="000D49FB">
                  <w:pPr>
                    <w:pStyle w:val="ae"/>
                    <w:spacing w:line="240" w:lineRule="atLeast"/>
                    <w:ind w:rightChars="4" w:right="9"/>
                    <w:jc w:val="center"/>
                    <w:rPr>
                      <w:rFonts w:eastAsia="宋体" w:hAnsi="宋体"/>
                      <w:color w:val="000000"/>
                      <w:sz w:val="21"/>
                      <w:szCs w:val="21"/>
                    </w:rPr>
                  </w:pPr>
                  <w:r>
                    <w:rPr>
                      <w:rFonts w:eastAsia="宋体" w:hAnsi="宋体" w:hint="eastAsia"/>
                      <w:color w:val="000000"/>
                      <w:sz w:val="21"/>
                      <w:szCs w:val="21"/>
                    </w:rPr>
                    <w:t>废气治理措施</w:t>
                  </w:r>
                </w:p>
              </w:tc>
              <w:tc>
                <w:tcPr>
                  <w:tcW w:w="2532" w:type="dxa"/>
                  <w:vAlign w:val="center"/>
                </w:tcPr>
                <w:p w:rsidR="002F19F5" w:rsidRDefault="000D49FB">
                  <w:pPr>
                    <w:pStyle w:val="ae"/>
                    <w:spacing w:line="240" w:lineRule="atLeast"/>
                    <w:jc w:val="center"/>
                    <w:rPr>
                      <w:rFonts w:eastAsia="宋体" w:hAnsi="宋体"/>
                      <w:color w:val="000000"/>
                      <w:sz w:val="21"/>
                      <w:szCs w:val="21"/>
                    </w:rPr>
                  </w:pPr>
                  <w:r>
                    <w:rPr>
                      <w:rFonts w:eastAsia="宋体" w:hAnsi="宋体" w:hint="eastAsia"/>
                      <w:color w:val="000000"/>
                      <w:sz w:val="21"/>
                      <w:szCs w:val="21"/>
                    </w:rPr>
                    <w:t>压滤间污泥每日进行清理，加强项目周围绿化，加强日常管理</w:t>
                  </w:r>
                </w:p>
              </w:tc>
              <w:tc>
                <w:tcPr>
                  <w:tcW w:w="2209" w:type="dxa"/>
                  <w:tcBorders>
                    <w:bottom w:val="single" w:sz="4" w:space="0" w:color="auto"/>
                  </w:tcBorders>
                  <w:vAlign w:val="center"/>
                </w:tcPr>
                <w:p w:rsidR="002F19F5" w:rsidRDefault="000D49FB">
                  <w:pPr>
                    <w:pStyle w:val="ae"/>
                    <w:spacing w:line="240" w:lineRule="atLeast"/>
                    <w:jc w:val="center"/>
                    <w:rPr>
                      <w:rFonts w:eastAsia="宋体" w:hAnsi="宋体"/>
                      <w:color w:val="000000"/>
                      <w:sz w:val="21"/>
                      <w:szCs w:val="21"/>
                    </w:rPr>
                  </w:pPr>
                  <w:r>
                    <w:rPr>
                      <w:rFonts w:eastAsia="宋体" w:hAnsi="宋体" w:hint="eastAsia"/>
                      <w:color w:val="000000"/>
                      <w:sz w:val="21"/>
                      <w:szCs w:val="21"/>
                    </w:rPr>
                    <w:t>压滤间污泥每日进行清理，加强项目周围绿化，加强日常管理</w:t>
                  </w:r>
                </w:p>
              </w:tc>
              <w:tc>
                <w:tcPr>
                  <w:tcW w:w="1817" w:type="dxa"/>
                  <w:tcBorders>
                    <w:bottom w:val="single" w:sz="4" w:space="0" w:color="auto"/>
                  </w:tcBorders>
                  <w:vAlign w:val="center"/>
                </w:tcPr>
                <w:p w:rsidR="002F19F5" w:rsidRDefault="000D49FB">
                  <w:pPr>
                    <w:pStyle w:val="ae"/>
                    <w:spacing w:line="240" w:lineRule="atLeast"/>
                    <w:rPr>
                      <w:rFonts w:eastAsia="宋体" w:hAnsi="宋体"/>
                      <w:color w:val="000000"/>
                      <w:sz w:val="21"/>
                      <w:szCs w:val="21"/>
                    </w:rPr>
                  </w:pPr>
                  <w:r>
                    <w:rPr>
                      <w:rFonts w:eastAsia="宋体" w:hAnsi="宋体" w:hint="eastAsia"/>
                      <w:color w:val="000000"/>
                      <w:sz w:val="21"/>
                      <w:szCs w:val="21"/>
                    </w:rPr>
                    <w:t>一致</w:t>
                  </w:r>
                </w:p>
              </w:tc>
            </w:tr>
            <w:tr w:rsidR="002F19F5">
              <w:trPr>
                <w:gridAfter w:val="1"/>
                <w:wAfter w:w="2949" w:type="dxa"/>
                <w:trHeight w:val="340"/>
              </w:trPr>
              <w:tc>
                <w:tcPr>
                  <w:tcW w:w="553" w:type="dxa"/>
                  <w:vMerge/>
                  <w:vAlign w:val="center"/>
                </w:tcPr>
                <w:p w:rsidR="002F19F5" w:rsidRDefault="002F19F5">
                  <w:pPr>
                    <w:pStyle w:val="ae"/>
                    <w:spacing w:line="240" w:lineRule="atLeast"/>
                    <w:ind w:rightChars="4" w:right="9"/>
                    <w:jc w:val="center"/>
                    <w:rPr>
                      <w:rFonts w:eastAsia="宋体" w:hAnsi="宋体"/>
                      <w:color w:val="000000"/>
                      <w:sz w:val="21"/>
                      <w:szCs w:val="21"/>
                    </w:rPr>
                  </w:pPr>
                </w:p>
              </w:tc>
              <w:tc>
                <w:tcPr>
                  <w:tcW w:w="2098" w:type="dxa"/>
                  <w:gridSpan w:val="2"/>
                  <w:vAlign w:val="center"/>
                </w:tcPr>
                <w:p w:rsidR="002F19F5" w:rsidRDefault="000D49FB">
                  <w:pPr>
                    <w:pStyle w:val="ae"/>
                    <w:spacing w:line="240" w:lineRule="atLeast"/>
                    <w:ind w:rightChars="4" w:right="9"/>
                    <w:jc w:val="center"/>
                    <w:rPr>
                      <w:rFonts w:eastAsia="宋体" w:hAnsi="宋体"/>
                      <w:color w:val="000000"/>
                      <w:sz w:val="21"/>
                      <w:szCs w:val="21"/>
                    </w:rPr>
                  </w:pPr>
                  <w:r>
                    <w:rPr>
                      <w:rFonts w:eastAsia="宋体" w:hAnsi="宋体" w:hint="eastAsia"/>
                      <w:color w:val="000000"/>
                      <w:sz w:val="21"/>
                      <w:szCs w:val="21"/>
                    </w:rPr>
                    <w:t>废水防渗措施</w:t>
                  </w:r>
                </w:p>
              </w:tc>
              <w:tc>
                <w:tcPr>
                  <w:tcW w:w="2532" w:type="dxa"/>
                  <w:vAlign w:val="center"/>
                </w:tcPr>
                <w:p w:rsidR="002F19F5" w:rsidRDefault="000D49FB">
                  <w:pPr>
                    <w:pStyle w:val="ae"/>
                    <w:spacing w:line="240" w:lineRule="atLeast"/>
                    <w:jc w:val="center"/>
                    <w:rPr>
                      <w:rFonts w:eastAsia="宋体" w:hAnsi="宋体"/>
                      <w:color w:val="000000"/>
                      <w:sz w:val="21"/>
                      <w:szCs w:val="21"/>
                    </w:rPr>
                  </w:pPr>
                  <w:r>
                    <w:rPr>
                      <w:rFonts w:eastAsia="宋体" w:hAnsi="宋体" w:hint="eastAsia"/>
                      <w:color w:val="000000"/>
                      <w:sz w:val="21"/>
                      <w:szCs w:val="21"/>
                    </w:rPr>
                    <w:t>污水处理设施、药剂存储设施为重点防渗区；排放水池为一般防渗区；运输道路、电气室、操作室等未简单防渗区。各区域严格按照《环境影响评价技术导则地下水环境》(HJ610-2016)分区防渗要求严格防渗</w:t>
                  </w:r>
                </w:p>
              </w:tc>
              <w:tc>
                <w:tcPr>
                  <w:tcW w:w="2209" w:type="dxa"/>
                  <w:tcBorders>
                    <w:bottom w:val="single" w:sz="4" w:space="0" w:color="auto"/>
                  </w:tcBorders>
                  <w:vAlign w:val="center"/>
                </w:tcPr>
                <w:p w:rsidR="002F19F5" w:rsidRDefault="000D49FB">
                  <w:pPr>
                    <w:pStyle w:val="ae"/>
                    <w:spacing w:line="240" w:lineRule="atLeast"/>
                    <w:jc w:val="center"/>
                    <w:rPr>
                      <w:rFonts w:eastAsia="宋体" w:hAnsi="宋体"/>
                      <w:color w:val="000000"/>
                      <w:sz w:val="21"/>
                      <w:szCs w:val="21"/>
                    </w:rPr>
                  </w:pPr>
                  <w:r>
                    <w:rPr>
                      <w:rFonts w:eastAsia="宋体" w:hAnsi="宋体" w:hint="eastAsia"/>
                      <w:color w:val="000000"/>
                      <w:sz w:val="21"/>
                      <w:szCs w:val="21"/>
                    </w:rPr>
                    <w:t>污水处理设施、药剂存储设施为重点防渗区；排放水池为一般防渗区；运输道路、电气室、操作室等未简单防渗区。各区域严格按照《环境影响评价技术导则地下水环境》(HJ610-2016)分区防渗要求严格防渗</w:t>
                  </w:r>
                </w:p>
              </w:tc>
              <w:tc>
                <w:tcPr>
                  <w:tcW w:w="1817" w:type="dxa"/>
                  <w:tcBorders>
                    <w:bottom w:val="single" w:sz="4" w:space="0" w:color="auto"/>
                  </w:tcBorders>
                  <w:vAlign w:val="center"/>
                </w:tcPr>
                <w:p w:rsidR="002F19F5" w:rsidRDefault="000D49FB">
                  <w:pPr>
                    <w:pStyle w:val="ae"/>
                    <w:spacing w:line="240" w:lineRule="atLeast"/>
                    <w:rPr>
                      <w:rFonts w:eastAsia="宋体" w:hAnsi="宋体"/>
                      <w:color w:val="000000"/>
                      <w:sz w:val="21"/>
                      <w:szCs w:val="21"/>
                    </w:rPr>
                  </w:pPr>
                  <w:r>
                    <w:rPr>
                      <w:rFonts w:eastAsia="宋体" w:hAnsi="宋体" w:hint="eastAsia"/>
                      <w:color w:val="000000"/>
                      <w:sz w:val="21"/>
                      <w:szCs w:val="21"/>
                    </w:rPr>
                    <w:t>一致</w:t>
                  </w:r>
                </w:p>
              </w:tc>
            </w:tr>
            <w:tr w:rsidR="002F19F5">
              <w:trPr>
                <w:gridAfter w:val="1"/>
                <w:wAfter w:w="2949" w:type="dxa"/>
                <w:trHeight w:val="340"/>
              </w:trPr>
              <w:tc>
                <w:tcPr>
                  <w:tcW w:w="553" w:type="dxa"/>
                  <w:vMerge/>
                  <w:vAlign w:val="center"/>
                </w:tcPr>
                <w:p w:rsidR="002F19F5" w:rsidRDefault="002F19F5">
                  <w:pPr>
                    <w:pStyle w:val="ae"/>
                    <w:spacing w:line="240" w:lineRule="atLeast"/>
                    <w:ind w:rightChars="4" w:right="9"/>
                    <w:jc w:val="center"/>
                    <w:rPr>
                      <w:rFonts w:eastAsia="宋体" w:hAnsi="宋体"/>
                      <w:color w:val="000000"/>
                      <w:sz w:val="21"/>
                      <w:szCs w:val="21"/>
                    </w:rPr>
                  </w:pPr>
                </w:p>
              </w:tc>
              <w:tc>
                <w:tcPr>
                  <w:tcW w:w="2098" w:type="dxa"/>
                  <w:gridSpan w:val="2"/>
                  <w:vAlign w:val="center"/>
                </w:tcPr>
                <w:p w:rsidR="002F19F5" w:rsidRDefault="000D49FB">
                  <w:pPr>
                    <w:pStyle w:val="ae"/>
                    <w:spacing w:line="240" w:lineRule="atLeast"/>
                    <w:ind w:rightChars="4" w:right="9"/>
                    <w:jc w:val="center"/>
                    <w:rPr>
                      <w:rFonts w:eastAsia="宋体" w:hAnsi="宋体"/>
                      <w:color w:val="000000"/>
                      <w:sz w:val="21"/>
                      <w:szCs w:val="21"/>
                    </w:rPr>
                  </w:pPr>
                  <w:r>
                    <w:rPr>
                      <w:rFonts w:eastAsia="宋体" w:hAnsi="宋体" w:hint="eastAsia"/>
                      <w:color w:val="000000"/>
                      <w:sz w:val="21"/>
                      <w:szCs w:val="21"/>
                    </w:rPr>
                    <w:t>事故池</w:t>
                  </w:r>
                </w:p>
              </w:tc>
              <w:tc>
                <w:tcPr>
                  <w:tcW w:w="2532" w:type="dxa"/>
                  <w:vAlign w:val="center"/>
                </w:tcPr>
                <w:p w:rsidR="002F19F5" w:rsidRDefault="000D49FB">
                  <w:pPr>
                    <w:pStyle w:val="ae"/>
                    <w:spacing w:line="240" w:lineRule="atLeast"/>
                    <w:jc w:val="center"/>
                    <w:rPr>
                      <w:rFonts w:eastAsia="宋体" w:hAnsi="宋体"/>
                      <w:color w:val="000000"/>
                      <w:sz w:val="21"/>
                      <w:szCs w:val="21"/>
                    </w:rPr>
                  </w:pPr>
                  <w:r>
                    <w:rPr>
                      <w:rFonts w:eastAsia="宋体" w:hAnsi="宋体" w:hint="eastAsia"/>
                      <w:color w:val="000000"/>
                      <w:sz w:val="21"/>
                      <w:szCs w:val="21"/>
                    </w:rPr>
                    <w:t>甲醇储罐南侧建设一座400m</w:t>
                  </w:r>
                  <w:r>
                    <w:rPr>
                      <w:rFonts w:eastAsia="宋体" w:hAnsi="宋体" w:hint="eastAsia"/>
                      <w:color w:val="000000"/>
                      <w:sz w:val="21"/>
                      <w:szCs w:val="21"/>
                      <w:vertAlign w:val="superscript"/>
                    </w:rPr>
                    <w:t>3</w:t>
                  </w:r>
                  <w:r>
                    <w:rPr>
                      <w:rFonts w:eastAsia="宋体" w:hAnsi="宋体" w:hint="eastAsia"/>
                      <w:color w:val="000000"/>
                      <w:sz w:val="21"/>
                      <w:szCs w:val="21"/>
                    </w:rPr>
                    <w:t>事故池</w:t>
                  </w:r>
                </w:p>
              </w:tc>
              <w:tc>
                <w:tcPr>
                  <w:tcW w:w="2209" w:type="dxa"/>
                  <w:tcBorders>
                    <w:bottom w:val="single" w:sz="4" w:space="0" w:color="auto"/>
                  </w:tcBorders>
                  <w:vAlign w:val="center"/>
                </w:tcPr>
                <w:p w:rsidR="002F19F5" w:rsidRDefault="000D49FB">
                  <w:pPr>
                    <w:pStyle w:val="ae"/>
                    <w:spacing w:line="240" w:lineRule="atLeast"/>
                    <w:jc w:val="center"/>
                    <w:rPr>
                      <w:rFonts w:eastAsia="宋体" w:hAnsi="宋体"/>
                      <w:color w:val="000000"/>
                      <w:sz w:val="21"/>
                      <w:szCs w:val="21"/>
                    </w:rPr>
                  </w:pPr>
                  <w:r>
                    <w:rPr>
                      <w:rFonts w:eastAsia="宋体" w:hAnsi="宋体" w:hint="eastAsia"/>
                      <w:color w:val="000000"/>
                      <w:sz w:val="21"/>
                      <w:szCs w:val="21"/>
                    </w:rPr>
                    <w:t>储罐周围设置</w:t>
                  </w:r>
                  <w:r>
                    <w:rPr>
                      <w:rFonts w:eastAsia="宋体" w:hAnsi="宋体"/>
                      <w:color w:val="000000"/>
                      <w:sz w:val="21"/>
                      <w:szCs w:val="21"/>
                    </w:rPr>
                    <w:t>6</w:t>
                  </w:r>
                  <w:r>
                    <w:rPr>
                      <w:rFonts w:eastAsia="宋体" w:hAnsi="宋体" w:hint="eastAsia"/>
                      <w:color w:val="000000"/>
                      <w:sz w:val="21"/>
                      <w:szCs w:val="21"/>
                    </w:rPr>
                    <w:t>m×</w:t>
                  </w:r>
                  <w:r>
                    <w:rPr>
                      <w:rFonts w:eastAsia="宋体" w:hAnsi="宋体"/>
                      <w:color w:val="000000"/>
                      <w:sz w:val="21"/>
                      <w:szCs w:val="21"/>
                    </w:rPr>
                    <w:t>6</w:t>
                  </w:r>
                  <w:r>
                    <w:rPr>
                      <w:rFonts w:eastAsia="宋体" w:hAnsi="宋体" w:hint="eastAsia"/>
                      <w:color w:val="000000"/>
                      <w:sz w:val="21"/>
                      <w:szCs w:val="21"/>
                    </w:rPr>
                    <w:t>m×1.6m围堤，设置泵和管道就近引至污水四期生化池、作为生</w:t>
                  </w:r>
                  <w:r>
                    <w:rPr>
                      <w:rFonts w:eastAsia="宋体" w:hAnsi="宋体" w:hint="eastAsia"/>
                      <w:color w:val="000000"/>
                      <w:sz w:val="21"/>
                      <w:szCs w:val="21"/>
                    </w:rPr>
                    <w:lastRenderedPageBreak/>
                    <w:t>化营养液利用。甲醇为30%浓度。</w:t>
                  </w:r>
                </w:p>
              </w:tc>
              <w:tc>
                <w:tcPr>
                  <w:tcW w:w="1817" w:type="dxa"/>
                  <w:tcBorders>
                    <w:bottom w:val="single" w:sz="4" w:space="0" w:color="auto"/>
                  </w:tcBorders>
                  <w:vAlign w:val="center"/>
                </w:tcPr>
                <w:p w:rsidR="002F19F5" w:rsidRDefault="000D49FB">
                  <w:pPr>
                    <w:pStyle w:val="ae"/>
                    <w:spacing w:line="240" w:lineRule="atLeast"/>
                    <w:rPr>
                      <w:rFonts w:eastAsia="宋体" w:hAnsi="宋体"/>
                      <w:color w:val="000000"/>
                      <w:sz w:val="21"/>
                      <w:szCs w:val="21"/>
                    </w:rPr>
                  </w:pPr>
                  <w:r>
                    <w:rPr>
                      <w:rFonts w:eastAsia="宋体" w:hAnsi="宋体" w:hint="eastAsia"/>
                      <w:color w:val="000000"/>
                      <w:sz w:val="21"/>
                      <w:szCs w:val="21"/>
                    </w:rPr>
                    <w:lastRenderedPageBreak/>
                    <w:t>一致</w:t>
                  </w:r>
                </w:p>
              </w:tc>
            </w:tr>
            <w:tr w:rsidR="002F19F5">
              <w:trPr>
                <w:gridAfter w:val="1"/>
                <w:wAfter w:w="2949" w:type="dxa"/>
                <w:trHeight w:val="340"/>
              </w:trPr>
              <w:tc>
                <w:tcPr>
                  <w:tcW w:w="553" w:type="dxa"/>
                  <w:vMerge/>
                  <w:vAlign w:val="center"/>
                </w:tcPr>
                <w:p w:rsidR="002F19F5" w:rsidRDefault="002F19F5">
                  <w:pPr>
                    <w:pStyle w:val="ae"/>
                    <w:spacing w:line="240" w:lineRule="atLeast"/>
                    <w:ind w:rightChars="4" w:right="9" w:firstLine="482"/>
                    <w:jc w:val="center"/>
                    <w:rPr>
                      <w:rFonts w:eastAsia="宋体" w:hAnsi="宋体"/>
                      <w:color w:val="000000"/>
                      <w:sz w:val="21"/>
                      <w:szCs w:val="21"/>
                    </w:rPr>
                  </w:pPr>
                </w:p>
              </w:tc>
              <w:tc>
                <w:tcPr>
                  <w:tcW w:w="2098" w:type="dxa"/>
                  <w:gridSpan w:val="2"/>
                  <w:vAlign w:val="center"/>
                </w:tcPr>
                <w:p w:rsidR="002F19F5" w:rsidRDefault="000D49FB">
                  <w:pPr>
                    <w:pStyle w:val="ae"/>
                    <w:spacing w:line="240" w:lineRule="atLeast"/>
                    <w:ind w:rightChars="4" w:right="9"/>
                    <w:jc w:val="center"/>
                    <w:rPr>
                      <w:rFonts w:eastAsia="宋体" w:hAnsi="宋体"/>
                      <w:color w:val="000000"/>
                      <w:sz w:val="21"/>
                      <w:szCs w:val="21"/>
                    </w:rPr>
                  </w:pPr>
                  <w:r>
                    <w:rPr>
                      <w:rFonts w:eastAsia="宋体" w:hAnsi="宋体" w:hint="eastAsia"/>
                      <w:color w:val="000000"/>
                      <w:sz w:val="21"/>
                      <w:szCs w:val="21"/>
                    </w:rPr>
                    <w:t>噪声</w:t>
                  </w:r>
                </w:p>
              </w:tc>
              <w:tc>
                <w:tcPr>
                  <w:tcW w:w="2532" w:type="dxa"/>
                  <w:vAlign w:val="center"/>
                </w:tcPr>
                <w:p w:rsidR="002F19F5" w:rsidRDefault="000D49FB">
                  <w:pPr>
                    <w:pStyle w:val="ae"/>
                    <w:spacing w:line="240" w:lineRule="atLeast"/>
                    <w:jc w:val="center"/>
                    <w:rPr>
                      <w:rFonts w:eastAsia="宋体" w:hAnsi="宋体"/>
                      <w:color w:val="000000"/>
                      <w:sz w:val="21"/>
                      <w:szCs w:val="21"/>
                    </w:rPr>
                  </w:pPr>
                  <w:r>
                    <w:rPr>
                      <w:rFonts w:eastAsia="宋体" w:hAnsi="宋体" w:hint="eastAsia"/>
                      <w:color w:val="000000"/>
                      <w:sz w:val="21"/>
                      <w:szCs w:val="21"/>
                    </w:rPr>
                    <w:t>基础减振、厂房隔声</w:t>
                  </w:r>
                </w:p>
              </w:tc>
              <w:tc>
                <w:tcPr>
                  <w:tcW w:w="2209" w:type="dxa"/>
                  <w:tcBorders>
                    <w:top w:val="single" w:sz="4" w:space="0" w:color="auto"/>
                  </w:tcBorders>
                  <w:vAlign w:val="center"/>
                </w:tcPr>
                <w:p w:rsidR="002F19F5" w:rsidRDefault="000D49FB">
                  <w:pPr>
                    <w:pStyle w:val="ae"/>
                    <w:spacing w:line="240" w:lineRule="atLeast"/>
                    <w:jc w:val="center"/>
                    <w:rPr>
                      <w:rFonts w:eastAsia="宋体" w:hAnsi="宋体"/>
                      <w:color w:val="000000"/>
                      <w:sz w:val="21"/>
                      <w:szCs w:val="21"/>
                    </w:rPr>
                  </w:pPr>
                  <w:r>
                    <w:rPr>
                      <w:rFonts w:eastAsia="宋体" w:hAnsi="宋体" w:hint="eastAsia"/>
                      <w:color w:val="000000"/>
                      <w:sz w:val="21"/>
                      <w:szCs w:val="21"/>
                    </w:rPr>
                    <w:t>基础减振、厂房隔声</w:t>
                  </w:r>
                </w:p>
              </w:tc>
              <w:tc>
                <w:tcPr>
                  <w:tcW w:w="1817" w:type="dxa"/>
                  <w:tcBorders>
                    <w:top w:val="single" w:sz="4" w:space="0" w:color="auto"/>
                  </w:tcBorders>
                  <w:vAlign w:val="center"/>
                </w:tcPr>
                <w:p w:rsidR="002F19F5" w:rsidRDefault="000D49FB">
                  <w:pPr>
                    <w:pStyle w:val="ae"/>
                    <w:spacing w:line="240" w:lineRule="atLeast"/>
                    <w:rPr>
                      <w:rFonts w:eastAsia="宋体" w:hAnsi="宋体"/>
                      <w:color w:val="000000"/>
                      <w:sz w:val="21"/>
                      <w:szCs w:val="21"/>
                    </w:rPr>
                  </w:pPr>
                  <w:r>
                    <w:rPr>
                      <w:rFonts w:eastAsia="宋体" w:hAnsi="宋体" w:hint="eastAsia"/>
                      <w:color w:val="000000"/>
                      <w:sz w:val="21"/>
                      <w:szCs w:val="21"/>
                    </w:rPr>
                    <w:t>一致</w:t>
                  </w:r>
                </w:p>
              </w:tc>
            </w:tr>
            <w:tr w:rsidR="002F19F5">
              <w:trPr>
                <w:gridAfter w:val="1"/>
                <w:wAfter w:w="2949" w:type="dxa"/>
                <w:trHeight w:val="340"/>
              </w:trPr>
              <w:tc>
                <w:tcPr>
                  <w:tcW w:w="553" w:type="dxa"/>
                  <w:vMerge/>
                  <w:vAlign w:val="center"/>
                </w:tcPr>
                <w:p w:rsidR="002F19F5" w:rsidRDefault="002F19F5">
                  <w:pPr>
                    <w:pStyle w:val="ae"/>
                    <w:spacing w:line="240" w:lineRule="atLeast"/>
                    <w:ind w:rightChars="4" w:right="9" w:firstLine="482"/>
                    <w:jc w:val="center"/>
                    <w:rPr>
                      <w:rFonts w:eastAsia="宋体" w:hAnsi="宋体"/>
                      <w:color w:val="000000"/>
                      <w:sz w:val="21"/>
                      <w:szCs w:val="21"/>
                    </w:rPr>
                  </w:pPr>
                </w:p>
              </w:tc>
              <w:tc>
                <w:tcPr>
                  <w:tcW w:w="2098" w:type="dxa"/>
                  <w:gridSpan w:val="2"/>
                  <w:vAlign w:val="center"/>
                </w:tcPr>
                <w:p w:rsidR="002F19F5" w:rsidRDefault="000D49FB">
                  <w:pPr>
                    <w:pStyle w:val="ae"/>
                    <w:spacing w:line="240" w:lineRule="atLeast"/>
                    <w:ind w:rightChars="4" w:right="9"/>
                    <w:jc w:val="center"/>
                    <w:rPr>
                      <w:rFonts w:eastAsia="宋体" w:hAnsi="宋体"/>
                      <w:color w:val="000000"/>
                      <w:sz w:val="21"/>
                      <w:szCs w:val="21"/>
                    </w:rPr>
                  </w:pPr>
                  <w:r>
                    <w:rPr>
                      <w:rFonts w:eastAsia="宋体" w:hAnsi="宋体" w:hint="eastAsia"/>
                      <w:color w:val="000000"/>
                      <w:sz w:val="21"/>
                      <w:szCs w:val="21"/>
                    </w:rPr>
                    <w:t>绿化</w:t>
                  </w:r>
                </w:p>
              </w:tc>
              <w:tc>
                <w:tcPr>
                  <w:tcW w:w="2532" w:type="dxa"/>
                  <w:vAlign w:val="center"/>
                </w:tcPr>
                <w:p w:rsidR="002F19F5" w:rsidRDefault="000D49FB">
                  <w:pPr>
                    <w:pStyle w:val="ae"/>
                    <w:spacing w:line="240" w:lineRule="atLeast"/>
                    <w:jc w:val="center"/>
                    <w:rPr>
                      <w:rFonts w:eastAsia="宋体" w:hAnsi="宋体"/>
                      <w:color w:val="000000"/>
                      <w:sz w:val="21"/>
                      <w:szCs w:val="21"/>
                    </w:rPr>
                  </w:pPr>
                  <w:r>
                    <w:rPr>
                      <w:rFonts w:eastAsia="宋体" w:hAnsi="宋体" w:hint="eastAsia"/>
                      <w:color w:val="000000"/>
                      <w:sz w:val="21"/>
                      <w:szCs w:val="21"/>
                    </w:rPr>
                    <w:t>绿化面积</w:t>
                  </w:r>
                  <w:r>
                    <w:rPr>
                      <w:rFonts w:eastAsia="宋体" w:hAnsi="宋体"/>
                      <w:color w:val="000000"/>
                      <w:sz w:val="21"/>
                      <w:szCs w:val="21"/>
                    </w:rPr>
                    <w:t>4400</w:t>
                  </w:r>
                  <w:r>
                    <w:rPr>
                      <w:rFonts w:eastAsia="宋体" w:hAnsi="宋体" w:hint="eastAsia"/>
                      <w:color w:val="000000"/>
                      <w:sz w:val="21"/>
                      <w:szCs w:val="21"/>
                    </w:rPr>
                    <w:t>m</w:t>
                  </w:r>
                  <w:r>
                    <w:rPr>
                      <w:rFonts w:eastAsia="宋体" w:hAnsi="宋体" w:hint="eastAsia"/>
                      <w:color w:val="000000"/>
                      <w:sz w:val="21"/>
                      <w:szCs w:val="21"/>
                      <w:vertAlign w:val="superscript"/>
                    </w:rPr>
                    <w:t>2</w:t>
                  </w:r>
                  <w:r>
                    <w:rPr>
                      <w:rFonts w:eastAsia="宋体" w:hAnsi="宋体" w:hint="eastAsia"/>
                      <w:color w:val="000000"/>
                      <w:sz w:val="21"/>
                      <w:szCs w:val="21"/>
                    </w:rPr>
                    <w:t>，绿化率</w:t>
                  </w:r>
                  <w:r>
                    <w:rPr>
                      <w:rFonts w:eastAsia="宋体" w:hAnsi="宋体"/>
                      <w:color w:val="000000"/>
                      <w:sz w:val="21"/>
                      <w:szCs w:val="21"/>
                    </w:rPr>
                    <w:t>15</w:t>
                  </w:r>
                  <w:r>
                    <w:rPr>
                      <w:rFonts w:eastAsia="宋体" w:hAnsi="宋体" w:hint="eastAsia"/>
                      <w:color w:val="000000"/>
                      <w:sz w:val="21"/>
                      <w:szCs w:val="21"/>
                    </w:rPr>
                    <w:t>%</w:t>
                  </w:r>
                </w:p>
              </w:tc>
              <w:tc>
                <w:tcPr>
                  <w:tcW w:w="2209" w:type="dxa"/>
                  <w:vAlign w:val="center"/>
                </w:tcPr>
                <w:p w:rsidR="002F19F5" w:rsidRDefault="000D49FB">
                  <w:pPr>
                    <w:pStyle w:val="ae"/>
                    <w:spacing w:line="240" w:lineRule="atLeast"/>
                    <w:jc w:val="center"/>
                    <w:rPr>
                      <w:rFonts w:eastAsia="宋体" w:hAnsi="宋体"/>
                      <w:color w:val="000000"/>
                      <w:sz w:val="21"/>
                      <w:szCs w:val="21"/>
                    </w:rPr>
                  </w:pPr>
                  <w:r>
                    <w:rPr>
                      <w:rFonts w:eastAsia="宋体" w:hAnsi="宋体" w:hint="eastAsia"/>
                      <w:color w:val="000000"/>
                      <w:sz w:val="21"/>
                      <w:szCs w:val="21"/>
                    </w:rPr>
                    <w:t>绿化面积</w:t>
                  </w:r>
                  <w:r>
                    <w:rPr>
                      <w:rFonts w:eastAsia="宋体" w:hAnsi="宋体"/>
                      <w:color w:val="000000"/>
                      <w:sz w:val="21"/>
                      <w:szCs w:val="21"/>
                    </w:rPr>
                    <w:t>4400</w:t>
                  </w:r>
                  <w:r>
                    <w:rPr>
                      <w:rFonts w:eastAsia="宋体" w:hAnsi="宋体" w:hint="eastAsia"/>
                      <w:color w:val="000000"/>
                      <w:sz w:val="21"/>
                      <w:szCs w:val="21"/>
                    </w:rPr>
                    <w:t>m</w:t>
                  </w:r>
                  <w:r>
                    <w:rPr>
                      <w:rFonts w:eastAsia="宋体" w:hAnsi="宋体" w:hint="eastAsia"/>
                      <w:color w:val="000000"/>
                      <w:sz w:val="21"/>
                      <w:szCs w:val="21"/>
                      <w:vertAlign w:val="superscript"/>
                    </w:rPr>
                    <w:t>2</w:t>
                  </w:r>
                  <w:r>
                    <w:rPr>
                      <w:rFonts w:eastAsia="宋体" w:hAnsi="宋体" w:hint="eastAsia"/>
                      <w:color w:val="000000"/>
                      <w:sz w:val="21"/>
                      <w:szCs w:val="21"/>
                    </w:rPr>
                    <w:t>，绿化率</w:t>
                  </w:r>
                  <w:r>
                    <w:rPr>
                      <w:rFonts w:eastAsia="宋体" w:hAnsi="宋体"/>
                      <w:color w:val="000000"/>
                      <w:sz w:val="21"/>
                      <w:szCs w:val="21"/>
                    </w:rPr>
                    <w:t>15</w:t>
                  </w:r>
                  <w:r>
                    <w:rPr>
                      <w:rFonts w:eastAsia="宋体" w:hAnsi="宋体" w:hint="eastAsia"/>
                      <w:color w:val="000000"/>
                      <w:sz w:val="21"/>
                      <w:szCs w:val="21"/>
                    </w:rPr>
                    <w:t>%</w:t>
                  </w:r>
                </w:p>
              </w:tc>
              <w:tc>
                <w:tcPr>
                  <w:tcW w:w="1817" w:type="dxa"/>
                  <w:vAlign w:val="center"/>
                </w:tcPr>
                <w:p w:rsidR="002F19F5" w:rsidRDefault="000D49FB">
                  <w:pPr>
                    <w:pStyle w:val="ae"/>
                    <w:spacing w:line="240" w:lineRule="atLeast"/>
                    <w:rPr>
                      <w:rFonts w:eastAsia="宋体" w:hAnsi="宋体"/>
                      <w:color w:val="000000"/>
                      <w:sz w:val="21"/>
                      <w:szCs w:val="21"/>
                    </w:rPr>
                  </w:pPr>
                  <w:r>
                    <w:rPr>
                      <w:rFonts w:eastAsia="宋体" w:hAnsi="宋体" w:hint="eastAsia"/>
                      <w:color w:val="000000"/>
                      <w:sz w:val="21"/>
                      <w:szCs w:val="21"/>
                    </w:rPr>
                    <w:t>一致</w:t>
                  </w:r>
                </w:p>
              </w:tc>
            </w:tr>
          </w:tbl>
          <w:p w:rsidR="002F19F5" w:rsidRDefault="002F19F5">
            <w:pPr>
              <w:pStyle w:val="a0"/>
              <w:spacing w:before="120"/>
            </w:pPr>
          </w:p>
        </w:tc>
      </w:tr>
      <w:tr w:rsidR="002F19F5">
        <w:trPr>
          <w:gridBefore w:val="1"/>
          <w:wBefore w:w="14" w:type="dxa"/>
          <w:trHeight w:val="11340"/>
        </w:trPr>
        <w:tc>
          <w:tcPr>
            <w:tcW w:w="9015" w:type="dxa"/>
            <w:gridSpan w:val="2"/>
          </w:tcPr>
          <w:p w:rsidR="002F19F5" w:rsidRDefault="000D49FB">
            <w:pPr>
              <w:pStyle w:val="aff3"/>
              <w:spacing w:beforeLines="50" w:before="120" w:line="360" w:lineRule="auto"/>
              <w:jc w:val="left"/>
              <w:rPr>
                <w:rFonts w:ascii="宋体" w:eastAsia="宋体" w:hAnsi="宋体" w:cs="Times New Roman"/>
                <w:b w:val="0"/>
                <w:snapToGrid/>
                <w:sz w:val="24"/>
                <w:szCs w:val="22"/>
              </w:rPr>
            </w:pPr>
            <w:r>
              <w:rPr>
                <w:rFonts w:ascii="宋体" w:eastAsia="宋体" w:hAnsi="宋体" w:cs="Times New Roman" w:hint="eastAsia"/>
                <w:b w:val="0"/>
                <w:snapToGrid/>
                <w:sz w:val="24"/>
                <w:szCs w:val="22"/>
              </w:rPr>
              <w:lastRenderedPageBreak/>
              <w:t>4</w:t>
            </w:r>
            <w:r>
              <w:rPr>
                <w:rFonts w:ascii="宋体" w:eastAsia="宋体" w:hAnsi="宋体" w:cs="Times New Roman"/>
                <w:b w:val="0"/>
                <w:snapToGrid/>
                <w:sz w:val="24"/>
                <w:szCs w:val="22"/>
              </w:rPr>
              <w:t>.</w:t>
            </w:r>
            <w:r>
              <w:rPr>
                <w:rFonts w:ascii="宋体" w:eastAsia="宋体" w:hAnsi="宋体" w:cs="Times New Roman" w:hint="eastAsia"/>
                <w:b w:val="0"/>
                <w:snapToGrid/>
                <w:sz w:val="24"/>
                <w:szCs w:val="22"/>
              </w:rPr>
              <w:t>、主要建构筑物</w:t>
            </w:r>
          </w:p>
          <w:p w:rsidR="002F19F5" w:rsidRDefault="000D49FB">
            <w:pPr>
              <w:pStyle w:val="aff3"/>
              <w:spacing w:beforeLines="50" w:before="120" w:line="360" w:lineRule="auto"/>
              <w:ind w:firstLine="480"/>
              <w:jc w:val="left"/>
              <w:rPr>
                <w:rFonts w:ascii="宋体" w:eastAsia="宋体" w:hAnsi="宋体" w:cs="Times New Roman"/>
                <w:b w:val="0"/>
                <w:snapToGrid/>
                <w:sz w:val="24"/>
                <w:szCs w:val="22"/>
              </w:rPr>
            </w:pPr>
            <w:r>
              <w:rPr>
                <w:rFonts w:ascii="宋体" w:eastAsia="宋体" w:hAnsi="宋体" w:cs="Times New Roman" w:hint="eastAsia"/>
                <w:b w:val="0"/>
                <w:snapToGrid/>
                <w:sz w:val="24"/>
                <w:szCs w:val="22"/>
              </w:rPr>
              <w:t>本项目主要建构筑物及装置设备见表2</w:t>
            </w:r>
            <w:r>
              <w:rPr>
                <w:rFonts w:ascii="宋体" w:eastAsia="宋体" w:hAnsi="宋体" w:cs="Times New Roman"/>
                <w:b w:val="0"/>
                <w:snapToGrid/>
                <w:sz w:val="24"/>
                <w:szCs w:val="22"/>
              </w:rPr>
              <w:t>-2</w:t>
            </w:r>
            <w:r>
              <w:rPr>
                <w:rFonts w:ascii="宋体" w:eastAsia="宋体" w:hAnsi="宋体" w:cs="Times New Roman" w:hint="eastAsia"/>
                <w:b w:val="0"/>
                <w:snapToGrid/>
                <w:sz w:val="24"/>
                <w:szCs w:val="22"/>
              </w:rPr>
              <w:t>：</w:t>
            </w:r>
          </w:p>
          <w:p w:rsidR="002F19F5" w:rsidRDefault="000D49FB">
            <w:pPr>
              <w:pStyle w:val="aff3"/>
              <w:spacing w:beforeLines="50" w:before="120" w:line="360" w:lineRule="auto"/>
              <w:rPr>
                <w:rFonts w:ascii="宋体" w:eastAsia="宋体" w:hAnsi="宋体" w:cs="Times New Roman"/>
                <w:b w:val="0"/>
                <w:snapToGrid/>
                <w:sz w:val="24"/>
                <w:szCs w:val="22"/>
              </w:rPr>
            </w:pPr>
            <w:r>
              <w:rPr>
                <w:rFonts w:ascii="宋体" w:eastAsia="宋体" w:hAnsi="宋体" w:cs="Times New Roman" w:hint="eastAsia"/>
                <w:b w:val="0"/>
                <w:snapToGrid/>
                <w:sz w:val="24"/>
                <w:szCs w:val="22"/>
              </w:rPr>
              <w:t>表2-2  主要建构筑物及装置设备一览表</w:t>
            </w:r>
          </w:p>
          <w:tbl>
            <w:tblPr>
              <w:tblW w:w="69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21"/>
              <w:gridCol w:w="3119"/>
              <w:gridCol w:w="700"/>
              <w:gridCol w:w="709"/>
              <w:gridCol w:w="717"/>
            </w:tblGrid>
            <w:tr w:rsidR="002F19F5">
              <w:trPr>
                <w:trHeight w:val="340"/>
                <w:jc w:val="center"/>
              </w:trPr>
              <w:tc>
                <w:tcPr>
                  <w:tcW w:w="1721" w:type="dxa"/>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建构筑物</w:t>
                  </w:r>
                </w:p>
              </w:tc>
              <w:tc>
                <w:tcPr>
                  <w:tcW w:w="3119" w:type="dxa"/>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规格型号</w:t>
                  </w:r>
                </w:p>
              </w:tc>
              <w:tc>
                <w:tcPr>
                  <w:tcW w:w="700" w:type="dxa"/>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单位</w:t>
                  </w:r>
                </w:p>
              </w:tc>
              <w:tc>
                <w:tcPr>
                  <w:tcW w:w="709" w:type="dxa"/>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环评</w:t>
                  </w:r>
                  <w:r>
                    <w:rPr>
                      <w:rFonts w:ascii="宋体" w:hAnsi="宋体"/>
                      <w:kern w:val="0"/>
                      <w:szCs w:val="22"/>
                    </w:rPr>
                    <w:t>数量</w:t>
                  </w:r>
                </w:p>
              </w:tc>
              <w:tc>
                <w:tcPr>
                  <w:tcW w:w="717" w:type="dxa"/>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实际数量</w:t>
                  </w:r>
                </w:p>
              </w:tc>
            </w:tr>
            <w:tr w:rsidR="002F19F5">
              <w:trPr>
                <w:trHeight w:val="340"/>
                <w:jc w:val="center"/>
              </w:trPr>
              <w:tc>
                <w:tcPr>
                  <w:tcW w:w="1721" w:type="dxa"/>
                  <w:vAlign w:val="center"/>
                </w:tcPr>
                <w:p w:rsidR="002F19F5" w:rsidRDefault="000D49FB">
                  <w:pPr>
                    <w:pStyle w:val="17"/>
                    <w:spacing w:line="240" w:lineRule="auto"/>
                    <w:ind w:firstLineChars="0" w:firstLine="0"/>
                    <w:jc w:val="center"/>
                    <w:rPr>
                      <w:rFonts w:ascii="宋体" w:hAnsi="宋体"/>
                      <w:kern w:val="0"/>
                      <w:szCs w:val="22"/>
                    </w:rPr>
                  </w:pPr>
                  <w:r>
                    <w:rPr>
                      <w:rFonts w:ascii="宋体" w:hAnsi="宋体"/>
                      <w:kern w:val="0"/>
                      <w:szCs w:val="22"/>
                    </w:rPr>
                    <w:t>污水综合收集池</w:t>
                  </w:r>
                </w:p>
              </w:tc>
              <w:tc>
                <w:tcPr>
                  <w:tcW w:w="3119" w:type="dxa"/>
                  <w:vAlign w:val="center"/>
                </w:tcPr>
                <w:p w:rsidR="002F19F5" w:rsidRDefault="000D49FB">
                  <w:pPr>
                    <w:pStyle w:val="17"/>
                    <w:spacing w:line="240" w:lineRule="auto"/>
                    <w:ind w:firstLineChars="0" w:firstLine="0"/>
                    <w:jc w:val="center"/>
                    <w:rPr>
                      <w:rFonts w:ascii="宋体" w:hAnsi="宋体"/>
                      <w:kern w:val="0"/>
                      <w:szCs w:val="22"/>
                    </w:rPr>
                  </w:pPr>
                  <w:r>
                    <w:rPr>
                      <w:rFonts w:ascii="宋体" w:hAnsi="宋体"/>
                      <w:kern w:val="0"/>
                      <w:szCs w:val="22"/>
                    </w:rPr>
                    <w:t>钢筋混凝土、V=3000m3。利用现有平流沉淀池改造。</w:t>
                  </w:r>
                </w:p>
              </w:tc>
              <w:tc>
                <w:tcPr>
                  <w:tcW w:w="700" w:type="dxa"/>
                  <w:vAlign w:val="center"/>
                </w:tcPr>
                <w:p w:rsidR="002F19F5" w:rsidRDefault="000D49FB">
                  <w:pPr>
                    <w:pStyle w:val="17"/>
                    <w:spacing w:line="240" w:lineRule="auto"/>
                    <w:ind w:firstLineChars="0" w:firstLine="0"/>
                    <w:jc w:val="center"/>
                    <w:rPr>
                      <w:rFonts w:ascii="宋体" w:hAnsi="宋体"/>
                      <w:kern w:val="0"/>
                      <w:szCs w:val="22"/>
                    </w:rPr>
                  </w:pPr>
                  <w:r>
                    <w:rPr>
                      <w:rFonts w:ascii="宋体" w:hAnsi="宋体"/>
                      <w:kern w:val="0"/>
                      <w:szCs w:val="22"/>
                    </w:rPr>
                    <w:t>座</w:t>
                  </w:r>
                </w:p>
              </w:tc>
              <w:tc>
                <w:tcPr>
                  <w:tcW w:w="709" w:type="dxa"/>
                  <w:vAlign w:val="center"/>
                </w:tcPr>
                <w:p w:rsidR="002F19F5" w:rsidRDefault="000D49FB">
                  <w:pPr>
                    <w:pStyle w:val="17"/>
                    <w:spacing w:line="240" w:lineRule="auto"/>
                    <w:ind w:firstLineChars="0" w:firstLine="0"/>
                    <w:jc w:val="center"/>
                    <w:rPr>
                      <w:rFonts w:ascii="宋体" w:hAnsi="宋体"/>
                      <w:kern w:val="0"/>
                      <w:szCs w:val="22"/>
                    </w:rPr>
                  </w:pPr>
                  <w:r>
                    <w:rPr>
                      <w:rFonts w:ascii="宋体" w:hAnsi="宋体"/>
                      <w:kern w:val="0"/>
                      <w:szCs w:val="22"/>
                    </w:rPr>
                    <w:t>1</w:t>
                  </w:r>
                </w:p>
              </w:tc>
              <w:tc>
                <w:tcPr>
                  <w:tcW w:w="717" w:type="dxa"/>
                  <w:vAlign w:val="center"/>
                </w:tcPr>
                <w:p w:rsidR="002F19F5" w:rsidRDefault="000D49FB">
                  <w:pPr>
                    <w:pStyle w:val="17"/>
                    <w:spacing w:line="240" w:lineRule="auto"/>
                    <w:ind w:firstLineChars="0" w:firstLine="0"/>
                    <w:jc w:val="center"/>
                    <w:rPr>
                      <w:rFonts w:ascii="宋体" w:hAnsi="宋体"/>
                      <w:kern w:val="0"/>
                      <w:szCs w:val="22"/>
                    </w:rPr>
                  </w:pPr>
                  <w:r>
                    <w:rPr>
                      <w:rFonts w:ascii="宋体" w:hAnsi="宋体"/>
                      <w:kern w:val="0"/>
                      <w:szCs w:val="22"/>
                    </w:rPr>
                    <w:t>1</w:t>
                  </w:r>
                </w:p>
              </w:tc>
            </w:tr>
            <w:tr w:rsidR="002F19F5">
              <w:trPr>
                <w:trHeight w:val="340"/>
                <w:jc w:val="center"/>
              </w:trPr>
              <w:tc>
                <w:tcPr>
                  <w:tcW w:w="1721" w:type="dxa"/>
                  <w:vAlign w:val="center"/>
                </w:tcPr>
                <w:p w:rsidR="002F19F5" w:rsidRDefault="000D49FB">
                  <w:pPr>
                    <w:pStyle w:val="17"/>
                    <w:spacing w:line="240" w:lineRule="auto"/>
                    <w:ind w:firstLineChars="0" w:firstLine="0"/>
                    <w:jc w:val="center"/>
                    <w:rPr>
                      <w:rFonts w:ascii="宋体" w:hAnsi="宋体"/>
                      <w:kern w:val="0"/>
                      <w:szCs w:val="22"/>
                    </w:rPr>
                  </w:pPr>
                  <w:r>
                    <w:rPr>
                      <w:rFonts w:ascii="宋体" w:hAnsi="宋体"/>
                      <w:kern w:val="0"/>
                      <w:szCs w:val="22"/>
                    </w:rPr>
                    <w:t>排水泵</w:t>
                  </w:r>
                </w:p>
              </w:tc>
              <w:tc>
                <w:tcPr>
                  <w:tcW w:w="3119" w:type="dxa"/>
                  <w:vAlign w:val="center"/>
                </w:tcPr>
                <w:p w:rsidR="002F19F5" w:rsidRDefault="000D49FB">
                  <w:pPr>
                    <w:pStyle w:val="17"/>
                    <w:spacing w:line="240" w:lineRule="auto"/>
                    <w:ind w:firstLineChars="0" w:firstLine="0"/>
                    <w:jc w:val="center"/>
                    <w:rPr>
                      <w:rFonts w:ascii="宋体" w:hAnsi="宋体"/>
                      <w:kern w:val="0"/>
                      <w:szCs w:val="22"/>
                    </w:rPr>
                  </w:pPr>
                  <w:r>
                    <w:rPr>
                      <w:rFonts w:ascii="宋体" w:hAnsi="宋体"/>
                      <w:kern w:val="0"/>
                      <w:szCs w:val="22"/>
                    </w:rPr>
                    <w:t>卧式离心泵</w:t>
                  </w:r>
                </w:p>
                <w:p w:rsidR="002F19F5" w:rsidRDefault="000D49FB">
                  <w:pPr>
                    <w:pStyle w:val="17"/>
                    <w:spacing w:line="240" w:lineRule="auto"/>
                    <w:ind w:firstLineChars="0" w:firstLine="0"/>
                    <w:jc w:val="center"/>
                    <w:rPr>
                      <w:rFonts w:ascii="宋体" w:hAnsi="宋体"/>
                      <w:kern w:val="0"/>
                      <w:szCs w:val="22"/>
                    </w:rPr>
                  </w:pPr>
                  <w:r>
                    <w:rPr>
                      <w:rFonts w:ascii="宋体" w:hAnsi="宋体"/>
                      <w:kern w:val="0"/>
                      <w:szCs w:val="22"/>
                    </w:rPr>
                    <w:t>Q=400m3/h，H=65m；r=1450rpm；功率110KW。</w:t>
                  </w:r>
                </w:p>
                <w:p w:rsidR="002F19F5" w:rsidRDefault="000D49FB">
                  <w:pPr>
                    <w:pStyle w:val="17"/>
                    <w:spacing w:line="240" w:lineRule="auto"/>
                    <w:ind w:firstLineChars="0" w:firstLine="0"/>
                    <w:jc w:val="center"/>
                    <w:rPr>
                      <w:rFonts w:ascii="宋体" w:hAnsi="宋体"/>
                      <w:kern w:val="0"/>
                      <w:szCs w:val="22"/>
                    </w:rPr>
                  </w:pPr>
                  <w:r>
                    <w:rPr>
                      <w:rFonts w:ascii="宋体" w:hAnsi="宋体"/>
                      <w:kern w:val="0"/>
                      <w:szCs w:val="22"/>
                    </w:rPr>
                    <w:t>外壳和叶轮材质：GG25，机械密封</w:t>
                  </w:r>
                </w:p>
              </w:tc>
              <w:tc>
                <w:tcPr>
                  <w:tcW w:w="700" w:type="dxa"/>
                  <w:vAlign w:val="center"/>
                </w:tcPr>
                <w:p w:rsidR="002F19F5" w:rsidRDefault="000D49FB">
                  <w:pPr>
                    <w:pStyle w:val="17"/>
                    <w:spacing w:line="240" w:lineRule="auto"/>
                    <w:ind w:firstLineChars="0" w:firstLine="0"/>
                    <w:jc w:val="center"/>
                    <w:rPr>
                      <w:rFonts w:ascii="宋体" w:hAnsi="宋体"/>
                      <w:kern w:val="0"/>
                      <w:szCs w:val="22"/>
                    </w:rPr>
                  </w:pPr>
                  <w:r>
                    <w:rPr>
                      <w:rFonts w:ascii="宋体" w:hAnsi="宋体"/>
                      <w:kern w:val="0"/>
                      <w:szCs w:val="22"/>
                    </w:rPr>
                    <w:t>台</w:t>
                  </w:r>
                </w:p>
              </w:tc>
              <w:tc>
                <w:tcPr>
                  <w:tcW w:w="709" w:type="dxa"/>
                  <w:vAlign w:val="center"/>
                </w:tcPr>
                <w:p w:rsidR="002F19F5" w:rsidRDefault="000D49FB">
                  <w:pPr>
                    <w:pStyle w:val="17"/>
                    <w:spacing w:line="240" w:lineRule="auto"/>
                    <w:ind w:firstLineChars="0" w:firstLine="0"/>
                    <w:jc w:val="center"/>
                    <w:rPr>
                      <w:rFonts w:ascii="宋体" w:hAnsi="宋体"/>
                      <w:kern w:val="0"/>
                      <w:szCs w:val="22"/>
                    </w:rPr>
                  </w:pPr>
                  <w:r>
                    <w:rPr>
                      <w:rFonts w:ascii="宋体" w:hAnsi="宋体"/>
                      <w:kern w:val="0"/>
                      <w:szCs w:val="22"/>
                    </w:rPr>
                    <w:t>2+1</w:t>
                  </w:r>
                </w:p>
              </w:tc>
              <w:tc>
                <w:tcPr>
                  <w:tcW w:w="717" w:type="dxa"/>
                  <w:vAlign w:val="center"/>
                </w:tcPr>
                <w:p w:rsidR="002F19F5" w:rsidRDefault="000D49FB">
                  <w:pPr>
                    <w:pStyle w:val="17"/>
                    <w:spacing w:line="240" w:lineRule="auto"/>
                    <w:ind w:firstLineChars="0" w:firstLine="0"/>
                    <w:jc w:val="center"/>
                    <w:rPr>
                      <w:rFonts w:ascii="宋体" w:hAnsi="宋体"/>
                      <w:kern w:val="0"/>
                      <w:szCs w:val="22"/>
                    </w:rPr>
                  </w:pPr>
                  <w:r>
                    <w:rPr>
                      <w:rFonts w:ascii="宋体" w:hAnsi="宋体"/>
                      <w:kern w:val="0"/>
                      <w:szCs w:val="22"/>
                    </w:rPr>
                    <w:t>2+1</w:t>
                  </w:r>
                </w:p>
              </w:tc>
            </w:tr>
            <w:tr w:rsidR="002F19F5">
              <w:trPr>
                <w:trHeight w:val="340"/>
                <w:jc w:val="center"/>
              </w:trPr>
              <w:tc>
                <w:tcPr>
                  <w:tcW w:w="1721" w:type="dxa"/>
                  <w:vAlign w:val="center"/>
                </w:tcPr>
                <w:p w:rsidR="002F19F5" w:rsidRDefault="000D49FB">
                  <w:pPr>
                    <w:pStyle w:val="17"/>
                    <w:spacing w:line="240" w:lineRule="auto"/>
                    <w:ind w:firstLineChars="0" w:firstLine="0"/>
                    <w:jc w:val="center"/>
                    <w:rPr>
                      <w:rFonts w:ascii="宋体" w:hAnsi="宋体"/>
                      <w:kern w:val="0"/>
                      <w:szCs w:val="22"/>
                    </w:rPr>
                  </w:pPr>
                  <w:r>
                    <w:rPr>
                      <w:rFonts w:ascii="宋体" w:hAnsi="宋体"/>
                      <w:kern w:val="0"/>
                      <w:szCs w:val="22"/>
                    </w:rPr>
                    <w:t>阀门</w:t>
                  </w:r>
                </w:p>
              </w:tc>
              <w:tc>
                <w:tcPr>
                  <w:tcW w:w="3119" w:type="dxa"/>
                  <w:vAlign w:val="center"/>
                </w:tcPr>
                <w:p w:rsidR="002F19F5" w:rsidRDefault="002F19F5">
                  <w:pPr>
                    <w:pStyle w:val="17"/>
                    <w:spacing w:line="240" w:lineRule="auto"/>
                    <w:ind w:firstLineChars="0" w:firstLine="0"/>
                    <w:jc w:val="center"/>
                    <w:rPr>
                      <w:rFonts w:ascii="宋体" w:hAnsi="宋体"/>
                      <w:kern w:val="0"/>
                      <w:szCs w:val="22"/>
                    </w:rPr>
                  </w:pPr>
                </w:p>
              </w:tc>
              <w:tc>
                <w:tcPr>
                  <w:tcW w:w="700" w:type="dxa"/>
                  <w:vAlign w:val="center"/>
                </w:tcPr>
                <w:p w:rsidR="002F19F5" w:rsidRDefault="000D49FB">
                  <w:pPr>
                    <w:pStyle w:val="17"/>
                    <w:spacing w:line="240" w:lineRule="auto"/>
                    <w:ind w:firstLineChars="0" w:firstLine="0"/>
                    <w:jc w:val="center"/>
                    <w:rPr>
                      <w:rFonts w:ascii="宋体" w:hAnsi="宋体"/>
                      <w:kern w:val="0"/>
                      <w:szCs w:val="22"/>
                    </w:rPr>
                  </w:pPr>
                  <w:r>
                    <w:rPr>
                      <w:rFonts w:ascii="宋体" w:hAnsi="宋体"/>
                      <w:kern w:val="0"/>
                      <w:szCs w:val="22"/>
                    </w:rPr>
                    <w:t>批</w:t>
                  </w:r>
                </w:p>
              </w:tc>
              <w:tc>
                <w:tcPr>
                  <w:tcW w:w="709" w:type="dxa"/>
                  <w:vAlign w:val="center"/>
                </w:tcPr>
                <w:p w:rsidR="002F19F5" w:rsidRDefault="000D49FB">
                  <w:pPr>
                    <w:pStyle w:val="17"/>
                    <w:spacing w:line="240" w:lineRule="auto"/>
                    <w:ind w:firstLineChars="0" w:firstLine="0"/>
                    <w:jc w:val="center"/>
                    <w:rPr>
                      <w:rFonts w:ascii="宋体" w:hAnsi="宋体"/>
                      <w:kern w:val="0"/>
                      <w:szCs w:val="22"/>
                    </w:rPr>
                  </w:pPr>
                  <w:r>
                    <w:rPr>
                      <w:rFonts w:ascii="宋体" w:hAnsi="宋体"/>
                      <w:kern w:val="0"/>
                      <w:szCs w:val="22"/>
                    </w:rPr>
                    <w:t>1</w:t>
                  </w:r>
                </w:p>
              </w:tc>
              <w:tc>
                <w:tcPr>
                  <w:tcW w:w="717" w:type="dxa"/>
                  <w:vAlign w:val="center"/>
                </w:tcPr>
                <w:p w:rsidR="002F19F5" w:rsidRDefault="000D49FB">
                  <w:pPr>
                    <w:pStyle w:val="17"/>
                    <w:spacing w:line="240" w:lineRule="auto"/>
                    <w:ind w:firstLineChars="0" w:firstLine="0"/>
                    <w:jc w:val="center"/>
                    <w:rPr>
                      <w:rFonts w:ascii="宋体" w:hAnsi="宋体"/>
                      <w:kern w:val="0"/>
                      <w:szCs w:val="22"/>
                    </w:rPr>
                  </w:pPr>
                  <w:r>
                    <w:rPr>
                      <w:rFonts w:ascii="宋体" w:hAnsi="宋体"/>
                      <w:kern w:val="0"/>
                      <w:szCs w:val="22"/>
                    </w:rPr>
                    <w:t>1</w:t>
                  </w:r>
                </w:p>
              </w:tc>
            </w:tr>
            <w:tr w:rsidR="002F19F5">
              <w:trPr>
                <w:trHeight w:val="340"/>
                <w:jc w:val="center"/>
              </w:trPr>
              <w:tc>
                <w:tcPr>
                  <w:tcW w:w="6249" w:type="dxa"/>
                  <w:gridSpan w:val="4"/>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调节池</w:t>
                  </w:r>
                </w:p>
              </w:tc>
              <w:tc>
                <w:tcPr>
                  <w:tcW w:w="717" w:type="dxa"/>
                </w:tcPr>
                <w:p w:rsidR="002F19F5" w:rsidRDefault="002F19F5">
                  <w:pPr>
                    <w:pStyle w:val="17"/>
                    <w:adjustRightInd w:val="0"/>
                    <w:snapToGrid w:val="0"/>
                    <w:spacing w:line="240" w:lineRule="auto"/>
                    <w:ind w:firstLineChars="0" w:firstLine="0"/>
                    <w:jc w:val="center"/>
                    <w:rPr>
                      <w:rFonts w:ascii="宋体" w:hAnsi="宋体"/>
                      <w:kern w:val="0"/>
                      <w:szCs w:val="22"/>
                    </w:rPr>
                  </w:pPr>
                </w:p>
              </w:tc>
            </w:tr>
            <w:tr w:rsidR="002F19F5">
              <w:trPr>
                <w:trHeight w:val="340"/>
                <w:jc w:val="center"/>
              </w:trPr>
              <w:tc>
                <w:tcPr>
                  <w:tcW w:w="1721" w:type="dxa"/>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污水调节池</w:t>
                  </w:r>
                </w:p>
              </w:tc>
              <w:tc>
                <w:tcPr>
                  <w:tcW w:w="3119" w:type="dxa"/>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利用现有的4座</w:t>
                  </w:r>
                  <w:r>
                    <w:rPr>
                      <w:rFonts w:ascii="宋体" w:hAnsi="宋体"/>
                      <w:kern w:val="0"/>
                      <w:szCs w:val="22"/>
                    </w:rPr>
                    <w:t>Φ</w:t>
                  </w:r>
                  <w:r>
                    <w:rPr>
                      <w:rFonts w:ascii="宋体" w:hAnsi="宋体" w:hint="eastAsia"/>
                      <w:kern w:val="0"/>
                      <w:szCs w:val="22"/>
                    </w:rPr>
                    <w:t>28m直径的沉淀池改造成调节池。</w:t>
                  </w:r>
                </w:p>
              </w:tc>
              <w:tc>
                <w:tcPr>
                  <w:tcW w:w="700" w:type="dxa"/>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座</w:t>
                  </w:r>
                </w:p>
              </w:tc>
              <w:tc>
                <w:tcPr>
                  <w:tcW w:w="709" w:type="dxa"/>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4</w:t>
                  </w:r>
                </w:p>
              </w:tc>
              <w:tc>
                <w:tcPr>
                  <w:tcW w:w="717" w:type="dxa"/>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4</w:t>
                  </w:r>
                </w:p>
              </w:tc>
            </w:tr>
            <w:tr w:rsidR="002F19F5">
              <w:trPr>
                <w:trHeight w:val="340"/>
                <w:jc w:val="center"/>
              </w:trPr>
              <w:tc>
                <w:tcPr>
                  <w:tcW w:w="1721" w:type="dxa"/>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新增调节池吸水井</w:t>
                  </w:r>
                </w:p>
              </w:tc>
              <w:tc>
                <w:tcPr>
                  <w:tcW w:w="3119" w:type="dxa"/>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钢混结构，尺寸</w:t>
                  </w:r>
                  <w:r>
                    <w:rPr>
                      <w:rFonts w:ascii="宋体" w:hAnsi="宋体"/>
                      <w:kern w:val="0"/>
                      <w:szCs w:val="22"/>
                    </w:rPr>
                    <w:t>8</w:t>
                  </w:r>
                  <w:r>
                    <w:rPr>
                      <w:rFonts w:ascii="宋体" w:hAnsi="宋体" w:hint="eastAsia"/>
                      <w:kern w:val="0"/>
                      <w:szCs w:val="22"/>
                    </w:rPr>
                    <w:t>×6×6.5m，半地下式</w:t>
                  </w:r>
                </w:p>
              </w:tc>
              <w:tc>
                <w:tcPr>
                  <w:tcW w:w="700" w:type="dxa"/>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座</w:t>
                  </w:r>
                </w:p>
              </w:tc>
              <w:tc>
                <w:tcPr>
                  <w:tcW w:w="709" w:type="dxa"/>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c>
                <w:tcPr>
                  <w:tcW w:w="717" w:type="dxa"/>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r>
            <w:tr w:rsidR="002F19F5">
              <w:trPr>
                <w:trHeight w:val="340"/>
                <w:jc w:val="center"/>
              </w:trPr>
              <w:tc>
                <w:tcPr>
                  <w:tcW w:w="1721" w:type="dxa"/>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污水调节池潜水搅拌机</w:t>
                  </w:r>
                </w:p>
              </w:tc>
              <w:tc>
                <w:tcPr>
                  <w:tcW w:w="3119" w:type="dxa"/>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电机功率：</w:t>
                  </w:r>
                  <w:r>
                    <w:rPr>
                      <w:rFonts w:ascii="宋体" w:hAnsi="宋体" w:hint="eastAsia"/>
                      <w:kern w:val="0"/>
                      <w:szCs w:val="22"/>
                    </w:rPr>
                    <w:t>7.5</w:t>
                  </w:r>
                  <w:r>
                    <w:rPr>
                      <w:rFonts w:ascii="宋体" w:hAnsi="宋体"/>
                      <w:kern w:val="0"/>
                      <w:szCs w:val="22"/>
                    </w:rPr>
                    <w:t>kW</w:t>
                  </w:r>
                </w:p>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叶轮材质：球墨铸铁</w:t>
                  </w:r>
                </w:p>
              </w:tc>
              <w:tc>
                <w:tcPr>
                  <w:tcW w:w="700" w:type="dxa"/>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台</w:t>
                  </w:r>
                </w:p>
              </w:tc>
              <w:tc>
                <w:tcPr>
                  <w:tcW w:w="709" w:type="dxa"/>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8</w:t>
                  </w:r>
                </w:p>
              </w:tc>
              <w:tc>
                <w:tcPr>
                  <w:tcW w:w="717" w:type="dxa"/>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8</w:t>
                  </w:r>
                </w:p>
              </w:tc>
            </w:tr>
            <w:tr w:rsidR="002F19F5">
              <w:trPr>
                <w:trHeight w:val="340"/>
                <w:jc w:val="center"/>
              </w:trPr>
              <w:tc>
                <w:tcPr>
                  <w:tcW w:w="1721" w:type="dxa"/>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污水调节池吸水井闸板阀</w:t>
                  </w:r>
                </w:p>
              </w:tc>
              <w:tc>
                <w:tcPr>
                  <w:tcW w:w="3119" w:type="dxa"/>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尺寸：1.0×1.0m，铸铁材质，青铜密封、带手动摇臂升降器</w:t>
                  </w:r>
                </w:p>
              </w:tc>
              <w:tc>
                <w:tcPr>
                  <w:tcW w:w="700" w:type="dxa"/>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套</w:t>
                  </w:r>
                </w:p>
              </w:tc>
              <w:tc>
                <w:tcPr>
                  <w:tcW w:w="709" w:type="dxa"/>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c>
                <w:tcPr>
                  <w:tcW w:w="717" w:type="dxa"/>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r>
            <w:tr w:rsidR="002F19F5">
              <w:trPr>
                <w:trHeight w:val="340"/>
                <w:jc w:val="center"/>
              </w:trPr>
              <w:tc>
                <w:tcPr>
                  <w:tcW w:w="1721" w:type="dxa"/>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蒸汽加热汽水混合器</w:t>
                  </w:r>
                </w:p>
              </w:tc>
              <w:tc>
                <w:tcPr>
                  <w:tcW w:w="3119" w:type="dxa"/>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不锈钢304 材质。</w:t>
                  </w:r>
                </w:p>
              </w:tc>
              <w:tc>
                <w:tcPr>
                  <w:tcW w:w="700" w:type="dxa"/>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台</w:t>
                  </w:r>
                </w:p>
              </w:tc>
              <w:tc>
                <w:tcPr>
                  <w:tcW w:w="709" w:type="dxa"/>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2</w:t>
                  </w:r>
                </w:p>
              </w:tc>
              <w:tc>
                <w:tcPr>
                  <w:tcW w:w="717" w:type="dxa"/>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2</w:t>
                  </w:r>
                </w:p>
              </w:tc>
            </w:tr>
            <w:tr w:rsidR="002F19F5">
              <w:trPr>
                <w:trHeight w:val="340"/>
                <w:jc w:val="center"/>
              </w:trPr>
              <w:tc>
                <w:tcPr>
                  <w:tcW w:w="1721" w:type="dxa"/>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污水调节池提升泵</w:t>
                  </w:r>
                </w:p>
              </w:tc>
              <w:tc>
                <w:tcPr>
                  <w:tcW w:w="3119" w:type="dxa"/>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潜水泵，自动耦合安装；</w:t>
                  </w:r>
                </w:p>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Q＝1</w:t>
                  </w:r>
                  <w:r>
                    <w:rPr>
                      <w:rFonts w:ascii="宋体" w:hAnsi="宋体" w:hint="eastAsia"/>
                      <w:kern w:val="0"/>
                      <w:szCs w:val="22"/>
                    </w:rPr>
                    <w:t>3</w:t>
                  </w:r>
                  <w:r>
                    <w:rPr>
                      <w:rFonts w:ascii="宋体" w:hAnsi="宋体"/>
                      <w:kern w:val="0"/>
                      <w:szCs w:val="22"/>
                    </w:rPr>
                    <w:t>5</w:t>
                  </w:r>
                  <w:r>
                    <w:rPr>
                      <w:rFonts w:ascii="宋体" w:hAnsi="宋体" w:hint="eastAsia"/>
                      <w:kern w:val="0"/>
                      <w:szCs w:val="22"/>
                    </w:rPr>
                    <w:t>0</w:t>
                  </w:r>
                  <w:r>
                    <w:rPr>
                      <w:rFonts w:ascii="宋体" w:hAnsi="宋体"/>
                      <w:kern w:val="0"/>
                      <w:szCs w:val="22"/>
                    </w:rPr>
                    <w:t>m3/h，H=12m</w:t>
                  </w:r>
                </w:p>
              </w:tc>
              <w:tc>
                <w:tcPr>
                  <w:tcW w:w="700" w:type="dxa"/>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套</w:t>
                  </w:r>
                </w:p>
              </w:tc>
              <w:tc>
                <w:tcPr>
                  <w:tcW w:w="709" w:type="dxa"/>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2</w:t>
                  </w:r>
                  <w:r>
                    <w:rPr>
                      <w:rFonts w:ascii="宋体" w:hAnsi="宋体"/>
                      <w:kern w:val="0"/>
                      <w:szCs w:val="22"/>
                    </w:rPr>
                    <w:t>＋1</w:t>
                  </w:r>
                </w:p>
              </w:tc>
              <w:tc>
                <w:tcPr>
                  <w:tcW w:w="717" w:type="dxa"/>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2</w:t>
                  </w:r>
                  <w:r>
                    <w:rPr>
                      <w:rFonts w:ascii="宋体" w:hAnsi="宋体"/>
                      <w:kern w:val="0"/>
                      <w:szCs w:val="22"/>
                    </w:rPr>
                    <w:t>＋1</w:t>
                  </w:r>
                </w:p>
              </w:tc>
            </w:tr>
            <w:tr w:rsidR="002F19F5">
              <w:trPr>
                <w:trHeight w:val="340"/>
                <w:jc w:val="center"/>
              </w:trPr>
              <w:tc>
                <w:tcPr>
                  <w:tcW w:w="1721" w:type="dxa"/>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管道</w:t>
                  </w:r>
                </w:p>
              </w:tc>
              <w:tc>
                <w:tcPr>
                  <w:tcW w:w="3119" w:type="dxa"/>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焊接钢管、内防腐环氧煤沥青漆</w:t>
                  </w:r>
                </w:p>
              </w:tc>
              <w:tc>
                <w:tcPr>
                  <w:tcW w:w="700" w:type="dxa"/>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批</w:t>
                  </w:r>
                </w:p>
              </w:tc>
              <w:tc>
                <w:tcPr>
                  <w:tcW w:w="709" w:type="dxa"/>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c>
                <w:tcPr>
                  <w:tcW w:w="717" w:type="dxa"/>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r>
            <w:tr w:rsidR="002F19F5">
              <w:trPr>
                <w:trHeight w:val="340"/>
                <w:jc w:val="center"/>
              </w:trPr>
              <w:tc>
                <w:tcPr>
                  <w:tcW w:w="1721" w:type="dxa"/>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阀门</w:t>
                  </w:r>
                </w:p>
              </w:tc>
              <w:tc>
                <w:tcPr>
                  <w:tcW w:w="3119" w:type="dxa"/>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球墨铸铁</w:t>
                  </w:r>
                </w:p>
              </w:tc>
              <w:tc>
                <w:tcPr>
                  <w:tcW w:w="700" w:type="dxa"/>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批</w:t>
                  </w:r>
                </w:p>
              </w:tc>
              <w:tc>
                <w:tcPr>
                  <w:tcW w:w="709" w:type="dxa"/>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c>
                <w:tcPr>
                  <w:tcW w:w="717" w:type="dxa"/>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r>
            <w:tr w:rsidR="002F19F5">
              <w:trPr>
                <w:trHeight w:val="340"/>
                <w:jc w:val="center"/>
              </w:trPr>
              <w:tc>
                <w:tcPr>
                  <w:tcW w:w="6249" w:type="dxa"/>
                  <w:gridSpan w:val="4"/>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A/A1/O1生化组合池</w:t>
                  </w:r>
                </w:p>
              </w:tc>
              <w:tc>
                <w:tcPr>
                  <w:tcW w:w="717" w:type="dxa"/>
                  <w:tcBorders>
                    <w:top w:val="single" w:sz="4" w:space="0" w:color="auto"/>
                    <w:left w:val="single" w:sz="4" w:space="0" w:color="auto"/>
                    <w:bottom w:val="single" w:sz="4" w:space="0" w:color="auto"/>
                    <w:right w:val="single" w:sz="4" w:space="0" w:color="auto"/>
                  </w:tcBorders>
                </w:tcPr>
                <w:p w:rsidR="002F19F5" w:rsidRDefault="002F19F5">
                  <w:pPr>
                    <w:pStyle w:val="17"/>
                    <w:adjustRightInd w:val="0"/>
                    <w:snapToGrid w:val="0"/>
                    <w:spacing w:line="240" w:lineRule="auto"/>
                    <w:ind w:firstLineChars="0" w:firstLine="0"/>
                    <w:jc w:val="center"/>
                    <w:rPr>
                      <w:rFonts w:ascii="宋体" w:hAnsi="宋体"/>
                      <w:kern w:val="0"/>
                      <w:szCs w:val="22"/>
                    </w:rPr>
                  </w:pP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厌氧池</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钢混结构，半地下式。总停留时间</w:t>
                  </w:r>
                  <w:r>
                    <w:rPr>
                      <w:rFonts w:ascii="宋体" w:hAnsi="宋体" w:hint="eastAsia"/>
                      <w:kern w:val="0"/>
                      <w:szCs w:val="22"/>
                    </w:rPr>
                    <w:t>1.2</w:t>
                  </w:r>
                  <w:r>
                    <w:rPr>
                      <w:rFonts w:ascii="宋体" w:hAnsi="宋体"/>
                      <w:kern w:val="0"/>
                      <w:szCs w:val="22"/>
                    </w:rPr>
                    <w:t>h。</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格</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4</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4</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钢制闸板阀</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480"/>
                    <w:jc w:val="center"/>
                    <w:rPr>
                      <w:rFonts w:ascii="宋体" w:hAnsi="宋体"/>
                      <w:kern w:val="0"/>
                      <w:szCs w:val="22"/>
                    </w:rPr>
                  </w:pPr>
                  <w:r>
                    <w:rPr>
                      <w:rFonts w:ascii="宋体" w:hAnsi="宋体" w:hint="eastAsia"/>
                      <w:kern w:val="0"/>
                      <w:szCs w:val="22"/>
                    </w:rPr>
                    <w:t>尺寸：0.5×0.5m，铸铁材质，青铜密封、带手动摇臂升降器</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批</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厌氧池潜水搅拌机</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潜水搅拌机，</w:t>
                  </w:r>
                  <w:r>
                    <w:rPr>
                      <w:rFonts w:ascii="宋体" w:hAnsi="宋体" w:hint="eastAsia"/>
                      <w:kern w:val="0"/>
                      <w:szCs w:val="22"/>
                    </w:rPr>
                    <w:t>自动耦合</w:t>
                  </w:r>
                  <w:r>
                    <w:rPr>
                      <w:rFonts w:ascii="宋体" w:hAnsi="宋体"/>
                      <w:kern w:val="0"/>
                      <w:szCs w:val="22"/>
                    </w:rPr>
                    <w:t>式安装，材质SS304</w:t>
                  </w:r>
                  <w:r>
                    <w:rPr>
                      <w:rFonts w:ascii="宋体" w:hAnsi="宋体" w:hint="eastAsia"/>
                      <w:kern w:val="0"/>
                      <w:szCs w:val="22"/>
                    </w:rPr>
                    <w:t>，电机功率3KW</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套</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12</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12</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缺氧反应池(A1池)</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钢混结构，半地下式。总停留时间</w:t>
                  </w:r>
                  <w:r>
                    <w:rPr>
                      <w:rFonts w:ascii="宋体" w:hAnsi="宋体" w:hint="eastAsia"/>
                      <w:kern w:val="0"/>
                      <w:szCs w:val="22"/>
                    </w:rPr>
                    <w:t>5.2</w:t>
                  </w:r>
                  <w:r>
                    <w:rPr>
                      <w:rFonts w:ascii="宋体" w:hAnsi="宋体"/>
                      <w:kern w:val="0"/>
                      <w:szCs w:val="22"/>
                    </w:rPr>
                    <w:t>h。</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格</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4</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4</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lastRenderedPageBreak/>
                    <w:t>缺氧反应池池潜水搅拌机</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潜水搅拌机，</w:t>
                  </w:r>
                  <w:r>
                    <w:rPr>
                      <w:rFonts w:ascii="宋体" w:hAnsi="宋体" w:hint="eastAsia"/>
                      <w:kern w:val="0"/>
                      <w:szCs w:val="22"/>
                    </w:rPr>
                    <w:t>自动耦合式安装</w:t>
                  </w:r>
                  <w:r>
                    <w:rPr>
                      <w:rFonts w:ascii="宋体" w:hAnsi="宋体"/>
                      <w:kern w:val="0"/>
                      <w:szCs w:val="22"/>
                    </w:rPr>
                    <w:t>，材质SS304</w:t>
                  </w:r>
                  <w:r>
                    <w:rPr>
                      <w:rFonts w:ascii="宋体" w:hAnsi="宋体" w:hint="eastAsia"/>
                      <w:kern w:val="0"/>
                      <w:szCs w:val="22"/>
                    </w:rPr>
                    <w:t>，电机功率3.7KW。</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套</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36</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36</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好氧反应池(O1池)</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钢混结构，总停留时间</w:t>
                  </w:r>
                  <w:r>
                    <w:rPr>
                      <w:rFonts w:ascii="宋体" w:hAnsi="宋体" w:hint="eastAsia"/>
                      <w:kern w:val="0"/>
                      <w:szCs w:val="22"/>
                    </w:rPr>
                    <w:t>10</w:t>
                  </w:r>
                  <w:r>
                    <w:rPr>
                      <w:rFonts w:ascii="宋体" w:hAnsi="宋体"/>
                      <w:kern w:val="0"/>
                      <w:szCs w:val="22"/>
                    </w:rPr>
                    <w:t>h；</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格</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4</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4</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好氧反应池曝气装置</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高效</w:t>
                  </w:r>
                  <w:r>
                    <w:rPr>
                      <w:rFonts w:ascii="宋体" w:hAnsi="宋体"/>
                      <w:kern w:val="0"/>
                      <w:szCs w:val="22"/>
                    </w:rPr>
                    <w:t>微管孔曝气</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批</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硝化液回流泵</w:t>
                  </w:r>
                  <w:r>
                    <w:rPr>
                      <w:rFonts w:ascii="宋体" w:hAnsi="宋体" w:hint="eastAsia"/>
                      <w:kern w:val="0"/>
                      <w:szCs w:val="22"/>
                    </w:rPr>
                    <w:t>(穿墙泵)</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Q＝</w:t>
                  </w:r>
                  <w:r>
                    <w:rPr>
                      <w:rFonts w:ascii="宋体" w:hAnsi="宋体" w:hint="eastAsia"/>
                      <w:kern w:val="0"/>
                      <w:szCs w:val="22"/>
                    </w:rPr>
                    <w:t>1350</w:t>
                  </w:r>
                  <w:r>
                    <w:rPr>
                      <w:rFonts w:ascii="宋体" w:hAnsi="宋体"/>
                      <w:kern w:val="0"/>
                      <w:szCs w:val="22"/>
                    </w:rPr>
                    <w:t>m3/h；H=</w:t>
                  </w:r>
                  <w:r>
                    <w:rPr>
                      <w:rFonts w:ascii="宋体" w:hAnsi="宋体" w:hint="eastAsia"/>
                      <w:kern w:val="0"/>
                      <w:szCs w:val="22"/>
                    </w:rPr>
                    <w:t>1.2</w:t>
                  </w:r>
                  <w:r>
                    <w:rPr>
                      <w:rFonts w:ascii="宋体" w:hAnsi="宋体"/>
                      <w:kern w:val="0"/>
                      <w:szCs w:val="22"/>
                    </w:rPr>
                    <w:t>m；</w:t>
                  </w:r>
                  <w:r>
                    <w:rPr>
                      <w:rFonts w:ascii="宋体" w:hAnsi="宋体" w:hint="eastAsia"/>
                      <w:kern w:val="0"/>
                      <w:szCs w:val="22"/>
                    </w:rPr>
                    <w:t>穿墙</w:t>
                  </w:r>
                  <w:r>
                    <w:rPr>
                      <w:rFonts w:ascii="宋体" w:hAnsi="宋体"/>
                      <w:kern w:val="0"/>
                      <w:szCs w:val="22"/>
                    </w:rPr>
                    <w:t>泵</w:t>
                  </w:r>
                  <w:r>
                    <w:rPr>
                      <w:rFonts w:ascii="宋体" w:hAnsi="宋体" w:hint="eastAsia"/>
                      <w:kern w:val="0"/>
                      <w:szCs w:val="22"/>
                    </w:rPr>
                    <w:t>。4 用2 离线备用</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套</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4</w:t>
                  </w:r>
                  <w:r>
                    <w:rPr>
                      <w:rFonts w:ascii="宋体" w:hAnsi="宋体"/>
                      <w:kern w:val="0"/>
                      <w:szCs w:val="22"/>
                    </w:rPr>
                    <w:t>＋2</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4</w:t>
                  </w:r>
                  <w:r>
                    <w:rPr>
                      <w:rFonts w:ascii="宋体" w:hAnsi="宋体"/>
                      <w:kern w:val="0"/>
                      <w:szCs w:val="22"/>
                    </w:rPr>
                    <w:t>＋2</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生化池鼓风机</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多级</w:t>
                  </w:r>
                  <w:r>
                    <w:rPr>
                      <w:rFonts w:ascii="宋体" w:hAnsi="宋体"/>
                      <w:kern w:val="0"/>
                      <w:szCs w:val="22"/>
                    </w:rPr>
                    <w:t>离心</w:t>
                  </w:r>
                  <w:r>
                    <w:rPr>
                      <w:rFonts w:ascii="宋体" w:hAnsi="宋体" w:hint="eastAsia"/>
                      <w:kern w:val="0"/>
                      <w:szCs w:val="22"/>
                    </w:rPr>
                    <w:t>罗茨鼓</w:t>
                  </w:r>
                  <w:r>
                    <w:rPr>
                      <w:rFonts w:ascii="宋体" w:hAnsi="宋体"/>
                      <w:kern w:val="0"/>
                      <w:szCs w:val="22"/>
                    </w:rPr>
                    <w:t>风机</w:t>
                  </w:r>
                </w:p>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Q=</w:t>
                  </w:r>
                  <w:r>
                    <w:rPr>
                      <w:rFonts w:ascii="宋体" w:hAnsi="宋体" w:hint="eastAsia"/>
                      <w:kern w:val="0"/>
                      <w:szCs w:val="22"/>
                    </w:rPr>
                    <w:t>60</w:t>
                  </w:r>
                  <w:r>
                    <w:rPr>
                      <w:rFonts w:ascii="宋体" w:hAnsi="宋体"/>
                      <w:kern w:val="0"/>
                      <w:szCs w:val="22"/>
                    </w:rPr>
                    <w:t>m3/min，H=</w:t>
                  </w:r>
                  <w:r>
                    <w:rPr>
                      <w:rFonts w:ascii="宋体" w:hAnsi="宋体" w:hint="eastAsia"/>
                      <w:kern w:val="0"/>
                      <w:szCs w:val="22"/>
                    </w:rPr>
                    <w:t>10m</w:t>
                  </w:r>
                  <w:r>
                    <w:rPr>
                      <w:rFonts w:ascii="宋体" w:hAnsi="宋体"/>
                      <w:kern w:val="0"/>
                      <w:szCs w:val="22"/>
                    </w:rPr>
                    <w:t>；</w:t>
                  </w:r>
                </w:p>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外壳和叶轮材质：GG25；</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台</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5</w:t>
                  </w:r>
                  <w:r>
                    <w:rPr>
                      <w:rFonts w:ascii="宋体" w:hAnsi="宋体"/>
                      <w:kern w:val="0"/>
                      <w:szCs w:val="22"/>
                    </w:rPr>
                    <w:t>＋</w:t>
                  </w:r>
                  <w:r>
                    <w:rPr>
                      <w:rFonts w:ascii="宋体" w:hAnsi="宋体" w:hint="eastAsia"/>
                      <w:kern w:val="0"/>
                      <w:szCs w:val="22"/>
                    </w:rPr>
                    <w:t>2</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5</w:t>
                  </w:r>
                  <w:r>
                    <w:rPr>
                      <w:rFonts w:ascii="宋体" w:hAnsi="宋体"/>
                      <w:kern w:val="0"/>
                      <w:szCs w:val="22"/>
                    </w:rPr>
                    <w:t>＋</w:t>
                  </w:r>
                  <w:r>
                    <w:rPr>
                      <w:rFonts w:ascii="宋体" w:hAnsi="宋体" w:hint="eastAsia"/>
                      <w:kern w:val="0"/>
                      <w:szCs w:val="22"/>
                    </w:rPr>
                    <w:t>2</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管道</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焊接钢管、内防腐环氧煤沥青漆</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批</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阀门</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球墨铸铁</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批</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r>
            <w:tr w:rsidR="002F19F5">
              <w:trPr>
                <w:trHeight w:val="340"/>
                <w:jc w:val="center"/>
              </w:trPr>
              <w:tc>
                <w:tcPr>
                  <w:tcW w:w="6249" w:type="dxa"/>
                  <w:gridSpan w:val="4"/>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生化沉淀池</w:t>
                  </w:r>
                </w:p>
              </w:tc>
              <w:tc>
                <w:tcPr>
                  <w:tcW w:w="717" w:type="dxa"/>
                  <w:tcBorders>
                    <w:top w:val="single" w:sz="4" w:space="0" w:color="auto"/>
                    <w:left w:val="single" w:sz="4" w:space="0" w:color="auto"/>
                    <w:bottom w:val="single" w:sz="4" w:space="0" w:color="auto"/>
                    <w:right w:val="single" w:sz="4" w:space="0" w:color="auto"/>
                  </w:tcBorders>
                </w:tcPr>
                <w:p w:rsidR="002F19F5" w:rsidRDefault="002F19F5">
                  <w:pPr>
                    <w:pStyle w:val="17"/>
                    <w:adjustRightInd w:val="0"/>
                    <w:snapToGrid w:val="0"/>
                    <w:spacing w:line="240" w:lineRule="auto"/>
                    <w:ind w:firstLineChars="0" w:firstLine="0"/>
                    <w:jc w:val="center"/>
                    <w:rPr>
                      <w:rFonts w:ascii="宋体" w:hAnsi="宋体"/>
                      <w:kern w:val="0"/>
                      <w:szCs w:val="22"/>
                    </w:rPr>
                  </w:pP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混凝池</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钢混结构，7×9.5m×6.30m</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座</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混凝池搅拌机</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搅拌机，轴/叶轮：碳钢防腐。</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台</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2</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2</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絮凝池</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钢混结构，9.5×9.5m×6.30</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座</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絮凝池搅拌机</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搅拌机，轴/叶轮：碳钢防腐。</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台</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2</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2</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生化沉淀池</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钢混结构，水池池深3m，水池内径Φ</w:t>
                  </w:r>
                  <w:r>
                    <w:rPr>
                      <w:rFonts w:ascii="宋体" w:hAnsi="宋体" w:hint="eastAsia"/>
                      <w:kern w:val="0"/>
                      <w:szCs w:val="22"/>
                    </w:rPr>
                    <w:t>41.5</w:t>
                  </w:r>
                  <w:r>
                    <w:rPr>
                      <w:rFonts w:ascii="宋体" w:hAnsi="宋体"/>
                      <w:kern w:val="0"/>
                      <w:szCs w:val="22"/>
                    </w:rPr>
                    <w:t>m</w:t>
                  </w:r>
                  <w:r>
                    <w:rPr>
                      <w:rFonts w:ascii="宋体" w:hAnsi="宋体" w:hint="eastAsia"/>
                      <w:kern w:val="0"/>
                      <w:szCs w:val="22"/>
                    </w:rPr>
                    <w:t>。</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套</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2</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2</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生化沉淀池刮泥机</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中心</w:t>
                  </w:r>
                  <w:r>
                    <w:rPr>
                      <w:rFonts w:ascii="宋体" w:hAnsi="宋体"/>
                      <w:kern w:val="0"/>
                      <w:szCs w:val="22"/>
                    </w:rPr>
                    <w:t>传动，跨度</w:t>
                  </w:r>
                  <w:r>
                    <w:rPr>
                      <w:rFonts w:ascii="宋体" w:hAnsi="宋体" w:hint="eastAsia"/>
                      <w:kern w:val="0"/>
                      <w:szCs w:val="22"/>
                    </w:rPr>
                    <w:t>42</w:t>
                  </w:r>
                  <w:r>
                    <w:rPr>
                      <w:rFonts w:ascii="宋体" w:hAnsi="宋体"/>
                      <w:kern w:val="0"/>
                      <w:szCs w:val="22"/>
                    </w:rPr>
                    <w:t>m，自带钢结构工作桥，液下部分采用碳钢防腐</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套</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2</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2</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气动钢制阀门</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气动</w:t>
                  </w:r>
                  <w:r>
                    <w:rPr>
                      <w:rFonts w:ascii="宋体" w:hAnsi="宋体" w:hint="eastAsia"/>
                      <w:kern w:val="0"/>
                      <w:szCs w:val="22"/>
                    </w:rPr>
                    <w:t>蝶阀</w:t>
                  </w:r>
                  <w:r>
                    <w:rPr>
                      <w:rFonts w:ascii="宋体" w:hAnsi="宋体"/>
                      <w:kern w:val="0"/>
                      <w:szCs w:val="22"/>
                    </w:rPr>
                    <w:t>；阀体材质：QT500；阀板：QT500；密封材质：EPDM；</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批</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1</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1</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手动钢制阀门</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手动</w:t>
                  </w:r>
                  <w:r>
                    <w:rPr>
                      <w:rFonts w:ascii="宋体" w:hAnsi="宋体" w:hint="eastAsia"/>
                      <w:kern w:val="0"/>
                      <w:szCs w:val="22"/>
                    </w:rPr>
                    <w:t>蝶阀</w:t>
                  </w:r>
                  <w:r>
                    <w:rPr>
                      <w:rFonts w:ascii="宋体" w:hAnsi="宋体"/>
                      <w:kern w:val="0"/>
                      <w:szCs w:val="22"/>
                    </w:rPr>
                    <w:t>；阀体材质：QT500；阀板：QT500；密封材质：EPDM；</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批</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1</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1</w:t>
                  </w:r>
                </w:p>
              </w:tc>
            </w:tr>
            <w:tr w:rsidR="002F19F5">
              <w:trPr>
                <w:trHeight w:val="340"/>
                <w:jc w:val="center"/>
              </w:trPr>
              <w:tc>
                <w:tcPr>
                  <w:tcW w:w="6249" w:type="dxa"/>
                  <w:gridSpan w:val="4"/>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污泥坑及中间水池</w:t>
                  </w:r>
                </w:p>
              </w:tc>
              <w:tc>
                <w:tcPr>
                  <w:tcW w:w="717" w:type="dxa"/>
                  <w:tcBorders>
                    <w:top w:val="single" w:sz="4" w:space="0" w:color="auto"/>
                    <w:left w:val="single" w:sz="4" w:space="0" w:color="auto"/>
                    <w:bottom w:val="single" w:sz="4" w:space="0" w:color="auto"/>
                    <w:right w:val="single" w:sz="4" w:space="0" w:color="auto"/>
                  </w:tcBorders>
                </w:tcPr>
                <w:p w:rsidR="002F19F5" w:rsidRDefault="002F19F5">
                  <w:pPr>
                    <w:pStyle w:val="17"/>
                    <w:adjustRightInd w:val="0"/>
                    <w:snapToGrid w:val="0"/>
                    <w:spacing w:line="240" w:lineRule="auto"/>
                    <w:ind w:firstLineChars="0" w:firstLine="0"/>
                    <w:jc w:val="center"/>
                    <w:rPr>
                      <w:rFonts w:ascii="宋体" w:hAnsi="宋体"/>
                      <w:kern w:val="0"/>
                      <w:szCs w:val="22"/>
                    </w:rPr>
                  </w:pP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污泥坑</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钢混结构水池</w:t>
                  </w:r>
                  <w:r>
                    <w:rPr>
                      <w:rFonts w:ascii="宋体" w:hAnsi="宋体" w:hint="eastAsia"/>
                      <w:kern w:val="0"/>
                      <w:szCs w:val="22"/>
                    </w:rPr>
                    <w:t>，容积350m3。</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座</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1</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1</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污泥地坑潜水搅拌机</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480"/>
                    <w:jc w:val="center"/>
                    <w:rPr>
                      <w:rFonts w:ascii="宋体" w:hAnsi="宋体"/>
                      <w:kern w:val="0"/>
                      <w:szCs w:val="22"/>
                    </w:rPr>
                  </w:pPr>
                  <w:r>
                    <w:rPr>
                      <w:rFonts w:ascii="宋体" w:hAnsi="宋体" w:hint="eastAsia"/>
                      <w:kern w:val="0"/>
                      <w:szCs w:val="22"/>
                    </w:rPr>
                    <w:t>潜水搅拌机，自动耦合式安装，材质SS304，电机功率3KW</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套</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污泥地坑闸板阀</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480"/>
                    <w:jc w:val="center"/>
                    <w:rPr>
                      <w:rFonts w:ascii="宋体" w:hAnsi="宋体"/>
                      <w:kern w:val="0"/>
                      <w:szCs w:val="22"/>
                    </w:rPr>
                  </w:pPr>
                  <w:r>
                    <w:rPr>
                      <w:rFonts w:ascii="宋体" w:hAnsi="宋体" w:hint="eastAsia"/>
                      <w:kern w:val="0"/>
                      <w:szCs w:val="22"/>
                    </w:rPr>
                    <w:t>尺寸：1.0×1.0m，铸铁材质，青铜密封、带手动摇臂升降器</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台</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2</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2</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lastRenderedPageBreak/>
                    <w:t>生物澄清池污泥回流泵</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480"/>
                    <w:jc w:val="center"/>
                    <w:rPr>
                      <w:rFonts w:ascii="宋体" w:hAnsi="宋体"/>
                      <w:kern w:val="0"/>
                      <w:szCs w:val="22"/>
                    </w:rPr>
                  </w:pPr>
                  <w:r>
                    <w:rPr>
                      <w:rFonts w:ascii="宋体" w:hAnsi="宋体" w:hint="eastAsia"/>
                      <w:kern w:val="0"/>
                      <w:szCs w:val="22"/>
                    </w:rPr>
                    <w:t>潜水泵：Q=1350m</w:t>
                  </w:r>
                  <w:r>
                    <w:rPr>
                      <w:rFonts w:ascii="宋体" w:hAnsi="宋体"/>
                      <w:kern w:val="0"/>
                      <w:szCs w:val="22"/>
                    </w:rPr>
                    <w:t>3</w:t>
                  </w:r>
                  <w:r>
                    <w:rPr>
                      <w:rFonts w:ascii="宋体" w:hAnsi="宋体" w:hint="eastAsia"/>
                      <w:kern w:val="0"/>
                      <w:szCs w:val="22"/>
                    </w:rPr>
                    <w:t>/h、H=12m，功率75kw，自动耦合装置。其中2 台变频。</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套</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3</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3</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生物澄清池剩余污泥排放泵</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480"/>
                    <w:jc w:val="center"/>
                    <w:rPr>
                      <w:rFonts w:ascii="宋体" w:hAnsi="宋体"/>
                      <w:kern w:val="0"/>
                      <w:szCs w:val="22"/>
                    </w:rPr>
                  </w:pPr>
                  <w:r>
                    <w:rPr>
                      <w:rFonts w:ascii="宋体" w:hAnsi="宋体" w:hint="eastAsia"/>
                      <w:kern w:val="0"/>
                      <w:szCs w:val="22"/>
                    </w:rPr>
                    <w:t>潜水泵：Q=100m</w:t>
                  </w:r>
                  <w:r>
                    <w:rPr>
                      <w:rFonts w:ascii="宋体" w:hAnsi="宋体"/>
                      <w:kern w:val="0"/>
                      <w:szCs w:val="22"/>
                    </w:rPr>
                    <w:t>3</w:t>
                  </w:r>
                  <w:r>
                    <w:rPr>
                      <w:rFonts w:ascii="宋体" w:hAnsi="宋体" w:hint="eastAsia"/>
                      <w:kern w:val="0"/>
                      <w:szCs w:val="22"/>
                    </w:rPr>
                    <w:t>/h、H=15m，功率</w:t>
                  </w:r>
                </w:p>
                <w:p w:rsidR="002F19F5" w:rsidRDefault="000D49FB">
                  <w:pPr>
                    <w:pStyle w:val="17"/>
                    <w:adjustRightInd w:val="0"/>
                    <w:snapToGrid w:val="0"/>
                    <w:spacing w:line="240" w:lineRule="auto"/>
                    <w:ind w:firstLine="480"/>
                    <w:jc w:val="center"/>
                    <w:rPr>
                      <w:rFonts w:ascii="宋体" w:hAnsi="宋体"/>
                      <w:kern w:val="0"/>
                      <w:szCs w:val="22"/>
                    </w:rPr>
                  </w:pPr>
                  <w:r>
                    <w:rPr>
                      <w:rFonts w:ascii="宋体" w:hAnsi="宋体" w:hint="eastAsia"/>
                      <w:kern w:val="0"/>
                      <w:szCs w:val="22"/>
                    </w:rPr>
                    <w:t>7.5kw，自动耦合安装。</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套</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2</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2</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中间水</w:t>
                  </w:r>
                  <w:r>
                    <w:rPr>
                      <w:rFonts w:ascii="宋体" w:hAnsi="宋体"/>
                      <w:kern w:val="0"/>
                      <w:szCs w:val="22"/>
                    </w:rPr>
                    <w:t>池</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钢混结构水池</w:t>
                  </w:r>
                  <w:r>
                    <w:rPr>
                      <w:rFonts w:ascii="宋体" w:hAnsi="宋体" w:hint="eastAsia"/>
                      <w:kern w:val="0"/>
                      <w:szCs w:val="22"/>
                    </w:rPr>
                    <w:t>，容积1200m3。</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座</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1</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1</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中间水池提升泵</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Q＝1350m3/h； H=25m；过流部件QT500-7；潜水泵</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套</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3</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3</w:t>
                  </w:r>
                </w:p>
              </w:tc>
            </w:tr>
            <w:tr w:rsidR="002F19F5">
              <w:trPr>
                <w:trHeight w:val="340"/>
                <w:jc w:val="center"/>
              </w:trPr>
              <w:tc>
                <w:tcPr>
                  <w:tcW w:w="6249" w:type="dxa"/>
                  <w:gridSpan w:val="4"/>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前置反硝化曝气生物滤池(A2)</w:t>
                  </w:r>
                </w:p>
              </w:tc>
              <w:tc>
                <w:tcPr>
                  <w:tcW w:w="717" w:type="dxa"/>
                  <w:tcBorders>
                    <w:top w:val="single" w:sz="4" w:space="0" w:color="auto"/>
                    <w:left w:val="single" w:sz="4" w:space="0" w:color="auto"/>
                    <w:bottom w:val="single" w:sz="4" w:space="0" w:color="auto"/>
                    <w:right w:val="single" w:sz="4" w:space="0" w:color="auto"/>
                  </w:tcBorders>
                </w:tcPr>
                <w:p w:rsidR="002F19F5" w:rsidRDefault="002F19F5">
                  <w:pPr>
                    <w:pStyle w:val="17"/>
                    <w:adjustRightInd w:val="0"/>
                    <w:snapToGrid w:val="0"/>
                    <w:spacing w:line="240" w:lineRule="auto"/>
                    <w:ind w:firstLineChars="0" w:firstLine="0"/>
                    <w:jc w:val="center"/>
                    <w:rPr>
                      <w:rFonts w:ascii="宋体" w:hAnsi="宋体"/>
                      <w:kern w:val="0"/>
                      <w:szCs w:val="22"/>
                    </w:rPr>
                  </w:pP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反硝化生物滤池</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钢混结构；</w:t>
                  </w:r>
                </w:p>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每格平面尺寸：7×7m</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格</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10</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10</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反硝化生物滤池滤板</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钢混结构，规格：980×980×100mm</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批</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反硝化生物滤池滤帽</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ABS</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批</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反硝化生物滤池滤料(承托层)</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承托层：卵石；厚度：0.4m</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批</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反硝化生物滤池滤料(填料层)</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填料层：陶瓷滤料；厚度：3m</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批</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反硝化生物滤池出口导流格栅</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SS304</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套</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10</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10</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气动钢制阀门</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气动蝶阀；阀体材质：QT500；阀板：QT500；密封材质：EPDM；</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批</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手动钢制阀门</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手动蝶阀；阀体材质：QT500；阀板：QT500；密封材质：EPDM；</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批</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曝气生物滤池反洗风机</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罗茨风机</w:t>
                  </w:r>
                </w:p>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Q=20m3/min，H=78.4kPa；</w:t>
                  </w:r>
                </w:p>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外壳和叶轮材质：GG25；</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台</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2＋1</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2＋1</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风管道</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焊接钢管</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批</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废水管道</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焊接钢管、内防腐环氧煤沥青漆</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批</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r>
            <w:tr w:rsidR="002F19F5">
              <w:trPr>
                <w:trHeight w:val="340"/>
                <w:jc w:val="center"/>
              </w:trPr>
              <w:tc>
                <w:tcPr>
                  <w:tcW w:w="6249" w:type="dxa"/>
                  <w:gridSpan w:val="4"/>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硝化曝气生物滤池(O2)</w:t>
                  </w:r>
                </w:p>
              </w:tc>
              <w:tc>
                <w:tcPr>
                  <w:tcW w:w="717" w:type="dxa"/>
                  <w:tcBorders>
                    <w:top w:val="single" w:sz="4" w:space="0" w:color="auto"/>
                    <w:left w:val="single" w:sz="4" w:space="0" w:color="auto"/>
                    <w:bottom w:val="single" w:sz="4" w:space="0" w:color="auto"/>
                    <w:right w:val="single" w:sz="4" w:space="0" w:color="auto"/>
                  </w:tcBorders>
                </w:tcPr>
                <w:p w:rsidR="002F19F5" w:rsidRDefault="002F19F5">
                  <w:pPr>
                    <w:pStyle w:val="17"/>
                    <w:adjustRightInd w:val="0"/>
                    <w:snapToGrid w:val="0"/>
                    <w:spacing w:line="240" w:lineRule="auto"/>
                    <w:ind w:firstLineChars="0" w:firstLine="0"/>
                    <w:jc w:val="center"/>
                    <w:rPr>
                      <w:rFonts w:ascii="宋体" w:hAnsi="宋体"/>
                      <w:kern w:val="0"/>
                      <w:szCs w:val="22"/>
                    </w:rPr>
                  </w:pP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硝化曝气生物滤池</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钢混结构；</w:t>
                  </w:r>
                </w:p>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每格平面尺寸：7×7m</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格</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10</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10</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硝化曝气生物</w:t>
                  </w:r>
                  <w:r>
                    <w:rPr>
                      <w:rFonts w:ascii="宋体" w:hAnsi="宋体" w:hint="eastAsia"/>
                      <w:kern w:val="0"/>
                      <w:szCs w:val="22"/>
                    </w:rPr>
                    <w:lastRenderedPageBreak/>
                    <w:t>滤池滤板</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lastRenderedPageBreak/>
                    <w:t>钢混结构，规格：980×980</w:t>
                  </w:r>
                  <w:r>
                    <w:rPr>
                      <w:rFonts w:ascii="宋体" w:hAnsi="宋体" w:hint="eastAsia"/>
                      <w:kern w:val="0"/>
                      <w:szCs w:val="22"/>
                    </w:rPr>
                    <w:lastRenderedPageBreak/>
                    <w:t>×100mm</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lastRenderedPageBreak/>
                    <w:t>批</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硝化曝气生物滤池滤帽</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ABS</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批</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硝化曝气生物滤池滤料(承托层)</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承托层：卵石；厚度：0.4m</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批</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硝化曝气生物滤池滤料(填料层)</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填料层：陶瓷滤料；厚度：3.5m</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批</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硝化生物滤池单孔曝气膜</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ABS＋EPDM</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批</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硝化曝气生物滤池出口导流格栅</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SS304</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套</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10</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10</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气动钢制阀门</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气动蝶阀；阀体材质：QT500；阀板：QT500；密封材质：EPDM；</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批</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手动钢制阀门</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手动蝶阀；阀体材质：QT500；阀板：QT500；密封材质：EPDM；</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批</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曝气生物滤池曝气风机</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罗茨鼓风机</w:t>
                  </w:r>
                </w:p>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Q=65m3/min，H=68.6kPa；</w:t>
                  </w:r>
                </w:p>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外壳和叶轮材质：GG25</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台</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3＋1</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3＋1</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气动钢制阀门</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480"/>
                    <w:jc w:val="center"/>
                    <w:rPr>
                      <w:rFonts w:ascii="宋体" w:hAnsi="宋体"/>
                      <w:kern w:val="0"/>
                      <w:szCs w:val="22"/>
                    </w:rPr>
                  </w:pPr>
                  <w:r>
                    <w:rPr>
                      <w:rFonts w:ascii="宋体" w:hAnsi="宋体" w:hint="eastAsia"/>
                      <w:kern w:val="0"/>
                      <w:szCs w:val="22"/>
                    </w:rPr>
                    <w:t>气动蝶阀；阀体材质：QT500；阀板：QT500；密封材质：EPDM；</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批</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手动钢制阀门</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480"/>
                    <w:jc w:val="center"/>
                    <w:rPr>
                      <w:rFonts w:ascii="宋体" w:hAnsi="宋体"/>
                      <w:kern w:val="0"/>
                      <w:szCs w:val="22"/>
                    </w:rPr>
                  </w:pPr>
                  <w:r>
                    <w:rPr>
                      <w:rFonts w:ascii="宋体" w:hAnsi="宋体" w:hint="eastAsia"/>
                      <w:kern w:val="0"/>
                      <w:szCs w:val="22"/>
                    </w:rPr>
                    <w:t>手动蝶阀；阀体材质：QT500；阀</w:t>
                  </w:r>
                </w:p>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板：QT500；密封材质：EPDM；</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批</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风管道</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焊接钢管</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批</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废水管道</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焊接钢管、内防腐环氧煤沥青漆</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批</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r>
            <w:tr w:rsidR="002F19F5">
              <w:trPr>
                <w:trHeight w:val="340"/>
                <w:jc w:val="center"/>
              </w:trPr>
              <w:tc>
                <w:tcPr>
                  <w:tcW w:w="6249" w:type="dxa"/>
                  <w:gridSpan w:val="4"/>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回流水调节池</w:t>
                  </w:r>
                </w:p>
              </w:tc>
              <w:tc>
                <w:tcPr>
                  <w:tcW w:w="717" w:type="dxa"/>
                  <w:tcBorders>
                    <w:top w:val="single" w:sz="4" w:space="0" w:color="auto"/>
                    <w:left w:val="single" w:sz="4" w:space="0" w:color="auto"/>
                    <w:bottom w:val="single" w:sz="4" w:space="0" w:color="auto"/>
                    <w:right w:val="single" w:sz="4" w:space="0" w:color="auto"/>
                  </w:tcBorders>
                </w:tcPr>
                <w:p w:rsidR="002F19F5" w:rsidRDefault="002F19F5">
                  <w:pPr>
                    <w:pStyle w:val="17"/>
                    <w:adjustRightInd w:val="0"/>
                    <w:snapToGrid w:val="0"/>
                    <w:spacing w:line="240" w:lineRule="auto"/>
                    <w:ind w:firstLineChars="0" w:firstLine="0"/>
                    <w:jc w:val="center"/>
                    <w:rPr>
                      <w:rFonts w:ascii="宋体" w:hAnsi="宋体"/>
                      <w:kern w:val="0"/>
                      <w:szCs w:val="22"/>
                    </w:rPr>
                  </w:pP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回流水调节池</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钢混结构水池</w:t>
                  </w:r>
                </w:p>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总容积</w:t>
                  </w:r>
                  <w:r>
                    <w:rPr>
                      <w:rFonts w:ascii="宋体" w:hAnsi="宋体"/>
                      <w:kern w:val="0"/>
                      <w:szCs w:val="22"/>
                    </w:rPr>
                    <w:t>8</w:t>
                  </w:r>
                  <w:r>
                    <w:rPr>
                      <w:rFonts w:ascii="宋体" w:hAnsi="宋体" w:hint="eastAsia"/>
                      <w:kern w:val="0"/>
                      <w:szCs w:val="22"/>
                    </w:rPr>
                    <w:t>00m3。</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座</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曝气生物滤池反洗水泵</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卧式离心泵</w:t>
                  </w:r>
                </w:p>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Q=</w:t>
                  </w:r>
                  <w:r>
                    <w:rPr>
                      <w:rFonts w:ascii="宋体" w:hAnsi="宋体"/>
                      <w:kern w:val="0"/>
                      <w:szCs w:val="22"/>
                    </w:rPr>
                    <w:t>7</w:t>
                  </w:r>
                  <w:r>
                    <w:rPr>
                      <w:rFonts w:ascii="宋体" w:hAnsi="宋体" w:hint="eastAsia"/>
                      <w:kern w:val="0"/>
                      <w:szCs w:val="22"/>
                    </w:rPr>
                    <w:t>00m3/h，H=11m；r=1450rpm；</w:t>
                  </w:r>
                </w:p>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外壳和叶轮材质：GG25</w:t>
                  </w:r>
                </w:p>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机械密封</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台</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2＋1</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2＋1</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硝化液回流泵</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480"/>
                    <w:jc w:val="center"/>
                    <w:rPr>
                      <w:rFonts w:ascii="宋体" w:hAnsi="宋体"/>
                      <w:kern w:val="0"/>
                      <w:szCs w:val="22"/>
                    </w:rPr>
                  </w:pPr>
                  <w:r>
                    <w:rPr>
                      <w:rFonts w:ascii="宋体" w:hAnsi="宋体" w:hint="eastAsia"/>
                      <w:kern w:val="0"/>
                      <w:szCs w:val="22"/>
                    </w:rPr>
                    <w:t>潜水泵：Q＝1250m</w:t>
                  </w:r>
                  <w:r>
                    <w:rPr>
                      <w:rFonts w:ascii="宋体" w:hAnsi="宋体"/>
                      <w:kern w:val="0"/>
                      <w:szCs w:val="22"/>
                    </w:rPr>
                    <w:t>3</w:t>
                  </w:r>
                  <w:r>
                    <w:rPr>
                      <w:rFonts w:ascii="宋体" w:hAnsi="宋体" w:hint="eastAsia"/>
                      <w:kern w:val="0"/>
                      <w:szCs w:val="22"/>
                    </w:rPr>
                    <w:t>/h； H=11m；过流部</w:t>
                  </w:r>
                  <w:r>
                    <w:rPr>
                      <w:rFonts w:ascii="宋体" w:hAnsi="宋体" w:hint="eastAsia"/>
                      <w:kern w:val="0"/>
                      <w:szCs w:val="22"/>
                    </w:rPr>
                    <w:lastRenderedPageBreak/>
                    <w:t>件QT500-7；变频泵；自动耦合安装</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lastRenderedPageBreak/>
                    <w:t>台</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2＋1</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2＋1</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回用水供水泵</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480"/>
                    <w:jc w:val="center"/>
                    <w:rPr>
                      <w:rFonts w:ascii="宋体" w:hAnsi="宋体"/>
                      <w:kern w:val="0"/>
                      <w:szCs w:val="22"/>
                    </w:rPr>
                  </w:pPr>
                  <w:r>
                    <w:rPr>
                      <w:rFonts w:ascii="宋体" w:hAnsi="宋体" w:hint="eastAsia"/>
                      <w:kern w:val="0"/>
                      <w:szCs w:val="22"/>
                    </w:rPr>
                    <w:t>潜水泵</w:t>
                  </w:r>
                </w:p>
                <w:p w:rsidR="002F19F5" w:rsidRDefault="000D49FB">
                  <w:pPr>
                    <w:pStyle w:val="17"/>
                    <w:adjustRightInd w:val="0"/>
                    <w:snapToGrid w:val="0"/>
                    <w:spacing w:line="240" w:lineRule="auto"/>
                    <w:ind w:firstLine="480"/>
                    <w:jc w:val="center"/>
                    <w:rPr>
                      <w:rFonts w:ascii="宋体" w:hAnsi="宋体"/>
                      <w:kern w:val="0"/>
                      <w:szCs w:val="22"/>
                    </w:rPr>
                  </w:pPr>
                  <w:r>
                    <w:rPr>
                      <w:rFonts w:ascii="宋体" w:hAnsi="宋体" w:hint="eastAsia"/>
                      <w:kern w:val="0"/>
                      <w:szCs w:val="22"/>
                    </w:rPr>
                    <w:t>Q=16m3/h，H=40m；r=1450rpm；</w:t>
                  </w:r>
                </w:p>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外壳和叶轮材质：GG25</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台</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2＋1</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2＋1</w:t>
                  </w:r>
                </w:p>
              </w:tc>
            </w:tr>
            <w:tr w:rsidR="002F19F5">
              <w:trPr>
                <w:trHeight w:val="340"/>
                <w:jc w:val="center"/>
              </w:trPr>
              <w:tc>
                <w:tcPr>
                  <w:tcW w:w="6249" w:type="dxa"/>
                  <w:gridSpan w:val="4"/>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臭氧接触反应池</w:t>
                  </w:r>
                </w:p>
              </w:tc>
              <w:tc>
                <w:tcPr>
                  <w:tcW w:w="717" w:type="dxa"/>
                  <w:tcBorders>
                    <w:top w:val="single" w:sz="4" w:space="0" w:color="auto"/>
                    <w:left w:val="single" w:sz="4" w:space="0" w:color="auto"/>
                    <w:bottom w:val="single" w:sz="4" w:space="0" w:color="auto"/>
                    <w:right w:val="single" w:sz="4" w:space="0" w:color="auto"/>
                  </w:tcBorders>
                </w:tcPr>
                <w:p w:rsidR="002F19F5" w:rsidRDefault="002F19F5">
                  <w:pPr>
                    <w:pStyle w:val="17"/>
                    <w:adjustRightInd w:val="0"/>
                    <w:snapToGrid w:val="0"/>
                    <w:spacing w:line="240" w:lineRule="auto"/>
                    <w:ind w:firstLineChars="0" w:firstLine="0"/>
                    <w:jc w:val="center"/>
                    <w:rPr>
                      <w:rFonts w:ascii="宋体" w:hAnsi="宋体"/>
                      <w:kern w:val="0"/>
                      <w:szCs w:val="22"/>
                    </w:rPr>
                  </w:pP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臭氧接触反应</w:t>
                  </w:r>
                  <w:r>
                    <w:rPr>
                      <w:rFonts w:ascii="宋体" w:hAnsi="宋体"/>
                      <w:kern w:val="0"/>
                      <w:szCs w:val="22"/>
                    </w:rPr>
                    <w:t>池</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钢混结构水池</w:t>
                  </w:r>
                  <w:r>
                    <w:rPr>
                      <w:rFonts w:ascii="宋体" w:hAnsi="宋体" w:hint="eastAsia"/>
                      <w:kern w:val="0"/>
                      <w:szCs w:val="22"/>
                    </w:rPr>
                    <w:t>，密闭式水池</w:t>
                  </w:r>
                </w:p>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单台处理水量6</w:t>
                  </w:r>
                  <w:r>
                    <w:rPr>
                      <w:rFonts w:ascii="宋体" w:hAnsi="宋体"/>
                      <w:kern w:val="0"/>
                      <w:szCs w:val="22"/>
                    </w:rPr>
                    <w:t>2</w:t>
                  </w:r>
                  <w:r>
                    <w:rPr>
                      <w:rFonts w:ascii="宋体" w:hAnsi="宋体" w:hint="eastAsia"/>
                      <w:kern w:val="0"/>
                      <w:szCs w:val="22"/>
                    </w:rPr>
                    <w:t>5m3/h；</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组</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4</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4</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臭氧发生器</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氧产量：55kg/h</w:t>
                  </w:r>
                </w:p>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配套设备包括：板式换热器、电源柜、尾气破坏器等；</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套</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3+1</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3+1</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臭氧管道</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不锈钢316L</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批</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臭氧阀门</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不锈钢316L</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批</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r>
            <w:tr w:rsidR="002F19F5">
              <w:trPr>
                <w:trHeight w:val="340"/>
                <w:jc w:val="center"/>
              </w:trPr>
              <w:tc>
                <w:tcPr>
                  <w:tcW w:w="6249" w:type="dxa"/>
                  <w:gridSpan w:val="4"/>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生物活性炭滤池(BAC)</w:t>
                  </w:r>
                </w:p>
              </w:tc>
              <w:tc>
                <w:tcPr>
                  <w:tcW w:w="717" w:type="dxa"/>
                  <w:tcBorders>
                    <w:top w:val="single" w:sz="4" w:space="0" w:color="auto"/>
                    <w:left w:val="single" w:sz="4" w:space="0" w:color="auto"/>
                    <w:bottom w:val="single" w:sz="4" w:space="0" w:color="auto"/>
                    <w:right w:val="single" w:sz="4" w:space="0" w:color="auto"/>
                  </w:tcBorders>
                </w:tcPr>
                <w:p w:rsidR="002F19F5" w:rsidRDefault="002F19F5">
                  <w:pPr>
                    <w:pStyle w:val="17"/>
                    <w:adjustRightInd w:val="0"/>
                    <w:snapToGrid w:val="0"/>
                    <w:spacing w:line="240" w:lineRule="auto"/>
                    <w:ind w:firstLineChars="0" w:firstLine="0"/>
                    <w:jc w:val="center"/>
                    <w:rPr>
                      <w:rFonts w:ascii="宋体" w:hAnsi="宋体"/>
                      <w:kern w:val="0"/>
                      <w:szCs w:val="22"/>
                    </w:rPr>
                  </w:pP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生物活性炭滤池</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钢混结构；</w:t>
                  </w:r>
                </w:p>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每格平面尺寸：7×7m</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格</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8</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8</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生物活性炭滤池滤板</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钢混结构，规格：980×980×100mm</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批</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生物活性炭滤池滤帽</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ABS</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批</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生物活性炭滤池滤料(承托层)</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承托层：卵石；厚度：0.4m</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批</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生物活性炭滤池滤料(填料层)</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填料层：颗粒活性炭；厚度：</w:t>
                  </w:r>
                  <w:r>
                    <w:rPr>
                      <w:rFonts w:ascii="宋体" w:hAnsi="宋体"/>
                      <w:kern w:val="0"/>
                      <w:szCs w:val="22"/>
                    </w:rPr>
                    <w:t>3.0</w:t>
                  </w:r>
                  <w:r>
                    <w:rPr>
                      <w:rFonts w:ascii="宋体" w:hAnsi="宋体" w:hint="eastAsia"/>
                      <w:kern w:val="0"/>
                      <w:szCs w:val="22"/>
                    </w:rPr>
                    <w:t>m</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批</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生物活性炭滤池单孔曝气膜</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ABS＋EPDM</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批</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生物活性炭滤池出口导流格栅</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SS304</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套</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8</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8</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气动钢制阀门</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气动蝶阀；阀体材质：QT500；阀板：QT500；密封材质：EPDM；</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批</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手动钢制阀门</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手动蝶阀；阀体材质：QT500；阀板：QT500；密封材质：EPDM；</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批</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生物活性炭滤池曝气风机</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罗茨风机</w:t>
                  </w:r>
                </w:p>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Q=</w:t>
                  </w:r>
                  <w:r>
                    <w:rPr>
                      <w:rFonts w:ascii="宋体" w:hAnsi="宋体"/>
                      <w:kern w:val="0"/>
                      <w:szCs w:val="22"/>
                    </w:rPr>
                    <w:t>7</w:t>
                  </w:r>
                  <w:r>
                    <w:rPr>
                      <w:rFonts w:ascii="宋体" w:hAnsi="宋体" w:hint="eastAsia"/>
                      <w:kern w:val="0"/>
                      <w:szCs w:val="22"/>
                    </w:rPr>
                    <w:t>0m3/min，H=68.6kPa；</w:t>
                  </w:r>
                </w:p>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外壳和叶轮材质：GG25</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台</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2＋1</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2＋1</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BAF、BAC 反</w:t>
                  </w:r>
                  <w:r>
                    <w:rPr>
                      <w:rFonts w:ascii="宋体" w:hAnsi="宋体" w:hint="eastAsia"/>
                      <w:kern w:val="0"/>
                      <w:szCs w:val="22"/>
                    </w:rPr>
                    <w:lastRenderedPageBreak/>
                    <w:t>洗水排水潜污泵</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480"/>
                    <w:jc w:val="center"/>
                    <w:rPr>
                      <w:rFonts w:ascii="宋体" w:hAnsi="宋体"/>
                      <w:kern w:val="0"/>
                      <w:szCs w:val="22"/>
                    </w:rPr>
                  </w:pPr>
                  <w:r>
                    <w:rPr>
                      <w:rFonts w:ascii="宋体" w:hAnsi="宋体" w:hint="eastAsia"/>
                      <w:kern w:val="0"/>
                      <w:szCs w:val="22"/>
                    </w:rPr>
                    <w:lastRenderedPageBreak/>
                    <w:t>潜水泵：Q=200m3/h、</w:t>
                  </w:r>
                  <w:r>
                    <w:rPr>
                      <w:rFonts w:ascii="宋体" w:hAnsi="宋体" w:hint="eastAsia"/>
                      <w:kern w:val="0"/>
                      <w:szCs w:val="22"/>
                    </w:rPr>
                    <w:lastRenderedPageBreak/>
                    <w:t>H=20m，功率22kw，自动耦合装置</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lastRenderedPageBreak/>
                    <w:t>台</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3</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3</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风管道</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焊接钢管</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批</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废水管道</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焊接钢管、内防腐环氧煤沥青漆</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批</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混合池</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钢混结构；</w:t>
                  </w:r>
                </w:p>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停留时间3min；</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座</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混合搅拌器</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数量：1台；</w:t>
                  </w:r>
                </w:p>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电机功率：N=3kW；变频调速。</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台</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手动蝶阀</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密封：橡胶软(EPDM)密封</w:t>
                  </w:r>
                </w:p>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阀瓣：球墨铸铁</w:t>
                  </w:r>
                </w:p>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阀体：球墨铸铁</w:t>
                  </w:r>
                </w:p>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压力：PN10</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批</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管道</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焊接钢管、内防腐环氧煤沥青漆</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批</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r>
            <w:tr w:rsidR="002F19F5">
              <w:trPr>
                <w:trHeight w:val="340"/>
                <w:jc w:val="center"/>
              </w:trPr>
              <w:tc>
                <w:tcPr>
                  <w:tcW w:w="6249" w:type="dxa"/>
                  <w:gridSpan w:val="4"/>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2)高效澄清池</w:t>
                  </w:r>
                </w:p>
              </w:tc>
              <w:tc>
                <w:tcPr>
                  <w:tcW w:w="717" w:type="dxa"/>
                  <w:tcBorders>
                    <w:top w:val="single" w:sz="4" w:space="0" w:color="auto"/>
                    <w:left w:val="single" w:sz="4" w:space="0" w:color="auto"/>
                    <w:bottom w:val="single" w:sz="4" w:space="0" w:color="auto"/>
                    <w:right w:val="single" w:sz="4" w:space="0" w:color="auto"/>
                  </w:tcBorders>
                </w:tcPr>
                <w:p w:rsidR="002F19F5" w:rsidRDefault="002F19F5">
                  <w:pPr>
                    <w:pStyle w:val="17"/>
                    <w:adjustRightInd w:val="0"/>
                    <w:snapToGrid w:val="0"/>
                    <w:spacing w:line="240" w:lineRule="auto"/>
                    <w:ind w:firstLineChars="0" w:firstLine="0"/>
                    <w:jc w:val="center"/>
                    <w:rPr>
                      <w:rFonts w:ascii="宋体" w:hAnsi="宋体"/>
                      <w:kern w:val="0"/>
                      <w:szCs w:val="22"/>
                    </w:rPr>
                  </w:pP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名称</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规  格  型  号</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单位</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数量</w:t>
                  </w:r>
                </w:p>
              </w:tc>
              <w:tc>
                <w:tcPr>
                  <w:tcW w:w="717" w:type="dxa"/>
                  <w:tcBorders>
                    <w:top w:val="single" w:sz="4" w:space="0" w:color="auto"/>
                    <w:left w:val="single" w:sz="4" w:space="0" w:color="auto"/>
                    <w:bottom w:val="single" w:sz="4" w:space="0" w:color="auto"/>
                    <w:right w:val="single" w:sz="4" w:space="0" w:color="auto"/>
                  </w:tcBorders>
                </w:tcPr>
                <w:p w:rsidR="002F19F5" w:rsidRDefault="002F19F5">
                  <w:pPr>
                    <w:pStyle w:val="17"/>
                    <w:adjustRightInd w:val="0"/>
                    <w:snapToGrid w:val="0"/>
                    <w:spacing w:line="240" w:lineRule="auto"/>
                    <w:ind w:firstLineChars="0" w:firstLine="0"/>
                    <w:jc w:val="center"/>
                    <w:rPr>
                      <w:rFonts w:ascii="宋体" w:hAnsi="宋体"/>
                      <w:kern w:val="0"/>
                      <w:szCs w:val="22"/>
                    </w:rPr>
                  </w:pP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高效沉淀池</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钢筋混凝土</w:t>
                  </w:r>
                  <w:r>
                    <w:rPr>
                      <w:rFonts w:ascii="宋体" w:hAnsi="宋体" w:hint="eastAsia"/>
                      <w:kern w:val="0"/>
                      <w:szCs w:val="22"/>
                    </w:rPr>
                    <w:t>；</w:t>
                  </w:r>
                </w:p>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处理水量</w:t>
                  </w:r>
                  <w:r>
                    <w:rPr>
                      <w:rFonts w:ascii="宋体" w:hAnsi="宋体"/>
                      <w:kern w:val="0"/>
                      <w:szCs w:val="22"/>
                    </w:rPr>
                    <w:t>820</w:t>
                  </w:r>
                  <w:r>
                    <w:rPr>
                      <w:rFonts w:ascii="宋体" w:hAnsi="宋体" w:hint="eastAsia"/>
                      <w:kern w:val="0"/>
                      <w:szCs w:val="22"/>
                    </w:rPr>
                    <w:t>m3/h；</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座</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3</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3</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中心反应筒(变频调速)</w:t>
                  </w:r>
                </w:p>
                <w:p w:rsidR="002F19F5" w:rsidRDefault="002F19F5">
                  <w:pPr>
                    <w:pStyle w:val="17"/>
                    <w:adjustRightInd w:val="0"/>
                    <w:snapToGrid w:val="0"/>
                    <w:spacing w:line="240" w:lineRule="auto"/>
                    <w:ind w:firstLineChars="0" w:firstLine="0"/>
                    <w:jc w:val="center"/>
                    <w:rPr>
                      <w:rFonts w:ascii="宋体" w:hAnsi="宋体"/>
                      <w:kern w:val="0"/>
                      <w:szCs w:val="22"/>
                    </w:rPr>
                  </w:pP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中心筒直径：2200mm；</w:t>
                  </w:r>
                </w:p>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外缘线速度：1.5m/s；</w:t>
                  </w:r>
                </w:p>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电机功率：N=15kW(变频调速)；</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套</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3</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3</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中心传动悬挂式浓缩刮泥机</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池径：9.</w:t>
                  </w:r>
                  <w:r>
                    <w:rPr>
                      <w:rFonts w:ascii="宋体" w:hAnsi="宋体" w:hint="eastAsia"/>
                      <w:kern w:val="0"/>
                      <w:szCs w:val="22"/>
                    </w:rPr>
                    <w:t>5</w:t>
                  </w:r>
                  <w:r>
                    <w:rPr>
                      <w:rFonts w:ascii="宋体" w:hAnsi="宋体"/>
                      <w:kern w:val="0"/>
                      <w:szCs w:val="22"/>
                    </w:rPr>
                    <w:t>m；</w:t>
                  </w:r>
                </w:p>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池深：6.8m；</w:t>
                  </w:r>
                </w:p>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提耙高度：200mm；</w:t>
                  </w:r>
                </w:p>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池底坡度：0.07；</w:t>
                  </w:r>
                </w:p>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外缘线速度：0.04～0.08m/s；</w:t>
                  </w:r>
                </w:p>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电机功率：N=2.2KW；</w:t>
                  </w:r>
                </w:p>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材质：水下</w:t>
                  </w:r>
                  <w:r>
                    <w:rPr>
                      <w:rFonts w:ascii="宋体" w:hAnsi="宋体" w:hint="eastAsia"/>
                      <w:kern w:val="0"/>
                      <w:szCs w:val="22"/>
                    </w:rPr>
                    <w:t>碳钢防腐</w:t>
                  </w:r>
                  <w:r>
                    <w:rPr>
                      <w:rFonts w:ascii="宋体" w:hAnsi="宋体"/>
                      <w:kern w:val="0"/>
                      <w:szCs w:val="22"/>
                    </w:rPr>
                    <w:t>，水上碳钢。</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套</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3</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3</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沉淀池斜管</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管径：80mm；</w:t>
                  </w:r>
                </w:p>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形状：蜂窝六角形；</w:t>
                  </w:r>
                </w:p>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管长：1.50m；</w:t>
                  </w:r>
                </w:p>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安装角度：60度；</w:t>
                  </w:r>
                </w:p>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材质：PP</w:t>
                  </w:r>
                  <w:r>
                    <w:rPr>
                      <w:rFonts w:ascii="宋体" w:hAnsi="宋体" w:hint="eastAsia"/>
                      <w:kern w:val="0"/>
                      <w:szCs w:val="22"/>
                    </w:rPr>
                    <w:t>；</w:t>
                  </w:r>
                </w:p>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管壁厚度：1.0mm。</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批</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1</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1</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污泥螺杆泵</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污泥浓度：95～98%；</w:t>
                  </w:r>
                </w:p>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流量：Q=</w:t>
                  </w:r>
                  <w:r>
                    <w:rPr>
                      <w:rFonts w:ascii="宋体" w:hAnsi="宋体" w:hint="eastAsia"/>
                      <w:kern w:val="0"/>
                      <w:szCs w:val="22"/>
                    </w:rPr>
                    <w:t>45</w:t>
                  </w:r>
                  <w:r>
                    <w:rPr>
                      <w:rFonts w:ascii="宋体" w:hAnsi="宋体"/>
                      <w:kern w:val="0"/>
                      <w:szCs w:val="22"/>
                    </w:rPr>
                    <w:t>m3/h；</w:t>
                  </w:r>
                </w:p>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扬程：H=</w:t>
                  </w:r>
                  <w:r>
                    <w:rPr>
                      <w:rFonts w:ascii="宋体" w:hAnsi="宋体" w:hint="eastAsia"/>
                      <w:kern w:val="0"/>
                      <w:szCs w:val="22"/>
                    </w:rPr>
                    <w:t>2</w:t>
                  </w:r>
                  <w:r>
                    <w:rPr>
                      <w:rFonts w:ascii="宋体" w:hAnsi="宋体"/>
                      <w:kern w:val="0"/>
                      <w:szCs w:val="22"/>
                    </w:rPr>
                    <w:t>0m；</w:t>
                  </w:r>
                </w:p>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电机功率：N=7.5kW；</w:t>
                  </w:r>
                  <w:r>
                    <w:rPr>
                      <w:rFonts w:ascii="宋体" w:hAnsi="宋体" w:hint="eastAsia"/>
                      <w:kern w:val="0"/>
                      <w:szCs w:val="22"/>
                    </w:rPr>
                    <w:t>其中回流泵变频</w:t>
                  </w:r>
                </w:p>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lastRenderedPageBreak/>
                    <w:t>密封形式：机械密封；</w:t>
                  </w:r>
                </w:p>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材质：泵壳、叶轮为灰铸铁材质，泵轴为不锈钢材质</w:t>
                  </w:r>
                  <w:r>
                    <w:rPr>
                      <w:rFonts w:ascii="宋体" w:hAnsi="宋体" w:hint="eastAsia"/>
                      <w:kern w:val="0"/>
                      <w:szCs w:val="22"/>
                    </w:rPr>
                    <w:t>。</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lastRenderedPageBreak/>
                    <w:t>套</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9</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9</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手动球阀</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密封：橡胶软(EPDM)密封</w:t>
                  </w:r>
                </w:p>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阀瓣：球墨铸铁</w:t>
                  </w:r>
                </w:p>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阀体：球墨铸铁</w:t>
                  </w:r>
                </w:p>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压力：PN10</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批</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气动球阀</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密封：橡胶软(EPDM)密封</w:t>
                  </w:r>
                </w:p>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阀瓣：球墨铸铁</w:t>
                  </w:r>
                </w:p>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阀体：球墨铸铁</w:t>
                  </w:r>
                </w:p>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压力：PN10</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批</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止回阀</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密封：橡胶软(EPDM)密封</w:t>
                  </w:r>
                </w:p>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阀瓣：球墨铸铁</w:t>
                  </w:r>
                </w:p>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阀体：球墨铸铁</w:t>
                  </w:r>
                </w:p>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压力：PN10</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批</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管道</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焊接钢管、内防腐环氧煤沥青漆</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批</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r>
            <w:tr w:rsidR="002F19F5">
              <w:trPr>
                <w:trHeight w:val="340"/>
                <w:jc w:val="center"/>
              </w:trPr>
              <w:tc>
                <w:tcPr>
                  <w:tcW w:w="6249" w:type="dxa"/>
                  <w:gridSpan w:val="4"/>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V型滤池</w:t>
                  </w:r>
                </w:p>
              </w:tc>
              <w:tc>
                <w:tcPr>
                  <w:tcW w:w="717" w:type="dxa"/>
                  <w:tcBorders>
                    <w:top w:val="single" w:sz="4" w:space="0" w:color="auto"/>
                    <w:left w:val="single" w:sz="4" w:space="0" w:color="auto"/>
                    <w:bottom w:val="single" w:sz="4" w:space="0" w:color="auto"/>
                    <w:right w:val="single" w:sz="4" w:space="0" w:color="auto"/>
                  </w:tcBorders>
                </w:tcPr>
                <w:p w:rsidR="002F19F5" w:rsidRDefault="002F19F5">
                  <w:pPr>
                    <w:pStyle w:val="17"/>
                    <w:adjustRightInd w:val="0"/>
                    <w:snapToGrid w:val="0"/>
                    <w:spacing w:line="240" w:lineRule="auto"/>
                    <w:ind w:firstLineChars="0" w:firstLine="0"/>
                    <w:jc w:val="center"/>
                    <w:rPr>
                      <w:rFonts w:ascii="宋体" w:hAnsi="宋体"/>
                      <w:kern w:val="0"/>
                      <w:szCs w:val="22"/>
                    </w:rPr>
                  </w:pP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滤池</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钢筋混凝土、单池有效过滤面积</w:t>
                  </w:r>
                  <w:r>
                    <w:rPr>
                      <w:rFonts w:ascii="宋体" w:hAnsi="宋体" w:hint="eastAsia"/>
                      <w:kern w:val="0"/>
                      <w:szCs w:val="22"/>
                    </w:rPr>
                    <w:t>70</w:t>
                  </w:r>
                  <w:r>
                    <w:rPr>
                      <w:rFonts w:ascii="宋体" w:hAnsi="宋体"/>
                      <w:kern w:val="0"/>
                      <w:szCs w:val="22"/>
                    </w:rPr>
                    <w:t>m2</w:t>
                  </w:r>
                  <w:r>
                    <w:rPr>
                      <w:rFonts w:ascii="宋体" w:hAnsi="宋体" w:hint="eastAsia"/>
                      <w:kern w:val="0"/>
                      <w:szCs w:val="22"/>
                    </w:rPr>
                    <w:t>。</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格</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5</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5</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反洗水调节池</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钢筋混凝土、</w:t>
                  </w:r>
                  <w:r>
                    <w:rPr>
                      <w:rFonts w:ascii="宋体" w:hAnsi="宋体" w:hint="eastAsia"/>
                      <w:kern w:val="0"/>
                      <w:szCs w:val="22"/>
                    </w:rPr>
                    <w:t>尺寸15×</w:t>
                  </w:r>
                  <w:r>
                    <w:rPr>
                      <w:rFonts w:ascii="宋体" w:hAnsi="宋体"/>
                      <w:kern w:val="0"/>
                      <w:szCs w:val="22"/>
                    </w:rPr>
                    <w:t>11</w:t>
                  </w:r>
                  <w:r>
                    <w:rPr>
                      <w:rFonts w:ascii="宋体" w:hAnsi="宋体" w:hint="eastAsia"/>
                      <w:kern w:val="0"/>
                      <w:szCs w:val="22"/>
                    </w:rPr>
                    <w:t>×3.5m。</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座</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反洗水泵</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Q=910m3/h、H=12m、N=55kW、V=380v</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台</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2+1</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2+1</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反洗罗茨风机</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Q=</w:t>
                  </w:r>
                  <w:r>
                    <w:rPr>
                      <w:rFonts w:ascii="宋体" w:hAnsi="宋体"/>
                      <w:kern w:val="0"/>
                      <w:szCs w:val="22"/>
                    </w:rPr>
                    <w:t>31.5</w:t>
                  </w:r>
                  <w:r>
                    <w:rPr>
                      <w:rFonts w:ascii="宋体" w:hAnsi="宋体" w:hint="eastAsia"/>
                      <w:kern w:val="0"/>
                      <w:szCs w:val="22"/>
                    </w:rPr>
                    <w:t>m3/min、H=49KPa、N=55kW、转速970r/min、V=380v</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台</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3</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3</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反洗排水调节池</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钢筋混凝土、</w:t>
                  </w:r>
                  <w:r>
                    <w:rPr>
                      <w:rFonts w:ascii="宋体" w:hAnsi="宋体" w:hint="eastAsia"/>
                      <w:kern w:val="0"/>
                      <w:szCs w:val="22"/>
                    </w:rPr>
                    <w:t>容积</w:t>
                  </w:r>
                  <w:r>
                    <w:rPr>
                      <w:rFonts w:ascii="宋体" w:hAnsi="宋体"/>
                      <w:kern w:val="0"/>
                      <w:szCs w:val="22"/>
                    </w:rPr>
                    <w:t>350</w:t>
                  </w:r>
                  <w:r>
                    <w:rPr>
                      <w:rFonts w:ascii="宋体" w:hAnsi="宋体" w:hint="eastAsia"/>
                      <w:kern w:val="0"/>
                      <w:szCs w:val="22"/>
                    </w:rPr>
                    <w:t>m3。</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座</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反洗排水泵</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卧式泵：Q=50m3/h、H=20m，功率7.5kw。</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台</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1</w:t>
                  </w:r>
                  <w:r>
                    <w:rPr>
                      <w:rFonts w:ascii="宋体" w:hAnsi="宋体" w:hint="eastAsia"/>
                      <w:kern w:val="0"/>
                      <w:szCs w:val="22"/>
                    </w:rPr>
                    <w:t>+1</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1</w:t>
                  </w:r>
                  <w:r>
                    <w:rPr>
                      <w:rFonts w:ascii="宋体" w:hAnsi="宋体" w:hint="eastAsia"/>
                      <w:kern w:val="0"/>
                      <w:szCs w:val="22"/>
                    </w:rPr>
                    <w:t>+1</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气动闸板阀</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500×500mm、阀板铸铁，阀体镶铜条</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批</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1</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1</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长柄滤头</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直径</w:t>
                  </w:r>
                  <w:r>
                    <w:rPr>
                      <w:rFonts w:ascii="MS Mincho" w:eastAsia="MS Mincho" w:hAnsi="MS Mincho" w:cs="MS Mincho" w:hint="eastAsia"/>
                      <w:kern w:val="0"/>
                      <w:szCs w:val="22"/>
                    </w:rPr>
                    <w:t>∅</w:t>
                  </w:r>
                  <w:r>
                    <w:rPr>
                      <w:rFonts w:ascii="宋体" w:hAnsi="宋体"/>
                      <w:kern w:val="0"/>
                      <w:szCs w:val="22"/>
                    </w:rPr>
                    <w:t>15mm、ABS</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批</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1</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1</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滤料、滤板</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2F19F5">
                  <w:pPr>
                    <w:pStyle w:val="17"/>
                    <w:adjustRightInd w:val="0"/>
                    <w:snapToGrid w:val="0"/>
                    <w:spacing w:line="240" w:lineRule="auto"/>
                    <w:ind w:firstLineChars="0" w:firstLine="0"/>
                    <w:jc w:val="center"/>
                    <w:rPr>
                      <w:rFonts w:ascii="宋体" w:hAnsi="宋体"/>
                      <w:kern w:val="0"/>
                      <w:szCs w:val="22"/>
                    </w:rPr>
                  </w:pP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批</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1</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1</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手动蝶阀</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密封：橡胶软(EPDM)密封</w:t>
                  </w:r>
                </w:p>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阀瓣：球墨铸铁</w:t>
                  </w:r>
                </w:p>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阀体：球墨铸铁</w:t>
                  </w:r>
                </w:p>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压力：PN10</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批</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1</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1</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气/电动蝶阀</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密封：橡胶软(EPDM)密封</w:t>
                  </w:r>
                </w:p>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阀瓣：球墨铸铁</w:t>
                  </w:r>
                </w:p>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阀体：球墨铸铁</w:t>
                  </w:r>
                </w:p>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压力：PN10</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批</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1</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1</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lastRenderedPageBreak/>
                    <w:t>止回阀</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密封：橡胶软(EPDM)密封</w:t>
                  </w:r>
                </w:p>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阀瓣：球墨铸铁</w:t>
                  </w:r>
                </w:p>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阀体：球墨铸铁</w:t>
                  </w:r>
                </w:p>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压力：PN10</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批</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1</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1</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管道</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焊接钢管、内防腐环氧煤沥青漆</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批</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1</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1</w:t>
                  </w:r>
                </w:p>
              </w:tc>
            </w:tr>
            <w:tr w:rsidR="002F19F5">
              <w:trPr>
                <w:trHeight w:val="340"/>
                <w:jc w:val="center"/>
              </w:trPr>
              <w:tc>
                <w:tcPr>
                  <w:tcW w:w="6249" w:type="dxa"/>
                  <w:gridSpan w:val="4"/>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接触消毒池及巴氏计量槽</w:t>
                  </w:r>
                </w:p>
              </w:tc>
              <w:tc>
                <w:tcPr>
                  <w:tcW w:w="717" w:type="dxa"/>
                  <w:tcBorders>
                    <w:top w:val="single" w:sz="4" w:space="0" w:color="auto"/>
                    <w:left w:val="single" w:sz="4" w:space="0" w:color="auto"/>
                    <w:bottom w:val="single" w:sz="4" w:space="0" w:color="auto"/>
                    <w:right w:val="single" w:sz="4" w:space="0" w:color="auto"/>
                  </w:tcBorders>
                </w:tcPr>
                <w:p w:rsidR="002F19F5" w:rsidRDefault="002F19F5">
                  <w:pPr>
                    <w:pStyle w:val="17"/>
                    <w:adjustRightInd w:val="0"/>
                    <w:snapToGrid w:val="0"/>
                    <w:spacing w:line="240" w:lineRule="auto"/>
                    <w:ind w:firstLineChars="0" w:firstLine="0"/>
                    <w:jc w:val="center"/>
                    <w:rPr>
                      <w:rFonts w:ascii="宋体" w:hAnsi="宋体"/>
                      <w:kern w:val="0"/>
                      <w:szCs w:val="22"/>
                    </w:rPr>
                  </w:pP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接触消毒池</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钢混结构水池总停留时间</w:t>
                  </w:r>
                  <w:r>
                    <w:rPr>
                      <w:rFonts w:ascii="宋体" w:hAnsi="宋体" w:hint="eastAsia"/>
                      <w:kern w:val="0"/>
                      <w:szCs w:val="22"/>
                    </w:rPr>
                    <w:t>30</w:t>
                  </w:r>
                  <w:r>
                    <w:rPr>
                      <w:rFonts w:ascii="宋体" w:hAnsi="宋体"/>
                      <w:kern w:val="0"/>
                      <w:szCs w:val="22"/>
                    </w:rPr>
                    <w:t>min</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座</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1</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1</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巴氏计量槽</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钢混结构水池</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座</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1</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1</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管道</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焊接钢管、内防腐环氧煤沥青漆</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批</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r>
            <w:tr w:rsidR="002F19F5">
              <w:trPr>
                <w:trHeight w:val="340"/>
                <w:jc w:val="center"/>
              </w:trPr>
              <w:tc>
                <w:tcPr>
                  <w:tcW w:w="6249" w:type="dxa"/>
                  <w:gridSpan w:val="4"/>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污泥浓缩池</w:t>
                  </w:r>
                </w:p>
              </w:tc>
              <w:tc>
                <w:tcPr>
                  <w:tcW w:w="717" w:type="dxa"/>
                  <w:tcBorders>
                    <w:top w:val="single" w:sz="4" w:space="0" w:color="auto"/>
                    <w:left w:val="single" w:sz="4" w:space="0" w:color="auto"/>
                    <w:bottom w:val="single" w:sz="4" w:space="0" w:color="auto"/>
                    <w:right w:val="single" w:sz="4" w:space="0" w:color="auto"/>
                  </w:tcBorders>
                </w:tcPr>
                <w:p w:rsidR="002F19F5" w:rsidRDefault="002F19F5">
                  <w:pPr>
                    <w:pStyle w:val="17"/>
                    <w:adjustRightInd w:val="0"/>
                    <w:snapToGrid w:val="0"/>
                    <w:spacing w:line="240" w:lineRule="auto"/>
                    <w:ind w:firstLineChars="0" w:firstLine="0"/>
                    <w:jc w:val="center"/>
                    <w:rPr>
                      <w:rFonts w:ascii="宋体" w:hAnsi="宋体"/>
                      <w:kern w:val="0"/>
                      <w:szCs w:val="22"/>
                    </w:rPr>
                  </w:pP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污泥浓缩池</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钢混结构，直径</w:t>
                  </w:r>
                  <w:r>
                    <w:rPr>
                      <w:rFonts w:ascii="宋体" w:hAnsi="宋体" w:hint="eastAsia"/>
                      <w:kern w:val="0"/>
                      <w:szCs w:val="22"/>
                    </w:rPr>
                    <w:t>11.5</w:t>
                  </w:r>
                  <w:r>
                    <w:rPr>
                      <w:rFonts w:ascii="宋体" w:hAnsi="宋体"/>
                      <w:kern w:val="0"/>
                      <w:szCs w:val="22"/>
                    </w:rPr>
                    <w:t>m，水深</w:t>
                  </w:r>
                  <w:r>
                    <w:rPr>
                      <w:rFonts w:ascii="宋体" w:hAnsi="宋体" w:hint="eastAsia"/>
                      <w:kern w:val="0"/>
                      <w:szCs w:val="22"/>
                    </w:rPr>
                    <w:t>5</w:t>
                  </w:r>
                  <w:r>
                    <w:rPr>
                      <w:rFonts w:ascii="宋体" w:hAnsi="宋体"/>
                      <w:kern w:val="0"/>
                      <w:szCs w:val="22"/>
                    </w:rPr>
                    <w:t>.0m。</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座</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2</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2</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污泥浓缩池浓缩机</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钢制桥梁/泥耙，水上部分碳钢外涂环氧煤沥青加面漆防腐，水下部分碳钢防腐带高转矩提耙装置的浓缩机驱动头，0.2rpm，2.2kW，380V， 3相，50Hz。</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套</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2</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2</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管道</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焊接钢管、内防腐环氧煤沥青漆</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批</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r>
            <w:tr w:rsidR="002F19F5">
              <w:trPr>
                <w:trHeight w:val="340"/>
                <w:jc w:val="center"/>
              </w:trPr>
              <w:tc>
                <w:tcPr>
                  <w:tcW w:w="6249" w:type="dxa"/>
                  <w:gridSpan w:val="4"/>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叠螺式污泥脱水机</w:t>
                  </w:r>
                </w:p>
              </w:tc>
              <w:tc>
                <w:tcPr>
                  <w:tcW w:w="717" w:type="dxa"/>
                  <w:tcBorders>
                    <w:top w:val="single" w:sz="4" w:space="0" w:color="auto"/>
                    <w:left w:val="single" w:sz="4" w:space="0" w:color="auto"/>
                    <w:bottom w:val="single" w:sz="4" w:space="0" w:color="auto"/>
                    <w:right w:val="single" w:sz="4" w:space="0" w:color="auto"/>
                  </w:tcBorders>
                </w:tcPr>
                <w:p w:rsidR="002F19F5" w:rsidRDefault="002F19F5">
                  <w:pPr>
                    <w:pStyle w:val="17"/>
                    <w:adjustRightInd w:val="0"/>
                    <w:snapToGrid w:val="0"/>
                    <w:spacing w:line="240" w:lineRule="auto"/>
                    <w:ind w:firstLineChars="0" w:firstLine="0"/>
                    <w:jc w:val="center"/>
                    <w:rPr>
                      <w:rFonts w:ascii="宋体" w:hAnsi="宋体"/>
                      <w:kern w:val="0"/>
                      <w:szCs w:val="22"/>
                    </w:rPr>
                  </w:pP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叠螺式污泥脱水机</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(1)生物污泥叠螺机，处理量：～300kg-ds/h，2台；(2)配套絮凝剂配置设备及加药设备、控制系统、泥斗等，处理后污泥含水率≤80%。</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套</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管道</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焊接钢管、内防腐环氧煤沥青漆</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批</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r>
            <w:tr w:rsidR="002F19F5">
              <w:trPr>
                <w:trHeight w:val="340"/>
                <w:jc w:val="center"/>
              </w:trPr>
              <w:tc>
                <w:tcPr>
                  <w:tcW w:w="6249" w:type="dxa"/>
                  <w:gridSpan w:val="4"/>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加药装置</w:t>
                  </w:r>
                </w:p>
              </w:tc>
              <w:tc>
                <w:tcPr>
                  <w:tcW w:w="717" w:type="dxa"/>
                  <w:tcBorders>
                    <w:top w:val="single" w:sz="4" w:space="0" w:color="auto"/>
                    <w:left w:val="single" w:sz="4" w:space="0" w:color="auto"/>
                    <w:bottom w:val="single" w:sz="4" w:space="0" w:color="auto"/>
                    <w:right w:val="single" w:sz="4" w:space="0" w:color="auto"/>
                  </w:tcBorders>
                </w:tcPr>
                <w:p w:rsidR="002F19F5" w:rsidRDefault="002F19F5">
                  <w:pPr>
                    <w:pStyle w:val="17"/>
                    <w:adjustRightInd w:val="0"/>
                    <w:snapToGrid w:val="0"/>
                    <w:spacing w:line="240" w:lineRule="auto"/>
                    <w:ind w:firstLineChars="0" w:firstLine="0"/>
                    <w:jc w:val="center"/>
                    <w:rPr>
                      <w:rFonts w:ascii="宋体" w:hAnsi="宋体"/>
                      <w:kern w:val="0"/>
                      <w:szCs w:val="22"/>
                    </w:rPr>
                  </w:pP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甲醇</w:t>
                  </w:r>
                  <w:r>
                    <w:rPr>
                      <w:rFonts w:ascii="宋体" w:hAnsi="宋体"/>
                      <w:kern w:val="0"/>
                      <w:szCs w:val="22"/>
                    </w:rPr>
                    <w:t>储备、投加系统</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(1)</w:t>
                  </w:r>
                  <w:r>
                    <w:rPr>
                      <w:rFonts w:ascii="宋体" w:hAnsi="宋体" w:hint="eastAsia"/>
                      <w:kern w:val="0"/>
                      <w:szCs w:val="22"/>
                    </w:rPr>
                    <w:t>材质</w:t>
                  </w:r>
                  <w:r>
                    <w:rPr>
                      <w:rFonts w:ascii="宋体" w:hAnsi="宋体"/>
                      <w:kern w:val="0"/>
                      <w:szCs w:val="22"/>
                    </w:rPr>
                    <w:t>：</w:t>
                  </w:r>
                  <w:r>
                    <w:rPr>
                      <w:rFonts w:ascii="宋体" w:hAnsi="宋体" w:hint="eastAsia"/>
                      <w:kern w:val="0"/>
                      <w:szCs w:val="22"/>
                    </w:rPr>
                    <w:t>碳钢；带喷淋冷却设施，单个</w:t>
                  </w:r>
                  <w:r>
                    <w:rPr>
                      <w:rFonts w:ascii="宋体" w:hAnsi="宋体"/>
                      <w:kern w:val="0"/>
                      <w:szCs w:val="22"/>
                    </w:rPr>
                    <w:t>： V</w:t>
                  </w:r>
                  <w:r>
                    <w:rPr>
                      <w:rFonts w:ascii="宋体" w:hAnsi="宋体" w:hint="eastAsia"/>
                      <w:kern w:val="0"/>
                      <w:szCs w:val="22"/>
                    </w:rPr>
                    <w:t>=50</w:t>
                  </w:r>
                  <w:r>
                    <w:rPr>
                      <w:rFonts w:ascii="宋体" w:hAnsi="宋体"/>
                      <w:kern w:val="0"/>
                      <w:szCs w:val="22"/>
                    </w:rPr>
                    <w:t>m3</w:t>
                  </w:r>
                  <w:r>
                    <w:rPr>
                      <w:rFonts w:ascii="宋体" w:hAnsi="宋体" w:hint="eastAsia"/>
                      <w:kern w:val="0"/>
                      <w:szCs w:val="22"/>
                    </w:rPr>
                    <w:t>，1套</w:t>
                  </w:r>
                  <w:r>
                    <w:rPr>
                      <w:rFonts w:ascii="宋体" w:hAnsi="宋体"/>
                      <w:kern w:val="0"/>
                      <w:szCs w:val="22"/>
                    </w:rPr>
                    <w:t>(2)</w:t>
                  </w:r>
                  <w:r>
                    <w:rPr>
                      <w:rFonts w:ascii="宋体" w:hAnsi="宋体" w:hint="eastAsia"/>
                      <w:kern w:val="0"/>
                      <w:szCs w:val="22"/>
                    </w:rPr>
                    <w:t>螺杆泵2</w:t>
                  </w:r>
                  <w:r>
                    <w:rPr>
                      <w:rFonts w:ascii="宋体" w:hAnsi="宋体"/>
                      <w:kern w:val="0"/>
                      <w:szCs w:val="22"/>
                    </w:rPr>
                    <w:t>台</w:t>
                  </w:r>
                  <w:r>
                    <w:rPr>
                      <w:rFonts w:ascii="宋体" w:hAnsi="宋体" w:hint="eastAsia"/>
                      <w:kern w:val="0"/>
                      <w:szCs w:val="22"/>
                    </w:rPr>
                    <w:t>、配防爆电机。</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套</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1</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1</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氢氧化钠制备、投加系统</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(1)氢氧化钠制备罐有效容积V=</w:t>
                  </w:r>
                  <w:r>
                    <w:rPr>
                      <w:rFonts w:ascii="宋体" w:hAnsi="宋体" w:hint="eastAsia"/>
                      <w:kern w:val="0"/>
                      <w:szCs w:val="22"/>
                    </w:rPr>
                    <w:t>15</w:t>
                  </w:r>
                  <w:r>
                    <w:rPr>
                      <w:rFonts w:ascii="宋体" w:hAnsi="宋体"/>
                      <w:kern w:val="0"/>
                      <w:szCs w:val="22"/>
                    </w:rPr>
                    <w:t>m3；材质：钢制防腐； 带搅拌机；(2)氢氧化钠提升泵2台：Q=1m3/h，H=0.2MPa，N=1.1KW；</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套</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1</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1</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次氯酸钠投加</w:t>
                  </w:r>
                  <w:r>
                    <w:rPr>
                      <w:rFonts w:ascii="宋体" w:hAnsi="宋体"/>
                      <w:kern w:val="0"/>
                      <w:szCs w:val="22"/>
                    </w:rPr>
                    <w:lastRenderedPageBreak/>
                    <w:t>装置</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lastRenderedPageBreak/>
                    <w:t>(1)储罐：V=</w:t>
                  </w:r>
                  <w:r>
                    <w:rPr>
                      <w:rFonts w:ascii="宋体" w:hAnsi="宋体" w:hint="eastAsia"/>
                      <w:kern w:val="0"/>
                      <w:szCs w:val="22"/>
                    </w:rPr>
                    <w:t>8m3</w:t>
                  </w:r>
                  <w:r>
                    <w:rPr>
                      <w:rFonts w:ascii="宋体" w:hAnsi="宋体"/>
                      <w:kern w:val="0"/>
                      <w:szCs w:val="22"/>
                    </w:rPr>
                    <w:t>，材质：</w:t>
                  </w:r>
                  <w:r>
                    <w:rPr>
                      <w:rFonts w:ascii="宋体" w:hAnsi="宋体" w:hint="eastAsia"/>
                      <w:kern w:val="0"/>
                      <w:szCs w:val="22"/>
                    </w:rPr>
                    <w:lastRenderedPageBreak/>
                    <w:t>HD</w:t>
                  </w:r>
                  <w:r>
                    <w:rPr>
                      <w:rFonts w:ascii="宋体" w:hAnsi="宋体"/>
                      <w:kern w:val="0"/>
                      <w:szCs w:val="22"/>
                    </w:rPr>
                    <w:t>PE</w:t>
                  </w:r>
                  <w:r>
                    <w:rPr>
                      <w:rFonts w:ascii="宋体" w:hAnsi="宋体" w:hint="eastAsia"/>
                      <w:kern w:val="0"/>
                      <w:szCs w:val="22"/>
                    </w:rPr>
                    <w:t>，2台；</w:t>
                  </w:r>
                  <w:r>
                    <w:rPr>
                      <w:rFonts w:ascii="宋体" w:hAnsi="宋体"/>
                      <w:kern w:val="0"/>
                      <w:szCs w:val="22"/>
                    </w:rPr>
                    <w:t>(2)计量泵2台：Q=</w:t>
                  </w:r>
                  <w:r>
                    <w:rPr>
                      <w:rFonts w:ascii="宋体" w:hAnsi="宋体" w:hint="eastAsia"/>
                      <w:kern w:val="0"/>
                      <w:szCs w:val="22"/>
                    </w:rPr>
                    <w:t>5</w:t>
                  </w:r>
                  <w:r>
                    <w:rPr>
                      <w:rFonts w:ascii="宋体" w:hAnsi="宋体"/>
                      <w:kern w:val="0"/>
                      <w:szCs w:val="22"/>
                    </w:rPr>
                    <w:t>00L/h，H=0.35MPa，N=0.25KW；</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lastRenderedPageBreak/>
                    <w:t>套</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1</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1</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除磷药剂投加装置</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(1)储罐：V=</w:t>
                  </w:r>
                  <w:r>
                    <w:rPr>
                      <w:rFonts w:ascii="宋体" w:hAnsi="宋体" w:hint="eastAsia"/>
                      <w:kern w:val="0"/>
                      <w:szCs w:val="22"/>
                    </w:rPr>
                    <w:t>8</w:t>
                  </w:r>
                  <w:r>
                    <w:rPr>
                      <w:rFonts w:ascii="宋体" w:hAnsi="宋体"/>
                      <w:kern w:val="0"/>
                      <w:szCs w:val="22"/>
                    </w:rPr>
                    <w:t>m3，材质：</w:t>
                  </w:r>
                  <w:r>
                    <w:rPr>
                      <w:rFonts w:ascii="宋体" w:hAnsi="宋体" w:hint="eastAsia"/>
                      <w:kern w:val="0"/>
                      <w:szCs w:val="22"/>
                    </w:rPr>
                    <w:t>HD</w:t>
                  </w:r>
                  <w:r>
                    <w:rPr>
                      <w:rFonts w:ascii="宋体" w:hAnsi="宋体"/>
                      <w:kern w:val="0"/>
                      <w:szCs w:val="22"/>
                    </w:rPr>
                    <w:t>PE ，带搅拌机</w:t>
                  </w:r>
                  <w:r>
                    <w:rPr>
                      <w:rFonts w:ascii="宋体" w:hAnsi="宋体" w:hint="eastAsia"/>
                      <w:kern w:val="0"/>
                      <w:szCs w:val="22"/>
                    </w:rPr>
                    <w:t>，2台</w:t>
                  </w:r>
                  <w:r>
                    <w:rPr>
                      <w:rFonts w:ascii="宋体" w:hAnsi="宋体"/>
                      <w:kern w:val="0"/>
                      <w:szCs w:val="22"/>
                    </w:rPr>
                    <w:t>；(2)计量泵</w:t>
                  </w:r>
                  <w:r>
                    <w:rPr>
                      <w:rFonts w:ascii="宋体" w:hAnsi="宋体" w:hint="eastAsia"/>
                      <w:kern w:val="0"/>
                      <w:szCs w:val="22"/>
                    </w:rPr>
                    <w:t>，</w:t>
                  </w:r>
                  <w:r>
                    <w:rPr>
                      <w:rFonts w:ascii="宋体" w:hAnsi="宋体"/>
                      <w:kern w:val="0"/>
                      <w:szCs w:val="22"/>
                    </w:rPr>
                    <w:t>N=0.25KW；</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套</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PAC制备投加装置</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(1)储罐：V=</w:t>
                  </w:r>
                  <w:r>
                    <w:rPr>
                      <w:rFonts w:ascii="宋体" w:hAnsi="宋体" w:hint="eastAsia"/>
                      <w:kern w:val="0"/>
                      <w:szCs w:val="22"/>
                    </w:rPr>
                    <w:t>8</w:t>
                  </w:r>
                  <w:r>
                    <w:rPr>
                      <w:rFonts w:ascii="宋体" w:hAnsi="宋体"/>
                      <w:kern w:val="0"/>
                      <w:szCs w:val="22"/>
                    </w:rPr>
                    <w:t>m3，材质：</w:t>
                  </w:r>
                  <w:r>
                    <w:rPr>
                      <w:rFonts w:ascii="宋体" w:hAnsi="宋体" w:hint="eastAsia"/>
                      <w:kern w:val="0"/>
                      <w:szCs w:val="22"/>
                    </w:rPr>
                    <w:t>HD</w:t>
                  </w:r>
                  <w:r>
                    <w:rPr>
                      <w:rFonts w:ascii="宋体" w:hAnsi="宋体"/>
                      <w:kern w:val="0"/>
                      <w:szCs w:val="22"/>
                    </w:rPr>
                    <w:t>PE ，带搅拌机</w:t>
                  </w:r>
                  <w:r>
                    <w:rPr>
                      <w:rFonts w:ascii="宋体" w:hAnsi="宋体" w:hint="eastAsia"/>
                      <w:kern w:val="0"/>
                      <w:szCs w:val="22"/>
                    </w:rPr>
                    <w:t>，2台</w:t>
                  </w:r>
                  <w:r>
                    <w:rPr>
                      <w:rFonts w:ascii="宋体" w:hAnsi="宋体"/>
                      <w:kern w:val="0"/>
                      <w:szCs w:val="22"/>
                    </w:rPr>
                    <w:t>；(2)计量泵</w:t>
                  </w:r>
                  <w:r>
                    <w:rPr>
                      <w:rFonts w:ascii="宋体" w:hAnsi="宋体" w:hint="eastAsia"/>
                      <w:kern w:val="0"/>
                      <w:szCs w:val="22"/>
                    </w:rPr>
                    <w:t>，</w:t>
                  </w:r>
                  <w:r>
                    <w:rPr>
                      <w:rFonts w:ascii="宋体" w:hAnsi="宋体"/>
                      <w:kern w:val="0"/>
                      <w:szCs w:val="22"/>
                    </w:rPr>
                    <w:t>N=0.25KW；</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套</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PA</w:t>
                  </w:r>
                  <w:r>
                    <w:rPr>
                      <w:rFonts w:ascii="宋体" w:hAnsi="宋体" w:hint="eastAsia"/>
                      <w:kern w:val="0"/>
                      <w:szCs w:val="22"/>
                    </w:rPr>
                    <w:t>M</w:t>
                  </w:r>
                  <w:r>
                    <w:rPr>
                      <w:rFonts w:ascii="宋体" w:hAnsi="宋体"/>
                      <w:kern w:val="0"/>
                      <w:szCs w:val="22"/>
                    </w:rPr>
                    <w:t>制备投加装置</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(1)储罐，材质：</w:t>
                  </w:r>
                  <w:r>
                    <w:rPr>
                      <w:rFonts w:ascii="宋体" w:hAnsi="宋体" w:hint="eastAsia"/>
                      <w:kern w:val="0"/>
                      <w:szCs w:val="22"/>
                    </w:rPr>
                    <w:t>HD</w:t>
                  </w:r>
                  <w:r>
                    <w:rPr>
                      <w:rFonts w:ascii="宋体" w:hAnsi="宋体"/>
                      <w:kern w:val="0"/>
                      <w:szCs w:val="22"/>
                    </w:rPr>
                    <w:t>PE，带搅拌机</w:t>
                  </w:r>
                  <w:r>
                    <w:rPr>
                      <w:rFonts w:ascii="宋体" w:hAnsi="宋体" w:hint="eastAsia"/>
                      <w:kern w:val="0"/>
                      <w:szCs w:val="22"/>
                    </w:rPr>
                    <w:t>，三箱式</w:t>
                  </w:r>
                  <w:r>
                    <w:rPr>
                      <w:rFonts w:ascii="宋体" w:hAnsi="宋体"/>
                      <w:kern w:val="0"/>
                      <w:szCs w:val="22"/>
                    </w:rPr>
                    <w:t>；(2)计量泵N=0.25KW；</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套</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1</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1</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加药间地坑泵</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Q=15m3/h，H=0.2MPa，N=4KW；机械密封，过流部件PVDF，液下泵</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台</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2</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2</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加药管道</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UPVC</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批</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阀门</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UPVC</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批</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r>
            <w:tr w:rsidR="002F19F5">
              <w:trPr>
                <w:trHeight w:val="340"/>
                <w:jc w:val="center"/>
              </w:trPr>
              <w:tc>
                <w:tcPr>
                  <w:tcW w:w="6249" w:type="dxa"/>
                  <w:gridSpan w:val="4"/>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压缩空气供气设施</w:t>
                  </w:r>
                </w:p>
              </w:tc>
              <w:tc>
                <w:tcPr>
                  <w:tcW w:w="717" w:type="dxa"/>
                  <w:tcBorders>
                    <w:top w:val="single" w:sz="4" w:space="0" w:color="auto"/>
                    <w:left w:val="single" w:sz="4" w:space="0" w:color="auto"/>
                    <w:bottom w:val="single" w:sz="4" w:space="0" w:color="auto"/>
                    <w:right w:val="single" w:sz="4" w:space="0" w:color="auto"/>
                  </w:tcBorders>
                </w:tcPr>
                <w:p w:rsidR="002F19F5" w:rsidRDefault="002F19F5">
                  <w:pPr>
                    <w:pStyle w:val="17"/>
                    <w:adjustRightInd w:val="0"/>
                    <w:snapToGrid w:val="0"/>
                    <w:spacing w:line="240" w:lineRule="auto"/>
                    <w:ind w:firstLineChars="0" w:firstLine="0"/>
                    <w:jc w:val="center"/>
                    <w:rPr>
                      <w:rFonts w:ascii="宋体" w:hAnsi="宋体"/>
                      <w:kern w:val="0"/>
                      <w:szCs w:val="22"/>
                    </w:rPr>
                  </w:pP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压缩空气储罐</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有效容积V=3m3； 材质：Q235A；</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台</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1</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kern w:val="0"/>
                      <w:szCs w:val="22"/>
                    </w:rPr>
                    <w:t>1</w:t>
                  </w:r>
                </w:p>
              </w:tc>
            </w:tr>
            <w:tr w:rsidR="002F19F5">
              <w:trPr>
                <w:trHeight w:val="340"/>
                <w:jc w:val="center"/>
              </w:trPr>
              <w:tc>
                <w:tcPr>
                  <w:tcW w:w="1721"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管道</w:t>
                  </w:r>
                </w:p>
              </w:tc>
              <w:tc>
                <w:tcPr>
                  <w:tcW w:w="311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无缝钢管</w:t>
                  </w:r>
                </w:p>
              </w:tc>
              <w:tc>
                <w:tcPr>
                  <w:tcW w:w="700"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批</w:t>
                  </w:r>
                </w:p>
              </w:tc>
              <w:tc>
                <w:tcPr>
                  <w:tcW w:w="709"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c>
                <w:tcPr>
                  <w:tcW w:w="717"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17"/>
                    <w:adjustRightInd w:val="0"/>
                    <w:snapToGrid w:val="0"/>
                    <w:spacing w:line="240" w:lineRule="auto"/>
                    <w:ind w:firstLineChars="0" w:firstLine="0"/>
                    <w:jc w:val="center"/>
                    <w:rPr>
                      <w:rFonts w:ascii="宋体" w:hAnsi="宋体"/>
                      <w:kern w:val="0"/>
                      <w:szCs w:val="22"/>
                    </w:rPr>
                  </w:pPr>
                  <w:r>
                    <w:rPr>
                      <w:rFonts w:ascii="宋体" w:hAnsi="宋体" w:hint="eastAsia"/>
                      <w:kern w:val="0"/>
                      <w:szCs w:val="22"/>
                    </w:rPr>
                    <w:t>1</w:t>
                  </w:r>
                </w:p>
              </w:tc>
            </w:tr>
          </w:tbl>
          <w:p w:rsidR="002F19F5" w:rsidRDefault="002F19F5">
            <w:pPr>
              <w:ind w:firstLine="480"/>
              <w:rPr>
                <w:rFonts w:ascii="宋体" w:eastAsia="宋体" w:hAnsi="宋体"/>
                <w:sz w:val="24"/>
              </w:rPr>
            </w:pPr>
          </w:p>
          <w:p w:rsidR="002F19F5" w:rsidRDefault="000D49FB">
            <w:pPr>
              <w:spacing w:beforeLines="50" w:before="120" w:line="360" w:lineRule="auto"/>
              <w:rPr>
                <w:rFonts w:ascii="宋体" w:eastAsia="宋体" w:hAnsi="宋体"/>
                <w:sz w:val="24"/>
              </w:rPr>
            </w:pPr>
            <w:r>
              <w:rPr>
                <w:rFonts w:ascii="宋体" w:eastAsia="宋体" w:hAnsi="宋体"/>
                <w:sz w:val="24"/>
              </w:rPr>
              <w:t>原辅材料消耗及水平衡</w:t>
            </w:r>
          </w:p>
          <w:p w:rsidR="002F19F5" w:rsidRDefault="000D49FB">
            <w:pPr>
              <w:autoSpaceDE w:val="0"/>
              <w:autoSpaceDN w:val="0"/>
              <w:spacing w:after="0" w:line="360" w:lineRule="auto"/>
              <w:ind w:firstLineChars="200" w:firstLine="480"/>
              <w:jc w:val="both"/>
              <w:rPr>
                <w:rFonts w:ascii="宋体" w:eastAsia="宋体" w:hAnsi="宋体"/>
                <w:sz w:val="24"/>
              </w:rPr>
            </w:pPr>
            <w:r>
              <w:rPr>
                <w:rFonts w:ascii="宋体" w:eastAsia="宋体" w:hAnsi="宋体" w:hint="eastAsia"/>
                <w:sz w:val="24"/>
              </w:rPr>
              <w:t>1、物料平衡</w:t>
            </w:r>
          </w:p>
          <w:p w:rsidR="002F19F5" w:rsidRDefault="000D49FB">
            <w:pPr>
              <w:autoSpaceDE w:val="0"/>
              <w:autoSpaceDN w:val="0"/>
              <w:spacing w:after="0" w:line="360" w:lineRule="auto"/>
              <w:ind w:firstLineChars="200" w:firstLine="480"/>
              <w:jc w:val="both"/>
              <w:rPr>
                <w:rFonts w:ascii="宋体" w:eastAsia="宋体" w:hAnsi="宋体"/>
                <w:sz w:val="24"/>
              </w:rPr>
            </w:pPr>
            <w:r>
              <w:rPr>
                <w:rFonts w:ascii="宋体" w:eastAsia="宋体" w:hAnsi="宋体" w:hint="eastAsia"/>
                <w:sz w:val="24"/>
              </w:rPr>
              <w:t>项目使用的药剂包括甲醇、氢氧化钠、次氯酸钠、聚合氯化铝、PAM等，聚合氯化铝（PAC）：加入生化沉淀池的絮凝池、高密度沉淀池，起絮凝作用；甲醇：加入生化沉淀池，起水解和酸化作用，起絮凝作用；氢氧化钠：加入调节池，调节PH；PAM：加入生化沉淀池的混凝池、高密度沉淀池，起混凝作用；次氯酸钠：加入接触消毒池，起消毒作用生化后处理设施最后一套处理工序就是排放前的尾水消毒，消毒作用主要是杀死绝大多数病原微生物，防止导致传染病危害。药剂用量见下表：</w:t>
            </w:r>
          </w:p>
          <w:p w:rsidR="002F19F5" w:rsidRDefault="000D49FB">
            <w:pPr>
              <w:jc w:val="center"/>
              <w:rPr>
                <w:rFonts w:ascii="宋体" w:eastAsia="宋体" w:hAnsi="宋体"/>
                <w:sz w:val="24"/>
              </w:rPr>
            </w:pPr>
            <w:r>
              <w:rPr>
                <w:rFonts w:ascii="宋体" w:eastAsia="宋体" w:hAnsi="宋体" w:hint="eastAsia"/>
                <w:sz w:val="24"/>
              </w:rPr>
              <w:t>表2-</w:t>
            </w:r>
            <w:r>
              <w:rPr>
                <w:rFonts w:ascii="宋体" w:eastAsia="宋体" w:hAnsi="宋体"/>
                <w:sz w:val="24"/>
              </w:rPr>
              <w:t xml:space="preserve">3  </w:t>
            </w:r>
            <w:r>
              <w:rPr>
                <w:rFonts w:ascii="宋体" w:eastAsia="宋体" w:hAnsi="宋体" w:hint="eastAsia"/>
                <w:sz w:val="24"/>
              </w:rPr>
              <w:t>主要辅助材料及能源消耗表</w:t>
            </w:r>
          </w:p>
          <w:tbl>
            <w:tblPr>
              <w:tblpPr w:leftFromText="180" w:rightFromText="180" w:vertAnchor="text" w:tblpXSpec="center" w:tblpY="1"/>
              <w:tblOverlap w:val="never"/>
              <w:tblW w:w="0" w:type="auto"/>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642"/>
              <w:gridCol w:w="1395"/>
              <w:gridCol w:w="585"/>
              <w:gridCol w:w="1020"/>
              <w:gridCol w:w="875"/>
              <w:gridCol w:w="814"/>
              <w:gridCol w:w="936"/>
              <w:gridCol w:w="1632"/>
              <w:gridCol w:w="837"/>
            </w:tblGrid>
            <w:tr w:rsidR="002F19F5">
              <w:trPr>
                <w:trHeight w:val="340"/>
              </w:trPr>
              <w:tc>
                <w:tcPr>
                  <w:tcW w:w="642" w:type="dxa"/>
                  <w:vMerge w:val="restart"/>
                  <w:vAlign w:val="center"/>
                </w:tcPr>
                <w:p w:rsidR="002F19F5" w:rsidRDefault="000D49FB">
                  <w:pPr>
                    <w:jc w:val="center"/>
                    <w:rPr>
                      <w:rFonts w:ascii="宋体" w:eastAsia="宋体" w:hAnsi="宋体"/>
                      <w:sz w:val="24"/>
                    </w:rPr>
                  </w:pPr>
                  <w:r>
                    <w:rPr>
                      <w:rFonts w:ascii="宋体" w:eastAsia="宋体" w:hAnsi="宋体" w:hint="eastAsia"/>
                      <w:sz w:val="24"/>
                    </w:rPr>
                    <w:t>序号</w:t>
                  </w:r>
                </w:p>
              </w:tc>
              <w:tc>
                <w:tcPr>
                  <w:tcW w:w="1395" w:type="dxa"/>
                  <w:vMerge w:val="restart"/>
                  <w:vAlign w:val="center"/>
                </w:tcPr>
                <w:p w:rsidR="002F19F5" w:rsidRDefault="000D49FB">
                  <w:pPr>
                    <w:jc w:val="center"/>
                    <w:rPr>
                      <w:rFonts w:ascii="宋体" w:eastAsia="宋体" w:hAnsi="宋体"/>
                      <w:sz w:val="24"/>
                    </w:rPr>
                  </w:pPr>
                  <w:r>
                    <w:rPr>
                      <w:rFonts w:ascii="宋体" w:eastAsia="宋体" w:hAnsi="宋体" w:hint="eastAsia"/>
                      <w:sz w:val="24"/>
                    </w:rPr>
                    <w:t>原料</w:t>
                  </w:r>
                </w:p>
              </w:tc>
              <w:tc>
                <w:tcPr>
                  <w:tcW w:w="585" w:type="dxa"/>
                  <w:vMerge w:val="restart"/>
                  <w:vAlign w:val="center"/>
                </w:tcPr>
                <w:p w:rsidR="002F19F5" w:rsidRDefault="000D49FB">
                  <w:pPr>
                    <w:jc w:val="center"/>
                    <w:rPr>
                      <w:rFonts w:ascii="宋体" w:eastAsia="宋体" w:hAnsi="宋体"/>
                      <w:sz w:val="24"/>
                    </w:rPr>
                  </w:pPr>
                  <w:r>
                    <w:rPr>
                      <w:rFonts w:ascii="宋体" w:eastAsia="宋体" w:hAnsi="宋体" w:hint="eastAsia"/>
                      <w:sz w:val="24"/>
                    </w:rPr>
                    <w:t>规格</w:t>
                  </w:r>
                </w:p>
              </w:tc>
              <w:tc>
                <w:tcPr>
                  <w:tcW w:w="1895" w:type="dxa"/>
                  <w:gridSpan w:val="2"/>
                  <w:vAlign w:val="center"/>
                </w:tcPr>
                <w:p w:rsidR="002F19F5" w:rsidRDefault="000D49FB">
                  <w:pPr>
                    <w:jc w:val="center"/>
                    <w:rPr>
                      <w:rFonts w:ascii="宋体" w:eastAsia="宋体" w:hAnsi="宋体"/>
                      <w:sz w:val="24"/>
                    </w:rPr>
                  </w:pPr>
                  <w:r>
                    <w:rPr>
                      <w:rFonts w:ascii="宋体" w:eastAsia="宋体" w:hAnsi="宋体" w:hint="eastAsia"/>
                      <w:sz w:val="24"/>
                    </w:rPr>
                    <w:t>储存量</w:t>
                  </w:r>
                </w:p>
              </w:tc>
              <w:tc>
                <w:tcPr>
                  <w:tcW w:w="1750" w:type="dxa"/>
                  <w:gridSpan w:val="2"/>
                  <w:vAlign w:val="center"/>
                </w:tcPr>
                <w:p w:rsidR="002F19F5" w:rsidRDefault="000D49FB">
                  <w:pPr>
                    <w:jc w:val="center"/>
                    <w:rPr>
                      <w:rFonts w:ascii="宋体" w:eastAsia="宋体" w:hAnsi="宋体"/>
                      <w:sz w:val="24"/>
                    </w:rPr>
                  </w:pPr>
                  <w:r>
                    <w:rPr>
                      <w:rFonts w:ascii="宋体" w:eastAsia="宋体" w:hAnsi="宋体" w:hint="eastAsia"/>
                      <w:sz w:val="24"/>
                    </w:rPr>
                    <w:t>年消耗量</w:t>
                  </w:r>
                </w:p>
              </w:tc>
              <w:tc>
                <w:tcPr>
                  <w:tcW w:w="1632" w:type="dxa"/>
                  <w:vMerge w:val="restart"/>
                  <w:vAlign w:val="center"/>
                </w:tcPr>
                <w:p w:rsidR="002F19F5" w:rsidRDefault="000D49FB">
                  <w:pPr>
                    <w:jc w:val="center"/>
                    <w:rPr>
                      <w:rFonts w:ascii="宋体" w:eastAsia="宋体" w:hAnsi="宋体"/>
                      <w:sz w:val="24"/>
                    </w:rPr>
                  </w:pPr>
                  <w:r>
                    <w:rPr>
                      <w:rFonts w:ascii="宋体" w:eastAsia="宋体" w:hAnsi="宋体" w:hint="eastAsia"/>
                      <w:sz w:val="24"/>
                    </w:rPr>
                    <w:t>存储方式</w:t>
                  </w:r>
                </w:p>
              </w:tc>
              <w:tc>
                <w:tcPr>
                  <w:tcW w:w="837" w:type="dxa"/>
                  <w:vMerge w:val="restart"/>
                  <w:vAlign w:val="center"/>
                </w:tcPr>
                <w:p w:rsidR="002F19F5" w:rsidRDefault="000D49FB">
                  <w:pPr>
                    <w:jc w:val="center"/>
                    <w:rPr>
                      <w:rFonts w:ascii="宋体" w:eastAsia="宋体" w:hAnsi="宋体"/>
                      <w:sz w:val="24"/>
                    </w:rPr>
                  </w:pPr>
                  <w:r>
                    <w:rPr>
                      <w:rFonts w:ascii="宋体" w:eastAsia="宋体" w:hAnsi="宋体" w:hint="eastAsia"/>
                      <w:sz w:val="24"/>
                    </w:rPr>
                    <w:t>来源</w:t>
                  </w:r>
                </w:p>
              </w:tc>
            </w:tr>
            <w:tr w:rsidR="002F19F5">
              <w:trPr>
                <w:trHeight w:val="340"/>
              </w:trPr>
              <w:tc>
                <w:tcPr>
                  <w:tcW w:w="642" w:type="dxa"/>
                  <w:vMerge/>
                  <w:vAlign w:val="center"/>
                </w:tcPr>
                <w:p w:rsidR="002F19F5" w:rsidRDefault="002F19F5">
                  <w:pPr>
                    <w:jc w:val="center"/>
                    <w:rPr>
                      <w:rFonts w:ascii="宋体" w:eastAsia="宋体" w:hAnsi="宋体"/>
                      <w:sz w:val="24"/>
                    </w:rPr>
                  </w:pPr>
                </w:p>
              </w:tc>
              <w:tc>
                <w:tcPr>
                  <w:tcW w:w="1395" w:type="dxa"/>
                  <w:vMerge/>
                  <w:vAlign w:val="center"/>
                </w:tcPr>
                <w:p w:rsidR="002F19F5" w:rsidRDefault="002F19F5">
                  <w:pPr>
                    <w:jc w:val="center"/>
                    <w:rPr>
                      <w:rFonts w:ascii="宋体" w:eastAsia="宋体" w:hAnsi="宋体"/>
                      <w:sz w:val="24"/>
                    </w:rPr>
                  </w:pPr>
                </w:p>
              </w:tc>
              <w:tc>
                <w:tcPr>
                  <w:tcW w:w="585" w:type="dxa"/>
                  <w:vMerge/>
                  <w:vAlign w:val="center"/>
                </w:tcPr>
                <w:p w:rsidR="002F19F5" w:rsidRDefault="002F19F5">
                  <w:pPr>
                    <w:jc w:val="center"/>
                    <w:rPr>
                      <w:rFonts w:ascii="宋体" w:eastAsia="宋体" w:hAnsi="宋体"/>
                      <w:sz w:val="24"/>
                    </w:rPr>
                  </w:pPr>
                </w:p>
              </w:tc>
              <w:tc>
                <w:tcPr>
                  <w:tcW w:w="1020" w:type="dxa"/>
                  <w:vAlign w:val="center"/>
                </w:tcPr>
                <w:p w:rsidR="002F19F5" w:rsidRDefault="000D49FB">
                  <w:pPr>
                    <w:jc w:val="center"/>
                    <w:rPr>
                      <w:rFonts w:ascii="宋体" w:eastAsia="宋体" w:hAnsi="宋体"/>
                      <w:sz w:val="24"/>
                    </w:rPr>
                  </w:pPr>
                  <w:r>
                    <w:rPr>
                      <w:rFonts w:ascii="宋体" w:eastAsia="宋体" w:hAnsi="宋体" w:hint="eastAsia"/>
                      <w:sz w:val="24"/>
                    </w:rPr>
                    <w:t>单位</w:t>
                  </w:r>
                </w:p>
              </w:tc>
              <w:tc>
                <w:tcPr>
                  <w:tcW w:w="875" w:type="dxa"/>
                  <w:vAlign w:val="center"/>
                </w:tcPr>
                <w:p w:rsidR="002F19F5" w:rsidRDefault="000D49FB">
                  <w:pPr>
                    <w:jc w:val="center"/>
                    <w:rPr>
                      <w:rFonts w:ascii="宋体" w:eastAsia="宋体" w:hAnsi="宋体"/>
                      <w:sz w:val="24"/>
                    </w:rPr>
                  </w:pPr>
                  <w:r>
                    <w:rPr>
                      <w:rFonts w:ascii="宋体" w:eastAsia="宋体" w:hAnsi="宋体" w:hint="eastAsia"/>
                      <w:sz w:val="24"/>
                    </w:rPr>
                    <w:t>数量</w:t>
                  </w:r>
                </w:p>
              </w:tc>
              <w:tc>
                <w:tcPr>
                  <w:tcW w:w="814" w:type="dxa"/>
                  <w:vAlign w:val="center"/>
                </w:tcPr>
                <w:p w:rsidR="002F19F5" w:rsidRDefault="000D49FB">
                  <w:pPr>
                    <w:jc w:val="center"/>
                    <w:rPr>
                      <w:rFonts w:ascii="宋体" w:eastAsia="宋体" w:hAnsi="宋体"/>
                      <w:sz w:val="24"/>
                    </w:rPr>
                  </w:pPr>
                  <w:r>
                    <w:rPr>
                      <w:rFonts w:ascii="宋体" w:eastAsia="宋体" w:hAnsi="宋体" w:hint="eastAsia"/>
                      <w:sz w:val="24"/>
                    </w:rPr>
                    <w:t>单位</w:t>
                  </w:r>
                </w:p>
              </w:tc>
              <w:tc>
                <w:tcPr>
                  <w:tcW w:w="936" w:type="dxa"/>
                  <w:vAlign w:val="center"/>
                </w:tcPr>
                <w:p w:rsidR="002F19F5" w:rsidRDefault="000D49FB">
                  <w:pPr>
                    <w:jc w:val="center"/>
                    <w:rPr>
                      <w:rFonts w:ascii="宋体" w:eastAsia="宋体" w:hAnsi="宋体"/>
                      <w:sz w:val="24"/>
                    </w:rPr>
                  </w:pPr>
                  <w:r>
                    <w:rPr>
                      <w:rFonts w:ascii="宋体" w:eastAsia="宋体" w:hAnsi="宋体" w:hint="eastAsia"/>
                      <w:sz w:val="24"/>
                    </w:rPr>
                    <w:t>数量</w:t>
                  </w:r>
                </w:p>
              </w:tc>
              <w:tc>
                <w:tcPr>
                  <w:tcW w:w="1632" w:type="dxa"/>
                  <w:vMerge/>
                  <w:vAlign w:val="center"/>
                </w:tcPr>
                <w:p w:rsidR="002F19F5" w:rsidRDefault="002F19F5">
                  <w:pPr>
                    <w:jc w:val="center"/>
                    <w:rPr>
                      <w:rFonts w:ascii="宋体" w:eastAsia="宋体" w:hAnsi="宋体"/>
                      <w:sz w:val="24"/>
                    </w:rPr>
                  </w:pPr>
                </w:p>
              </w:tc>
              <w:tc>
                <w:tcPr>
                  <w:tcW w:w="837" w:type="dxa"/>
                  <w:vMerge/>
                  <w:vAlign w:val="center"/>
                </w:tcPr>
                <w:p w:rsidR="002F19F5" w:rsidRDefault="002F19F5">
                  <w:pPr>
                    <w:jc w:val="center"/>
                    <w:rPr>
                      <w:rFonts w:ascii="宋体" w:eastAsia="宋体" w:hAnsi="宋体"/>
                      <w:sz w:val="24"/>
                    </w:rPr>
                  </w:pPr>
                </w:p>
              </w:tc>
            </w:tr>
            <w:tr w:rsidR="002F19F5">
              <w:trPr>
                <w:trHeight w:val="340"/>
              </w:trPr>
              <w:tc>
                <w:tcPr>
                  <w:tcW w:w="642" w:type="dxa"/>
                  <w:vAlign w:val="center"/>
                </w:tcPr>
                <w:p w:rsidR="002F19F5" w:rsidRDefault="000D49FB">
                  <w:pPr>
                    <w:jc w:val="center"/>
                    <w:rPr>
                      <w:rFonts w:ascii="宋体" w:eastAsia="宋体" w:hAnsi="宋体"/>
                      <w:sz w:val="24"/>
                    </w:rPr>
                  </w:pPr>
                  <w:r>
                    <w:rPr>
                      <w:rFonts w:ascii="宋体" w:eastAsia="宋体" w:hAnsi="宋体" w:hint="eastAsia"/>
                      <w:sz w:val="24"/>
                    </w:rPr>
                    <w:t>1</w:t>
                  </w:r>
                </w:p>
              </w:tc>
              <w:tc>
                <w:tcPr>
                  <w:tcW w:w="1395" w:type="dxa"/>
                  <w:vAlign w:val="center"/>
                </w:tcPr>
                <w:p w:rsidR="002F19F5" w:rsidRDefault="000D49FB">
                  <w:pPr>
                    <w:jc w:val="center"/>
                    <w:rPr>
                      <w:rFonts w:ascii="宋体" w:eastAsia="宋体" w:hAnsi="宋体"/>
                      <w:sz w:val="24"/>
                    </w:rPr>
                  </w:pPr>
                  <w:r>
                    <w:rPr>
                      <w:rFonts w:ascii="宋体" w:eastAsia="宋体" w:hAnsi="宋体" w:hint="eastAsia"/>
                      <w:sz w:val="24"/>
                    </w:rPr>
                    <w:t>甲醇</w:t>
                  </w:r>
                </w:p>
              </w:tc>
              <w:tc>
                <w:tcPr>
                  <w:tcW w:w="585" w:type="dxa"/>
                  <w:vAlign w:val="center"/>
                </w:tcPr>
                <w:p w:rsidR="002F19F5" w:rsidRDefault="000D49FB">
                  <w:pPr>
                    <w:jc w:val="center"/>
                    <w:rPr>
                      <w:rFonts w:ascii="宋体" w:eastAsia="宋体" w:hAnsi="宋体"/>
                      <w:sz w:val="24"/>
                    </w:rPr>
                  </w:pPr>
                  <w:r>
                    <w:rPr>
                      <w:rFonts w:ascii="宋体" w:eastAsia="宋体" w:hAnsi="宋体" w:hint="eastAsia"/>
                      <w:sz w:val="24"/>
                    </w:rPr>
                    <w:t>50%</w:t>
                  </w:r>
                </w:p>
              </w:tc>
              <w:tc>
                <w:tcPr>
                  <w:tcW w:w="1020" w:type="dxa"/>
                  <w:vAlign w:val="center"/>
                </w:tcPr>
                <w:p w:rsidR="002F19F5" w:rsidRDefault="000D49FB">
                  <w:pPr>
                    <w:jc w:val="center"/>
                    <w:rPr>
                      <w:rFonts w:ascii="宋体" w:eastAsia="宋体" w:hAnsi="宋体"/>
                      <w:sz w:val="24"/>
                    </w:rPr>
                  </w:pPr>
                  <w:r>
                    <w:rPr>
                      <w:rFonts w:ascii="宋体" w:eastAsia="宋体" w:hAnsi="宋体" w:hint="eastAsia"/>
                      <w:sz w:val="24"/>
                    </w:rPr>
                    <w:t>t/a</w:t>
                  </w:r>
                </w:p>
              </w:tc>
              <w:tc>
                <w:tcPr>
                  <w:tcW w:w="875" w:type="dxa"/>
                  <w:vAlign w:val="center"/>
                </w:tcPr>
                <w:p w:rsidR="002F19F5" w:rsidRDefault="000D49FB">
                  <w:pPr>
                    <w:jc w:val="center"/>
                    <w:rPr>
                      <w:rFonts w:ascii="宋体" w:eastAsia="宋体" w:hAnsi="宋体"/>
                      <w:sz w:val="24"/>
                    </w:rPr>
                  </w:pPr>
                  <w:r>
                    <w:rPr>
                      <w:rFonts w:ascii="宋体" w:eastAsia="宋体" w:hAnsi="宋体"/>
                      <w:sz w:val="24"/>
                    </w:rPr>
                    <w:t>45</w:t>
                  </w:r>
                </w:p>
              </w:tc>
              <w:tc>
                <w:tcPr>
                  <w:tcW w:w="814" w:type="dxa"/>
                  <w:vAlign w:val="center"/>
                </w:tcPr>
                <w:p w:rsidR="002F19F5" w:rsidRDefault="000D49FB">
                  <w:pPr>
                    <w:jc w:val="center"/>
                    <w:rPr>
                      <w:rFonts w:ascii="宋体" w:eastAsia="宋体" w:hAnsi="宋体"/>
                      <w:sz w:val="24"/>
                    </w:rPr>
                  </w:pPr>
                  <w:r>
                    <w:rPr>
                      <w:rFonts w:ascii="宋体" w:eastAsia="宋体" w:hAnsi="宋体" w:hint="eastAsia"/>
                      <w:sz w:val="24"/>
                    </w:rPr>
                    <w:t>t/a</w:t>
                  </w:r>
                </w:p>
              </w:tc>
              <w:tc>
                <w:tcPr>
                  <w:tcW w:w="936" w:type="dxa"/>
                  <w:vAlign w:val="center"/>
                </w:tcPr>
                <w:p w:rsidR="002F19F5" w:rsidRDefault="000D49FB">
                  <w:pPr>
                    <w:jc w:val="center"/>
                    <w:rPr>
                      <w:rFonts w:ascii="宋体" w:eastAsia="宋体" w:hAnsi="宋体"/>
                      <w:sz w:val="24"/>
                    </w:rPr>
                  </w:pPr>
                  <w:r>
                    <w:rPr>
                      <w:rFonts w:ascii="宋体" w:eastAsia="宋体" w:hAnsi="宋体" w:hint="eastAsia"/>
                      <w:sz w:val="24"/>
                    </w:rPr>
                    <w:t>3000</w:t>
                  </w:r>
                </w:p>
              </w:tc>
              <w:tc>
                <w:tcPr>
                  <w:tcW w:w="1632" w:type="dxa"/>
                  <w:vAlign w:val="center"/>
                </w:tcPr>
                <w:p w:rsidR="002F19F5" w:rsidRDefault="000D49FB">
                  <w:pPr>
                    <w:jc w:val="center"/>
                    <w:rPr>
                      <w:rFonts w:ascii="宋体" w:eastAsia="宋体" w:hAnsi="宋体"/>
                      <w:sz w:val="24"/>
                    </w:rPr>
                  </w:pPr>
                  <w:r>
                    <w:rPr>
                      <w:rFonts w:ascii="宋体" w:eastAsia="宋体" w:hAnsi="宋体" w:hint="eastAsia"/>
                      <w:sz w:val="24"/>
                    </w:rPr>
                    <w:t>50m</w:t>
                  </w:r>
                  <w:r>
                    <w:rPr>
                      <w:rFonts w:ascii="Times New Roman" w:hAnsi="Times New Roman"/>
                      <w:color w:val="000000"/>
                      <w:vertAlign w:val="superscript"/>
                    </w:rPr>
                    <w:t>3</w:t>
                  </w:r>
                  <w:r>
                    <w:rPr>
                      <w:rFonts w:ascii="宋体" w:eastAsia="宋体" w:hAnsi="宋体" w:hint="eastAsia"/>
                      <w:sz w:val="24"/>
                    </w:rPr>
                    <w:t>储罐</w:t>
                  </w:r>
                </w:p>
              </w:tc>
              <w:tc>
                <w:tcPr>
                  <w:tcW w:w="837" w:type="dxa"/>
                  <w:vAlign w:val="center"/>
                </w:tcPr>
                <w:p w:rsidR="002F19F5" w:rsidRDefault="000D49FB">
                  <w:pPr>
                    <w:jc w:val="center"/>
                    <w:rPr>
                      <w:rFonts w:ascii="宋体" w:eastAsia="宋体" w:hAnsi="宋体"/>
                      <w:sz w:val="24"/>
                    </w:rPr>
                  </w:pPr>
                  <w:r>
                    <w:rPr>
                      <w:rFonts w:ascii="宋体" w:eastAsia="宋体" w:hAnsi="宋体" w:hint="eastAsia"/>
                      <w:sz w:val="24"/>
                    </w:rPr>
                    <w:t>外购</w:t>
                  </w:r>
                </w:p>
              </w:tc>
            </w:tr>
            <w:tr w:rsidR="002F19F5">
              <w:trPr>
                <w:trHeight w:val="340"/>
              </w:trPr>
              <w:tc>
                <w:tcPr>
                  <w:tcW w:w="642" w:type="dxa"/>
                  <w:vAlign w:val="center"/>
                </w:tcPr>
                <w:p w:rsidR="002F19F5" w:rsidRDefault="000D49FB">
                  <w:pPr>
                    <w:jc w:val="center"/>
                    <w:rPr>
                      <w:rFonts w:ascii="宋体" w:eastAsia="宋体" w:hAnsi="宋体"/>
                      <w:sz w:val="24"/>
                    </w:rPr>
                  </w:pPr>
                  <w:r>
                    <w:rPr>
                      <w:rFonts w:ascii="宋体" w:eastAsia="宋体" w:hAnsi="宋体" w:hint="eastAsia"/>
                      <w:sz w:val="24"/>
                    </w:rPr>
                    <w:t>2</w:t>
                  </w:r>
                </w:p>
              </w:tc>
              <w:tc>
                <w:tcPr>
                  <w:tcW w:w="1395" w:type="dxa"/>
                  <w:vAlign w:val="center"/>
                </w:tcPr>
                <w:p w:rsidR="002F19F5" w:rsidRDefault="000D49FB">
                  <w:pPr>
                    <w:jc w:val="center"/>
                    <w:rPr>
                      <w:rFonts w:ascii="宋体" w:eastAsia="宋体" w:hAnsi="宋体"/>
                      <w:sz w:val="24"/>
                    </w:rPr>
                  </w:pPr>
                  <w:r>
                    <w:rPr>
                      <w:rFonts w:ascii="宋体" w:eastAsia="宋体" w:hAnsi="宋体" w:hint="eastAsia"/>
                      <w:sz w:val="24"/>
                    </w:rPr>
                    <w:t>氢氧化钠</w:t>
                  </w:r>
                </w:p>
              </w:tc>
              <w:tc>
                <w:tcPr>
                  <w:tcW w:w="585" w:type="dxa"/>
                  <w:vAlign w:val="center"/>
                </w:tcPr>
                <w:p w:rsidR="002F19F5" w:rsidRDefault="000D49FB">
                  <w:pPr>
                    <w:jc w:val="center"/>
                    <w:rPr>
                      <w:rFonts w:ascii="宋体" w:eastAsia="宋体" w:hAnsi="宋体"/>
                      <w:sz w:val="24"/>
                    </w:rPr>
                  </w:pPr>
                  <w:r>
                    <w:rPr>
                      <w:rFonts w:ascii="宋体" w:eastAsia="宋体" w:hAnsi="宋体"/>
                      <w:sz w:val="24"/>
                    </w:rPr>
                    <w:t>30</w:t>
                  </w:r>
                  <w:r>
                    <w:rPr>
                      <w:rFonts w:ascii="宋体" w:eastAsia="宋体" w:hAnsi="宋体" w:hint="eastAsia"/>
                      <w:sz w:val="24"/>
                    </w:rPr>
                    <w:t>%</w:t>
                  </w:r>
                </w:p>
              </w:tc>
              <w:tc>
                <w:tcPr>
                  <w:tcW w:w="1020" w:type="dxa"/>
                  <w:vAlign w:val="center"/>
                </w:tcPr>
                <w:p w:rsidR="002F19F5" w:rsidRDefault="000D49FB">
                  <w:pPr>
                    <w:jc w:val="center"/>
                    <w:rPr>
                      <w:rFonts w:ascii="宋体" w:eastAsia="宋体" w:hAnsi="宋体"/>
                      <w:sz w:val="24"/>
                    </w:rPr>
                  </w:pPr>
                  <w:r>
                    <w:rPr>
                      <w:rFonts w:ascii="宋体" w:eastAsia="宋体" w:hAnsi="宋体" w:hint="eastAsia"/>
                      <w:sz w:val="24"/>
                    </w:rPr>
                    <w:t>t/a</w:t>
                  </w:r>
                </w:p>
              </w:tc>
              <w:tc>
                <w:tcPr>
                  <w:tcW w:w="875" w:type="dxa"/>
                  <w:vAlign w:val="center"/>
                </w:tcPr>
                <w:p w:rsidR="002F19F5" w:rsidRDefault="000D49FB">
                  <w:pPr>
                    <w:jc w:val="center"/>
                    <w:rPr>
                      <w:rFonts w:ascii="宋体" w:eastAsia="宋体" w:hAnsi="宋体"/>
                      <w:sz w:val="24"/>
                    </w:rPr>
                  </w:pPr>
                  <w:r>
                    <w:rPr>
                      <w:rFonts w:ascii="宋体" w:eastAsia="宋体" w:hAnsi="宋体" w:hint="eastAsia"/>
                      <w:sz w:val="24"/>
                    </w:rPr>
                    <w:t>20</w:t>
                  </w:r>
                </w:p>
              </w:tc>
              <w:tc>
                <w:tcPr>
                  <w:tcW w:w="814" w:type="dxa"/>
                  <w:vAlign w:val="center"/>
                </w:tcPr>
                <w:p w:rsidR="002F19F5" w:rsidRDefault="000D49FB">
                  <w:pPr>
                    <w:jc w:val="center"/>
                    <w:rPr>
                      <w:rFonts w:ascii="宋体" w:eastAsia="宋体" w:hAnsi="宋体"/>
                      <w:sz w:val="24"/>
                    </w:rPr>
                  </w:pPr>
                  <w:r>
                    <w:rPr>
                      <w:rFonts w:ascii="宋体" w:eastAsia="宋体" w:hAnsi="宋体" w:hint="eastAsia"/>
                      <w:sz w:val="24"/>
                    </w:rPr>
                    <w:t>t/a</w:t>
                  </w:r>
                </w:p>
              </w:tc>
              <w:tc>
                <w:tcPr>
                  <w:tcW w:w="936" w:type="dxa"/>
                  <w:vAlign w:val="center"/>
                </w:tcPr>
                <w:p w:rsidR="002F19F5" w:rsidRDefault="000D49FB">
                  <w:pPr>
                    <w:jc w:val="center"/>
                    <w:rPr>
                      <w:rFonts w:ascii="宋体" w:eastAsia="宋体" w:hAnsi="宋体"/>
                      <w:sz w:val="24"/>
                    </w:rPr>
                  </w:pPr>
                  <w:r>
                    <w:rPr>
                      <w:rFonts w:ascii="宋体" w:eastAsia="宋体" w:hAnsi="宋体" w:hint="eastAsia"/>
                      <w:sz w:val="24"/>
                    </w:rPr>
                    <w:t>200</w:t>
                  </w:r>
                </w:p>
              </w:tc>
              <w:tc>
                <w:tcPr>
                  <w:tcW w:w="1632" w:type="dxa"/>
                  <w:vAlign w:val="center"/>
                </w:tcPr>
                <w:p w:rsidR="002F19F5" w:rsidRDefault="000D49FB">
                  <w:pPr>
                    <w:jc w:val="center"/>
                    <w:rPr>
                      <w:rFonts w:ascii="宋体" w:eastAsia="宋体" w:hAnsi="宋体"/>
                      <w:sz w:val="24"/>
                    </w:rPr>
                  </w:pPr>
                  <w:r>
                    <w:rPr>
                      <w:rFonts w:ascii="宋体" w:eastAsia="宋体" w:hAnsi="宋体"/>
                      <w:sz w:val="24"/>
                    </w:rPr>
                    <w:t>15</w:t>
                  </w:r>
                  <w:r>
                    <w:rPr>
                      <w:rFonts w:ascii="宋体" w:eastAsia="宋体" w:hAnsi="宋体" w:hint="eastAsia"/>
                      <w:sz w:val="24"/>
                    </w:rPr>
                    <w:t>m</w:t>
                  </w:r>
                  <w:r>
                    <w:rPr>
                      <w:rFonts w:ascii="Times New Roman" w:hAnsi="Times New Roman"/>
                      <w:color w:val="000000"/>
                      <w:vertAlign w:val="superscript"/>
                    </w:rPr>
                    <w:t>3</w:t>
                  </w:r>
                  <w:r>
                    <w:rPr>
                      <w:rFonts w:ascii="宋体" w:eastAsia="宋体" w:hAnsi="宋体" w:hint="eastAsia"/>
                      <w:sz w:val="24"/>
                    </w:rPr>
                    <w:t>储罐</w:t>
                  </w:r>
                </w:p>
              </w:tc>
              <w:tc>
                <w:tcPr>
                  <w:tcW w:w="837" w:type="dxa"/>
                  <w:vAlign w:val="center"/>
                </w:tcPr>
                <w:p w:rsidR="002F19F5" w:rsidRDefault="000D49FB">
                  <w:pPr>
                    <w:jc w:val="center"/>
                    <w:rPr>
                      <w:rFonts w:ascii="宋体" w:eastAsia="宋体" w:hAnsi="宋体"/>
                      <w:sz w:val="24"/>
                    </w:rPr>
                  </w:pPr>
                  <w:r>
                    <w:rPr>
                      <w:rFonts w:ascii="宋体" w:eastAsia="宋体" w:hAnsi="宋体" w:hint="eastAsia"/>
                      <w:sz w:val="24"/>
                    </w:rPr>
                    <w:t>外购</w:t>
                  </w:r>
                </w:p>
              </w:tc>
            </w:tr>
            <w:tr w:rsidR="002F19F5">
              <w:trPr>
                <w:trHeight w:val="340"/>
              </w:trPr>
              <w:tc>
                <w:tcPr>
                  <w:tcW w:w="642" w:type="dxa"/>
                  <w:vAlign w:val="center"/>
                </w:tcPr>
                <w:p w:rsidR="002F19F5" w:rsidRDefault="000D49FB">
                  <w:pPr>
                    <w:jc w:val="center"/>
                    <w:rPr>
                      <w:rFonts w:ascii="宋体" w:eastAsia="宋体" w:hAnsi="宋体"/>
                      <w:sz w:val="24"/>
                    </w:rPr>
                  </w:pPr>
                  <w:r>
                    <w:rPr>
                      <w:rFonts w:ascii="宋体" w:eastAsia="宋体" w:hAnsi="宋体" w:hint="eastAsia"/>
                      <w:sz w:val="24"/>
                    </w:rPr>
                    <w:lastRenderedPageBreak/>
                    <w:t>3</w:t>
                  </w:r>
                </w:p>
              </w:tc>
              <w:tc>
                <w:tcPr>
                  <w:tcW w:w="1395" w:type="dxa"/>
                  <w:vAlign w:val="center"/>
                </w:tcPr>
                <w:p w:rsidR="002F19F5" w:rsidRDefault="000D49FB">
                  <w:pPr>
                    <w:jc w:val="center"/>
                    <w:rPr>
                      <w:rFonts w:ascii="宋体" w:eastAsia="宋体" w:hAnsi="宋体"/>
                      <w:sz w:val="24"/>
                    </w:rPr>
                  </w:pPr>
                  <w:r>
                    <w:rPr>
                      <w:rFonts w:ascii="宋体" w:eastAsia="宋体" w:hAnsi="宋体" w:hint="eastAsia"/>
                      <w:sz w:val="24"/>
                    </w:rPr>
                    <w:t>次氯酸钠</w:t>
                  </w:r>
                </w:p>
              </w:tc>
              <w:tc>
                <w:tcPr>
                  <w:tcW w:w="585" w:type="dxa"/>
                  <w:vAlign w:val="center"/>
                </w:tcPr>
                <w:p w:rsidR="002F19F5" w:rsidRDefault="000D49FB">
                  <w:pPr>
                    <w:jc w:val="center"/>
                    <w:rPr>
                      <w:rFonts w:ascii="宋体" w:eastAsia="宋体" w:hAnsi="宋体"/>
                      <w:sz w:val="24"/>
                    </w:rPr>
                  </w:pPr>
                  <w:r>
                    <w:rPr>
                      <w:rFonts w:ascii="宋体" w:eastAsia="宋体" w:hAnsi="宋体" w:hint="eastAsia"/>
                      <w:sz w:val="24"/>
                    </w:rPr>
                    <w:t>31%</w:t>
                  </w:r>
                </w:p>
              </w:tc>
              <w:tc>
                <w:tcPr>
                  <w:tcW w:w="1020" w:type="dxa"/>
                  <w:vAlign w:val="center"/>
                </w:tcPr>
                <w:p w:rsidR="002F19F5" w:rsidRDefault="000D49FB">
                  <w:pPr>
                    <w:jc w:val="center"/>
                    <w:rPr>
                      <w:rFonts w:ascii="宋体" w:eastAsia="宋体" w:hAnsi="宋体"/>
                      <w:sz w:val="24"/>
                    </w:rPr>
                  </w:pPr>
                  <w:r>
                    <w:rPr>
                      <w:rFonts w:ascii="宋体" w:eastAsia="宋体" w:hAnsi="宋体" w:hint="eastAsia"/>
                      <w:sz w:val="24"/>
                    </w:rPr>
                    <w:t>t/a</w:t>
                  </w:r>
                </w:p>
              </w:tc>
              <w:tc>
                <w:tcPr>
                  <w:tcW w:w="875" w:type="dxa"/>
                  <w:vAlign w:val="center"/>
                </w:tcPr>
                <w:p w:rsidR="002F19F5" w:rsidRDefault="000D49FB">
                  <w:pPr>
                    <w:jc w:val="center"/>
                    <w:rPr>
                      <w:rFonts w:ascii="宋体" w:eastAsia="宋体" w:hAnsi="宋体"/>
                      <w:sz w:val="24"/>
                    </w:rPr>
                  </w:pPr>
                  <w:r>
                    <w:rPr>
                      <w:rFonts w:ascii="宋体" w:eastAsia="宋体" w:hAnsi="宋体" w:hint="eastAsia"/>
                      <w:sz w:val="24"/>
                    </w:rPr>
                    <w:t>6</w:t>
                  </w:r>
                </w:p>
              </w:tc>
              <w:tc>
                <w:tcPr>
                  <w:tcW w:w="814" w:type="dxa"/>
                  <w:vAlign w:val="center"/>
                </w:tcPr>
                <w:p w:rsidR="002F19F5" w:rsidRDefault="000D49FB">
                  <w:pPr>
                    <w:jc w:val="center"/>
                    <w:rPr>
                      <w:rFonts w:ascii="宋体" w:eastAsia="宋体" w:hAnsi="宋体"/>
                      <w:sz w:val="24"/>
                    </w:rPr>
                  </w:pPr>
                  <w:r>
                    <w:rPr>
                      <w:rFonts w:ascii="宋体" w:eastAsia="宋体" w:hAnsi="宋体" w:hint="eastAsia"/>
                      <w:sz w:val="24"/>
                    </w:rPr>
                    <w:t>t/a</w:t>
                  </w:r>
                </w:p>
              </w:tc>
              <w:tc>
                <w:tcPr>
                  <w:tcW w:w="936" w:type="dxa"/>
                  <w:vAlign w:val="center"/>
                </w:tcPr>
                <w:p w:rsidR="002F19F5" w:rsidRDefault="000D49FB">
                  <w:pPr>
                    <w:jc w:val="center"/>
                    <w:rPr>
                      <w:rFonts w:ascii="宋体" w:eastAsia="宋体" w:hAnsi="宋体"/>
                      <w:sz w:val="24"/>
                    </w:rPr>
                  </w:pPr>
                  <w:r>
                    <w:rPr>
                      <w:rFonts w:ascii="宋体" w:eastAsia="宋体" w:hAnsi="宋体" w:hint="eastAsia"/>
                      <w:sz w:val="24"/>
                    </w:rPr>
                    <w:t>50</w:t>
                  </w:r>
                </w:p>
              </w:tc>
              <w:tc>
                <w:tcPr>
                  <w:tcW w:w="1632" w:type="dxa"/>
                  <w:vAlign w:val="center"/>
                </w:tcPr>
                <w:p w:rsidR="002F19F5" w:rsidRDefault="000D49FB">
                  <w:pPr>
                    <w:jc w:val="center"/>
                    <w:rPr>
                      <w:rFonts w:ascii="宋体" w:eastAsia="宋体" w:hAnsi="宋体"/>
                      <w:sz w:val="24"/>
                    </w:rPr>
                  </w:pPr>
                  <w:r>
                    <w:rPr>
                      <w:rFonts w:ascii="宋体" w:eastAsia="宋体" w:hAnsi="宋体"/>
                      <w:sz w:val="24"/>
                    </w:rPr>
                    <w:t>8</w:t>
                  </w:r>
                  <w:r>
                    <w:rPr>
                      <w:rFonts w:ascii="宋体" w:eastAsia="宋体" w:hAnsi="宋体" w:hint="eastAsia"/>
                      <w:sz w:val="24"/>
                    </w:rPr>
                    <w:t>m</w:t>
                  </w:r>
                  <w:r>
                    <w:rPr>
                      <w:rFonts w:ascii="Times New Roman" w:hAnsi="Times New Roman"/>
                      <w:color w:val="000000"/>
                      <w:vertAlign w:val="superscript"/>
                    </w:rPr>
                    <w:t>3</w:t>
                  </w:r>
                  <w:r>
                    <w:rPr>
                      <w:rFonts w:ascii="宋体" w:eastAsia="宋体" w:hAnsi="宋体" w:hint="eastAsia"/>
                      <w:sz w:val="24"/>
                    </w:rPr>
                    <w:t>储罐</w:t>
                  </w:r>
                </w:p>
              </w:tc>
              <w:tc>
                <w:tcPr>
                  <w:tcW w:w="837" w:type="dxa"/>
                  <w:vAlign w:val="center"/>
                </w:tcPr>
                <w:p w:rsidR="002F19F5" w:rsidRDefault="000D49FB">
                  <w:pPr>
                    <w:jc w:val="center"/>
                    <w:rPr>
                      <w:rFonts w:ascii="宋体" w:eastAsia="宋体" w:hAnsi="宋体"/>
                      <w:sz w:val="24"/>
                    </w:rPr>
                  </w:pPr>
                  <w:r>
                    <w:rPr>
                      <w:rFonts w:ascii="宋体" w:eastAsia="宋体" w:hAnsi="宋体" w:hint="eastAsia"/>
                      <w:sz w:val="24"/>
                    </w:rPr>
                    <w:t>外购</w:t>
                  </w:r>
                </w:p>
              </w:tc>
            </w:tr>
            <w:tr w:rsidR="002F19F5">
              <w:trPr>
                <w:trHeight w:val="340"/>
              </w:trPr>
              <w:tc>
                <w:tcPr>
                  <w:tcW w:w="642" w:type="dxa"/>
                  <w:vAlign w:val="center"/>
                </w:tcPr>
                <w:p w:rsidR="002F19F5" w:rsidRDefault="000D49FB">
                  <w:pPr>
                    <w:jc w:val="center"/>
                    <w:rPr>
                      <w:rFonts w:ascii="宋体" w:eastAsia="宋体" w:hAnsi="宋体"/>
                      <w:sz w:val="24"/>
                    </w:rPr>
                  </w:pPr>
                  <w:r>
                    <w:rPr>
                      <w:rFonts w:ascii="宋体" w:eastAsia="宋体" w:hAnsi="宋体" w:hint="eastAsia"/>
                      <w:sz w:val="24"/>
                    </w:rPr>
                    <w:t>4</w:t>
                  </w:r>
                </w:p>
              </w:tc>
              <w:tc>
                <w:tcPr>
                  <w:tcW w:w="1395" w:type="dxa"/>
                  <w:vAlign w:val="center"/>
                </w:tcPr>
                <w:p w:rsidR="002F19F5" w:rsidRDefault="000D49FB">
                  <w:pPr>
                    <w:jc w:val="center"/>
                    <w:rPr>
                      <w:rFonts w:ascii="宋体" w:eastAsia="宋体" w:hAnsi="宋体"/>
                      <w:sz w:val="24"/>
                    </w:rPr>
                  </w:pPr>
                  <w:r>
                    <w:rPr>
                      <w:rFonts w:ascii="宋体" w:eastAsia="宋体" w:hAnsi="宋体" w:hint="eastAsia"/>
                      <w:sz w:val="24"/>
                    </w:rPr>
                    <w:t>聚合氯化铝</w:t>
                  </w:r>
                </w:p>
              </w:tc>
              <w:tc>
                <w:tcPr>
                  <w:tcW w:w="585" w:type="dxa"/>
                  <w:vAlign w:val="center"/>
                </w:tcPr>
                <w:p w:rsidR="002F19F5" w:rsidRDefault="000D49FB">
                  <w:pPr>
                    <w:jc w:val="center"/>
                    <w:rPr>
                      <w:rFonts w:ascii="宋体" w:eastAsia="宋体" w:hAnsi="宋体"/>
                      <w:sz w:val="24"/>
                    </w:rPr>
                  </w:pPr>
                  <w:r>
                    <w:rPr>
                      <w:rFonts w:ascii="宋体" w:eastAsia="宋体" w:hAnsi="宋体" w:hint="eastAsia"/>
                      <w:sz w:val="24"/>
                    </w:rPr>
                    <w:t>-</w:t>
                  </w:r>
                </w:p>
              </w:tc>
              <w:tc>
                <w:tcPr>
                  <w:tcW w:w="1020" w:type="dxa"/>
                  <w:vAlign w:val="center"/>
                </w:tcPr>
                <w:p w:rsidR="002F19F5" w:rsidRDefault="000D49FB">
                  <w:pPr>
                    <w:jc w:val="center"/>
                    <w:rPr>
                      <w:rFonts w:ascii="宋体" w:eastAsia="宋体" w:hAnsi="宋体"/>
                      <w:sz w:val="24"/>
                    </w:rPr>
                  </w:pPr>
                  <w:r>
                    <w:rPr>
                      <w:rFonts w:ascii="宋体" w:eastAsia="宋体" w:hAnsi="宋体" w:hint="eastAsia"/>
                      <w:sz w:val="24"/>
                    </w:rPr>
                    <w:t>t/a</w:t>
                  </w:r>
                </w:p>
              </w:tc>
              <w:tc>
                <w:tcPr>
                  <w:tcW w:w="875" w:type="dxa"/>
                  <w:vAlign w:val="center"/>
                </w:tcPr>
                <w:p w:rsidR="002F19F5" w:rsidRDefault="000D49FB">
                  <w:pPr>
                    <w:jc w:val="center"/>
                    <w:rPr>
                      <w:rFonts w:ascii="宋体" w:eastAsia="宋体" w:hAnsi="宋体"/>
                      <w:sz w:val="24"/>
                    </w:rPr>
                  </w:pPr>
                  <w:r>
                    <w:rPr>
                      <w:rFonts w:ascii="宋体" w:eastAsia="宋体" w:hAnsi="宋体" w:hint="eastAsia"/>
                      <w:sz w:val="24"/>
                    </w:rPr>
                    <w:t>4</w:t>
                  </w:r>
                </w:p>
              </w:tc>
              <w:tc>
                <w:tcPr>
                  <w:tcW w:w="814" w:type="dxa"/>
                  <w:vAlign w:val="center"/>
                </w:tcPr>
                <w:p w:rsidR="002F19F5" w:rsidRDefault="000D49FB">
                  <w:pPr>
                    <w:jc w:val="center"/>
                    <w:rPr>
                      <w:rFonts w:ascii="宋体" w:eastAsia="宋体" w:hAnsi="宋体"/>
                      <w:sz w:val="24"/>
                    </w:rPr>
                  </w:pPr>
                  <w:r>
                    <w:rPr>
                      <w:rFonts w:ascii="宋体" w:eastAsia="宋体" w:hAnsi="宋体" w:hint="eastAsia"/>
                      <w:sz w:val="24"/>
                    </w:rPr>
                    <w:t>t/a</w:t>
                  </w:r>
                </w:p>
              </w:tc>
              <w:tc>
                <w:tcPr>
                  <w:tcW w:w="936" w:type="dxa"/>
                  <w:vAlign w:val="center"/>
                </w:tcPr>
                <w:p w:rsidR="002F19F5" w:rsidRDefault="000D49FB">
                  <w:pPr>
                    <w:jc w:val="center"/>
                    <w:rPr>
                      <w:rFonts w:ascii="宋体" w:eastAsia="宋体" w:hAnsi="宋体"/>
                      <w:sz w:val="24"/>
                    </w:rPr>
                  </w:pPr>
                  <w:r>
                    <w:rPr>
                      <w:rFonts w:ascii="宋体" w:eastAsia="宋体" w:hAnsi="宋体" w:hint="eastAsia"/>
                      <w:sz w:val="24"/>
                    </w:rPr>
                    <w:t>100</w:t>
                  </w:r>
                </w:p>
              </w:tc>
              <w:tc>
                <w:tcPr>
                  <w:tcW w:w="1632" w:type="dxa"/>
                  <w:vAlign w:val="center"/>
                </w:tcPr>
                <w:p w:rsidR="002F19F5" w:rsidRDefault="000D49FB">
                  <w:pPr>
                    <w:jc w:val="center"/>
                    <w:rPr>
                      <w:rFonts w:ascii="宋体" w:eastAsia="宋体" w:hAnsi="宋体"/>
                      <w:sz w:val="24"/>
                    </w:rPr>
                  </w:pPr>
                  <w:r>
                    <w:rPr>
                      <w:rFonts w:ascii="宋体" w:eastAsia="宋体" w:hAnsi="宋体"/>
                      <w:sz w:val="24"/>
                    </w:rPr>
                    <w:t>8</w:t>
                  </w:r>
                  <w:r>
                    <w:rPr>
                      <w:rFonts w:ascii="宋体" w:eastAsia="宋体" w:hAnsi="宋体" w:hint="eastAsia"/>
                      <w:sz w:val="24"/>
                    </w:rPr>
                    <w:t>m</w:t>
                  </w:r>
                  <w:r>
                    <w:rPr>
                      <w:rFonts w:ascii="Times New Roman" w:hAnsi="Times New Roman"/>
                      <w:color w:val="000000"/>
                      <w:vertAlign w:val="superscript"/>
                    </w:rPr>
                    <w:t>3</w:t>
                  </w:r>
                  <w:r>
                    <w:rPr>
                      <w:rFonts w:ascii="宋体" w:eastAsia="宋体" w:hAnsi="宋体" w:hint="eastAsia"/>
                      <w:sz w:val="24"/>
                    </w:rPr>
                    <w:t>储罐</w:t>
                  </w:r>
                </w:p>
              </w:tc>
              <w:tc>
                <w:tcPr>
                  <w:tcW w:w="837" w:type="dxa"/>
                  <w:vAlign w:val="center"/>
                </w:tcPr>
                <w:p w:rsidR="002F19F5" w:rsidRDefault="000D49FB">
                  <w:pPr>
                    <w:jc w:val="center"/>
                    <w:rPr>
                      <w:rFonts w:ascii="宋体" w:eastAsia="宋体" w:hAnsi="宋体"/>
                      <w:sz w:val="24"/>
                    </w:rPr>
                  </w:pPr>
                  <w:r>
                    <w:rPr>
                      <w:rFonts w:ascii="宋体" w:eastAsia="宋体" w:hAnsi="宋体" w:hint="eastAsia"/>
                      <w:sz w:val="24"/>
                    </w:rPr>
                    <w:t>外购</w:t>
                  </w:r>
                </w:p>
              </w:tc>
            </w:tr>
            <w:tr w:rsidR="002F19F5">
              <w:trPr>
                <w:trHeight w:val="340"/>
              </w:trPr>
              <w:tc>
                <w:tcPr>
                  <w:tcW w:w="642" w:type="dxa"/>
                  <w:vAlign w:val="center"/>
                </w:tcPr>
                <w:p w:rsidR="002F19F5" w:rsidRDefault="000D49FB">
                  <w:pPr>
                    <w:jc w:val="center"/>
                    <w:rPr>
                      <w:rFonts w:ascii="宋体" w:eastAsia="宋体" w:hAnsi="宋体"/>
                      <w:sz w:val="24"/>
                    </w:rPr>
                  </w:pPr>
                  <w:r>
                    <w:rPr>
                      <w:rFonts w:ascii="宋体" w:eastAsia="宋体" w:hAnsi="宋体" w:hint="eastAsia"/>
                      <w:sz w:val="24"/>
                    </w:rPr>
                    <w:t>5</w:t>
                  </w:r>
                </w:p>
              </w:tc>
              <w:tc>
                <w:tcPr>
                  <w:tcW w:w="1395" w:type="dxa"/>
                  <w:vAlign w:val="center"/>
                </w:tcPr>
                <w:p w:rsidR="002F19F5" w:rsidRDefault="000D49FB">
                  <w:pPr>
                    <w:jc w:val="center"/>
                    <w:rPr>
                      <w:rFonts w:ascii="宋体" w:eastAsia="宋体" w:hAnsi="宋体"/>
                      <w:sz w:val="24"/>
                    </w:rPr>
                  </w:pPr>
                  <w:r>
                    <w:rPr>
                      <w:rFonts w:ascii="宋体" w:eastAsia="宋体" w:hAnsi="宋体"/>
                      <w:sz w:val="24"/>
                    </w:rPr>
                    <w:t>PAM</w:t>
                  </w:r>
                </w:p>
              </w:tc>
              <w:tc>
                <w:tcPr>
                  <w:tcW w:w="585" w:type="dxa"/>
                  <w:vAlign w:val="center"/>
                </w:tcPr>
                <w:p w:rsidR="002F19F5" w:rsidRDefault="000D49FB">
                  <w:pPr>
                    <w:jc w:val="center"/>
                    <w:rPr>
                      <w:rFonts w:ascii="宋体" w:eastAsia="宋体" w:hAnsi="宋体"/>
                      <w:sz w:val="24"/>
                    </w:rPr>
                  </w:pPr>
                  <w:r>
                    <w:rPr>
                      <w:rFonts w:ascii="宋体" w:eastAsia="宋体" w:hAnsi="宋体" w:hint="eastAsia"/>
                      <w:sz w:val="24"/>
                    </w:rPr>
                    <w:t>-</w:t>
                  </w:r>
                </w:p>
              </w:tc>
              <w:tc>
                <w:tcPr>
                  <w:tcW w:w="1020" w:type="dxa"/>
                  <w:vAlign w:val="center"/>
                </w:tcPr>
                <w:p w:rsidR="002F19F5" w:rsidRDefault="000D49FB">
                  <w:pPr>
                    <w:jc w:val="center"/>
                    <w:rPr>
                      <w:rFonts w:ascii="宋体" w:eastAsia="宋体" w:hAnsi="宋体"/>
                      <w:sz w:val="24"/>
                    </w:rPr>
                  </w:pPr>
                  <w:r>
                    <w:rPr>
                      <w:rFonts w:ascii="宋体" w:eastAsia="宋体" w:hAnsi="宋体" w:hint="eastAsia"/>
                      <w:sz w:val="24"/>
                    </w:rPr>
                    <w:t>t/a</w:t>
                  </w:r>
                </w:p>
              </w:tc>
              <w:tc>
                <w:tcPr>
                  <w:tcW w:w="875" w:type="dxa"/>
                  <w:vAlign w:val="center"/>
                </w:tcPr>
                <w:p w:rsidR="002F19F5" w:rsidRDefault="000D49FB">
                  <w:pPr>
                    <w:jc w:val="center"/>
                    <w:rPr>
                      <w:rFonts w:ascii="宋体" w:eastAsia="宋体" w:hAnsi="宋体"/>
                      <w:sz w:val="24"/>
                    </w:rPr>
                  </w:pPr>
                  <w:r>
                    <w:rPr>
                      <w:rFonts w:ascii="宋体" w:eastAsia="宋体" w:hAnsi="宋体" w:hint="eastAsia"/>
                      <w:sz w:val="24"/>
                    </w:rPr>
                    <w:t>4</w:t>
                  </w:r>
                </w:p>
              </w:tc>
              <w:tc>
                <w:tcPr>
                  <w:tcW w:w="814" w:type="dxa"/>
                  <w:vAlign w:val="center"/>
                </w:tcPr>
                <w:p w:rsidR="002F19F5" w:rsidRDefault="000D49FB">
                  <w:pPr>
                    <w:jc w:val="center"/>
                    <w:rPr>
                      <w:rFonts w:ascii="宋体" w:eastAsia="宋体" w:hAnsi="宋体"/>
                      <w:sz w:val="24"/>
                    </w:rPr>
                  </w:pPr>
                  <w:r>
                    <w:rPr>
                      <w:rFonts w:ascii="宋体" w:eastAsia="宋体" w:hAnsi="宋体" w:hint="eastAsia"/>
                      <w:sz w:val="24"/>
                    </w:rPr>
                    <w:t>t/a</w:t>
                  </w:r>
                </w:p>
              </w:tc>
              <w:tc>
                <w:tcPr>
                  <w:tcW w:w="936" w:type="dxa"/>
                  <w:vAlign w:val="center"/>
                </w:tcPr>
                <w:p w:rsidR="002F19F5" w:rsidRDefault="000D49FB">
                  <w:pPr>
                    <w:jc w:val="center"/>
                    <w:rPr>
                      <w:rFonts w:ascii="宋体" w:eastAsia="宋体" w:hAnsi="宋体"/>
                      <w:sz w:val="24"/>
                    </w:rPr>
                  </w:pPr>
                  <w:r>
                    <w:rPr>
                      <w:rFonts w:ascii="宋体" w:eastAsia="宋体" w:hAnsi="宋体" w:hint="eastAsia"/>
                      <w:sz w:val="24"/>
                    </w:rPr>
                    <w:t>100</w:t>
                  </w:r>
                </w:p>
              </w:tc>
              <w:tc>
                <w:tcPr>
                  <w:tcW w:w="1632" w:type="dxa"/>
                  <w:vAlign w:val="center"/>
                </w:tcPr>
                <w:p w:rsidR="002F19F5" w:rsidRDefault="000D49FB">
                  <w:pPr>
                    <w:jc w:val="center"/>
                    <w:rPr>
                      <w:rFonts w:ascii="宋体" w:eastAsia="宋体" w:hAnsi="宋体"/>
                      <w:sz w:val="24"/>
                    </w:rPr>
                  </w:pPr>
                  <w:r>
                    <w:rPr>
                      <w:rFonts w:ascii="宋体" w:eastAsia="宋体" w:hAnsi="宋体"/>
                      <w:sz w:val="24"/>
                    </w:rPr>
                    <w:t>8</w:t>
                  </w:r>
                  <w:r>
                    <w:rPr>
                      <w:rFonts w:ascii="宋体" w:eastAsia="宋体" w:hAnsi="宋体" w:hint="eastAsia"/>
                      <w:sz w:val="24"/>
                    </w:rPr>
                    <w:t>m</w:t>
                  </w:r>
                  <w:r>
                    <w:rPr>
                      <w:rFonts w:ascii="Times New Roman" w:hAnsi="Times New Roman"/>
                      <w:color w:val="000000"/>
                      <w:vertAlign w:val="superscript"/>
                    </w:rPr>
                    <w:t>3</w:t>
                  </w:r>
                  <w:r>
                    <w:rPr>
                      <w:rFonts w:ascii="宋体" w:eastAsia="宋体" w:hAnsi="宋体" w:hint="eastAsia"/>
                      <w:sz w:val="24"/>
                    </w:rPr>
                    <w:t>储罐</w:t>
                  </w:r>
                </w:p>
              </w:tc>
              <w:tc>
                <w:tcPr>
                  <w:tcW w:w="837" w:type="dxa"/>
                  <w:vAlign w:val="center"/>
                </w:tcPr>
                <w:p w:rsidR="002F19F5" w:rsidRDefault="000D49FB">
                  <w:pPr>
                    <w:jc w:val="center"/>
                    <w:rPr>
                      <w:rFonts w:ascii="宋体" w:eastAsia="宋体" w:hAnsi="宋体"/>
                      <w:sz w:val="24"/>
                    </w:rPr>
                  </w:pPr>
                  <w:r>
                    <w:rPr>
                      <w:rFonts w:ascii="宋体" w:eastAsia="宋体" w:hAnsi="宋体" w:hint="eastAsia"/>
                      <w:sz w:val="24"/>
                    </w:rPr>
                    <w:t>外购</w:t>
                  </w:r>
                </w:p>
              </w:tc>
            </w:tr>
          </w:tbl>
          <w:p w:rsidR="002F19F5" w:rsidRDefault="000D49FB">
            <w:pPr>
              <w:autoSpaceDE w:val="0"/>
              <w:autoSpaceDN w:val="0"/>
              <w:spacing w:after="0" w:line="360" w:lineRule="auto"/>
              <w:ind w:firstLineChars="200" w:firstLine="480"/>
              <w:jc w:val="both"/>
              <w:rPr>
                <w:rFonts w:ascii="宋体" w:eastAsia="宋体" w:hAnsi="宋体"/>
                <w:sz w:val="24"/>
              </w:rPr>
            </w:pPr>
            <w:r>
              <w:rPr>
                <w:rFonts w:ascii="宋体" w:eastAsia="宋体" w:hAnsi="宋体"/>
                <w:sz w:val="24"/>
              </w:rPr>
              <w:t>2</w:t>
            </w:r>
            <w:r>
              <w:rPr>
                <w:rFonts w:ascii="宋体" w:eastAsia="宋体" w:hAnsi="宋体" w:hint="eastAsia"/>
                <w:sz w:val="24"/>
              </w:rPr>
              <w:t>、水平衡</w:t>
            </w:r>
          </w:p>
          <w:p w:rsidR="002F19F5" w:rsidRDefault="000D49FB">
            <w:pPr>
              <w:autoSpaceDE w:val="0"/>
              <w:autoSpaceDN w:val="0"/>
              <w:spacing w:after="0" w:line="360" w:lineRule="auto"/>
              <w:ind w:firstLineChars="200" w:firstLine="480"/>
              <w:jc w:val="both"/>
              <w:rPr>
                <w:rFonts w:ascii="宋体" w:eastAsia="宋体" w:hAnsi="宋体"/>
                <w:sz w:val="24"/>
              </w:rPr>
            </w:pPr>
            <w:r>
              <w:rPr>
                <w:rFonts w:ascii="宋体" w:eastAsia="宋体" w:hAnsi="宋体" w:hint="eastAsia"/>
                <w:sz w:val="24"/>
              </w:rPr>
              <w:t>本项目用水由太钢厂区供水管网提供，用水主要包括职工生活用水及绿化用水。</w:t>
            </w:r>
          </w:p>
          <w:p w:rsidR="002F19F5" w:rsidRDefault="000D49FB">
            <w:pPr>
              <w:autoSpaceDE w:val="0"/>
              <w:autoSpaceDN w:val="0"/>
              <w:spacing w:after="0" w:line="360" w:lineRule="auto"/>
              <w:ind w:firstLineChars="200" w:firstLine="480"/>
              <w:jc w:val="both"/>
              <w:rPr>
                <w:rFonts w:ascii="宋体" w:eastAsia="宋体" w:hAnsi="宋体"/>
                <w:sz w:val="24"/>
              </w:rPr>
            </w:pPr>
            <w:r>
              <w:rPr>
                <w:rFonts w:ascii="宋体" w:eastAsia="宋体" w:hAnsi="宋体" w:hint="eastAsia"/>
                <w:sz w:val="24"/>
              </w:rPr>
              <w:t>生活用水：本项目新增劳动定员20人，用水量按100L/人·d计算，则职工生活用水量为2.0m</w:t>
            </w:r>
            <w:r>
              <w:rPr>
                <w:rFonts w:ascii="Times New Roman" w:hAnsi="Times New Roman"/>
                <w:color w:val="000000"/>
                <w:vertAlign w:val="superscript"/>
              </w:rPr>
              <w:t>3</w:t>
            </w:r>
            <w:r>
              <w:rPr>
                <w:rFonts w:ascii="宋体" w:eastAsia="宋体" w:hAnsi="宋体" w:hint="eastAsia"/>
                <w:sz w:val="24"/>
              </w:rPr>
              <w:t>/d，年用水量为730m</w:t>
            </w:r>
            <w:r>
              <w:rPr>
                <w:rFonts w:ascii="Times New Roman" w:hAnsi="Times New Roman"/>
                <w:color w:val="000000"/>
                <w:vertAlign w:val="superscript"/>
              </w:rPr>
              <w:t>3</w:t>
            </w:r>
            <w:r>
              <w:rPr>
                <w:rFonts w:ascii="宋体" w:eastAsia="宋体" w:hAnsi="宋体" w:hint="eastAsia"/>
                <w:sz w:val="24"/>
              </w:rPr>
              <w:t>。生活污水产生量按用量的80%计算，则生活污水产生量为584m</w:t>
            </w:r>
            <w:r>
              <w:rPr>
                <w:rFonts w:ascii="Times New Roman" w:hAnsi="Times New Roman"/>
                <w:color w:val="000000"/>
                <w:vertAlign w:val="superscript"/>
              </w:rPr>
              <w:t>3</w:t>
            </w:r>
            <w:r>
              <w:rPr>
                <w:rFonts w:ascii="宋体" w:eastAsia="宋体" w:hAnsi="宋体" w:hint="eastAsia"/>
                <w:sz w:val="24"/>
              </w:rPr>
              <w:t>/a。生活污水进入太钢厂区生活污水管网送至生活污水处理设施处理后排放。</w:t>
            </w:r>
          </w:p>
          <w:p w:rsidR="002F19F5" w:rsidRDefault="000D49FB">
            <w:pPr>
              <w:tabs>
                <w:tab w:val="left" w:pos="4752"/>
              </w:tabs>
              <w:spacing w:line="440" w:lineRule="exact"/>
              <w:ind w:firstLineChars="200" w:firstLine="480"/>
              <w:rPr>
                <w:rFonts w:ascii="宋体" w:eastAsia="宋体" w:hAnsi="宋体"/>
                <w:sz w:val="24"/>
              </w:rPr>
            </w:pPr>
            <w:r>
              <w:rPr>
                <w:rFonts w:ascii="宋体" w:eastAsia="宋体" w:hAnsi="宋体"/>
                <w:noProof/>
                <w:sz w:val="24"/>
              </w:rPr>
              <mc:AlternateContent>
                <mc:Choice Requires="wpg">
                  <w:drawing>
                    <wp:anchor distT="0" distB="0" distL="114300" distR="114300" simplePos="0" relativeHeight="251684864" behindDoc="0" locked="0" layoutInCell="1" allowOverlap="1">
                      <wp:simplePos x="0" y="0"/>
                      <wp:positionH relativeFrom="column">
                        <wp:posOffset>779780</wp:posOffset>
                      </wp:positionH>
                      <wp:positionV relativeFrom="paragraph">
                        <wp:posOffset>590550</wp:posOffset>
                      </wp:positionV>
                      <wp:extent cx="3895725" cy="1381125"/>
                      <wp:effectExtent l="0" t="0" r="0" b="28575"/>
                      <wp:wrapNone/>
                      <wp:docPr id="21" name="组合 21"/>
                      <wp:cNvGraphicFramePr/>
                      <a:graphic xmlns:a="http://schemas.openxmlformats.org/drawingml/2006/main">
                        <a:graphicData uri="http://schemas.microsoft.com/office/word/2010/wordprocessingGroup">
                          <wpg:wgp>
                            <wpg:cNvGrpSpPr/>
                            <wpg:grpSpPr>
                              <a:xfrm>
                                <a:off x="0" y="0"/>
                                <a:ext cx="3895725" cy="1381125"/>
                                <a:chOff x="0" y="0"/>
                                <a:chExt cx="5518" cy="2121"/>
                              </a:xfrm>
                            </wpg:grpSpPr>
                            <wps:wsp>
                              <wps:cNvPr id="22" name="文本框 552"/>
                              <wps:cNvSpPr txBox="1">
                                <a:spLocks noChangeArrowheads="1"/>
                              </wps:cNvSpPr>
                              <wps:spPr bwMode="auto">
                                <a:xfrm>
                                  <a:off x="1963" y="481"/>
                                  <a:ext cx="1275" cy="422"/>
                                </a:xfrm>
                                <a:prstGeom prst="rect">
                                  <a:avLst/>
                                </a:prstGeom>
                                <a:solidFill>
                                  <a:srgbClr val="FFFFFF"/>
                                </a:solidFill>
                                <a:ln w="9525" cmpd="sng">
                                  <a:solidFill>
                                    <a:srgbClr val="000000"/>
                                  </a:solidFill>
                                  <a:miter lim="800000"/>
                                </a:ln>
                              </wps:spPr>
                              <wps:txbx>
                                <w:txbxContent>
                                  <w:p w:rsidR="00DE097B" w:rsidRDefault="00DE097B">
                                    <w:pPr>
                                      <w:jc w:val="center"/>
                                    </w:pPr>
                                    <w:r>
                                      <w:rPr>
                                        <w:rFonts w:hint="eastAsia"/>
                                      </w:rPr>
                                      <w:t>职工生活</w:t>
                                    </w:r>
                                  </w:p>
                                </w:txbxContent>
                              </wps:txbx>
                              <wps:bodyPr rot="0" vert="horz" wrap="square" lIns="91440" tIns="45720" rIns="91440" bIns="45720" anchor="t" anchorCtr="0" upright="1">
                                <a:noAutofit/>
                              </wps:bodyPr>
                            </wps:wsp>
                            <wps:wsp>
                              <wps:cNvPr id="23" name="自选图形 553"/>
                              <wps:cNvCnPr>
                                <a:cxnSpLocks noChangeShapeType="1"/>
                              </wps:cNvCnPr>
                              <wps:spPr bwMode="auto">
                                <a:xfrm flipV="1">
                                  <a:off x="2561" y="264"/>
                                  <a:ext cx="401" cy="212"/>
                                </a:xfrm>
                                <a:prstGeom prst="curvedConnector3">
                                  <a:avLst>
                                    <a:gd name="adj1" fmla="val 49875"/>
                                  </a:avLst>
                                </a:prstGeom>
                                <a:noFill/>
                                <a:ln w="9525" cmpd="sng">
                                  <a:solidFill>
                                    <a:srgbClr val="000000"/>
                                  </a:solidFill>
                                  <a:round/>
                                  <a:tailEnd type="triangle" w="med" len="med"/>
                                </a:ln>
                              </wps:spPr>
                              <wps:bodyPr/>
                            </wps:wsp>
                            <wps:wsp>
                              <wps:cNvPr id="24" name="文本框 554"/>
                              <wps:cNvSpPr txBox="1">
                                <a:spLocks noChangeArrowheads="1"/>
                              </wps:cNvSpPr>
                              <wps:spPr bwMode="auto">
                                <a:xfrm>
                                  <a:off x="2771" y="0"/>
                                  <a:ext cx="846" cy="422"/>
                                </a:xfrm>
                                <a:prstGeom prst="rect">
                                  <a:avLst/>
                                </a:prstGeom>
                                <a:noFill/>
                                <a:ln>
                                  <a:noFill/>
                                </a:ln>
                              </wps:spPr>
                              <wps:txbx>
                                <w:txbxContent>
                                  <w:p w:rsidR="00DE097B" w:rsidRDefault="00DE097B">
                                    <w:pPr>
                                      <w:jc w:val="center"/>
                                    </w:pPr>
                                    <w:r>
                                      <w:rPr>
                                        <w:rFonts w:hint="eastAsia"/>
                                      </w:rPr>
                                      <w:t>1</w:t>
                                    </w:r>
                                    <w:r>
                                      <w:t>.6</w:t>
                                    </w:r>
                                  </w:p>
                                </w:txbxContent>
                              </wps:txbx>
                              <wps:bodyPr rot="0" vert="horz" wrap="square" lIns="91440" tIns="45720" rIns="91440" bIns="45720" anchor="t" anchorCtr="0" upright="1">
                                <a:noAutofit/>
                              </wps:bodyPr>
                            </wps:wsp>
                            <wps:wsp>
                              <wps:cNvPr id="25" name="自选图形 555"/>
                              <wps:cNvCnPr>
                                <a:cxnSpLocks noChangeShapeType="1"/>
                              </wps:cNvCnPr>
                              <wps:spPr bwMode="auto">
                                <a:xfrm>
                                  <a:off x="3248" y="673"/>
                                  <a:ext cx="747" cy="0"/>
                                </a:xfrm>
                                <a:prstGeom prst="straightConnector1">
                                  <a:avLst/>
                                </a:prstGeom>
                                <a:noFill/>
                                <a:ln w="9525" cmpd="sng">
                                  <a:solidFill>
                                    <a:srgbClr val="000000"/>
                                  </a:solidFill>
                                  <a:round/>
                                  <a:tailEnd type="triangle" w="med" len="med"/>
                                </a:ln>
                              </wps:spPr>
                              <wps:bodyPr/>
                            </wps:wsp>
                            <wps:wsp>
                              <wps:cNvPr id="26" name="自选图形 556"/>
                              <wps:cNvCnPr>
                                <a:cxnSpLocks noChangeShapeType="1"/>
                              </wps:cNvCnPr>
                              <wps:spPr bwMode="auto">
                                <a:xfrm>
                                  <a:off x="1218" y="677"/>
                                  <a:ext cx="747" cy="0"/>
                                </a:xfrm>
                                <a:prstGeom prst="straightConnector1">
                                  <a:avLst/>
                                </a:prstGeom>
                                <a:noFill/>
                                <a:ln w="9525" cmpd="sng">
                                  <a:solidFill>
                                    <a:srgbClr val="000000"/>
                                  </a:solidFill>
                                  <a:round/>
                                  <a:tailEnd type="triangle" w="med" len="med"/>
                                </a:ln>
                              </wps:spPr>
                              <wps:bodyPr/>
                            </wps:wsp>
                            <wps:wsp>
                              <wps:cNvPr id="27" name="文本框 557"/>
                              <wps:cNvSpPr txBox="1">
                                <a:spLocks noChangeArrowheads="1"/>
                              </wps:cNvSpPr>
                              <wps:spPr bwMode="auto">
                                <a:xfrm>
                                  <a:off x="3997" y="334"/>
                                  <a:ext cx="1521" cy="982"/>
                                </a:xfrm>
                                <a:prstGeom prst="rect">
                                  <a:avLst/>
                                </a:prstGeom>
                                <a:noFill/>
                                <a:ln>
                                  <a:noFill/>
                                </a:ln>
                              </wps:spPr>
                              <wps:txbx>
                                <w:txbxContent>
                                  <w:p w:rsidR="00DE097B" w:rsidRDefault="00DE097B">
                                    <w:pPr>
                                      <w:jc w:val="center"/>
                                    </w:pPr>
                                    <w:r>
                                      <w:rPr>
                                        <w:rFonts w:hint="eastAsia"/>
                                      </w:rPr>
                                      <w:t>太钢生活污水处理站</w:t>
                                    </w:r>
                                  </w:p>
                                </w:txbxContent>
                              </wps:txbx>
                              <wps:bodyPr rot="0" vert="horz" wrap="square" lIns="91440" tIns="45720" rIns="91440" bIns="45720" anchor="t" anchorCtr="0" upright="1">
                                <a:noAutofit/>
                              </wps:bodyPr>
                            </wps:wsp>
                            <wps:wsp>
                              <wps:cNvPr id="28" name="文本框 558"/>
                              <wps:cNvSpPr txBox="1">
                                <a:spLocks noChangeArrowheads="1"/>
                              </wps:cNvSpPr>
                              <wps:spPr bwMode="auto">
                                <a:xfrm>
                                  <a:off x="1965" y="1699"/>
                                  <a:ext cx="1275" cy="422"/>
                                </a:xfrm>
                                <a:prstGeom prst="rect">
                                  <a:avLst/>
                                </a:prstGeom>
                                <a:solidFill>
                                  <a:srgbClr val="FFFFFF"/>
                                </a:solidFill>
                                <a:ln w="9525" cmpd="sng">
                                  <a:solidFill>
                                    <a:srgbClr val="000000"/>
                                  </a:solidFill>
                                  <a:miter lim="800000"/>
                                </a:ln>
                              </wps:spPr>
                              <wps:txbx>
                                <w:txbxContent>
                                  <w:p w:rsidR="00DE097B" w:rsidRDefault="00DE097B">
                                    <w:pPr>
                                      <w:jc w:val="center"/>
                                    </w:pPr>
                                    <w:r>
                                      <w:rPr>
                                        <w:rFonts w:hint="eastAsia"/>
                                      </w:rPr>
                                      <w:t>绿化</w:t>
                                    </w:r>
                                  </w:p>
                                </w:txbxContent>
                              </wps:txbx>
                              <wps:bodyPr rot="0" vert="horz" wrap="square" lIns="91440" tIns="45720" rIns="91440" bIns="45720" anchor="t" anchorCtr="0" upright="1">
                                <a:noAutofit/>
                              </wps:bodyPr>
                            </wps:wsp>
                            <wps:wsp>
                              <wps:cNvPr id="29" name="自选图形 559"/>
                              <wps:cNvCnPr>
                                <a:cxnSpLocks noChangeShapeType="1"/>
                              </wps:cNvCnPr>
                              <wps:spPr bwMode="auto">
                                <a:xfrm flipV="1">
                                  <a:off x="2563" y="1482"/>
                                  <a:ext cx="401" cy="212"/>
                                </a:xfrm>
                                <a:prstGeom prst="curvedConnector3">
                                  <a:avLst>
                                    <a:gd name="adj1" fmla="val 49875"/>
                                  </a:avLst>
                                </a:prstGeom>
                                <a:noFill/>
                                <a:ln w="9525" cmpd="sng">
                                  <a:solidFill>
                                    <a:srgbClr val="000000"/>
                                  </a:solidFill>
                                  <a:round/>
                                  <a:tailEnd type="triangle" w="med" len="med"/>
                                </a:ln>
                              </wps:spPr>
                              <wps:bodyPr/>
                            </wps:wsp>
                            <wps:wsp>
                              <wps:cNvPr id="30" name="文本框 560"/>
                              <wps:cNvSpPr txBox="1">
                                <a:spLocks noChangeArrowheads="1"/>
                              </wps:cNvSpPr>
                              <wps:spPr bwMode="auto">
                                <a:xfrm>
                                  <a:off x="2773" y="1218"/>
                                  <a:ext cx="846" cy="422"/>
                                </a:xfrm>
                                <a:prstGeom prst="rect">
                                  <a:avLst/>
                                </a:prstGeom>
                                <a:noFill/>
                                <a:ln>
                                  <a:noFill/>
                                </a:ln>
                              </wps:spPr>
                              <wps:txbx>
                                <w:txbxContent>
                                  <w:p w:rsidR="00DE097B" w:rsidRDefault="00DE097B">
                                    <w:pPr>
                                      <w:jc w:val="center"/>
                                    </w:pPr>
                                    <w:r>
                                      <w:t>6.6</w:t>
                                    </w:r>
                                  </w:p>
                                </w:txbxContent>
                              </wps:txbx>
                              <wps:bodyPr rot="0" vert="horz" wrap="square" lIns="91440" tIns="45720" rIns="91440" bIns="45720" anchor="t" anchorCtr="0" upright="1">
                                <a:noAutofit/>
                              </wps:bodyPr>
                            </wps:wsp>
                            <wps:wsp>
                              <wps:cNvPr id="31" name="自选图形 561"/>
                              <wps:cNvCnPr>
                                <a:cxnSpLocks noChangeShapeType="1"/>
                              </wps:cNvCnPr>
                              <wps:spPr bwMode="auto">
                                <a:xfrm>
                                  <a:off x="1220" y="1895"/>
                                  <a:ext cx="747" cy="0"/>
                                </a:xfrm>
                                <a:prstGeom prst="straightConnector1">
                                  <a:avLst/>
                                </a:prstGeom>
                                <a:noFill/>
                                <a:ln w="9525" cmpd="sng">
                                  <a:solidFill>
                                    <a:srgbClr val="000000"/>
                                  </a:solidFill>
                                  <a:round/>
                                  <a:tailEnd type="triangle" w="med" len="med"/>
                                </a:ln>
                              </wps:spPr>
                              <wps:bodyPr/>
                            </wps:wsp>
                            <wps:wsp>
                              <wps:cNvPr id="96" name="自选图形 562"/>
                              <wps:cNvCnPr>
                                <a:cxnSpLocks noChangeShapeType="1"/>
                              </wps:cNvCnPr>
                              <wps:spPr bwMode="auto">
                                <a:xfrm>
                                  <a:off x="1220" y="677"/>
                                  <a:ext cx="2" cy="1218"/>
                                </a:xfrm>
                                <a:prstGeom prst="straightConnector1">
                                  <a:avLst/>
                                </a:prstGeom>
                                <a:noFill/>
                                <a:ln w="9525" cmpd="sng">
                                  <a:solidFill>
                                    <a:srgbClr val="000000"/>
                                  </a:solidFill>
                                  <a:round/>
                                </a:ln>
                              </wps:spPr>
                              <wps:bodyPr/>
                            </wps:wsp>
                            <wps:wsp>
                              <wps:cNvPr id="97" name="自选图形 563"/>
                              <wps:cNvCnPr>
                                <a:cxnSpLocks noChangeShapeType="1"/>
                              </wps:cNvCnPr>
                              <wps:spPr bwMode="auto">
                                <a:xfrm>
                                  <a:off x="477" y="1285"/>
                                  <a:ext cx="747" cy="0"/>
                                </a:xfrm>
                                <a:prstGeom prst="straightConnector1">
                                  <a:avLst/>
                                </a:prstGeom>
                                <a:noFill/>
                                <a:ln w="9525" cmpd="sng">
                                  <a:solidFill>
                                    <a:srgbClr val="000000"/>
                                  </a:solidFill>
                                  <a:round/>
                                  <a:tailEnd type="triangle" w="med" len="med"/>
                                </a:ln>
                              </wps:spPr>
                              <wps:bodyPr/>
                            </wps:wsp>
                            <wps:wsp>
                              <wps:cNvPr id="98" name="文本框 564"/>
                              <wps:cNvSpPr txBox="1">
                                <a:spLocks noChangeArrowheads="1"/>
                              </wps:cNvSpPr>
                              <wps:spPr bwMode="auto">
                                <a:xfrm>
                                  <a:off x="0" y="911"/>
                                  <a:ext cx="1521" cy="726"/>
                                </a:xfrm>
                                <a:prstGeom prst="rect">
                                  <a:avLst/>
                                </a:prstGeom>
                                <a:noFill/>
                                <a:ln>
                                  <a:noFill/>
                                </a:ln>
                              </wps:spPr>
                              <wps:txbx>
                                <w:txbxContent>
                                  <w:p w:rsidR="00DE097B" w:rsidRDefault="00DE097B">
                                    <w:pPr>
                                      <w:jc w:val="center"/>
                                    </w:pPr>
                                    <w:r>
                                      <w:rPr>
                                        <w:rFonts w:hint="eastAsia"/>
                                      </w:rPr>
                                      <w:t>新鲜水</w:t>
                                    </w:r>
                                  </w:p>
                                  <w:p w:rsidR="00DE097B" w:rsidRDefault="00DE097B">
                                    <w:pPr>
                                      <w:jc w:val="center"/>
                                    </w:pPr>
                                    <w:r>
                                      <w:rPr>
                                        <w:rFonts w:hint="eastAsia"/>
                                      </w:rPr>
                                      <w:t>8.2</w:t>
                                    </w:r>
                                  </w:p>
                                </w:txbxContent>
                              </wps:txbx>
                              <wps:bodyPr rot="0" vert="horz" wrap="square" lIns="91440" tIns="45720" rIns="91440" bIns="45720" anchor="t" anchorCtr="0" upright="1">
                                <a:noAutofit/>
                              </wps:bodyPr>
                            </wps:wsp>
                            <wps:wsp>
                              <wps:cNvPr id="99" name="文本框 565"/>
                              <wps:cNvSpPr txBox="1">
                                <a:spLocks noChangeArrowheads="1"/>
                              </wps:cNvSpPr>
                              <wps:spPr bwMode="auto">
                                <a:xfrm>
                                  <a:off x="1137" y="1581"/>
                                  <a:ext cx="846" cy="422"/>
                                </a:xfrm>
                                <a:prstGeom prst="rect">
                                  <a:avLst/>
                                </a:prstGeom>
                                <a:noFill/>
                                <a:ln>
                                  <a:noFill/>
                                </a:ln>
                              </wps:spPr>
                              <wps:txbx>
                                <w:txbxContent>
                                  <w:p w:rsidR="00DE097B" w:rsidRDefault="00DE097B">
                                    <w:pPr>
                                      <w:jc w:val="center"/>
                                    </w:pPr>
                                    <w:r>
                                      <w:t>6.6</w:t>
                                    </w:r>
                                  </w:p>
                                </w:txbxContent>
                              </wps:txbx>
                              <wps:bodyPr rot="0" vert="horz" wrap="square" lIns="91440" tIns="45720" rIns="91440" bIns="45720" anchor="t" anchorCtr="0" upright="1">
                                <a:noAutofit/>
                              </wps:bodyPr>
                            </wps:wsp>
                            <wps:wsp>
                              <wps:cNvPr id="100" name="文本框 566"/>
                              <wps:cNvSpPr txBox="1">
                                <a:spLocks noChangeArrowheads="1"/>
                              </wps:cNvSpPr>
                              <wps:spPr bwMode="auto">
                                <a:xfrm>
                                  <a:off x="1157" y="345"/>
                                  <a:ext cx="846" cy="422"/>
                                </a:xfrm>
                                <a:prstGeom prst="rect">
                                  <a:avLst/>
                                </a:prstGeom>
                                <a:noFill/>
                                <a:ln>
                                  <a:noFill/>
                                </a:ln>
                              </wps:spPr>
                              <wps:txbx>
                                <w:txbxContent>
                                  <w:p w:rsidR="00DE097B" w:rsidRDefault="00DE097B">
                                    <w:pPr>
                                      <w:jc w:val="center"/>
                                    </w:pPr>
                                    <w:r>
                                      <w:rPr>
                                        <w:rFonts w:hint="eastAsia"/>
                                      </w:rPr>
                                      <w:t>1</w:t>
                                    </w:r>
                                    <w:r>
                                      <w:t>.6</w:t>
                                    </w:r>
                                  </w:p>
                                </w:txbxContent>
                              </wps:txbx>
                              <wps:bodyPr rot="0" vert="horz" wrap="square" lIns="91440" tIns="45720" rIns="91440" bIns="45720" anchor="t" anchorCtr="0" upright="1">
                                <a:noAutofit/>
                              </wps:bodyPr>
                            </wps:wsp>
                          </wpg:wgp>
                        </a:graphicData>
                      </a:graphic>
                    </wp:anchor>
                  </w:drawing>
                </mc:Choice>
                <mc:Fallback>
                  <w:pict>
                    <v:group id="组合 21" o:spid="_x0000_s1026" style="position:absolute;left:0;text-align:left;margin-left:61.4pt;margin-top:46.5pt;width:306.75pt;height:108.75pt;z-index:251684864" coordsize="5518,21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">
                      <v:shapetype id="_x0000_t202" coordsize="21600,21600" o:spt="202" path="m,l,21600r21600,l21600,xe">
                        <v:stroke joinstyle="miter"/>
                        <v:path gradientshapeok="t" o:connecttype="rect"/>
                      </v:shapetype>
                      <v:shape id="文本框 552" o:spid="_x0000_s1027" type="#_x0000_t202" style="position:absolute;left:1963;top:481;width:1275;height: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">
                        <v:textbox>
                          <w:txbxContent>
                            <w:p w:rsidR="00DE097B" w:rsidRDefault="00DE097B">
                              <w:pPr>
                                <w:jc w:val="center"/>
                              </w:pPr>
                              <w:r>
                                <w:rPr>
                                  <w:rFonts w:hint="eastAsia"/>
                                </w:rPr>
                                <w:t>职工生活</w:t>
                              </w:r>
                            </w:p>
                          </w:txbxContent>
                        </v:textbox>
                      </v:shape>
                      <v:shapetype id="_x0000_t38" coordsize="21600,21600" o:spt="38" o:oned="t" path="m,c@0,0@1,5400@1,10800@1,16200@2,21600,21600,21600e" filled="f">
                        <v:formulas>
                          <v:f eqn="mid #0 0"/>
                          <v:f eqn="val #0"/>
                          <v:f eqn="mid #0 21600"/>
                        </v:formulas>
                        <v:path arrowok="t" fillok="f" o:connecttype="none"/>
                        <v:handles>
                          <v:h position="#0,center"/>
                        </v:handles>
                        <o:lock v:ext="edit" shapetype="t"/>
                      </v:shapetype>
                      <v:shape id="自选图形 553" o:spid="_x0000_s1028" type="#_x0000_t38" style="position:absolute;left:2561;top:264;width:401;height:212;flip:y;visibility:visible;mso-wrap-style:square" o:connectortype="curved"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" adj="10773">
                        <v:stroke endarrow="block"/>
                      </v:shape>
                      <v:shape id="文本框 554" o:spid="_x0000_s1029" type="#_x0000_t202" style="position:absolute;left:2771;width:846;height: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" filled="f" stroked="f">
                        <v:textbox>
                          <w:txbxContent>
                            <w:p w:rsidR="00DE097B" w:rsidRDefault="00DE097B">
                              <w:pPr>
                                <w:jc w:val="center"/>
                              </w:pPr>
                              <w:r>
                                <w:rPr>
                                  <w:rFonts w:hint="eastAsia"/>
                                </w:rPr>
                                <w:t>1</w:t>
                              </w:r>
                              <w:r>
                                <w:t>.6</w:t>
                              </w:r>
                            </w:p>
                          </w:txbxContent>
                        </v:textbox>
                      </v:shape>
                      <v:shapetype id="_x0000_t32" coordsize="21600,21600" o:spt="32" o:oned="t" path="m,l21600,21600e" filled="f">
                        <v:path arrowok="t" fillok="f" o:connecttype="none"/>
                        <o:lock v:ext="edit" shapetype="t"/>
                      </v:shapetype>
                      <v:shape id="自选图形 555" o:spid="_x0000_s1030" type="#_x0000_t32" style="position:absolute;left:3248;top:673;width:74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">
                        <v:stroke endarrow="block"/>
                      </v:shape>
                      <v:shape id="自选图形 556" o:spid="_x0000_s1031" type="#_x0000_t32" style="position:absolute;left:1218;top:677;width:74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">
                        <v:stroke endarrow="block"/>
                      </v:shape>
                      <v:shape id="文本框 557" o:spid="_x0000_s1032" type="#_x0000_t202" style="position:absolute;left:3997;top:334;width:1521;height:9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" filled="f" stroked="f">
                        <v:textbox>
                          <w:txbxContent>
                            <w:p w:rsidR="00DE097B" w:rsidRDefault="00DE097B">
                              <w:pPr>
                                <w:jc w:val="center"/>
                              </w:pPr>
                              <w:r>
                                <w:rPr>
                                  <w:rFonts w:hint="eastAsia"/>
                                </w:rPr>
                                <w:t>太钢生活污水处理站</w:t>
                              </w:r>
                            </w:p>
                          </w:txbxContent>
                        </v:textbox>
                      </v:shape>
                      <v:shape id="文本框 558" o:spid="_x0000_s1033" type="#_x0000_t202" style="position:absolute;left:1965;top:1699;width:1275;height: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">
                        <v:textbox>
                          <w:txbxContent>
                            <w:p w:rsidR="00DE097B" w:rsidRDefault="00DE097B">
                              <w:pPr>
                                <w:jc w:val="center"/>
                              </w:pPr>
                              <w:r>
                                <w:rPr>
                                  <w:rFonts w:hint="eastAsia"/>
                                </w:rPr>
                                <w:t>绿化</w:t>
                              </w:r>
                            </w:p>
                          </w:txbxContent>
                        </v:textbox>
                      </v:shape>
                      <v:shape id="自选图形 559" o:spid="_x0000_s1034" type="#_x0000_t38" style="position:absolute;left:2563;top:1482;width:401;height:212;flip:y;visibility:visible;mso-wrap-style:square" o:connectortype="curved"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" adj="10773">
                        <v:stroke endarrow="block"/>
                      </v:shape>
                      <v:shape id="文本框 560" o:spid="_x0000_s1035" type="#_x0000_t202" style="position:absolute;left:2773;top:1218;width:846;height: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" filled="f" stroked="f">
                        <v:textbox>
                          <w:txbxContent>
                            <w:p w:rsidR="00DE097B" w:rsidRDefault="00DE097B">
                              <w:pPr>
                                <w:jc w:val="center"/>
                              </w:pPr>
                              <w:r>
                                <w:t>6.6</w:t>
                              </w:r>
                            </w:p>
                          </w:txbxContent>
                        </v:textbox>
                      </v:shape>
                      <v:shape id="自选图形 561" o:spid="_x0000_s1036" type="#_x0000_t32" style="position:absolute;left:1220;top:1895;width:74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">
                        <v:stroke endarrow="block"/>
                      </v:shape>
                      <v:shape id="自选图形 562" o:spid="_x0000_s1037" type="#_x0000_t32" style="position:absolute;left:1220;top:677;width:2;height:121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"/>
                      <v:shape id="自选图形 563" o:spid="_x0000_s1038" type="#_x0000_t32" style="position:absolute;left:477;top:1285;width:74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">
                        <v:stroke endarrow="block"/>
                      </v:shape>
                      <v:shape id="文本框 564" o:spid="_x0000_s1039" type="#_x0000_t202" style="position:absolute;top:911;width:1521;height:7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" filled="f" stroked="f">
                        <v:textbox>
                          <w:txbxContent>
                            <w:p w:rsidR="00DE097B" w:rsidRDefault="00DE097B">
                              <w:pPr>
                                <w:jc w:val="center"/>
                              </w:pPr>
                              <w:r>
                                <w:rPr>
                                  <w:rFonts w:hint="eastAsia"/>
                                </w:rPr>
                                <w:t>新鲜水</w:t>
                              </w:r>
                            </w:p>
                            <w:p w:rsidR="00DE097B" w:rsidRDefault="00DE097B">
                              <w:pPr>
                                <w:jc w:val="center"/>
                              </w:pPr>
                              <w:r>
                                <w:rPr>
                                  <w:rFonts w:hint="eastAsia"/>
                                </w:rPr>
                                <w:t>8.2</w:t>
                              </w:r>
                            </w:p>
                          </w:txbxContent>
                        </v:textbox>
                      </v:shape>
                      <v:shape id="文本框 565" o:spid="_x0000_s1040" type="#_x0000_t202" style="position:absolute;left:1137;top:1581;width:846;height: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" filled="f" stroked="f">
                        <v:textbox>
                          <w:txbxContent>
                            <w:p w:rsidR="00DE097B" w:rsidRDefault="00DE097B">
                              <w:pPr>
                                <w:jc w:val="center"/>
                              </w:pPr>
                              <w:r>
                                <w:t>6.6</w:t>
                              </w:r>
                            </w:p>
                          </w:txbxContent>
                        </v:textbox>
                      </v:shape>
                      <v:shape id="文本框 566" o:spid="_x0000_s1041" type="#_x0000_t202" style="position:absolute;left:1157;top:345;width:846;height: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" filled="f" stroked="f">
                        <v:textbox>
                          <w:txbxContent>
                            <w:p w:rsidR="00DE097B" w:rsidRDefault="00DE097B">
                              <w:pPr>
                                <w:jc w:val="center"/>
                              </w:pPr>
                              <w:r>
                                <w:rPr>
                                  <w:rFonts w:hint="eastAsia"/>
                                </w:rPr>
                                <w:t>1</w:t>
                              </w:r>
                              <w:r>
                                <w:t>.6</w:t>
                              </w:r>
                            </w:p>
                          </w:txbxContent>
                        </v:textbox>
                      </v:shape>
                    </v:group>
                  </w:pict>
                </mc:Fallback>
              </mc:AlternateContent>
            </w:r>
            <w:r>
              <w:rPr>
                <w:rFonts w:ascii="宋体" w:eastAsia="宋体" w:hAnsi="宋体" w:hint="eastAsia"/>
                <w:sz w:val="24"/>
              </w:rPr>
              <w:t>绿化用水：本项目绿化面积约</w:t>
            </w:r>
            <w:r>
              <w:rPr>
                <w:rFonts w:ascii="宋体" w:eastAsia="宋体" w:hAnsi="宋体"/>
                <w:sz w:val="24"/>
              </w:rPr>
              <w:t>4400</w:t>
            </w:r>
            <w:r>
              <w:rPr>
                <w:rFonts w:ascii="宋体" w:eastAsia="宋体" w:hAnsi="宋体" w:hint="eastAsia"/>
                <w:sz w:val="24"/>
              </w:rPr>
              <w:t>m</w:t>
            </w:r>
            <w:r>
              <w:rPr>
                <w:rFonts w:ascii="Times New Roman" w:hAnsi="Times New Roman"/>
                <w:color w:val="000000"/>
                <w:vertAlign w:val="superscript"/>
              </w:rPr>
              <w:t>2</w:t>
            </w:r>
            <w:r>
              <w:rPr>
                <w:rFonts w:ascii="宋体" w:eastAsia="宋体" w:hAnsi="宋体" w:hint="eastAsia"/>
                <w:sz w:val="24"/>
              </w:rPr>
              <w:t>，绿化用水按1.5L/m</w:t>
            </w:r>
            <w:r>
              <w:rPr>
                <w:rFonts w:ascii="Times New Roman" w:hAnsi="Times New Roman"/>
                <w:color w:val="000000"/>
                <w:vertAlign w:val="superscript"/>
              </w:rPr>
              <w:t>3</w:t>
            </w:r>
            <w:r>
              <w:rPr>
                <w:rFonts w:ascii="宋体" w:eastAsia="宋体" w:hAnsi="宋体" w:hint="eastAsia"/>
                <w:sz w:val="24"/>
              </w:rPr>
              <w:t>·次计算，则本项目绿化用水量为</w:t>
            </w:r>
            <w:r>
              <w:rPr>
                <w:rFonts w:ascii="宋体" w:eastAsia="宋体" w:hAnsi="宋体"/>
                <w:sz w:val="24"/>
              </w:rPr>
              <w:t>6.6</w:t>
            </w:r>
            <w:r>
              <w:rPr>
                <w:rFonts w:ascii="宋体" w:eastAsia="宋体" w:hAnsi="宋体" w:hint="eastAsia"/>
                <w:sz w:val="24"/>
              </w:rPr>
              <w:t>m</w:t>
            </w:r>
            <w:r>
              <w:rPr>
                <w:rFonts w:ascii="Times New Roman" w:hAnsi="Times New Roman"/>
                <w:color w:val="000000"/>
                <w:vertAlign w:val="superscript"/>
              </w:rPr>
              <w:t>3</w:t>
            </w:r>
            <w:r>
              <w:rPr>
                <w:rFonts w:ascii="宋体" w:eastAsia="宋体" w:hAnsi="宋体" w:hint="eastAsia"/>
                <w:sz w:val="24"/>
              </w:rPr>
              <w:t>/d。本项目用排水情况见下表，水平衡图见图1。</w:t>
            </w:r>
          </w:p>
          <w:p w:rsidR="002F19F5" w:rsidRDefault="002F19F5">
            <w:pPr>
              <w:tabs>
                <w:tab w:val="left" w:pos="4752"/>
              </w:tabs>
              <w:spacing w:line="440" w:lineRule="exact"/>
              <w:ind w:firstLineChars="200" w:firstLine="480"/>
              <w:rPr>
                <w:rFonts w:ascii="宋体" w:eastAsia="宋体" w:hAnsi="宋体"/>
                <w:sz w:val="24"/>
              </w:rPr>
            </w:pPr>
          </w:p>
          <w:p w:rsidR="002F19F5" w:rsidRDefault="002F19F5">
            <w:pPr>
              <w:tabs>
                <w:tab w:val="left" w:pos="4752"/>
              </w:tabs>
              <w:spacing w:line="440" w:lineRule="exact"/>
              <w:ind w:firstLineChars="200" w:firstLine="480"/>
              <w:rPr>
                <w:rFonts w:ascii="宋体" w:eastAsia="宋体" w:hAnsi="宋体"/>
                <w:sz w:val="24"/>
              </w:rPr>
            </w:pPr>
          </w:p>
          <w:p w:rsidR="002F19F5" w:rsidRDefault="002F19F5">
            <w:pPr>
              <w:tabs>
                <w:tab w:val="left" w:pos="4752"/>
              </w:tabs>
              <w:spacing w:line="440" w:lineRule="exact"/>
              <w:ind w:firstLineChars="200" w:firstLine="480"/>
              <w:rPr>
                <w:rFonts w:ascii="宋体" w:eastAsia="宋体" w:hAnsi="宋体"/>
                <w:sz w:val="24"/>
              </w:rPr>
            </w:pPr>
          </w:p>
          <w:p w:rsidR="002F19F5" w:rsidRDefault="002F19F5">
            <w:pPr>
              <w:tabs>
                <w:tab w:val="left" w:pos="4752"/>
              </w:tabs>
              <w:spacing w:line="440" w:lineRule="exact"/>
              <w:ind w:firstLineChars="200" w:firstLine="480"/>
              <w:rPr>
                <w:rFonts w:ascii="宋体" w:eastAsia="宋体" w:hAnsi="宋体"/>
                <w:sz w:val="24"/>
              </w:rPr>
            </w:pPr>
          </w:p>
          <w:p w:rsidR="002F19F5" w:rsidRDefault="000D49FB">
            <w:pPr>
              <w:pStyle w:val="ae"/>
              <w:tabs>
                <w:tab w:val="left" w:pos="8601"/>
              </w:tabs>
              <w:spacing w:beforeLines="50" w:before="120"/>
              <w:ind w:firstLineChars="200" w:firstLine="480"/>
              <w:jc w:val="center"/>
              <w:rPr>
                <w:rFonts w:eastAsia="宋体" w:hAnsi="宋体"/>
                <w:sz w:val="24"/>
              </w:rPr>
            </w:pPr>
            <w:r>
              <w:rPr>
                <w:rFonts w:eastAsia="宋体" w:hAnsi="宋体" w:hint="eastAsia"/>
                <w:sz w:val="24"/>
              </w:rPr>
              <w:t>表</w:t>
            </w:r>
            <w:r>
              <w:rPr>
                <w:rFonts w:eastAsia="宋体" w:hAnsi="宋体"/>
                <w:sz w:val="24"/>
              </w:rPr>
              <w:t>11</w:t>
            </w:r>
            <w:r>
              <w:rPr>
                <w:rFonts w:eastAsia="宋体" w:hAnsi="宋体" w:hint="eastAsia"/>
                <w:sz w:val="24"/>
              </w:rPr>
              <w:t xml:space="preserve">  项目用排水情况一览表</w:t>
            </w:r>
          </w:p>
          <w:tbl>
            <w:tblPr>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4A0" w:firstRow="1" w:lastRow="0" w:firstColumn="1" w:lastColumn="0" w:noHBand="0" w:noVBand="1"/>
            </w:tblPr>
            <w:tblGrid>
              <w:gridCol w:w="557"/>
              <w:gridCol w:w="1323"/>
              <w:gridCol w:w="1196"/>
              <w:gridCol w:w="1194"/>
              <w:gridCol w:w="962"/>
              <w:gridCol w:w="962"/>
              <w:gridCol w:w="869"/>
              <w:gridCol w:w="1648"/>
            </w:tblGrid>
            <w:tr w:rsidR="002F19F5">
              <w:trPr>
                <w:trHeight w:val="340"/>
                <w:jc w:val="center"/>
              </w:trPr>
              <w:tc>
                <w:tcPr>
                  <w:tcW w:w="557" w:type="dxa"/>
                  <w:tcMar>
                    <w:left w:w="0" w:type="dxa"/>
                    <w:right w:w="0" w:type="dxa"/>
                  </w:tcMar>
                  <w:vAlign w:val="center"/>
                </w:tcPr>
                <w:p w:rsidR="002F19F5" w:rsidRDefault="000D49FB">
                  <w:pPr>
                    <w:pStyle w:val="aff6"/>
                    <w:rPr>
                      <w:rFonts w:ascii="宋体" w:hAnsi="宋体"/>
                      <w:kern w:val="0"/>
                      <w:sz w:val="24"/>
                      <w:szCs w:val="22"/>
                    </w:rPr>
                  </w:pPr>
                  <w:r>
                    <w:rPr>
                      <w:rFonts w:ascii="宋体" w:hAnsi="宋体" w:hint="eastAsia"/>
                      <w:kern w:val="0"/>
                      <w:sz w:val="24"/>
                      <w:szCs w:val="22"/>
                    </w:rPr>
                    <w:t>序号</w:t>
                  </w:r>
                </w:p>
              </w:tc>
              <w:tc>
                <w:tcPr>
                  <w:tcW w:w="1323" w:type="dxa"/>
                  <w:tcMar>
                    <w:left w:w="0" w:type="dxa"/>
                    <w:right w:w="0" w:type="dxa"/>
                  </w:tcMar>
                  <w:vAlign w:val="center"/>
                </w:tcPr>
                <w:p w:rsidR="002F19F5" w:rsidRDefault="000D49FB">
                  <w:pPr>
                    <w:pStyle w:val="aff6"/>
                    <w:rPr>
                      <w:rFonts w:ascii="宋体" w:hAnsi="宋体"/>
                      <w:kern w:val="0"/>
                      <w:sz w:val="24"/>
                      <w:szCs w:val="22"/>
                    </w:rPr>
                  </w:pPr>
                  <w:r>
                    <w:rPr>
                      <w:rFonts w:ascii="宋体" w:hAnsi="宋体"/>
                      <w:kern w:val="0"/>
                      <w:sz w:val="24"/>
                      <w:szCs w:val="22"/>
                    </w:rPr>
                    <w:t>用水项</w:t>
                  </w:r>
                  <w:r>
                    <w:rPr>
                      <w:rFonts w:ascii="宋体" w:hAnsi="宋体" w:hint="eastAsia"/>
                      <w:kern w:val="0"/>
                      <w:sz w:val="24"/>
                      <w:szCs w:val="22"/>
                    </w:rPr>
                    <w:t>目</w:t>
                  </w:r>
                </w:p>
              </w:tc>
              <w:tc>
                <w:tcPr>
                  <w:tcW w:w="1196" w:type="dxa"/>
                  <w:tcMar>
                    <w:left w:w="0" w:type="dxa"/>
                    <w:right w:w="0" w:type="dxa"/>
                  </w:tcMar>
                  <w:vAlign w:val="center"/>
                </w:tcPr>
                <w:p w:rsidR="002F19F5" w:rsidRDefault="000D49FB">
                  <w:pPr>
                    <w:pStyle w:val="aff6"/>
                    <w:rPr>
                      <w:rFonts w:ascii="宋体" w:hAnsi="宋体"/>
                      <w:kern w:val="0"/>
                      <w:sz w:val="24"/>
                      <w:szCs w:val="22"/>
                    </w:rPr>
                  </w:pPr>
                  <w:r>
                    <w:rPr>
                      <w:rFonts w:ascii="宋体" w:hAnsi="宋体"/>
                      <w:kern w:val="0"/>
                      <w:sz w:val="24"/>
                      <w:szCs w:val="22"/>
                    </w:rPr>
                    <w:t>用水</w:t>
                  </w:r>
                  <w:r>
                    <w:rPr>
                      <w:rFonts w:ascii="宋体" w:hAnsi="宋体" w:hint="eastAsia"/>
                      <w:kern w:val="0"/>
                      <w:sz w:val="24"/>
                      <w:szCs w:val="22"/>
                    </w:rPr>
                    <w:t>标准</w:t>
                  </w:r>
                </w:p>
              </w:tc>
              <w:tc>
                <w:tcPr>
                  <w:tcW w:w="1194" w:type="dxa"/>
                  <w:vAlign w:val="center"/>
                </w:tcPr>
                <w:p w:rsidR="002F19F5" w:rsidRDefault="000D49FB">
                  <w:pPr>
                    <w:pStyle w:val="aff6"/>
                    <w:rPr>
                      <w:rFonts w:ascii="宋体" w:hAnsi="宋体"/>
                      <w:kern w:val="0"/>
                      <w:sz w:val="24"/>
                      <w:szCs w:val="22"/>
                    </w:rPr>
                  </w:pPr>
                  <w:r>
                    <w:rPr>
                      <w:rFonts w:ascii="宋体" w:hAnsi="宋体" w:hint="eastAsia"/>
                      <w:kern w:val="0"/>
                      <w:sz w:val="24"/>
                      <w:szCs w:val="22"/>
                    </w:rPr>
                    <w:t>数量</w:t>
                  </w:r>
                </w:p>
              </w:tc>
              <w:tc>
                <w:tcPr>
                  <w:tcW w:w="962" w:type="dxa"/>
                  <w:vAlign w:val="center"/>
                </w:tcPr>
                <w:p w:rsidR="002F19F5" w:rsidRDefault="000D49FB">
                  <w:pPr>
                    <w:pStyle w:val="aff6"/>
                    <w:rPr>
                      <w:rFonts w:ascii="宋体" w:hAnsi="宋体"/>
                      <w:kern w:val="0"/>
                      <w:sz w:val="24"/>
                      <w:szCs w:val="22"/>
                    </w:rPr>
                  </w:pPr>
                  <w:r>
                    <w:rPr>
                      <w:rFonts w:ascii="宋体" w:hAnsi="宋体" w:hint="eastAsia"/>
                      <w:kern w:val="0"/>
                      <w:sz w:val="24"/>
                      <w:szCs w:val="22"/>
                    </w:rPr>
                    <w:t>用水量(m</w:t>
                  </w:r>
                  <w:r>
                    <w:rPr>
                      <w:color w:val="000000"/>
                      <w:vertAlign w:val="superscript"/>
                    </w:rPr>
                    <w:t>3</w:t>
                  </w:r>
                  <w:r>
                    <w:rPr>
                      <w:rFonts w:ascii="宋体" w:hAnsi="宋体" w:hint="eastAsia"/>
                      <w:kern w:val="0"/>
                      <w:sz w:val="24"/>
                      <w:szCs w:val="22"/>
                    </w:rPr>
                    <w:t>/d)</w:t>
                  </w:r>
                </w:p>
              </w:tc>
              <w:tc>
                <w:tcPr>
                  <w:tcW w:w="962" w:type="dxa"/>
                  <w:vAlign w:val="center"/>
                </w:tcPr>
                <w:p w:rsidR="002F19F5" w:rsidRDefault="000D49FB">
                  <w:pPr>
                    <w:pStyle w:val="aff6"/>
                    <w:rPr>
                      <w:rFonts w:ascii="宋体" w:hAnsi="宋体"/>
                      <w:kern w:val="0"/>
                      <w:sz w:val="24"/>
                      <w:szCs w:val="22"/>
                    </w:rPr>
                  </w:pPr>
                  <w:r>
                    <w:rPr>
                      <w:rFonts w:ascii="宋体" w:hAnsi="宋体" w:hint="eastAsia"/>
                      <w:kern w:val="0"/>
                      <w:sz w:val="24"/>
                      <w:szCs w:val="22"/>
                    </w:rPr>
                    <w:t>消耗量(m</w:t>
                  </w:r>
                  <w:r>
                    <w:rPr>
                      <w:color w:val="000000"/>
                      <w:vertAlign w:val="superscript"/>
                    </w:rPr>
                    <w:t>3</w:t>
                  </w:r>
                  <w:r>
                    <w:rPr>
                      <w:rFonts w:ascii="宋体" w:hAnsi="宋体" w:hint="eastAsia"/>
                      <w:kern w:val="0"/>
                      <w:sz w:val="24"/>
                      <w:szCs w:val="22"/>
                    </w:rPr>
                    <w:t>/d)</w:t>
                  </w:r>
                </w:p>
              </w:tc>
              <w:tc>
                <w:tcPr>
                  <w:tcW w:w="869" w:type="dxa"/>
                  <w:vAlign w:val="center"/>
                </w:tcPr>
                <w:p w:rsidR="002F19F5" w:rsidRDefault="000D49FB">
                  <w:pPr>
                    <w:pStyle w:val="aff6"/>
                    <w:rPr>
                      <w:rFonts w:ascii="宋体" w:hAnsi="宋体"/>
                      <w:kern w:val="0"/>
                      <w:sz w:val="24"/>
                      <w:szCs w:val="22"/>
                    </w:rPr>
                  </w:pPr>
                  <w:r>
                    <w:rPr>
                      <w:rFonts w:ascii="宋体" w:hAnsi="宋体" w:hint="eastAsia"/>
                      <w:kern w:val="0"/>
                      <w:sz w:val="24"/>
                      <w:szCs w:val="22"/>
                    </w:rPr>
                    <w:t>排水量(m</w:t>
                  </w:r>
                  <w:r>
                    <w:rPr>
                      <w:color w:val="000000"/>
                      <w:vertAlign w:val="superscript"/>
                    </w:rPr>
                    <w:t>3</w:t>
                  </w:r>
                  <w:r>
                    <w:rPr>
                      <w:rFonts w:ascii="宋体" w:hAnsi="宋体" w:hint="eastAsia"/>
                      <w:kern w:val="0"/>
                      <w:sz w:val="24"/>
                      <w:szCs w:val="22"/>
                    </w:rPr>
                    <w:t>/d)</w:t>
                  </w:r>
                </w:p>
              </w:tc>
              <w:tc>
                <w:tcPr>
                  <w:tcW w:w="1648" w:type="dxa"/>
                  <w:tcMar>
                    <w:left w:w="0" w:type="dxa"/>
                    <w:right w:w="0" w:type="dxa"/>
                  </w:tcMar>
                  <w:vAlign w:val="center"/>
                </w:tcPr>
                <w:p w:rsidR="002F19F5" w:rsidRDefault="000D49FB">
                  <w:pPr>
                    <w:pStyle w:val="aff6"/>
                    <w:rPr>
                      <w:rFonts w:ascii="宋体" w:hAnsi="宋体"/>
                      <w:kern w:val="0"/>
                      <w:sz w:val="24"/>
                      <w:szCs w:val="22"/>
                    </w:rPr>
                  </w:pPr>
                  <w:r>
                    <w:rPr>
                      <w:rFonts w:ascii="宋体" w:hAnsi="宋体"/>
                      <w:kern w:val="0"/>
                      <w:sz w:val="24"/>
                      <w:szCs w:val="22"/>
                    </w:rPr>
                    <w:t>备 注</w:t>
                  </w:r>
                </w:p>
              </w:tc>
            </w:tr>
            <w:tr w:rsidR="002F19F5">
              <w:trPr>
                <w:trHeight w:val="340"/>
                <w:jc w:val="center"/>
              </w:trPr>
              <w:tc>
                <w:tcPr>
                  <w:tcW w:w="557" w:type="dxa"/>
                  <w:tcMar>
                    <w:left w:w="0" w:type="dxa"/>
                    <w:right w:w="0" w:type="dxa"/>
                  </w:tcMar>
                  <w:vAlign w:val="center"/>
                </w:tcPr>
                <w:p w:rsidR="002F19F5" w:rsidRDefault="000D49FB">
                  <w:pPr>
                    <w:pStyle w:val="aff6"/>
                    <w:rPr>
                      <w:rFonts w:ascii="宋体" w:hAnsi="宋体"/>
                      <w:kern w:val="0"/>
                      <w:sz w:val="24"/>
                      <w:szCs w:val="22"/>
                    </w:rPr>
                  </w:pPr>
                  <w:r>
                    <w:rPr>
                      <w:rFonts w:ascii="宋体" w:hAnsi="宋体" w:hint="eastAsia"/>
                      <w:kern w:val="0"/>
                      <w:sz w:val="24"/>
                      <w:szCs w:val="22"/>
                    </w:rPr>
                    <w:t>1</w:t>
                  </w:r>
                </w:p>
              </w:tc>
              <w:tc>
                <w:tcPr>
                  <w:tcW w:w="1323" w:type="dxa"/>
                  <w:tcMar>
                    <w:left w:w="0" w:type="dxa"/>
                    <w:right w:w="0" w:type="dxa"/>
                  </w:tcMar>
                  <w:vAlign w:val="center"/>
                </w:tcPr>
                <w:p w:rsidR="002F19F5" w:rsidRDefault="000D49FB">
                  <w:pPr>
                    <w:pStyle w:val="aff6"/>
                    <w:rPr>
                      <w:rFonts w:ascii="宋体" w:hAnsi="宋体"/>
                      <w:kern w:val="0"/>
                      <w:sz w:val="24"/>
                      <w:szCs w:val="22"/>
                    </w:rPr>
                  </w:pPr>
                  <w:r>
                    <w:rPr>
                      <w:rFonts w:ascii="宋体" w:hAnsi="宋体" w:hint="eastAsia"/>
                      <w:kern w:val="0"/>
                      <w:sz w:val="24"/>
                      <w:szCs w:val="22"/>
                    </w:rPr>
                    <w:t>职工生活用水</w:t>
                  </w:r>
                </w:p>
              </w:tc>
              <w:tc>
                <w:tcPr>
                  <w:tcW w:w="1196" w:type="dxa"/>
                  <w:tcMar>
                    <w:left w:w="0" w:type="dxa"/>
                    <w:right w:w="0" w:type="dxa"/>
                  </w:tcMar>
                  <w:vAlign w:val="center"/>
                </w:tcPr>
                <w:p w:rsidR="002F19F5" w:rsidRDefault="000D49FB">
                  <w:pPr>
                    <w:pStyle w:val="aff6"/>
                    <w:rPr>
                      <w:rFonts w:ascii="宋体" w:hAnsi="宋体"/>
                      <w:kern w:val="0"/>
                      <w:sz w:val="24"/>
                      <w:szCs w:val="22"/>
                    </w:rPr>
                  </w:pPr>
                  <w:r>
                    <w:rPr>
                      <w:rFonts w:ascii="宋体" w:hAnsi="宋体" w:hint="eastAsia"/>
                      <w:kern w:val="0"/>
                      <w:sz w:val="24"/>
                      <w:szCs w:val="22"/>
                    </w:rPr>
                    <w:t>100</w:t>
                  </w:r>
                  <w:r>
                    <w:rPr>
                      <w:rFonts w:ascii="宋体" w:hAnsi="宋体"/>
                      <w:kern w:val="0"/>
                      <w:sz w:val="24"/>
                      <w:szCs w:val="22"/>
                    </w:rPr>
                    <w:t>L/人·</w:t>
                  </w:r>
                  <w:r>
                    <w:rPr>
                      <w:rFonts w:ascii="宋体" w:hAnsi="宋体" w:hint="eastAsia"/>
                      <w:kern w:val="0"/>
                      <w:sz w:val="24"/>
                      <w:szCs w:val="22"/>
                    </w:rPr>
                    <w:t>d</w:t>
                  </w:r>
                </w:p>
              </w:tc>
              <w:tc>
                <w:tcPr>
                  <w:tcW w:w="1194" w:type="dxa"/>
                  <w:tcMar>
                    <w:left w:w="0" w:type="dxa"/>
                    <w:right w:w="0" w:type="dxa"/>
                  </w:tcMar>
                  <w:vAlign w:val="center"/>
                </w:tcPr>
                <w:p w:rsidR="002F19F5" w:rsidRDefault="000D49FB">
                  <w:pPr>
                    <w:pStyle w:val="aff6"/>
                    <w:rPr>
                      <w:rFonts w:ascii="宋体" w:hAnsi="宋体"/>
                      <w:kern w:val="0"/>
                      <w:sz w:val="24"/>
                      <w:szCs w:val="22"/>
                    </w:rPr>
                  </w:pPr>
                  <w:r>
                    <w:rPr>
                      <w:rFonts w:ascii="宋体" w:hAnsi="宋体" w:hint="eastAsia"/>
                      <w:kern w:val="0"/>
                      <w:sz w:val="24"/>
                      <w:szCs w:val="22"/>
                    </w:rPr>
                    <w:t>20人</w:t>
                  </w:r>
                </w:p>
              </w:tc>
              <w:tc>
                <w:tcPr>
                  <w:tcW w:w="962" w:type="dxa"/>
                  <w:tcMar>
                    <w:left w:w="0" w:type="dxa"/>
                    <w:right w:w="0" w:type="dxa"/>
                  </w:tcMar>
                  <w:vAlign w:val="center"/>
                </w:tcPr>
                <w:p w:rsidR="002F19F5" w:rsidRDefault="000D49FB">
                  <w:pPr>
                    <w:pStyle w:val="aff6"/>
                    <w:rPr>
                      <w:rFonts w:ascii="宋体" w:hAnsi="宋体"/>
                      <w:kern w:val="0"/>
                      <w:sz w:val="24"/>
                      <w:szCs w:val="22"/>
                    </w:rPr>
                  </w:pPr>
                  <w:r>
                    <w:rPr>
                      <w:rFonts w:ascii="宋体" w:hAnsi="宋体" w:hint="eastAsia"/>
                      <w:kern w:val="0"/>
                      <w:sz w:val="24"/>
                      <w:szCs w:val="22"/>
                    </w:rPr>
                    <w:t>2.0</w:t>
                  </w:r>
                </w:p>
              </w:tc>
              <w:tc>
                <w:tcPr>
                  <w:tcW w:w="962" w:type="dxa"/>
                  <w:tcMar>
                    <w:left w:w="0" w:type="dxa"/>
                    <w:right w:w="0" w:type="dxa"/>
                  </w:tcMar>
                  <w:vAlign w:val="center"/>
                </w:tcPr>
                <w:p w:rsidR="002F19F5" w:rsidRDefault="000D49FB">
                  <w:pPr>
                    <w:pStyle w:val="aff6"/>
                    <w:rPr>
                      <w:rFonts w:ascii="宋体" w:hAnsi="宋体"/>
                      <w:kern w:val="0"/>
                      <w:sz w:val="24"/>
                      <w:szCs w:val="22"/>
                    </w:rPr>
                  </w:pPr>
                  <w:r>
                    <w:rPr>
                      <w:rFonts w:ascii="宋体" w:hAnsi="宋体" w:hint="eastAsia"/>
                      <w:kern w:val="0"/>
                      <w:sz w:val="24"/>
                      <w:szCs w:val="22"/>
                    </w:rPr>
                    <w:t>0.4</w:t>
                  </w:r>
                </w:p>
              </w:tc>
              <w:tc>
                <w:tcPr>
                  <w:tcW w:w="869" w:type="dxa"/>
                  <w:tcMar>
                    <w:left w:w="0" w:type="dxa"/>
                    <w:right w:w="0" w:type="dxa"/>
                  </w:tcMar>
                  <w:vAlign w:val="center"/>
                </w:tcPr>
                <w:p w:rsidR="002F19F5" w:rsidRDefault="000D49FB">
                  <w:pPr>
                    <w:pStyle w:val="aff6"/>
                    <w:rPr>
                      <w:rFonts w:ascii="宋体" w:hAnsi="宋体"/>
                      <w:kern w:val="0"/>
                      <w:sz w:val="24"/>
                      <w:szCs w:val="22"/>
                    </w:rPr>
                  </w:pPr>
                  <w:r>
                    <w:rPr>
                      <w:rFonts w:ascii="宋体" w:hAnsi="宋体" w:hint="eastAsia"/>
                      <w:kern w:val="0"/>
                      <w:sz w:val="24"/>
                      <w:szCs w:val="22"/>
                    </w:rPr>
                    <w:t>1.6</w:t>
                  </w:r>
                </w:p>
              </w:tc>
              <w:tc>
                <w:tcPr>
                  <w:tcW w:w="1648" w:type="dxa"/>
                  <w:tcMar>
                    <w:left w:w="0" w:type="dxa"/>
                    <w:right w:w="0" w:type="dxa"/>
                  </w:tcMar>
                  <w:vAlign w:val="center"/>
                </w:tcPr>
                <w:p w:rsidR="002F19F5" w:rsidRDefault="002F19F5">
                  <w:pPr>
                    <w:pStyle w:val="aff6"/>
                    <w:rPr>
                      <w:rFonts w:ascii="宋体" w:hAnsi="宋体"/>
                      <w:kern w:val="0"/>
                      <w:sz w:val="24"/>
                      <w:szCs w:val="22"/>
                    </w:rPr>
                  </w:pPr>
                </w:p>
              </w:tc>
            </w:tr>
            <w:tr w:rsidR="002F19F5">
              <w:trPr>
                <w:trHeight w:val="340"/>
                <w:jc w:val="center"/>
              </w:trPr>
              <w:tc>
                <w:tcPr>
                  <w:tcW w:w="557" w:type="dxa"/>
                  <w:tcMar>
                    <w:left w:w="0" w:type="dxa"/>
                    <w:right w:w="0" w:type="dxa"/>
                  </w:tcMar>
                  <w:vAlign w:val="center"/>
                </w:tcPr>
                <w:p w:rsidR="002F19F5" w:rsidRDefault="000D49FB">
                  <w:pPr>
                    <w:pStyle w:val="aff6"/>
                    <w:rPr>
                      <w:rFonts w:ascii="宋体" w:hAnsi="宋体"/>
                      <w:kern w:val="0"/>
                      <w:sz w:val="24"/>
                      <w:szCs w:val="22"/>
                    </w:rPr>
                  </w:pPr>
                  <w:r>
                    <w:rPr>
                      <w:rFonts w:ascii="宋体" w:hAnsi="宋体" w:hint="eastAsia"/>
                      <w:kern w:val="0"/>
                      <w:sz w:val="24"/>
                      <w:szCs w:val="22"/>
                    </w:rPr>
                    <w:t>2</w:t>
                  </w:r>
                </w:p>
              </w:tc>
              <w:tc>
                <w:tcPr>
                  <w:tcW w:w="1323" w:type="dxa"/>
                  <w:tcMar>
                    <w:left w:w="0" w:type="dxa"/>
                    <w:right w:w="0" w:type="dxa"/>
                  </w:tcMar>
                  <w:vAlign w:val="center"/>
                </w:tcPr>
                <w:p w:rsidR="002F19F5" w:rsidRDefault="000D49FB">
                  <w:pPr>
                    <w:pStyle w:val="aff6"/>
                    <w:rPr>
                      <w:rFonts w:ascii="宋体" w:hAnsi="宋体"/>
                      <w:kern w:val="0"/>
                      <w:sz w:val="24"/>
                      <w:szCs w:val="22"/>
                    </w:rPr>
                  </w:pPr>
                  <w:r>
                    <w:rPr>
                      <w:rFonts w:ascii="宋体" w:hAnsi="宋体" w:hint="eastAsia"/>
                      <w:kern w:val="0"/>
                      <w:sz w:val="24"/>
                      <w:szCs w:val="22"/>
                    </w:rPr>
                    <w:t>绿化用水</w:t>
                  </w:r>
                </w:p>
              </w:tc>
              <w:tc>
                <w:tcPr>
                  <w:tcW w:w="1196" w:type="dxa"/>
                  <w:tcMar>
                    <w:left w:w="0" w:type="dxa"/>
                    <w:right w:w="0" w:type="dxa"/>
                  </w:tcMar>
                  <w:vAlign w:val="center"/>
                </w:tcPr>
                <w:p w:rsidR="002F19F5" w:rsidRDefault="000D49FB">
                  <w:pPr>
                    <w:pStyle w:val="aff6"/>
                    <w:rPr>
                      <w:rFonts w:ascii="宋体" w:hAnsi="宋体"/>
                      <w:kern w:val="0"/>
                      <w:sz w:val="24"/>
                      <w:szCs w:val="22"/>
                    </w:rPr>
                  </w:pPr>
                  <w:r>
                    <w:rPr>
                      <w:rFonts w:ascii="宋体" w:hAnsi="宋体" w:hint="eastAsia"/>
                      <w:kern w:val="0"/>
                      <w:sz w:val="24"/>
                      <w:szCs w:val="22"/>
                    </w:rPr>
                    <w:t>1.5L/m</w:t>
                  </w:r>
                  <w:r>
                    <w:rPr>
                      <w:color w:val="000000"/>
                      <w:vertAlign w:val="superscript"/>
                    </w:rPr>
                    <w:t>2</w:t>
                  </w:r>
                  <w:r>
                    <w:rPr>
                      <w:rFonts w:ascii="宋体" w:hAnsi="宋体" w:hint="eastAsia"/>
                      <w:kern w:val="0"/>
                      <w:sz w:val="24"/>
                      <w:szCs w:val="22"/>
                    </w:rPr>
                    <w:t>·次</w:t>
                  </w:r>
                </w:p>
              </w:tc>
              <w:tc>
                <w:tcPr>
                  <w:tcW w:w="1194" w:type="dxa"/>
                  <w:tcMar>
                    <w:left w:w="0" w:type="dxa"/>
                    <w:right w:w="0" w:type="dxa"/>
                  </w:tcMar>
                  <w:vAlign w:val="center"/>
                </w:tcPr>
                <w:p w:rsidR="002F19F5" w:rsidRDefault="000D49FB">
                  <w:pPr>
                    <w:pStyle w:val="aff6"/>
                    <w:rPr>
                      <w:rFonts w:ascii="宋体" w:hAnsi="宋体"/>
                      <w:kern w:val="0"/>
                      <w:sz w:val="24"/>
                      <w:szCs w:val="22"/>
                    </w:rPr>
                  </w:pPr>
                  <w:r>
                    <w:rPr>
                      <w:rFonts w:ascii="宋体" w:hAnsi="宋体"/>
                      <w:kern w:val="0"/>
                      <w:sz w:val="24"/>
                      <w:szCs w:val="22"/>
                    </w:rPr>
                    <w:t>4400</w:t>
                  </w:r>
                  <w:r>
                    <w:rPr>
                      <w:rFonts w:ascii="宋体" w:hAnsi="宋体" w:hint="eastAsia"/>
                      <w:kern w:val="0"/>
                      <w:sz w:val="24"/>
                      <w:szCs w:val="22"/>
                    </w:rPr>
                    <w:t>m</w:t>
                  </w:r>
                  <w:r>
                    <w:rPr>
                      <w:color w:val="000000"/>
                      <w:vertAlign w:val="superscript"/>
                    </w:rPr>
                    <w:t>2</w:t>
                  </w:r>
                </w:p>
              </w:tc>
              <w:tc>
                <w:tcPr>
                  <w:tcW w:w="962" w:type="dxa"/>
                  <w:tcMar>
                    <w:left w:w="0" w:type="dxa"/>
                    <w:right w:w="0" w:type="dxa"/>
                  </w:tcMar>
                  <w:vAlign w:val="center"/>
                </w:tcPr>
                <w:p w:rsidR="002F19F5" w:rsidRDefault="000D49FB">
                  <w:pPr>
                    <w:pStyle w:val="aff6"/>
                    <w:rPr>
                      <w:rFonts w:ascii="宋体" w:hAnsi="宋体"/>
                      <w:kern w:val="0"/>
                      <w:sz w:val="24"/>
                      <w:szCs w:val="22"/>
                    </w:rPr>
                  </w:pPr>
                  <w:r>
                    <w:rPr>
                      <w:rFonts w:ascii="宋体" w:hAnsi="宋体"/>
                      <w:kern w:val="0"/>
                      <w:sz w:val="24"/>
                      <w:szCs w:val="22"/>
                    </w:rPr>
                    <w:t>6.6</w:t>
                  </w:r>
                </w:p>
              </w:tc>
              <w:tc>
                <w:tcPr>
                  <w:tcW w:w="962" w:type="dxa"/>
                  <w:tcMar>
                    <w:left w:w="0" w:type="dxa"/>
                    <w:right w:w="0" w:type="dxa"/>
                  </w:tcMar>
                  <w:vAlign w:val="center"/>
                </w:tcPr>
                <w:p w:rsidR="002F19F5" w:rsidRDefault="000D49FB">
                  <w:pPr>
                    <w:pStyle w:val="aff6"/>
                    <w:rPr>
                      <w:rFonts w:ascii="宋体" w:hAnsi="宋体"/>
                      <w:kern w:val="0"/>
                      <w:sz w:val="24"/>
                      <w:szCs w:val="22"/>
                    </w:rPr>
                  </w:pPr>
                  <w:r>
                    <w:rPr>
                      <w:rFonts w:ascii="宋体" w:hAnsi="宋体"/>
                      <w:kern w:val="0"/>
                      <w:sz w:val="24"/>
                      <w:szCs w:val="22"/>
                    </w:rPr>
                    <w:t>6.6</w:t>
                  </w:r>
                </w:p>
              </w:tc>
              <w:tc>
                <w:tcPr>
                  <w:tcW w:w="869" w:type="dxa"/>
                  <w:tcMar>
                    <w:left w:w="0" w:type="dxa"/>
                    <w:right w:w="0" w:type="dxa"/>
                  </w:tcMar>
                  <w:vAlign w:val="center"/>
                </w:tcPr>
                <w:p w:rsidR="002F19F5" w:rsidRDefault="000D49FB">
                  <w:pPr>
                    <w:pStyle w:val="aff6"/>
                    <w:rPr>
                      <w:rFonts w:ascii="宋体" w:hAnsi="宋体"/>
                      <w:kern w:val="0"/>
                      <w:sz w:val="24"/>
                      <w:szCs w:val="22"/>
                    </w:rPr>
                  </w:pPr>
                  <w:r>
                    <w:rPr>
                      <w:rFonts w:ascii="宋体" w:hAnsi="宋体" w:hint="eastAsia"/>
                      <w:kern w:val="0"/>
                      <w:sz w:val="24"/>
                      <w:szCs w:val="22"/>
                    </w:rPr>
                    <w:t>0</w:t>
                  </w:r>
                </w:p>
              </w:tc>
              <w:tc>
                <w:tcPr>
                  <w:tcW w:w="1648" w:type="dxa"/>
                  <w:tcMar>
                    <w:left w:w="0" w:type="dxa"/>
                    <w:right w:w="0" w:type="dxa"/>
                  </w:tcMar>
                  <w:vAlign w:val="center"/>
                </w:tcPr>
                <w:p w:rsidR="002F19F5" w:rsidRDefault="000D49FB">
                  <w:pPr>
                    <w:pStyle w:val="aff6"/>
                    <w:rPr>
                      <w:rFonts w:ascii="宋体" w:hAnsi="宋体"/>
                      <w:kern w:val="0"/>
                      <w:sz w:val="24"/>
                      <w:szCs w:val="22"/>
                    </w:rPr>
                  </w:pPr>
                  <w:r>
                    <w:rPr>
                      <w:rFonts w:ascii="宋体" w:hAnsi="宋体" w:hint="eastAsia"/>
                      <w:kern w:val="0"/>
                      <w:sz w:val="24"/>
                      <w:szCs w:val="22"/>
                    </w:rPr>
                    <w:t>每天一次</w:t>
                  </w:r>
                </w:p>
              </w:tc>
            </w:tr>
            <w:tr w:rsidR="002F19F5">
              <w:trPr>
                <w:trHeight w:val="340"/>
                <w:jc w:val="center"/>
              </w:trPr>
              <w:tc>
                <w:tcPr>
                  <w:tcW w:w="557" w:type="dxa"/>
                  <w:tcBorders>
                    <w:bottom w:val="single" w:sz="4" w:space="0" w:color="auto"/>
                  </w:tcBorders>
                  <w:tcMar>
                    <w:left w:w="0" w:type="dxa"/>
                    <w:right w:w="0" w:type="dxa"/>
                  </w:tcMar>
                  <w:vAlign w:val="center"/>
                </w:tcPr>
                <w:p w:rsidR="002F19F5" w:rsidRDefault="000D49FB">
                  <w:pPr>
                    <w:pStyle w:val="aff6"/>
                    <w:rPr>
                      <w:rFonts w:ascii="宋体" w:hAnsi="宋体"/>
                      <w:kern w:val="0"/>
                      <w:sz w:val="24"/>
                      <w:szCs w:val="22"/>
                    </w:rPr>
                  </w:pPr>
                  <w:r>
                    <w:rPr>
                      <w:rFonts w:ascii="宋体" w:hAnsi="宋体" w:hint="eastAsia"/>
                      <w:kern w:val="0"/>
                      <w:sz w:val="24"/>
                      <w:szCs w:val="22"/>
                    </w:rPr>
                    <w:t>3</w:t>
                  </w:r>
                </w:p>
              </w:tc>
              <w:tc>
                <w:tcPr>
                  <w:tcW w:w="1323" w:type="dxa"/>
                  <w:tcBorders>
                    <w:bottom w:val="single" w:sz="4" w:space="0" w:color="auto"/>
                  </w:tcBorders>
                  <w:tcMar>
                    <w:left w:w="0" w:type="dxa"/>
                    <w:right w:w="0" w:type="dxa"/>
                  </w:tcMar>
                  <w:vAlign w:val="center"/>
                </w:tcPr>
                <w:p w:rsidR="002F19F5" w:rsidRDefault="000D49FB">
                  <w:pPr>
                    <w:pStyle w:val="aff6"/>
                    <w:rPr>
                      <w:rFonts w:ascii="宋体" w:hAnsi="宋体"/>
                      <w:kern w:val="0"/>
                      <w:sz w:val="24"/>
                      <w:szCs w:val="22"/>
                    </w:rPr>
                  </w:pPr>
                  <w:r>
                    <w:rPr>
                      <w:rFonts w:ascii="宋体" w:hAnsi="宋体"/>
                      <w:kern w:val="0"/>
                      <w:sz w:val="24"/>
                      <w:szCs w:val="22"/>
                    </w:rPr>
                    <w:t>合计</w:t>
                  </w:r>
                </w:p>
              </w:tc>
              <w:tc>
                <w:tcPr>
                  <w:tcW w:w="1196" w:type="dxa"/>
                  <w:tcMar>
                    <w:left w:w="0" w:type="dxa"/>
                    <w:right w:w="0" w:type="dxa"/>
                  </w:tcMar>
                  <w:vAlign w:val="center"/>
                </w:tcPr>
                <w:p w:rsidR="002F19F5" w:rsidRDefault="000D49FB">
                  <w:pPr>
                    <w:pStyle w:val="aff6"/>
                    <w:rPr>
                      <w:rFonts w:ascii="宋体" w:hAnsi="宋体"/>
                      <w:kern w:val="0"/>
                      <w:sz w:val="24"/>
                      <w:szCs w:val="22"/>
                    </w:rPr>
                  </w:pPr>
                  <w:r>
                    <w:rPr>
                      <w:rFonts w:ascii="宋体" w:hAnsi="宋体" w:hint="eastAsia"/>
                      <w:kern w:val="0"/>
                      <w:sz w:val="24"/>
                      <w:szCs w:val="22"/>
                    </w:rPr>
                    <w:t>--</w:t>
                  </w:r>
                </w:p>
              </w:tc>
              <w:tc>
                <w:tcPr>
                  <w:tcW w:w="1194" w:type="dxa"/>
                  <w:tcMar>
                    <w:left w:w="0" w:type="dxa"/>
                    <w:right w:w="0" w:type="dxa"/>
                  </w:tcMar>
                  <w:vAlign w:val="center"/>
                </w:tcPr>
                <w:p w:rsidR="002F19F5" w:rsidRDefault="000D49FB">
                  <w:pPr>
                    <w:pStyle w:val="aff6"/>
                    <w:rPr>
                      <w:rFonts w:ascii="宋体" w:hAnsi="宋体"/>
                      <w:kern w:val="0"/>
                      <w:sz w:val="24"/>
                      <w:szCs w:val="22"/>
                    </w:rPr>
                  </w:pPr>
                  <w:r>
                    <w:rPr>
                      <w:rFonts w:ascii="宋体" w:hAnsi="宋体" w:hint="eastAsia"/>
                      <w:kern w:val="0"/>
                      <w:sz w:val="24"/>
                      <w:szCs w:val="22"/>
                    </w:rPr>
                    <w:t>--</w:t>
                  </w:r>
                </w:p>
              </w:tc>
              <w:tc>
                <w:tcPr>
                  <w:tcW w:w="962" w:type="dxa"/>
                  <w:tcMar>
                    <w:left w:w="0" w:type="dxa"/>
                    <w:right w:w="0" w:type="dxa"/>
                  </w:tcMar>
                  <w:vAlign w:val="center"/>
                </w:tcPr>
                <w:p w:rsidR="002F19F5" w:rsidRDefault="000D49FB">
                  <w:pPr>
                    <w:pStyle w:val="aff6"/>
                    <w:rPr>
                      <w:rFonts w:ascii="宋体" w:hAnsi="宋体"/>
                      <w:kern w:val="0"/>
                      <w:sz w:val="24"/>
                      <w:szCs w:val="22"/>
                    </w:rPr>
                  </w:pPr>
                  <w:r>
                    <w:rPr>
                      <w:rFonts w:ascii="宋体" w:hAnsi="宋体" w:hint="eastAsia"/>
                      <w:kern w:val="0"/>
                      <w:sz w:val="24"/>
                      <w:szCs w:val="22"/>
                    </w:rPr>
                    <w:t>8.6</w:t>
                  </w:r>
                </w:p>
              </w:tc>
              <w:tc>
                <w:tcPr>
                  <w:tcW w:w="962" w:type="dxa"/>
                  <w:tcMar>
                    <w:left w:w="0" w:type="dxa"/>
                    <w:right w:w="0" w:type="dxa"/>
                  </w:tcMar>
                  <w:vAlign w:val="center"/>
                </w:tcPr>
                <w:p w:rsidR="002F19F5" w:rsidRDefault="000D49FB">
                  <w:pPr>
                    <w:pStyle w:val="aff6"/>
                    <w:rPr>
                      <w:rFonts w:ascii="宋体" w:hAnsi="宋体"/>
                      <w:kern w:val="0"/>
                      <w:sz w:val="24"/>
                      <w:szCs w:val="22"/>
                    </w:rPr>
                  </w:pPr>
                  <w:r>
                    <w:rPr>
                      <w:rFonts w:ascii="宋体" w:hAnsi="宋体" w:hint="eastAsia"/>
                      <w:kern w:val="0"/>
                      <w:sz w:val="24"/>
                      <w:szCs w:val="22"/>
                    </w:rPr>
                    <w:t>7.0</w:t>
                  </w:r>
                </w:p>
              </w:tc>
              <w:tc>
                <w:tcPr>
                  <w:tcW w:w="869" w:type="dxa"/>
                  <w:tcMar>
                    <w:left w:w="0" w:type="dxa"/>
                    <w:right w:w="0" w:type="dxa"/>
                  </w:tcMar>
                  <w:vAlign w:val="center"/>
                </w:tcPr>
                <w:p w:rsidR="002F19F5" w:rsidRDefault="000D49FB">
                  <w:pPr>
                    <w:pStyle w:val="aff6"/>
                    <w:rPr>
                      <w:rFonts w:ascii="宋体" w:hAnsi="宋体"/>
                      <w:kern w:val="0"/>
                      <w:sz w:val="24"/>
                      <w:szCs w:val="22"/>
                    </w:rPr>
                  </w:pPr>
                  <w:r>
                    <w:rPr>
                      <w:rFonts w:ascii="宋体" w:hAnsi="宋体" w:hint="eastAsia"/>
                      <w:kern w:val="0"/>
                      <w:sz w:val="24"/>
                      <w:szCs w:val="22"/>
                    </w:rPr>
                    <w:t>1.6</w:t>
                  </w:r>
                </w:p>
              </w:tc>
              <w:tc>
                <w:tcPr>
                  <w:tcW w:w="1648" w:type="dxa"/>
                  <w:tcMar>
                    <w:left w:w="0" w:type="dxa"/>
                    <w:right w:w="0" w:type="dxa"/>
                  </w:tcMar>
                  <w:vAlign w:val="center"/>
                </w:tcPr>
                <w:p w:rsidR="002F19F5" w:rsidRDefault="000D49FB">
                  <w:pPr>
                    <w:pStyle w:val="aff6"/>
                    <w:rPr>
                      <w:rFonts w:ascii="宋体" w:hAnsi="宋体"/>
                      <w:kern w:val="0"/>
                      <w:sz w:val="24"/>
                      <w:szCs w:val="22"/>
                    </w:rPr>
                  </w:pPr>
                  <w:r>
                    <w:rPr>
                      <w:rFonts w:ascii="宋体" w:hAnsi="宋体" w:hint="eastAsia"/>
                      <w:kern w:val="0"/>
                      <w:sz w:val="24"/>
                      <w:szCs w:val="22"/>
                    </w:rPr>
                    <w:t>非采暖期</w:t>
                  </w:r>
                </w:p>
              </w:tc>
            </w:tr>
          </w:tbl>
          <w:p w:rsidR="002F19F5" w:rsidRDefault="002F19F5">
            <w:pPr>
              <w:pStyle w:val="aff3"/>
              <w:spacing w:line="360" w:lineRule="auto"/>
              <w:jc w:val="left"/>
              <w:rPr>
                <w:rFonts w:ascii="宋体" w:eastAsia="宋体" w:hAnsi="宋体" w:cs="Times New Roman"/>
                <w:b w:val="0"/>
                <w:snapToGrid/>
                <w:sz w:val="24"/>
                <w:szCs w:val="22"/>
              </w:rPr>
            </w:pPr>
          </w:p>
          <w:p w:rsidR="002F19F5" w:rsidRDefault="000D49FB">
            <w:pPr>
              <w:pStyle w:val="aff3"/>
              <w:spacing w:line="360" w:lineRule="auto"/>
              <w:jc w:val="left"/>
              <w:rPr>
                <w:rFonts w:ascii="宋体" w:eastAsia="宋体" w:hAnsi="宋体" w:cs="Times New Roman"/>
                <w:b w:val="0"/>
                <w:snapToGrid/>
                <w:sz w:val="24"/>
                <w:szCs w:val="22"/>
              </w:rPr>
            </w:pPr>
            <w:r>
              <w:rPr>
                <w:rFonts w:ascii="宋体" w:eastAsia="宋体" w:hAnsi="宋体" w:cs="Times New Roman" w:hint="eastAsia"/>
                <w:b w:val="0"/>
                <w:snapToGrid/>
                <w:sz w:val="24"/>
                <w:szCs w:val="22"/>
              </w:rPr>
              <w:t>主要工艺流程及产污环节</w:t>
            </w:r>
          </w:p>
          <w:p w:rsidR="002F19F5" w:rsidRDefault="000D49FB">
            <w:pPr>
              <w:spacing w:line="440" w:lineRule="exact"/>
              <w:rPr>
                <w:rFonts w:ascii="宋体" w:eastAsia="宋体" w:hAnsi="宋体"/>
                <w:sz w:val="24"/>
              </w:rPr>
            </w:pPr>
            <w:r>
              <w:rPr>
                <w:rFonts w:ascii="宋体" w:eastAsia="宋体" w:hAnsi="宋体" w:hint="eastAsia"/>
                <w:sz w:val="24"/>
              </w:rPr>
              <w:t>1. 总排口深度处理站</w:t>
            </w:r>
          </w:p>
          <w:p w:rsidR="00340DEE" w:rsidRDefault="000D49FB" w:rsidP="00340DEE">
            <w:pPr>
              <w:spacing w:line="440" w:lineRule="exact"/>
              <w:ind w:firstLineChars="200" w:firstLine="480"/>
              <w:rPr>
                <w:rFonts w:ascii="宋体" w:eastAsia="宋体" w:hAnsi="宋体"/>
                <w:sz w:val="24"/>
              </w:rPr>
            </w:pPr>
            <w:r>
              <w:rPr>
                <w:rFonts w:ascii="宋体" w:eastAsia="宋体" w:hAnsi="宋体" w:hint="eastAsia"/>
                <w:sz w:val="24"/>
              </w:rPr>
              <w:t>根据上述进出水水质指标和国家标准、相关技术要求，决定采用部分生化预处理＋生化处理＋生化后处理的工艺路线，其中生化处理采用厌氧--缺氧－好氧－反</w:t>
            </w:r>
            <w:r>
              <w:rPr>
                <w:rFonts w:ascii="宋体" w:eastAsia="宋体" w:hAnsi="宋体" w:hint="eastAsia"/>
                <w:sz w:val="24"/>
              </w:rPr>
              <w:lastRenderedPageBreak/>
              <w:t>硝化滤池－硝化滤池-臭氧-生物活性炭滤池工艺，生化后处理采用高密度-V型滤池-接触消毒，项目工艺流程及产污环节见下图：</w:t>
            </w:r>
          </w:p>
          <w:p w:rsidR="00340DEE" w:rsidRPr="00340DEE" w:rsidRDefault="000D49FB" w:rsidP="00340DEE">
            <w:pPr>
              <w:spacing w:line="440" w:lineRule="exact"/>
              <w:ind w:firstLineChars="200" w:firstLine="440"/>
              <w:rPr>
                <w:rFonts w:ascii="宋体" w:eastAsia="宋体" w:hAnsi="宋体"/>
                <w:sz w:val="24"/>
              </w:rPr>
            </w:pPr>
            <w:r>
              <w:rPr>
                <w:rFonts w:ascii="宋体" w:hAnsi="宋体" w:hint="eastAsia"/>
                <w:b/>
                <w:noProof/>
              </w:rPr>
              <mc:AlternateContent>
                <mc:Choice Requires="wpg">
                  <w:drawing>
                    <wp:anchor distT="0" distB="0" distL="114300" distR="114300" simplePos="0" relativeHeight="251688960" behindDoc="0" locked="0" layoutInCell="1" allowOverlap="1">
                      <wp:simplePos x="0" y="0"/>
                      <wp:positionH relativeFrom="column">
                        <wp:posOffset>-255905</wp:posOffset>
                      </wp:positionH>
                      <wp:positionV relativeFrom="paragraph">
                        <wp:posOffset>144145</wp:posOffset>
                      </wp:positionV>
                      <wp:extent cx="5876925" cy="4449445"/>
                      <wp:effectExtent l="0" t="0" r="85725" b="27305"/>
                      <wp:wrapNone/>
                      <wp:docPr id="196" name="组合 196"/>
                      <wp:cNvGraphicFramePr/>
                      <a:graphic xmlns:a="http://schemas.openxmlformats.org/drawingml/2006/main">
                        <a:graphicData uri="http://schemas.microsoft.com/office/word/2010/wordprocessingGroup">
                          <wpg:wgp>
                            <wpg:cNvGrpSpPr/>
                            <wpg:grpSpPr>
                              <a:xfrm>
                                <a:off x="0" y="0"/>
                                <a:ext cx="5876925" cy="4449445"/>
                                <a:chOff x="0" y="13"/>
                                <a:chExt cx="9291" cy="7066"/>
                              </a:xfrm>
                            </wpg:grpSpPr>
                            <wps:wsp>
                              <wps:cNvPr id="197" name="文本框 1"/>
                              <wps:cNvSpPr txBox="1">
                                <a:spLocks noChangeArrowheads="1"/>
                              </wps:cNvSpPr>
                              <wps:spPr bwMode="auto">
                                <a:xfrm>
                                  <a:off x="3645" y="1256"/>
                                  <a:ext cx="884" cy="418"/>
                                </a:xfrm>
                                <a:prstGeom prst="rect">
                                  <a:avLst/>
                                </a:prstGeom>
                                <a:noFill/>
                                <a:ln w="6350" cmpd="sng">
                                  <a:solidFill>
                                    <a:srgbClr val="000000"/>
                                  </a:solidFill>
                                  <a:miter lim="800000"/>
                                </a:ln>
                              </wps:spPr>
                              <wps:txbx>
                                <w:txbxContent>
                                  <w:p w:rsidR="00DE097B" w:rsidRDefault="00DE097B">
                                    <w:pPr>
                                      <w:jc w:val="center"/>
                                      <w:rPr>
                                        <w:rFonts w:ascii="宋体" w:eastAsia="宋体" w:hAnsi="宋体"/>
                                        <w:sz w:val="21"/>
                                        <w:szCs w:val="21"/>
                                      </w:rPr>
                                    </w:pPr>
                                    <w:r>
                                      <w:rPr>
                                        <w:rFonts w:ascii="宋体" w:eastAsia="宋体" w:hAnsi="宋体" w:hint="eastAsia"/>
                                        <w:sz w:val="21"/>
                                        <w:szCs w:val="21"/>
                                      </w:rPr>
                                      <w:t>格栅</w:t>
                                    </w:r>
                                  </w:p>
                                </w:txbxContent>
                              </wps:txbx>
                              <wps:bodyPr rot="0" vert="horz" wrap="square" lIns="91440" tIns="45720" rIns="91440" bIns="45720" anchor="t" anchorCtr="0" upright="1">
                                <a:noAutofit/>
                              </wps:bodyPr>
                            </wps:wsp>
                            <wps:wsp>
                              <wps:cNvPr id="198" name="文本框 1"/>
                              <wps:cNvSpPr txBox="1">
                                <a:spLocks noChangeArrowheads="1"/>
                              </wps:cNvSpPr>
                              <wps:spPr bwMode="auto">
                                <a:xfrm>
                                  <a:off x="5376" y="1254"/>
                                  <a:ext cx="1120" cy="418"/>
                                </a:xfrm>
                                <a:prstGeom prst="rect">
                                  <a:avLst/>
                                </a:prstGeom>
                                <a:noFill/>
                                <a:ln w="6350" cmpd="sng">
                                  <a:solidFill>
                                    <a:srgbClr val="000000"/>
                                  </a:solidFill>
                                  <a:miter lim="800000"/>
                                </a:ln>
                              </wps:spPr>
                              <wps:txbx>
                                <w:txbxContent>
                                  <w:p w:rsidR="00DE097B" w:rsidRDefault="00DE097B">
                                    <w:pPr>
                                      <w:jc w:val="center"/>
                                      <w:rPr>
                                        <w:rFonts w:ascii="宋体" w:eastAsia="宋体" w:hAnsi="宋体"/>
                                        <w:sz w:val="21"/>
                                        <w:szCs w:val="21"/>
                                      </w:rPr>
                                    </w:pPr>
                                    <w:r>
                                      <w:rPr>
                                        <w:rFonts w:ascii="宋体" w:eastAsia="宋体" w:hAnsi="宋体" w:hint="eastAsia"/>
                                        <w:sz w:val="21"/>
                                        <w:szCs w:val="21"/>
                                      </w:rPr>
                                      <w:t>沉砂池</w:t>
                                    </w:r>
                                  </w:p>
                                </w:txbxContent>
                              </wps:txbx>
                              <wps:bodyPr rot="0" vert="horz" wrap="square" lIns="91440" tIns="45720" rIns="91440" bIns="45720" anchor="t" anchorCtr="0" upright="1">
                                <a:noAutofit/>
                              </wps:bodyPr>
                            </wps:wsp>
                            <wps:wsp>
                              <wps:cNvPr id="199" name="文本框 1"/>
                              <wps:cNvSpPr txBox="1">
                                <a:spLocks noChangeArrowheads="1"/>
                              </wps:cNvSpPr>
                              <wps:spPr bwMode="auto">
                                <a:xfrm>
                                  <a:off x="6906" y="1267"/>
                                  <a:ext cx="1058" cy="418"/>
                                </a:xfrm>
                                <a:prstGeom prst="rect">
                                  <a:avLst/>
                                </a:prstGeom>
                                <a:noFill/>
                                <a:ln w="6350" cmpd="sng">
                                  <a:solidFill>
                                    <a:srgbClr val="000000"/>
                                  </a:solidFill>
                                  <a:miter lim="800000"/>
                                </a:ln>
                              </wps:spPr>
                              <wps:txbx>
                                <w:txbxContent>
                                  <w:p w:rsidR="00DE097B" w:rsidRDefault="00DE097B">
                                    <w:pPr>
                                      <w:jc w:val="center"/>
                                      <w:rPr>
                                        <w:rFonts w:ascii="宋体" w:eastAsia="宋体" w:hAnsi="宋体"/>
                                        <w:sz w:val="21"/>
                                        <w:szCs w:val="21"/>
                                      </w:rPr>
                                    </w:pPr>
                                    <w:r>
                                      <w:rPr>
                                        <w:rFonts w:ascii="宋体" w:eastAsia="宋体" w:hAnsi="宋体" w:hint="eastAsia"/>
                                        <w:sz w:val="21"/>
                                        <w:szCs w:val="21"/>
                                      </w:rPr>
                                      <w:t>调节池</w:t>
                                    </w:r>
                                  </w:p>
                                </w:txbxContent>
                              </wps:txbx>
                              <wps:bodyPr rot="0" vert="horz" wrap="square" lIns="91440" tIns="45720" rIns="91440" bIns="45720" anchor="t" anchorCtr="0" upright="1">
                                <a:noAutofit/>
                              </wps:bodyPr>
                            </wps:wsp>
                            <wps:wsp>
                              <wps:cNvPr id="200" name="文本框 1"/>
                              <wps:cNvSpPr txBox="1">
                                <a:spLocks noChangeArrowheads="1"/>
                              </wps:cNvSpPr>
                              <wps:spPr bwMode="auto">
                                <a:xfrm>
                                  <a:off x="7880" y="2320"/>
                                  <a:ext cx="989" cy="418"/>
                                </a:xfrm>
                                <a:prstGeom prst="rect">
                                  <a:avLst/>
                                </a:prstGeom>
                                <a:noFill/>
                                <a:ln w="6350" cmpd="sng">
                                  <a:solidFill>
                                    <a:srgbClr val="000000"/>
                                  </a:solidFill>
                                  <a:miter lim="800000"/>
                                </a:ln>
                              </wps:spPr>
                              <wps:txbx>
                                <w:txbxContent>
                                  <w:p w:rsidR="00DE097B" w:rsidRDefault="00DE097B">
                                    <w:pPr>
                                      <w:jc w:val="center"/>
                                      <w:rPr>
                                        <w:rFonts w:ascii="宋体" w:eastAsia="宋体" w:hAnsi="宋体"/>
                                        <w:sz w:val="21"/>
                                        <w:szCs w:val="21"/>
                                      </w:rPr>
                                    </w:pPr>
                                    <w:r>
                                      <w:rPr>
                                        <w:rFonts w:ascii="宋体" w:eastAsia="宋体" w:hAnsi="宋体" w:hint="eastAsia"/>
                                        <w:sz w:val="21"/>
                                        <w:szCs w:val="21"/>
                                      </w:rPr>
                                      <w:t>厌氧池</w:t>
                                    </w:r>
                                  </w:p>
                                </w:txbxContent>
                              </wps:txbx>
                              <wps:bodyPr rot="0" vert="horz" wrap="square" lIns="91440" tIns="45720" rIns="91440" bIns="45720" anchor="t" anchorCtr="0" upright="1">
                                <a:noAutofit/>
                              </wps:bodyPr>
                            </wps:wsp>
                            <wps:wsp>
                              <wps:cNvPr id="201" name="文本框 1"/>
                              <wps:cNvSpPr txBox="1">
                                <a:spLocks noChangeArrowheads="1"/>
                              </wps:cNvSpPr>
                              <wps:spPr bwMode="auto">
                                <a:xfrm>
                                  <a:off x="8025" y="3318"/>
                                  <a:ext cx="1041" cy="418"/>
                                </a:xfrm>
                                <a:prstGeom prst="rect">
                                  <a:avLst/>
                                </a:prstGeom>
                                <a:noFill/>
                                <a:ln w="6350" cmpd="sng">
                                  <a:solidFill>
                                    <a:srgbClr val="000000"/>
                                  </a:solidFill>
                                  <a:miter lim="800000"/>
                                </a:ln>
                              </wps:spPr>
                              <wps:txbx>
                                <w:txbxContent>
                                  <w:p w:rsidR="00DE097B" w:rsidRDefault="00DE097B">
                                    <w:pPr>
                                      <w:jc w:val="center"/>
                                      <w:rPr>
                                        <w:rFonts w:ascii="宋体" w:eastAsia="宋体" w:hAnsi="宋体"/>
                                        <w:sz w:val="21"/>
                                        <w:szCs w:val="21"/>
                                      </w:rPr>
                                    </w:pPr>
                                    <w:r>
                                      <w:rPr>
                                        <w:rFonts w:ascii="宋体" w:eastAsia="宋体" w:hAnsi="宋体" w:hint="eastAsia"/>
                                        <w:sz w:val="21"/>
                                        <w:szCs w:val="21"/>
                                      </w:rPr>
                                      <w:t>缺氧池</w:t>
                                    </w:r>
                                  </w:p>
                                </w:txbxContent>
                              </wps:txbx>
                              <wps:bodyPr rot="0" vert="horz" wrap="square" lIns="91440" tIns="45720" rIns="91440" bIns="45720" anchor="t" anchorCtr="0" upright="1">
                                <a:noAutofit/>
                              </wps:bodyPr>
                            </wps:wsp>
                            <wps:wsp>
                              <wps:cNvPr id="202" name="文本框 1"/>
                              <wps:cNvSpPr txBox="1">
                                <a:spLocks noChangeArrowheads="1"/>
                              </wps:cNvSpPr>
                              <wps:spPr bwMode="auto">
                                <a:xfrm>
                                  <a:off x="6630" y="3317"/>
                                  <a:ext cx="1005" cy="418"/>
                                </a:xfrm>
                                <a:prstGeom prst="rect">
                                  <a:avLst/>
                                </a:prstGeom>
                                <a:noFill/>
                                <a:ln w="6350" cmpd="sng">
                                  <a:solidFill>
                                    <a:srgbClr val="000000"/>
                                  </a:solidFill>
                                  <a:miter lim="800000"/>
                                </a:ln>
                              </wps:spPr>
                              <wps:txbx>
                                <w:txbxContent>
                                  <w:p w:rsidR="00DE097B" w:rsidRDefault="00DE097B">
                                    <w:pPr>
                                      <w:jc w:val="center"/>
                                      <w:rPr>
                                        <w:rFonts w:ascii="宋体" w:eastAsia="宋体" w:hAnsi="宋体"/>
                                        <w:sz w:val="21"/>
                                        <w:szCs w:val="21"/>
                                      </w:rPr>
                                    </w:pPr>
                                    <w:r>
                                      <w:rPr>
                                        <w:rFonts w:ascii="宋体" w:eastAsia="宋体" w:hAnsi="宋体" w:hint="eastAsia"/>
                                        <w:sz w:val="21"/>
                                        <w:szCs w:val="21"/>
                                      </w:rPr>
                                      <w:t>好氧池</w:t>
                                    </w:r>
                                  </w:p>
                                </w:txbxContent>
                              </wps:txbx>
                              <wps:bodyPr rot="0" vert="horz" wrap="square" lIns="91440" tIns="45720" rIns="91440" bIns="45720" anchor="t" anchorCtr="0" upright="1">
                                <a:noAutofit/>
                              </wps:bodyPr>
                            </wps:wsp>
                            <wps:wsp>
                              <wps:cNvPr id="203" name="文本框 1"/>
                              <wps:cNvSpPr txBox="1">
                                <a:spLocks noChangeArrowheads="1"/>
                              </wps:cNvSpPr>
                              <wps:spPr bwMode="auto">
                                <a:xfrm>
                                  <a:off x="5301" y="3317"/>
                                  <a:ext cx="1034" cy="418"/>
                                </a:xfrm>
                                <a:prstGeom prst="rect">
                                  <a:avLst/>
                                </a:prstGeom>
                                <a:noFill/>
                                <a:ln w="6350" cmpd="sng">
                                  <a:solidFill>
                                    <a:srgbClr val="000000"/>
                                  </a:solidFill>
                                  <a:miter lim="800000"/>
                                </a:ln>
                              </wps:spPr>
                              <wps:txbx>
                                <w:txbxContent>
                                  <w:p w:rsidR="00DE097B" w:rsidRDefault="00DE097B">
                                    <w:pPr>
                                      <w:jc w:val="center"/>
                                      <w:rPr>
                                        <w:rFonts w:ascii="宋体" w:eastAsia="宋体" w:hAnsi="宋体"/>
                                        <w:sz w:val="21"/>
                                        <w:szCs w:val="21"/>
                                      </w:rPr>
                                    </w:pPr>
                                    <w:r>
                                      <w:rPr>
                                        <w:rFonts w:ascii="宋体" w:eastAsia="宋体" w:hAnsi="宋体" w:hint="eastAsia"/>
                                        <w:sz w:val="21"/>
                                        <w:szCs w:val="21"/>
                                      </w:rPr>
                                      <w:t>一沉池</w:t>
                                    </w:r>
                                  </w:p>
                                </w:txbxContent>
                              </wps:txbx>
                              <wps:bodyPr rot="0" vert="horz" wrap="square" lIns="91440" tIns="45720" rIns="91440" bIns="45720" anchor="t" anchorCtr="0" upright="1">
                                <a:noAutofit/>
                              </wps:bodyPr>
                            </wps:wsp>
                            <wps:wsp>
                              <wps:cNvPr id="204" name="文本框 1"/>
                              <wps:cNvSpPr txBox="1">
                                <a:spLocks noChangeArrowheads="1"/>
                              </wps:cNvSpPr>
                              <wps:spPr bwMode="auto">
                                <a:xfrm>
                                  <a:off x="3835" y="3328"/>
                                  <a:ext cx="1196" cy="418"/>
                                </a:xfrm>
                                <a:prstGeom prst="rect">
                                  <a:avLst/>
                                </a:prstGeom>
                                <a:noFill/>
                                <a:ln w="6350" cmpd="sng">
                                  <a:solidFill>
                                    <a:srgbClr val="000000"/>
                                  </a:solidFill>
                                  <a:miter lim="800000"/>
                                </a:ln>
                              </wps:spPr>
                              <wps:txbx>
                                <w:txbxContent>
                                  <w:p w:rsidR="00DE097B" w:rsidRDefault="00DE097B">
                                    <w:pPr>
                                      <w:jc w:val="center"/>
                                      <w:rPr>
                                        <w:rFonts w:ascii="宋体" w:eastAsia="宋体" w:hAnsi="宋体"/>
                                        <w:sz w:val="21"/>
                                        <w:szCs w:val="21"/>
                                      </w:rPr>
                                    </w:pPr>
                                    <w:r>
                                      <w:rPr>
                                        <w:rFonts w:ascii="宋体" w:eastAsia="宋体" w:hAnsi="宋体" w:hint="eastAsia"/>
                                        <w:sz w:val="21"/>
                                        <w:szCs w:val="21"/>
                                      </w:rPr>
                                      <w:t>中间水池</w:t>
                                    </w:r>
                                  </w:p>
                                </w:txbxContent>
                              </wps:txbx>
                              <wps:bodyPr rot="0" vert="horz" wrap="square" lIns="91440" tIns="45720" rIns="91440" bIns="45720" anchor="t" anchorCtr="0" upright="1">
                                <a:noAutofit/>
                              </wps:bodyPr>
                            </wps:wsp>
                            <wps:wsp>
                              <wps:cNvPr id="205" name="文本框 1"/>
                              <wps:cNvSpPr txBox="1">
                                <a:spLocks noChangeArrowheads="1"/>
                              </wps:cNvSpPr>
                              <wps:spPr bwMode="auto">
                                <a:xfrm>
                                  <a:off x="2060" y="3328"/>
                                  <a:ext cx="1413" cy="418"/>
                                </a:xfrm>
                                <a:prstGeom prst="rect">
                                  <a:avLst/>
                                </a:prstGeom>
                                <a:noFill/>
                                <a:ln w="6350" cmpd="sng">
                                  <a:solidFill>
                                    <a:srgbClr val="000000"/>
                                  </a:solidFill>
                                  <a:miter lim="800000"/>
                                </a:ln>
                              </wps:spPr>
                              <wps:txbx>
                                <w:txbxContent>
                                  <w:p w:rsidR="00DE097B" w:rsidRDefault="00DE097B">
                                    <w:pPr>
                                      <w:jc w:val="center"/>
                                      <w:rPr>
                                        <w:rFonts w:ascii="宋体" w:eastAsia="宋体" w:hAnsi="宋体"/>
                                        <w:sz w:val="21"/>
                                        <w:szCs w:val="21"/>
                                      </w:rPr>
                                    </w:pPr>
                                    <w:r>
                                      <w:rPr>
                                        <w:rFonts w:ascii="宋体" w:eastAsia="宋体" w:hAnsi="宋体" w:hint="eastAsia"/>
                                        <w:sz w:val="21"/>
                                        <w:szCs w:val="21"/>
                                      </w:rPr>
                                      <w:t>反硝化滤池</w:t>
                                    </w:r>
                                  </w:p>
                                </w:txbxContent>
                              </wps:txbx>
                              <wps:bodyPr rot="0" vert="horz" wrap="square" lIns="91440" tIns="45720" rIns="91440" bIns="45720" anchor="t" anchorCtr="0" upright="1">
                                <a:noAutofit/>
                              </wps:bodyPr>
                            </wps:wsp>
                            <wps:wsp>
                              <wps:cNvPr id="206" name="文本框 1"/>
                              <wps:cNvSpPr txBox="1">
                                <a:spLocks noChangeArrowheads="1"/>
                              </wps:cNvSpPr>
                              <wps:spPr bwMode="auto">
                                <a:xfrm>
                                  <a:off x="572" y="3317"/>
                                  <a:ext cx="1158" cy="418"/>
                                </a:xfrm>
                                <a:prstGeom prst="rect">
                                  <a:avLst/>
                                </a:prstGeom>
                                <a:noFill/>
                                <a:ln w="6350" cmpd="sng">
                                  <a:solidFill>
                                    <a:srgbClr val="000000"/>
                                  </a:solidFill>
                                  <a:miter lim="800000"/>
                                </a:ln>
                              </wps:spPr>
                              <wps:txbx>
                                <w:txbxContent>
                                  <w:p w:rsidR="00DE097B" w:rsidRDefault="00DE097B">
                                    <w:pPr>
                                      <w:jc w:val="center"/>
                                      <w:rPr>
                                        <w:rFonts w:ascii="宋体" w:eastAsia="宋体" w:hAnsi="宋体"/>
                                        <w:sz w:val="21"/>
                                        <w:szCs w:val="21"/>
                                      </w:rPr>
                                    </w:pPr>
                                    <w:r>
                                      <w:rPr>
                                        <w:rFonts w:ascii="宋体" w:eastAsia="宋体" w:hAnsi="宋体" w:hint="eastAsia"/>
                                        <w:sz w:val="21"/>
                                        <w:szCs w:val="21"/>
                                      </w:rPr>
                                      <w:t>硝化滤池</w:t>
                                    </w:r>
                                  </w:p>
                                </w:txbxContent>
                              </wps:txbx>
                              <wps:bodyPr rot="0" vert="horz" wrap="square" lIns="91440" tIns="45720" rIns="91440" bIns="45720" anchor="t" anchorCtr="0" upright="1">
                                <a:noAutofit/>
                              </wps:bodyPr>
                            </wps:wsp>
                            <wps:wsp>
                              <wps:cNvPr id="207" name="文本框 1"/>
                              <wps:cNvSpPr txBox="1">
                                <a:spLocks noChangeArrowheads="1"/>
                              </wps:cNvSpPr>
                              <wps:spPr bwMode="auto">
                                <a:xfrm>
                                  <a:off x="702" y="5513"/>
                                  <a:ext cx="1159" cy="564"/>
                                </a:xfrm>
                                <a:prstGeom prst="rect">
                                  <a:avLst/>
                                </a:prstGeom>
                                <a:noFill/>
                                <a:ln w="6350" cmpd="sng">
                                  <a:solidFill>
                                    <a:srgbClr val="000000"/>
                                  </a:solidFill>
                                  <a:miter lim="800000"/>
                                </a:ln>
                              </wps:spPr>
                              <wps:txbx>
                                <w:txbxContent>
                                  <w:p w:rsidR="00DE097B" w:rsidRDefault="00DE097B">
                                    <w:pPr>
                                      <w:jc w:val="center"/>
                                    </w:pPr>
                                    <w:r>
                                      <w:rPr>
                                        <w:rFonts w:ascii="宋体" w:eastAsia="宋体" w:hAnsi="宋体" w:hint="eastAsia"/>
                                        <w:sz w:val="21"/>
                                        <w:szCs w:val="21"/>
                                      </w:rPr>
                                      <w:t>回流水</w:t>
                                    </w:r>
                                    <w:r>
                                      <w:rPr>
                                        <w:rFonts w:hint="eastAsia"/>
                                      </w:rPr>
                                      <w:t>池</w:t>
                                    </w:r>
                                  </w:p>
                                </w:txbxContent>
                              </wps:txbx>
                              <wps:bodyPr rot="0" vert="horz" wrap="square" lIns="91440" tIns="45720" rIns="91440" bIns="45720" anchor="t" anchorCtr="0" upright="1">
                                <a:noAutofit/>
                              </wps:bodyPr>
                            </wps:wsp>
                            <wps:wsp>
                              <wps:cNvPr id="208" name="文本框 1"/>
                              <wps:cNvSpPr txBox="1">
                                <a:spLocks noChangeArrowheads="1"/>
                              </wps:cNvSpPr>
                              <wps:spPr bwMode="auto">
                                <a:xfrm>
                                  <a:off x="2112" y="5513"/>
                                  <a:ext cx="1403" cy="537"/>
                                </a:xfrm>
                                <a:prstGeom prst="rect">
                                  <a:avLst/>
                                </a:prstGeom>
                                <a:noFill/>
                                <a:ln w="6350" cmpd="sng">
                                  <a:solidFill>
                                    <a:srgbClr val="000000"/>
                                  </a:solidFill>
                                  <a:miter lim="800000"/>
                                </a:ln>
                              </wps:spPr>
                              <wps:txbx>
                                <w:txbxContent>
                                  <w:p w:rsidR="00DE097B" w:rsidRDefault="00DE097B">
                                    <w:pPr>
                                      <w:jc w:val="center"/>
                                    </w:pPr>
                                    <w:r>
                                      <w:rPr>
                                        <w:rFonts w:ascii="宋体" w:eastAsia="宋体" w:hAnsi="宋体" w:hint="eastAsia"/>
                                        <w:sz w:val="21"/>
                                        <w:szCs w:val="21"/>
                                      </w:rPr>
                                      <w:t>臭氧接触</w:t>
                                    </w:r>
                                    <w:r>
                                      <w:rPr>
                                        <w:rFonts w:hint="eastAsia"/>
                                      </w:rPr>
                                      <w:t>池</w:t>
                                    </w:r>
                                  </w:p>
                                </w:txbxContent>
                              </wps:txbx>
                              <wps:bodyPr rot="0" vert="horz" wrap="square" lIns="91440" tIns="45720" rIns="91440" bIns="45720" anchor="t" anchorCtr="0" upright="1">
                                <a:noAutofit/>
                              </wps:bodyPr>
                            </wps:wsp>
                            <wps:wsp>
                              <wps:cNvPr id="209" name="文本框 1"/>
                              <wps:cNvSpPr txBox="1">
                                <a:spLocks noChangeArrowheads="1"/>
                              </wps:cNvSpPr>
                              <wps:spPr bwMode="auto">
                                <a:xfrm>
                                  <a:off x="3802" y="5535"/>
                                  <a:ext cx="1023" cy="418"/>
                                </a:xfrm>
                                <a:prstGeom prst="rect">
                                  <a:avLst/>
                                </a:prstGeom>
                                <a:noFill/>
                                <a:ln w="6350" cmpd="sng">
                                  <a:solidFill>
                                    <a:srgbClr val="000000"/>
                                  </a:solidFill>
                                  <a:miter lim="800000"/>
                                </a:ln>
                              </wps:spPr>
                              <wps:txbx>
                                <w:txbxContent>
                                  <w:p w:rsidR="00DE097B" w:rsidRDefault="00DE097B">
                                    <w:pPr>
                                      <w:jc w:val="center"/>
                                      <w:rPr>
                                        <w:rFonts w:ascii="宋体" w:eastAsia="宋体" w:hAnsi="宋体"/>
                                        <w:sz w:val="21"/>
                                        <w:szCs w:val="21"/>
                                      </w:rPr>
                                    </w:pPr>
                                    <w:r>
                                      <w:rPr>
                                        <w:rFonts w:ascii="宋体" w:eastAsia="宋体" w:hAnsi="宋体" w:hint="eastAsia"/>
                                        <w:sz w:val="21"/>
                                        <w:szCs w:val="21"/>
                                      </w:rPr>
                                      <w:t>B</w:t>
                                    </w:r>
                                    <w:r>
                                      <w:rPr>
                                        <w:rFonts w:ascii="宋体" w:eastAsia="宋体" w:hAnsi="宋体"/>
                                        <w:sz w:val="21"/>
                                        <w:szCs w:val="21"/>
                                      </w:rPr>
                                      <w:t>AC</w:t>
                                    </w:r>
                                  </w:p>
                                </w:txbxContent>
                              </wps:txbx>
                              <wps:bodyPr rot="0" vert="horz" wrap="square" lIns="91440" tIns="45720" rIns="91440" bIns="45720" anchor="t" anchorCtr="0" upright="1">
                                <a:noAutofit/>
                              </wps:bodyPr>
                            </wps:wsp>
                            <wps:wsp>
                              <wps:cNvPr id="210" name="文本框 1"/>
                              <wps:cNvSpPr txBox="1">
                                <a:spLocks noChangeArrowheads="1"/>
                              </wps:cNvSpPr>
                              <wps:spPr bwMode="auto">
                                <a:xfrm>
                                  <a:off x="5168" y="4275"/>
                                  <a:ext cx="1282" cy="418"/>
                                </a:xfrm>
                                <a:prstGeom prst="rect">
                                  <a:avLst/>
                                </a:prstGeom>
                                <a:noFill/>
                                <a:ln w="6350" cmpd="sng">
                                  <a:solidFill>
                                    <a:srgbClr val="000000"/>
                                  </a:solidFill>
                                  <a:miter lim="800000"/>
                                </a:ln>
                              </wps:spPr>
                              <wps:txbx>
                                <w:txbxContent>
                                  <w:p w:rsidR="00DE097B" w:rsidRDefault="00DE097B">
                                    <w:pPr>
                                      <w:jc w:val="center"/>
                                    </w:pPr>
                                    <w:r>
                                      <w:rPr>
                                        <w:rFonts w:ascii="宋体" w:eastAsia="宋体" w:hAnsi="宋体" w:hint="eastAsia"/>
                                        <w:sz w:val="21"/>
                                        <w:szCs w:val="21"/>
                                      </w:rPr>
                                      <w:t>污泥浓缩</w:t>
                                    </w:r>
                                    <w:r>
                                      <w:rPr>
                                        <w:rFonts w:hint="eastAsia"/>
                                      </w:rPr>
                                      <w:t>池</w:t>
                                    </w:r>
                                  </w:p>
                                </w:txbxContent>
                              </wps:txbx>
                              <wps:bodyPr rot="0" vert="horz" wrap="square" lIns="91440" tIns="45720" rIns="91440" bIns="45720" anchor="t" anchorCtr="0" upright="1">
                                <a:noAutofit/>
                              </wps:bodyPr>
                            </wps:wsp>
                            <wps:wsp>
                              <wps:cNvPr id="211" name="文本框 1"/>
                              <wps:cNvSpPr txBox="1">
                                <a:spLocks noChangeArrowheads="1"/>
                              </wps:cNvSpPr>
                              <wps:spPr bwMode="auto">
                                <a:xfrm>
                                  <a:off x="6828" y="4273"/>
                                  <a:ext cx="1171" cy="418"/>
                                </a:xfrm>
                                <a:prstGeom prst="rect">
                                  <a:avLst/>
                                </a:prstGeom>
                                <a:noFill/>
                                <a:ln w="6350" cmpd="sng">
                                  <a:solidFill>
                                    <a:srgbClr val="000000"/>
                                  </a:solidFill>
                                  <a:miter lim="800000"/>
                                </a:ln>
                              </wps:spPr>
                              <wps:txbx>
                                <w:txbxContent>
                                  <w:p w:rsidR="00DE097B" w:rsidRDefault="00DE097B">
                                    <w:pPr>
                                      <w:jc w:val="center"/>
                                    </w:pPr>
                                    <w:r>
                                      <w:rPr>
                                        <w:rFonts w:ascii="宋体" w:eastAsia="宋体" w:hAnsi="宋体" w:hint="eastAsia"/>
                                        <w:sz w:val="21"/>
                                        <w:szCs w:val="21"/>
                                      </w:rPr>
                                      <w:t>污泥脱</w:t>
                                    </w:r>
                                    <w:r>
                                      <w:rPr>
                                        <w:rFonts w:hint="eastAsia"/>
                                      </w:rPr>
                                      <w:t>水</w:t>
                                    </w:r>
                                  </w:p>
                                </w:txbxContent>
                              </wps:txbx>
                              <wps:bodyPr rot="0" vert="horz" wrap="square" lIns="91440" tIns="45720" rIns="91440" bIns="45720" anchor="t" anchorCtr="0" upright="1">
                                <a:noAutofit/>
                              </wps:bodyPr>
                            </wps:wsp>
                            <wps:wsp>
                              <wps:cNvPr id="212" name="文本框 1"/>
                              <wps:cNvSpPr txBox="1">
                                <a:spLocks noChangeArrowheads="1"/>
                              </wps:cNvSpPr>
                              <wps:spPr bwMode="auto">
                                <a:xfrm>
                                  <a:off x="5191" y="5535"/>
                                  <a:ext cx="1660" cy="418"/>
                                </a:xfrm>
                                <a:prstGeom prst="rect">
                                  <a:avLst/>
                                </a:prstGeom>
                                <a:noFill/>
                                <a:ln w="6350" cmpd="sng">
                                  <a:solidFill>
                                    <a:srgbClr val="000000"/>
                                  </a:solidFill>
                                  <a:miter lim="800000"/>
                                </a:ln>
                              </wps:spPr>
                              <wps:txbx>
                                <w:txbxContent>
                                  <w:p w:rsidR="00DE097B" w:rsidRDefault="00DE097B">
                                    <w:pPr>
                                      <w:jc w:val="center"/>
                                      <w:rPr>
                                        <w:rFonts w:ascii="宋体" w:eastAsia="宋体" w:hAnsi="宋体"/>
                                        <w:sz w:val="21"/>
                                        <w:szCs w:val="21"/>
                                      </w:rPr>
                                    </w:pPr>
                                    <w:r>
                                      <w:rPr>
                                        <w:rFonts w:ascii="宋体" w:eastAsia="宋体" w:hAnsi="宋体" w:hint="eastAsia"/>
                                        <w:sz w:val="21"/>
                                        <w:szCs w:val="21"/>
                                      </w:rPr>
                                      <w:t>高密度沉淀池</w:t>
                                    </w:r>
                                  </w:p>
                                </w:txbxContent>
                              </wps:txbx>
                              <wps:bodyPr rot="0" vert="horz" wrap="square" lIns="91440" tIns="45720" rIns="91440" bIns="45720" anchor="t" anchorCtr="0" upright="1">
                                <a:noAutofit/>
                              </wps:bodyPr>
                            </wps:wsp>
                            <wps:wsp>
                              <wps:cNvPr id="213" name="文本框 1"/>
                              <wps:cNvSpPr txBox="1">
                                <a:spLocks noChangeArrowheads="1"/>
                              </wps:cNvSpPr>
                              <wps:spPr bwMode="auto">
                                <a:xfrm>
                                  <a:off x="7225" y="5550"/>
                                  <a:ext cx="793" cy="418"/>
                                </a:xfrm>
                                <a:prstGeom prst="rect">
                                  <a:avLst/>
                                </a:prstGeom>
                                <a:noFill/>
                                <a:ln w="6350" cmpd="sng">
                                  <a:solidFill>
                                    <a:srgbClr val="000000"/>
                                  </a:solidFill>
                                  <a:miter lim="800000"/>
                                </a:ln>
                              </wps:spPr>
                              <wps:txbx>
                                <w:txbxContent>
                                  <w:p w:rsidR="00DE097B" w:rsidRDefault="00DE097B">
                                    <w:pPr>
                                      <w:jc w:val="center"/>
                                      <w:rPr>
                                        <w:rFonts w:ascii="宋体" w:eastAsia="宋体" w:hAnsi="宋体"/>
                                        <w:sz w:val="21"/>
                                        <w:szCs w:val="21"/>
                                      </w:rPr>
                                    </w:pPr>
                                    <w:r>
                                      <w:rPr>
                                        <w:rFonts w:ascii="宋体" w:eastAsia="宋体" w:hAnsi="宋体" w:hint="eastAsia"/>
                                        <w:sz w:val="21"/>
                                        <w:szCs w:val="21"/>
                                      </w:rPr>
                                      <w:t>滤池</w:t>
                                    </w:r>
                                  </w:p>
                                </w:txbxContent>
                              </wps:txbx>
                              <wps:bodyPr rot="0" vert="horz" wrap="square" lIns="91440" tIns="45720" rIns="91440" bIns="45720" anchor="t" anchorCtr="0" upright="1">
                                <a:noAutofit/>
                              </wps:bodyPr>
                            </wps:wsp>
                            <wps:wsp>
                              <wps:cNvPr id="214" name="文本框 1"/>
                              <wps:cNvSpPr txBox="1">
                                <a:spLocks noChangeArrowheads="1"/>
                              </wps:cNvSpPr>
                              <wps:spPr bwMode="auto">
                                <a:xfrm>
                                  <a:off x="8375" y="5539"/>
                                  <a:ext cx="898" cy="418"/>
                                </a:xfrm>
                                <a:prstGeom prst="rect">
                                  <a:avLst/>
                                </a:prstGeom>
                                <a:noFill/>
                                <a:ln w="6350" cmpd="sng">
                                  <a:solidFill>
                                    <a:srgbClr val="000000"/>
                                  </a:solidFill>
                                  <a:miter lim="800000"/>
                                </a:ln>
                              </wps:spPr>
                              <wps:txbx>
                                <w:txbxContent>
                                  <w:p w:rsidR="00DE097B" w:rsidRDefault="00DE097B">
                                    <w:pPr>
                                      <w:jc w:val="center"/>
                                      <w:rPr>
                                        <w:rFonts w:ascii="宋体" w:eastAsia="宋体" w:hAnsi="宋体"/>
                                        <w:sz w:val="21"/>
                                        <w:szCs w:val="21"/>
                                      </w:rPr>
                                    </w:pPr>
                                    <w:r>
                                      <w:rPr>
                                        <w:rFonts w:ascii="宋体" w:eastAsia="宋体" w:hAnsi="宋体" w:hint="eastAsia"/>
                                        <w:sz w:val="21"/>
                                        <w:szCs w:val="21"/>
                                      </w:rPr>
                                      <w:t>消毒</w:t>
                                    </w:r>
                                  </w:p>
                                </w:txbxContent>
                              </wps:txbx>
                              <wps:bodyPr rot="0" vert="horz" wrap="square" lIns="91440" tIns="45720" rIns="91440" bIns="45720" anchor="t" anchorCtr="0" upright="1">
                                <a:noAutofit/>
                              </wps:bodyPr>
                            </wps:wsp>
                            <wps:wsp>
                              <wps:cNvPr id="215" name="文本框 1"/>
                              <wps:cNvSpPr txBox="1">
                                <a:spLocks noChangeArrowheads="1"/>
                              </wps:cNvSpPr>
                              <wps:spPr bwMode="auto">
                                <a:xfrm>
                                  <a:off x="8135" y="6661"/>
                                  <a:ext cx="1156" cy="418"/>
                                </a:xfrm>
                                <a:prstGeom prst="rect">
                                  <a:avLst/>
                                </a:prstGeom>
                                <a:noFill/>
                                <a:ln w="6350" cmpd="sng">
                                  <a:solidFill>
                                    <a:srgbClr val="000000"/>
                                  </a:solidFill>
                                  <a:miter lim="800000"/>
                                </a:ln>
                              </wps:spPr>
                              <wps:txbx>
                                <w:txbxContent>
                                  <w:p w:rsidR="00DE097B" w:rsidRDefault="00DE097B">
                                    <w:pPr>
                                      <w:jc w:val="center"/>
                                      <w:rPr>
                                        <w:rFonts w:ascii="宋体" w:eastAsia="宋体" w:hAnsi="宋体"/>
                                        <w:sz w:val="21"/>
                                        <w:szCs w:val="21"/>
                                      </w:rPr>
                                    </w:pPr>
                                    <w:r>
                                      <w:rPr>
                                        <w:rFonts w:ascii="宋体" w:eastAsia="宋体" w:hAnsi="宋体" w:hint="eastAsia"/>
                                        <w:sz w:val="21"/>
                                        <w:szCs w:val="21"/>
                                      </w:rPr>
                                      <w:t>计量排放</w:t>
                                    </w:r>
                                  </w:p>
                                </w:txbxContent>
                              </wps:txbx>
                              <wps:bodyPr rot="0" vert="horz" wrap="square" lIns="91440" tIns="45720" rIns="91440" bIns="45720" anchor="t" anchorCtr="0" upright="1">
                                <a:noAutofit/>
                              </wps:bodyPr>
                            </wps:wsp>
                            <wps:wsp>
                              <wps:cNvPr id="216" name="自选图形 587"/>
                              <wps:cNvCnPr>
                                <a:cxnSpLocks noChangeShapeType="1"/>
                              </wps:cNvCnPr>
                              <wps:spPr bwMode="auto">
                                <a:xfrm flipH="1">
                                  <a:off x="7625" y="3530"/>
                                  <a:ext cx="394" cy="0"/>
                                </a:xfrm>
                                <a:prstGeom prst="straightConnector1">
                                  <a:avLst/>
                                </a:prstGeom>
                                <a:noFill/>
                                <a:ln w="9525" cmpd="sng">
                                  <a:solidFill>
                                    <a:srgbClr val="000000"/>
                                  </a:solidFill>
                                  <a:round/>
                                  <a:tailEnd type="triangle" w="med" len="med"/>
                                </a:ln>
                              </wps:spPr>
                              <wps:bodyPr/>
                            </wps:wsp>
                            <wps:wsp>
                              <wps:cNvPr id="217" name="自选图形 588"/>
                              <wps:cNvCnPr>
                                <a:cxnSpLocks noChangeShapeType="1"/>
                              </wps:cNvCnPr>
                              <wps:spPr bwMode="auto">
                                <a:xfrm flipH="1">
                                  <a:off x="4993" y="3533"/>
                                  <a:ext cx="340" cy="0"/>
                                </a:xfrm>
                                <a:prstGeom prst="straightConnector1">
                                  <a:avLst/>
                                </a:prstGeom>
                                <a:noFill/>
                                <a:ln w="9525" cmpd="sng">
                                  <a:solidFill>
                                    <a:srgbClr val="000000"/>
                                  </a:solidFill>
                                  <a:round/>
                                  <a:tailEnd type="triangle" w="med" len="med"/>
                                </a:ln>
                              </wps:spPr>
                              <wps:bodyPr/>
                            </wps:wsp>
                            <wps:wsp>
                              <wps:cNvPr id="218" name="自选图形 589"/>
                              <wps:cNvCnPr>
                                <a:cxnSpLocks noChangeShapeType="1"/>
                              </wps:cNvCnPr>
                              <wps:spPr bwMode="auto">
                                <a:xfrm flipH="1">
                                  <a:off x="6458" y="4465"/>
                                  <a:ext cx="393" cy="0"/>
                                </a:xfrm>
                                <a:prstGeom prst="straightConnector1">
                                  <a:avLst/>
                                </a:prstGeom>
                                <a:noFill/>
                                <a:ln w="9525" cmpd="sng">
                                  <a:solidFill>
                                    <a:srgbClr val="000000"/>
                                  </a:solidFill>
                                  <a:prstDash val="dash"/>
                                  <a:round/>
                                  <a:headEnd type="triangle" w="med" len="med"/>
                                </a:ln>
                              </wps:spPr>
                              <wps:bodyPr/>
                            </wps:wsp>
                            <wps:wsp>
                              <wps:cNvPr id="219" name="自选图形 590"/>
                              <wps:cNvCnPr>
                                <a:cxnSpLocks noChangeShapeType="1"/>
                              </wps:cNvCnPr>
                              <wps:spPr bwMode="auto">
                                <a:xfrm flipH="1">
                                  <a:off x="3455" y="3530"/>
                                  <a:ext cx="393" cy="0"/>
                                </a:xfrm>
                                <a:prstGeom prst="straightConnector1">
                                  <a:avLst/>
                                </a:prstGeom>
                                <a:noFill/>
                                <a:ln w="9525" cmpd="sng">
                                  <a:solidFill>
                                    <a:srgbClr val="000000"/>
                                  </a:solidFill>
                                  <a:round/>
                                  <a:tailEnd type="triangle" w="med" len="med"/>
                                </a:ln>
                              </wps:spPr>
                              <wps:bodyPr/>
                            </wps:wsp>
                            <wps:wsp>
                              <wps:cNvPr id="220" name="自选图形 591"/>
                              <wps:cNvCnPr>
                                <a:cxnSpLocks noChangeShapeType="1"/>
                              </wps:cNvCnPr>
                              <wps:spPr bwMode="auto">
                                <a:xfrm flipH="1">
                                  <a:off x="1711" y="3519"/>
                                  <a:ext cx="340" cy="0"/>
                                </a:xfrm>
                                <a:prstGeom prst="straightConnector1">
                                  <a:avLst/>
                                </a:prstGeom>
                                <a:noFill/>
                                <a:ln w="9525" cmpd="sng">
                                  <a:solidFill>
                                    <a:srgbClr val="000000"/>
                                  </a:solidFill>
                                  <a:round/>
                                  <a:tailEnd type="triangle" w="med" len="med"/>
                                </a:ln>
                              </wps:spPr>
                              <wps:bodyPr/>
                            </wps:wsp>
                            <wps:wsp>
                              <wps:cNvPr id="221" name="自选图形 592"/>
                              <wps:cNvCnPr>
                                <a:cxnSpLocks noChangeShapeType="1"/>
                              </wps:cNvCnPr>
                              <wps:spPr bwMode="auto">
                                <a:xfrm>
                                  <a:off x="5807" y="3735"/>
                                  <a:ext cx="0" cy="567"/>
                                </a:xfrm>
                                <a:prstGeom prst="straightConnector1">
                                  <a:avLst/>
                                </a:prstGeom>
                                <a:noFill/>
                                <a:ln w="9525" cmpd="sng">
                                  <a:solidFill>
                                    <a:srgbClr val="000000"/>
                                  </a:solidFill>
                                  <a:prstDash val="dash"/>
                                  <a:round/>
                                  <a:tailEnd type="triangle" w="med" len="med"/>
                                </a:ln>
                              </wps:spPr>
                              <wps:bodyPr/>
                            </wps:wsp>
                            <wps:wsp>
                              <wps:cNvPr id="222" name="自选图形 593"/>
                              <wps:cNvCnPr>
                                <a:cxnSpLocks noChangeShapeType="1"/>
                              </wps:cNvCnPr>
                              <wps:spPr bwMode="auto">
                                <a:xfrm flipH="1">
                                  <a:off x="7902" y="4487"/>
                                  <a:ext cx="393" cy="0"/>
                                </a:xfrm>
                                <a:prstGeom prst="straightConnector1">
                                  <a:avLst/>
                                </a:prstGeom>
                                <a:noFill/>
                                <a:ln w="9525" cmpd="sng">
                                  <a:solidFill>
                                    <a:srgbClr val="000000"/>
                                  </a:solidFill>
                                  <a:prstDash val="dash"/>
                                  <a:round/>
                                  <a:headEnd type="triangle" w="med" len="med"/>
                                </a:ln>
                              </wps:spPr>
                              <wps:bodyPr/>
                            </wps:wsp>
                            <wps:wsp>
                              <wps:cNvPr id="223" name="文本框 1"/>
                              <wps:cNvSpPr txBox="1">
                                <a:spLocks noChangeArrowheads="1"/>
                              </wps:cNvSpPr>
                              <wps:spPr bwMode="auto">
                                <a:xfrm>
                                  <a:off x="8135" y="4253"/>
                                  <a:ext cx="1138" cy="418"/>
                                </a:xfrm>
                                <a:prstGeom prst="rect">
                                  <a:avLst/>
                                </a:prstGeom>
                                <a:noFill/>
                                <a:ln>
                                  <a:noFill/>
                                </a:ln>
                              </wps:spPr>
                              <wps:txbx>
                                <w:txbxContent>
                                  <w:p w:rsidR="00DE097B" w:rsidRDefault="00DE097B">
                                    <w:pPr>
                                      <w:jc w:val="center"/>
                                    </w:pPr>
                                    <w:r>
                                      <w:rPr>
                                        <w:rFonts w:ascii="宋体" w:eastAsia="宋体" w:hAnsi="宋体" w:hint="eastAsia"/>
                                        <w:sz w:val="21"/>
                                        <w:szCs w:val="21"/>
                                      </w:rPr>
                                      <w:t>配制型</w:t>
                                    </w:r>
                                    <w:r>
                                      <w:rPr>
                                        <w:rFonts w:hint="eastAsia"/>
                                      </w:rPr>
                                      <w:t>煤</w:t>
                                    </w:r>
                                  </w:p>
                                </w:txbxContent>
                              </wps:txbx>
                              <wps:bodyPr rot="0" vert="horz" wrap="square" lIns="91440" tIns="45720" rIns="91440" bIns="45720" anchor="t" anchorCtr="0" upright="1">
                                <a:noAutofit/>
                              </wps:bodyPr>
                            </wps:wsp>
                            <wps:wsp>
                              <wps:cNvPr id="224" name="自选图形 595"/>
                              <wps:cNvCnPr>
                                <a:cxnSpLocks noChangeShapeType="1"/>
                              </wps:cNvCnPr>
                              <wps:spPr bwMode="auto">
                                <a:xfrm flipH="1">
                                  <a:off x="6290" y="3519"/>
                                  <a:ext cx="340" cy="0"/>
                                </a:xfrm>
                                <a:prstGeom prst="straightConnector1">
                                  <a:avLst/>
                                </a:prstGeom>
                                <a:noFill/>
                                <a:ln w="9525" cmpd="sng">
                                  <a:solidFill>
                                    <a:srgbClr val="000000"/>
                                  </a:solidFill>
                                  <a:round/>
                                  <a:tailEnd type="triangle" w="med" len="med"/>
                                </a:ln>
                              </wps:spPr>
                              <wps:bodyPr/>
                            </wps:wsp>
                            <wps:wsp>
                              <wps:cNvPr id="225" name="自选图形 596"/>
                              <wps:cNvCnPr>
                                <a:cxnSpLocks noChangeShapeType="1"/>
                              </wps:cNvCnPr>
                              <wps:spPr bwMode="auto">
                                <a:xfrm>
                                  <a:off x="8347" y="2738"/>
                                  <a:ext cx="0" cy="567"/>
                                </a:xfrm>
                                <a:prstGeom prst="straightConnector1">
                                  <a:avLst/>
                                </a:prstGeom>
                                <a:noFill/>
                                <a:ln w="9525" cmpd="sng">
                                  <a:solidFill>
                                    <a:srgbClr val="000000"/>
                                  </a:solidFill>
                                  <a:round/>
                                  <a:tailEnd type="triangle" w="med" len="med"/>
                                </a:ln>
                              </wps:spPr>
                              <wps:bodyPr/>
                            </wps:wsp>
                            <wps:wsp>
                              <wps:cNvPr id="226" name="自选图形 597"/>
                              <wps:cNvCnPr>
                                <a:cxnSpLocks noChangeShapeType="1"/>
                              </wps:cNvCnPr>
                              <wps:spPr bwMode="auto">
                                <a:xfrm flipV="1">
                                  <a:off x="5807" y="2566"/>
                                  <a:ext cx="0" cy="739"/>
                                </a:xfrm>
                                <a:prstGeom prst="straightConnector1">
                                  <a:avLst/>
                                </a:prstGeom>
                                <a:noFill/>
                                <a:ln w="9525" cmpd="sng">
                                  <a:solidFill>
                                    <a:srgbClr val="000000"/>
                                  </a:solidFill>
                                  <a:prstDash val="dash"/>
                                  <a:round/>
                                  <a:tailEnd type="triangle" w="med" len="med"/>
                                </a:ln>
                              </wps:spPr>
                              <wps:bodyPr/>
                            </wps:wsp>
                            <wps:wsp>
                              <wps:cNvPr id="227" name="自选图形 598"/>
                              <wps:cNvCnPr>
                                <a:cxnSpLocks noChangeShapeType="1"/>
                              </wps:cNvCnPr>
                              <wps:spPr bwMode="auto">
                                <a:xfrm flipH="1">
                                  <a:off x="5807" y="2536"/>
                                  <a:ext cx="2073" cy="1"/>
                                </a:xfrm>
                                <a:prstGeom prst="straightConnector1">
                                  <a:avLst/>
                                </a:prstGeom>
                                <a:noFill/>
                                <a:ln w="9525" cmpd="sng">
                                  <a:solidFill>
                                    <a:srgbClr val="000000"/>
                                  </a:solidFill>
                                  <a:prstDash val="dash"/>
                                  <a:round/>
                                  <a:headEnd type="triangle" w="med" len="med"/>
                                </a:ln>
                              </wps:spPr>
                              <wps:bodyPr/>
                            </wps:wsp>
                            <wps:wsp>
                              <wps:cNvPr id="228" name="文本框 1"/>
                              <wps:cNvSpPr txBox="1">
                                <a:spLocks noChangeArrowheads="1"/>
                              </wps:cNvSpPr>
                              <wps:spPr bwMode="auto">
                                <a:xfrm>
                                  <a:off x="5998" y="2454"/>
                                  <a:ext cx="1460" cy="418"/>
                                </a:xfrm>
                                <a:prstGeom prst="rect">
                                  <a:avLst/>
                                </a:prstGeom>
                                <a:noFill/>
                                <a:ln>
                                  <a:noFill/>
                                </a:ln>
                              </wps:spPr>
                              <wps:txbx>
                                <w:txbxContent>
                                  <w:p w:rsidR="00DE097B" w:rsidRDefault="00DE097B">
                                    <w:pPr>
                                      <w:jc w:val="center"/>
                                    </w:pPr>
                                    <w:r>
                                      <w:rPr>
                                        <w:rFonts w:ascii="宋体" w:eastAsia="宋体" w:hAnsi="宋体" w:hint="eastAsia"/>
                                        <w:sz w:val="21"/>
                                        <w:szCs w:val="21"/>
                                      </w:rPr>
                                      <w:t>1</w:t>
                                    </w:r>
                                    <w:r>
                                      <w:rPr>
                                        <w:rFonts w:ascii="宋体" w:eastAsia="宋体" w:hAnsi="宋体"/>
                                        <w:sz w:val="21"/>
                                        <w:szCs w:val="21"/>
                                      </w:rPr>
                                      <w:t>00%</w:t>
                                    </w:r>
                                    <w:r>
                                      <w:rPr>
                                        <w:rFonts w:ascii="宋体" w:eastAsia="宋体" w:hAnsi="宋体" w:hint="eastAsia"/>
                                        <w:sz w:val="21"/>
                                        <w:szCs w:val="21"/>
                                      </w:rPr>
                                      <w:t>污泥</w:t>
                                    </w:r>
                                    <w:r>
                                      <w:rPr>
                                        <w:rFonts w:hint="eastAsia"/>
                                      </w:rPr>
                                      <w:t>回流</w:t>
                                    </w:r>
                                  </w:p>
                                </w:txbxContent>
                              </wps:txbx>
                              <wps:bodyPr rot="0" vert="horz" wrap="square" lIns="91440" tIns="45720" rIns="91440" bIns="45720" anchor="t" anchorCtr="0" upright="1">
                                <a:noAutofit/>
                              </wps:bodyPr>
                            </wps:wsp>
                            <wps:wsp>
                              <wps:cNvPr id="229" name="自选图形 600"/>
                              <wps:cNvCnPr>
                                <a:cxnSpLocks noChangeShapeType="1"/>
                              </wps:cNvCnPr>
                              <wps:spPr bwMode="auto">
                                <a:xfrm flipH="1">
                                  <a:off x="5808" y="4671"/>
                                  <a:ext cx="9" cy="908"/>
                                </a:xfrm>
                                <a:prstGeom prst="straightConnector1">
                                  <a:avLst/>
                                </a:prstGeom>
                                <a:noFill/>
                                <a:ln w="9525" cmpd="sng">
                                  <a:solidFill>
                                    <a:srgbClr val="000000"/>
                                  </a:solidFill>
                                  <a:prstDash val="dash"/>
                                  <a:round/>
                                  <a:headEnd type="triangle" w="med" len="med"/>
                                </a:ln>
                              </wps:spPr>
                              <wps:bodyPr/>
                            </wps:wsp>
                            <wps:wsp>
                              <wps:cNvPr id="230" name="自选图形 601"/>
                              <wps:cNvCnPr>
                                <a:cxnSpLocks noChangeShapeType="1"/>
                              </wps:cNvCnPr>
                              <wps:spPr bwMode="auto">
                                <a:xfrm flipH="1">
                                  <a:off x="6845" y="5758"/>
                                  <a:ext cx="394" cy="0"/>
                                </a:xfrm>
                                <a:prstGeom prst="straightConnector1">
                                  <a:avLst/>
                                </a:prstGeom>
                                <a:noFill/>
                                <a:ln w="9525" cmpd="sng">
                                  <a:solidFill>
                                    <a:srgbClr val="000000"/>
                                  </a:solidFill>
                                  <a:round/>
                                  <a:headEnd type="triangle" w="med" len="med"/>
                                </a:ln>
                              </wps:spPr>
                              <wps:bodyPr/>
                            </wps:wsp>
                            <wps:wsp>
                              <wps:cNvPr id="231" name="自选图形 602"/>
                              <wps:cNvCnPr>
                                <a:cxnSpLocks noChangeShapeType="1"/>
                              </wps:cNvCnPr>
                              <wps:spPr bwMode="auto">
                                <a:xfrm flipH="1">
                                  <a:off x="8011" y="5758"/>
                                  <a:ext cx="393" cy="0"/>
                                </a:xfrm>
                                <a:prstGeom prst="straightConnector1">
                                  <a:avLst/>
                                </a:prstGeom>
                                <a:noFill/>
                                <a:ln w="9525" cmpd="sng">
                                  <a:solidFill>
                                    <a:srgbClr val="000000"/>
                                  </a:solidFill>
                                  <a:round/>
                                  <a:headEnd type="triangle" w="med" len="med"/>
                                </a:ln>
                              </wps:spPr>
                              <wps:bodyPr/>
                            </wps:wsp>
                            <wps:wsp>
                              <wps:cNvPr id="232" name="自选图形 603"/>
                              <wps:cNvCnPr>
                                <a:cxnSpLocks noChangeShapeType="1"/>
                              </wps:cNvCnPr>
                              <wps:spPr bwMode="auto">
                                <a:xfrm flipH="1">
                                  <a:off x="4817" y="5743"/>
                                  <a:ext cx="393" cy="0"/>
                                </a:xfrm>
                                <a:prstGeom prst="straightConnector1">
                                  <a:avLst/>
                                </a:prstGeom>
                                <a:noFill/>
                                <a:ln w="9525" cmpd="sng">
                                  <a:solidFill>
                                    <a:srgbClr val="000000"/>
                                  </a:solidFill>
                                  <a:round/>
                                  <a:headEnd type="triangle" w="med" len="med"/>
                                </a:ln>
                              </wps:spPr>
                              <wps:bodyPr/>
                            </wps:wsp>
                            <wps:wsp>
                              <wps:cNvPr id="233" name="自选图形 604"/>
                              <wps:cNvCnPr>
                                <a:cxnSpLocks noChangeShapeType="1"/>
                              </wps:cNvCnPr>
                              <wps:spPr bwMode="auto">
                                <a:xfrm flipH="1">
                                  <a:off x="3515" y="5732"/>
                                  <a:ext cx="291" cy="0"/>
                                </a:xfrm>
                                <a:prstGeom prst="straightConnector1">
                                  <a:avLst/>
                                </a:prstGeom>
                                <a:noFill/>
                                <a:ln w="9525" cmpd="sng">
                                  <a:solidFill>
                                    <a:srgbClr val="000000"/>
                                  </a:solidFill>
                                  <a:round/>
                                  <a:headEnd type="triangle" w="med" len="med"/>
                                </a:ln>
                              </wps:spPr>
                              <wps:bodyPr/>
                            </wps:wsp>
                            <wps:wsp>
                              <wps:cNvPr id="234" name="自选图形 605"/>
                              <wps:cNvCnPr>
                                <a:cxnSpLocks noChangeShapeType="1"/>
                              </wps:cNvCnPr>
                              <wps:spPr bwMode="auto">
                                <a:xfrm flipH="1">
                                  <a:off x="1849" y="5732"/>
                                  <a:ext cx="263" cy="1"/>
                                </a:xfrm>
                                <a:prstGeom prst="straightConnector1">
                                  <a:avLst/>
                                </a:prstGeom>
                                <a:noFill/>
                                <a:ln w="9525" cmpd="sng">
                                  <a:solidFill>
                                    <a:srgbClr val="000000"/>
                                  </a:solidFill>
                                  <a:round/>
                                  <a:headEnd type="triangle" w="med" len="med"/>
                                </a:ln>
                              </wps:spPr>
                              <wps:bodyPr/>
                            </wps:wsp>
                            <wps:wsp>
                              <wps:cNvPr id="235" name="自选图形 606"/>
                              <wps:cNvCnPr>
                                <a:cxnSpLocks noChangeShapeType="1"/>
                              </wps:cNvCnPr>
                              <wps:spPr bwMode="auto">
                                <a:xfrm>
                                  <a:off x="1359" y="3735"/>
                                  <a:ext cx="0" cy="1778"/>
                                </a:xfrm>
                                <a:prstGeom prst="straightConnector1">
                                  <a:avLst/>
                                </a:prstGeom>
                                <a:noFill/>
                                <a:ln w="9525" cmpd="sng">
                                  <a:solidFill>
                                    <a:srgbClr val="000000"/>
                                  </a:solidFill>
                                  <a:round/>
                                  <a:tailEnd type="triangle" w="med" len="med"/>
                                </a:ln>
                              </wps:spPr>
                              <wps:bodyPr/>
                            </wps:wsp>
                            <wps:wsp>
                              <wps:cNvPr id="236" name="自选图形 607"/>
                              <wps:cNvCnPr>
                                <a:cxnSpLocks noChangeShapeType="1"/>
                              </wps:cNvCnPr>
                              <wps:spPr bwMode="auto">
                                <a:xfrm flipH="1" flipV="1">
                                  <a:off x="444" y="5733"/>
                                  <a:ext cx="258" cy="10"/>
                                </a:xfrm>
                                <a:prstGeom prst="straightConnector1">
                                  <a:avLst/>
                                </a:prstGeom>
                                <a:noFill/>
                                <a:ln w="9525" cmpd="sng">
                                  <a:solidFill>
                                    <a:srgbClr val="000000"/>
                                  </a:solidFill>
                                  <a:prstDash val="dash"/>
                                  <a:round/>
                                  <a:tailEnd type="triangle" w="med" len="med"/>
                                </a:ln>
                              </wps:spPr>
                              <wps:bodyPr/>
                            </wps:wsp>
                            <wps:wsp>
                              <wps:cNvPr id="237" name="自选图形 608"/>
                              <wps:cNvCnPr>
                                <a:cxnSpLocks noChangeShapeType="1"/>
                              </wps:cNvCnPr>
                              <wps:spPr bwMode="auto">
                                <a:xfrm>
                                  <a:off x="444" y="2641"/>
                                  <a:ext cx="0" cy="3091"/>
                                </a:xfrm>
                                <a:prstGeom prst="straightConnector1">
                                  <a:avLst/>
                                </a:prstGeom>
                                <a:noFill/>
                                <a:ln w="9525" cmpd="sng">
                                  <a:solidFill>
                                    <a:srgbClr val="000000"/>
                                  </a:solidFill>
                                  <a:prstDash val="dash"/>
                                  <a:round/>
                                  <a:headEnd type="triangle" w="med" len="med"/>
                                </a:ln>
                              </wps:spPr>
                              <wps:bodyPr/>
                            </wps:wsp>
                            <wps:wsp>
                              <wps:cNvPr id="238" name="自选图形 609"/>
                              <wps:cNvCnPr>
                                <a:cxnSpLocks noChangeShapeType="1"/>
                              </wps:cNvCnPr>
                              <wps:spPr bwMode="auto">
                                <a:xfrm flipH="1" flipV="1">
                                  <a:off x="446" y="2653"/>
                                  <a:ext cx="2455" cy="0"/>
                                </a:xfrm>
                                <a:prstGeom prst="straightConnector1">
                                  <a:avLst/>
                                </a:prstGeom>
                                <a:noFill/>
                                <a:ln w="9525" cmpd="sng">
                                  <a:solidFill>
                                    <a:srgbClr val="000000"/>
                                  </a:solidFill>
                                  <a:prstDash val="dash"/>
                                  <a:round/>
                                  <a:headEnd type="triangle" w="med" len="med"/>
                                </a:ln>
                              </wps:spPr>
                              <wps:bodyPr/>
                            </wps:wsp>
                            <wps:wsp>
                              <wps:cNvPr id="239" name="自选图形 610"/>
                              <wps:cNvCnPr>
                                <a:cxnSpLocks noChangeShapeType="1"/>
                              </wps:cNvCnPr>
                              <wps:spPr bwMode="auto">
                                <a:xfrm>
                                  <a:off x="2881" y="2664"/>
                                  <a:ext cx="0" cy="664"/>
                                </a:xfrm>
                                <a:prstGeom prst="straightConnector1">
                                  <a:avLst/>
                                </a:prstGeom>
                                <a:noFill/>
                                <a:ln w="9525" cmpd="sng">
                                  <a:solidFill>
                                    <a:srgbClr val="000000"/>
                                  </a:solidFill>
                                  <a:prstDash val="dash"/>
                                  <a:round/>
                                  <a:tailEnd type="triangle" w="med" len="med"/>
                                </a:ln>
                              </wps:spPr>
                              <wps:bodyPr/>
                            </wps:wsp>
                            <wps:wsp>
                              <wps:cNvPr id="240" name="文本框 1"/>
                              <wps:cNvSpPr txBox="1">
                                <a:spLocks noChangeArrowheads="1"/>
                              </wps:cNvSpPr>
                              <wps:spPr bwMode="auto">
                                <a:xfrm>
                                  <a:off x="0" y="3905"/>
                                  <a:ext cx="1639" cy="1069"/>
                                </a:xfrm>
                                <a:prstGeom prst="rect">
                                  <a:avLst/>
                                </a:prstGeom>
                                <a:noFill/>
                                <a:ln>
                                  <a:noFill/>
                                </a:ln>
                              </wps:spPr>
                              <wps:txbx>
                                <w:txbxContent>
                                  <w:p w:rsidR="00DE097B" w:rsidRDefault="00DE097B">
                                    <w:pPr>
                                      <w:jc w:val="center"/>
                                      <w:rPr>
                                        <w:rFonts w:ascii="宋体" w:eastAsia="宋体" w:hAnsi="宋体"/>
                                        <w:sz w:val="21"/>
                                        <w:szCs w:val="21"/>
                                      </w:rPr>
                                    </w:pPr>
                                    <w:r>
                                      <w:rPr>
                                        <w:rFonts w:ascii="宋体" w:eastAsia="宋体" w:hAnsi="宋体" w:hint="eastAsia"/>
                                        <w:sz w:val="21"/>
                                        <w:szCs w:val="21"/>
                                      </w:rPr>
                                      <w:t>1</w:t>
                                    </w:r>
                                    <w:r>
                                      <w:rPr>
                                        <w:rFonts w:ascii="宋体" w:eastAsia="宋体" w:hAnsi="宋体"/>
                                        <w:sz w:val="21"/>
                                        <w:szCs w:val="21"/>
                                      </w:rPr>
                                      <w:t>00%</w:t>
                                    </w:r>
                                    <w:r>
                                      <w:rPr>
                                        <w:rFonts w:ascii="宋体" w:eastAsia="宋体" w:hAnsi="宋体" w:hint="eastAsia"/>
                                        <w:sz w:val="21"/>
                                        <w:szCs w:val="21"/>
                                      </w:rPr>
                                      <w:t>硝化</w:t>
                                    </w:r>
                                  </w:p>
                                  <w:p w:rsidR="00DE097B" w:rsidRDefault="00DE097B">
                                    <w:pPr>
                                      <w:jc w:val="center"/>
                                      <w:rPr>
                                        <w:rFonts w:ascii="宋体" w:eastAsia="宋体" w:hAnsi="宋体"/>
                                        <w:sz w:val="21"/>
                                        <w:szCs w:val="21"/>
                                      </w:rPr>
                                    </w:pPr>
                                    <w:r>
                                      <w:rPr>
                                        <w:rFonts w:ascii="宋体" w:eastAsia="宋体" w:hAnsi="宋体" w:hint="eastAsia"/>
                                        <w:sz w:val="21"/>
                                        <w:szCs w:val="21"/>
                                      </w:rPr>
                                      <w:t>液回流</w:t>
                                    </w:r>
                                  </w:p>
                                </w:txbxContent>
                              </wps:txbx>
                              <wps:bodyPr rot="0" vert="horz" wrap="square" lIns="91440" tIns="45720" rIns="91440" bIns="45720" anchor="t" anchorCtr="0" upright="1">
                                <a:noAutofit/>
                              </wps:bodyPr>
                            </wps:wsp>
                            <wps:wsp>
                              <wps:cNvPr id="241" name="自选图形 612"/>
                              <wps:cNvCnPr>
                                <a:cxnSpLocks noChangeShapeType="1"/>
                              </wps:cNvCnPr>
                              <wps:spPr bwMode="auto">
                                <a:xfrm>
                                  <a:off x="6975" y="3741"/>
                                  <a:ext cx="0" cy="341"/>
                                </a:xfrm>
                                <a:prstGeom prst="straightConnector1">
                                  <a:avLst/>
                                </a:prstGeom>
                                <a:noFill/>
                                <a:ln w="9525" cmpd="sng">
                                  <a:solidFill>
                                    <a:srgbClr val="000000"/>
                                  </a:solidFill>
                                  <a:prstDash val="dash"/>
                                  <a:round/>
                                  <a:tailEnd type="triangle" w="med" len="med"/>
                                </a:ln>
                              </wps:spPr>
                              <wps:bodyPr/>
                            </wps:wsp>
                            <wps:wsp>
                              <wps:cNvPr id="242" name="自选图形 613"/>
                              <wps:cNvCnPr>
                                <a:cxnSpLocks noChangeShapeType="1"/>
                              </wps:cNvCnPr>
                              <wps:spPr bwMode="auto">
                                <a:xfrm flipH="1">
                                  <a:off x="6966" y="4082"/>
                                  <a:ext cx="1510" cy="0"/>
                                </a:xfrm>
                                <a:prstGeom prst="straightConnector1">
                                  <a:avLst/>
                                </a:prstGeom>
                                <a:noFill/>
                                <a:ln w="9525" cmpd="sng">
                                  <a:solidFill>
                                    <a:srgbClr val="000000"/>
                                  </a:solidFill>
                                  <a:prstDash val="dash"/>
                                  <a:round/>
                                  <a:headEnd type="triangle" w="med" len="med"/>
                                </a:ln>
                              </wps:spPr>
                              <wps:bodyPr/>
                            </wps:wsp>
                            <wps:wsp>
                              <wps:cNvPr id="243" name="自选图形 614"/>
                              <wps:cNvCnPr>
                                <a:cxnSpLocks noChangeShapeType="1"/>
                              </wps:cNvCnPr>
                              <wps:spPr bwMode="auto">
                                <a:xfrm>
                                  <a:off x="8455" y="3746"/>
                                  <a:ext cx="0" cy="341"/>
                                </a:xfrm>
                                <a:prstGeom prst="straightConnector1">
                                  <a:avLst/>
                                </a:prstGeom>
                                <a:noFill/>
                                <a:ln w="9525" cmpd="sng">
                                  <a:solidFill>
                                    <a:srgbClr val="000000"/>
                                  </a:solidFill>
                                  <a:prstDash val="dash"/>
                                  <a:round/>
                                  <a:headEnd type="triangle" w="med" len="med"/>
                                </a:ln>
                              </wps:spPr>
                              <wps:bodyPr/>
                            </wps:wsp>
                            <wps:wsp>
                              <wps:cNvPr id="244" name="文本框 1"/>
                              <wps:cNvSpPr txBox="1">
                                <a:spLocks noChangeArrowheads="1"/>
                              </wps:cNvSpPr>
                              <wps:spPr bwMode="auto">
                                <a:xfrm>
                                  <a:off x="6889" y="3702"/>
                                  <a:ext cx="1639" cy="419"/>
                                </a:xfrm>
                                <a:prstGeom prst="rect">
                                  <a:avLst/>
                                </a:prstGeom>
                                <a:noFill/>
                                <a:ln>
                                  <a:noFill/>
                                </a:ln>
                              </wps:spPr>
                              <wps:txbx>
                                <w:txbxContent>
                                  <w:p w:rsidR="00DE097B" w:rsidRDefault="00DE097B">
                                    <w:pPr>
                                      <w:jc w:val="center"/>
                                    </w:pPr>
                                    <w:r>
                                      <w:rPr>
                                        <w:rFonts w:ascii="宋体" w:eastAsia="宋体" w:hAnsi="宋体"/>
                                        <w:sz w:val="21"/>
                                        <w:szCs w:val="21"/>
                                      </w:rPr>
                                      <w:t>200%</w:t>
                                    </w:r>
                                    <w:r>
                                      <w:rPr>
                                        <w:rFonts w:ascii="宋体" w:eastAsia="宋体" w:hAnsi="宋体" w:hint="eastAsia"/>
                                        <w:sz w:val="21"/>
                                        <w:szCs w:val="21"/>
                                      </w:rPr>
                                      <w:t>硝化液回</w:t>
                                    </w:r>
                                    <w:r>
                                      <w:rPr>
                                        <w:rFonts w:hint="eastAsia"/>
                                      </w:rPr>
                                      <w:t>流</w:t>
                                    </w:r>
                                  </w:p>
                                </w:txbxContent>
                              </wps:txbx>
                              <wps:bodyPr rot="0" vert="horz" wrap="square" lIns="91440" tIns="45720" rIns="91440" bIns="45720" anchor="t" anchorCtr="0" upright="1">
                                <a:noAutofit/>
                              </wps:bodyPr>
                            </wps:wsp>
                            <wps:wsp>
                              <wps:cNvPr id="245" name="自选图形 616"/>
                              <wps:cNvCnPr>
                                <a:cxnSpLocks noChangeShapeType="1"/>
                              </wps:cNvCnPr>
                              <wps:spPr bwMode="auto">
                                <a:xfrm>
                                  <a:off x="6450" y="4704"/>
                                  <a:ext cx="248" cy="320"/>
                                </a:xfrm>
                                <a:prstGeom prst="straightConnector1">
                                  <a:avLst/>
                                </a:prstGeom>
                                <a:noFill/>
                                <a:ln w="9525" cmpd="sng">
                                  <a:solidFill>
                                    <a:srgbClr val="000000"/>
                                  </a:solidFill>
                                  <a:prstDash val="dash"/>
                                  <a:round/>
                                  <a:tailEnd type="triangle" w="med" len="med"/>
                                </a:ln>
                              </wps:spPr>
                              <wps:bodyPr/>
                            </wps:wsp>
                            <wps:wsp>
                              <wps:cNvPr id="246" name="自选图形 617"/>
                              <wps:cNvCnPr>
                                <a:cxnSpLocks noChangeShapeType="1"/>
                              </wps:cNvCnPr>
                              <wps:spPr bwMode="auto">
                                <a:xfrm flipH="1">
                                  <a:off x="6698" y="5023"/>
                                  <a:ext cx="2575" cy="1"/>
                                </a:xfrm>
                                <a:prstGeom prst="straightConnector1">
                                  <a:avLst/>
                                </a:prstGeom>
                                <a:noFill/>
                                <a:ln w="9525" cmpd="sng">
                                  <a:solidFill>
                                    <a:srgbClr val="000000"/>
                                  </a:solidFill>
                                  <a:prstDash val="dash"/>
                                  <a:round/>
                                  <a:headEnd type="triangle" w="med" len="med"/>
                                </a:ln>
                              </wps:spPr>
                              <wps:bodyPr/>
                            </wps:wsp>
                            <wps:wsp>
                              <wps:cNvPr id="247" name="自选图形 618"/>
                              <wps:cNvCnPr>
                                <a:cxnSpLocks noChangeShapeType="1"/>
                              </wps:cNvCnPr>
                              <wps:spPr bwMode="auto">
                                <a:xfrm>
                                  <a:off x="7417" y="4693"/>
                                  <a:ext cx="1" cy="330"/>
                                </a:xfrm>
                                <a:prstGeom prst="straightConnector1">
                                  <a:avLst/>
                                </a:prstGeom>
                                <a:noFill/>
                                <a:ln w="9525" cmpd="sng">
                                  <a:solidFill>
                                    <a:srgbClr val="000000"/>
                                  </a:solidFill>
                                  <a:prstDash val="dash"/>
                                  <a:round/>
                                  <a:tailEnd type="triangle" w="med" len="med"/>
                                </a:ln>
                              </wps:spPr>
                              <wps:bodyPr/>
                            </wps:wsp>
                            <wps:wsp>
                              <wps:cNvPr id="248" name="自选图形 619"/>
                              <wps:cNvCnPr>
                                <a:cxnSpLocks noChangeShapeType="1"/>
                              </wps:cNvCnPr>
                              <wps:spPr bwMode="auto">
                                <a:xfrm>
                                  <a:off x="9273" y="847"/>
                                  <a:ext cx="0" cy="4176"/>
                                </a:xfrm>
                                <a:prstGeom prst="straightConnector1">
                                  <a:avLst/>
                                </a:prstGeom>
                                <a:noFill/>
                                <a:ln w="9525" cmpd="sng">
                                  <a:solidFill>
                                    <a:srgbClr val="000000"/>
                                  </a:solidFill>
                                  <a:prstDash val="dash"/>
                                  <a:round/>
                                  <a:headEnd type="triangle" w="med" len="med"/>
                                </a:ln>
                              </wps:spPr>
                              <wps:bodyPr/>
                            </wps:wsp>
                            <wps:wsp>
                              <wps:cNvPr id="249" name="自选图形 620"/>
                              <wps:cNvCnPr>
                                <a:cxnSpLocks noChangeShapeType="1"/>
                              </wps:cNvCnPr>
                              <wps:spPr bwMode="auto">
                                <a:xfrm flipH="1">
                                  <a:off x="7554" y="847"/>
                                  <a:ext cx="1719" cy="0"/>
                                </a:xfrm>
                                <a:prstGeom prst="straightConnector1">
                                  <a:avLst/>
                                </a:prstGeom>
                                <a:noFill/>
                                <a:ln w="9525" cmpd="sng">
                                  <a:solidFill>
                                    <a:srgbClr val="000000"/>
                                  </a:solidFill>
                                  <a:prstDash val="dash"/>
                                  <a:round/>
                                  <a:tailEnd type="triangle" w="med" len="med"/>
                                </a:ln>
                              </wps:spPr>
                              <wps:bodyPr/>
                            </wps:wsp>
                            <wps:wsp>
                              <wps:cNvPr id="250" name="自选图形 621"/>
                              <wps:cNvCnPr>
                                <a:cxnSpLocks noChangeShapeType="1"/>
                              </wps:cNvCnPr>
                              <wps:spPr bwMode="auto">
                                <a:xfrm>
                                  <a:off x="7554" y="847"/>
                                  <a:ext cx="0" cy="420"/>
                                </a:xfrm>
                                <a:prstGeom prst="straightConnector1">
                                  <a:avLst/>
                                </a:prstGeom>
                                <a:noFill/>
                                <a:ln w="9525" cmpd="sng">
                                  <a:solidFill>
                                    <a:srgbClr val="000000"/>
                                  </a:solidFill>
                                  <a:prstDash val="dash"/>
                                  <a:round/>
                                  <a:tailEnd type="triangle" w="med" len="med"/>
                                </a:ln>
                              </wps:spPr>
                              <wps:bodyPr/>
                            </wps:wsp>
                            <wps:wsp>
                              <wps:cNvPr id="251" name="自选图形 622"/>
                              <wps:cNvCnPr>
                                <a:cxnSpLocks noChangeShapeType="1"/>
                              </wps:cNvCnPr>
                              <wps:spPr bwMode="auto">
                                <a:xfrm>
                                  <a:off x="8347" y="1481"/>
                                  <a:ext cx="0" cy="839"/>
                                </a:xfrm>
                                <a:prstGeom prst="straightConnector1">
                                  <a:avLst/>
                                </a:prstGeom>
                                <a:noFill/>
                                <a:ln w="9525" cmpd="sng">
                                  <a:solidFill>
                                    <a:srgbClr val="000000"/>
                                  </a:solidFill>
                                  <a:round/>
                                  <a:tailEnd type="triangle" w="med" len="med"/>
                                </a:ln>
                              </wps:spPr>
                              <wps:bodyPr/>
                            </wps:wsp>
                            <wps:wsp>
                              <wps:cNvPr id="252" name="自选图形 623"/>
                              <wps:cNvCnPr>
                                <a:cxnSpLocks noChangeShapeType="1"/>
                              </wps:cNvCnPr>
                              <wps:spPr bwMode="auto">
                                <a:xfrm flipH="1">
                                  <a:off x="7957" y="1482"/>
                                  <a:ext cx="393" cy="0"/>
                                </a:xfrm>
                                <a:prstGeom prst="straightConnector1">
                                  <a:avLst/>
                                </a:prstGeom>
                                <a:noFill/>
                                <a:ln w="9525" cmpd="sng">
                                  <a:solidFill>
                                    <a:srgbClr val="000000"/>
                                  </a:solidFill>
                                  <a:round/>
                                  <a:headEnd type="triangle" w="med" len="med"/>
                                </a:ln>
                              </wps:spPr>
                              <wps:bodyPr/>
                            </wps:wsp>
                            <wps:wsp>
                              <wps:cNvPr id="253" name="自选图形 624"/>
                              <wps:cNvCnPr>
                                <a:cxnSpLocks noChangeShapeType="1"/>
                              </wps:cNvCnPr>
                              <wps:spPr bwMode="auto">
                                <a:xfrm flipH="1">
                                  <a:off x="6513" y="1470"/>
                                  <a:ext cx="393" cy="0"/>
                                </a:xfrm>
                                <a:prstGeom prst="straightConnector1">
                                  <a:avLst/>
                                </a:prstGeom>
                                <a:noFill/>
                                <a:ln w="9525" cmpd="sng">
                                  <a:solidFill>
                                    <a:srgbClr val="000000"/>
                                  </a:solidFill>
                                  <a:round/>
                                  <a:headEnd type="triangle" w="med" len="med"/>
                                </a:ln>
                              </wps:spPr>
                              <wps:bodyPr/>
                            </wps:wsp>
                            <wps:wsp>
                              <wps:cNvPr id="254" name="自选图形 625"/>
                              <wps:cNvCnPr>
                                <a:cxnSpLocks noChangeShapeType="1"/>
                              </wps:cNvCnPr>
                              <wps:spPr bwMode="auto">
                                <a:xfrm flipH="1" flipV="1">
                                  <a:off x="4540" y="1474"/>
                                  <a:ext cx="836" cy="0"/>
                                </a:xfrm>
                                <a:prstGeom prst="straightConnector1">
                                  <a:avLst/>
                                </a:prstGeom>
                                <a:noFill/>
                                <a:ln w="9525" cmpd="sng">
                                  <a:solidFill>
                                    <a:srgbClr val="000000"/>
                                  </a:solidFill>
                                  <a:round/>
                                  <a:headEnd type="triangle" w="med" len="med"/>
                                </a:ln>
                              </wps:spPr>
                              <wps:bodyPr/>
                            </wps:wsp>
                            <wps:wsp>
                              <wps:cNvPr id="255" name="自选图形 626"/>
                              <wps:cNvCnPr>
                                <a:cxnSpLocks noChangeShapeType="1"/>
                              </wps:cNvCnPr>
                              <wps:spPr bwMode="auto">
                                <a:xfrm>
                                  <a:off x="7365" y="417"/>
                                  <a:ext cx="1" cy="850"/>
                                </a:xfrm>
                                <a:prstGeom prst="straightConnector1">
                                  <a:avLst/>
                                </a:prstGeom>
                                <a:noFill/>
                                <a:ln w="9525" cmpd="sng">
                                  <a:solidFill>
                                    <a:srgbClr val="000000"/>
                                  </a:solidFill>
                                  <a:round/>
                                  <a:tailEnd type="triangle" w="med" len="med"/>
                                </a:ln>
                              </wps:spPr>
                              <wps:bodyPr/>
                            </wps:wsp>
                            <wps:wsp>
                              <wps:cNvPr id="256" name="自选图形 627"/>
                              <wps:cNvCnPr>
                                <a:cxnSpLocks noChangeShapeType="1"/>
                              </wps:cNvCnPr>
                              <wps:spPr bwMode="auto">
                                <a:xfrm flipH="1">
                                  <a:off x="7339" y="417"/>
                                  <a:ext cx="1325" cy="1"/>
                                </a:xfrm>
                                <a:prstGeom prst="straightConnector1">
                                  <a:avLst/>
                                </a:prstGeom>
                                <a:noFill/>
                                <a:ln w="9525" cmpd="sng">
                                  <a:solidFill>
                                    <a:srgbClr val="000000"/>
                                  </a:solidFill>
                                  <a:round/>
                                  <a:tailEnd type="triangle" w="med" len="med"/>
                                </a:ln>
                              </wps:spPr>
                              <wps:bodyPr/>
                            </wps:wsp>
                            <wps:wsp>
                              <wps:cNvPr id="257" name="文本框 1"/>
                              <wps:cNvSpPr txBox="1">
                                <a:spLocks noChangeArrowheads="1"/>
                              </wps:cNvSpPr>
                              <wps:spPr bwMode="auto">
                                <a:xfrm>
                                  <a:off x="6425" y="13"/>
                                  <a:ext cx="2803" cy="405"/>
                                </a:xfrm>
                                <a:prstGeom prst="rect">
                                  <a:avLst/>
                                </a:prstGeom>
                                <a:noFill/>
                                <a:ln>
                                  <a:noFill/>
                                </a:ln>
                              </wps:spPr>
                              <wps:txbx>
                                <w:txbxContent>
                                  <w:p w:rsidR="00DE097B" w:rsidRDefault="00DE097B">
                                    <w:pPr>
                                      <w:jc w:val="center"/>
                                      <w:rPr>
                                        <w:rFonts w:ascii="宋体" w:eastAsia="宋体" w:hAnsi="宋体"/>
                                        <w:sz w:val="21"/>
                                        <w:szCs w:val="21"/>
                                      </w:rPr>
                                    </w:pPr>
                                    <w:r>
                                      <w:rPr>
                                        <w:rFonts w:ascii="宋体" w:eastAsia="宋体" w:hAnsi="宋体" w:hint="eastAsia"/>
                                        <w:sz w:val="21"/>
                                        <w:szCs w:val="21"/>
                                      </w:rPr>
                                      <w:t>一膜、</w:t>
                                    </w:r>
                                    <w:r>
                                      <w:rPr>
                                        <w:rFonts w:ascii="宋体" w:eastAsia="宋体" w:hAnsi="宋体"/>
                                        <w:sz w:val="21"/>
                                        <w:szCs w:val="21"/>
                                      </w:rPr>
                                      <w:t>二膜、三膜浓水</w:t>
                                    </w:r>
                                  </w:p>
                                </w:txbxContent>
                              </wps:txbx>
                              <wps:bodyPr rot="0" vert="horz" wrap="square" lIns="91440" tIns="45720" rIns="91440" bIns="45720" anchor="t" anchorCtr="0" upright="1">
                                <a:noAutofit/>
                              </wps:bodyPr>
                            </wps:wsp>
                            <wps:wsp>
                              <wps:cNvPr id="258" name="自选图形 629"/>
                              <wps:cNvCnPr>
                                <a:cxnSpLocks noChangeShapeType="1"/>
                              </wps:cNvCnPr>
                              <wps:spPr bwMode="auto">
                                <a:xfrm flipH="1">
                                  <a:off x="2378" y="1470"/>
                                  <a:ext cx="1277" cy="0"/>
                                </a:xfrm>
                                <a:prstGeom prst="straightConnector1">
                                  <a:avLst/>
                                </a:prstGeom>
                                <a:noFill/>
                                <a:ln w="9525" cmpd="sng">
                                  <a:solidFill>
                                    <a:srgbClr val="000000"/>
                                  </a:solidFill>
                                  <a:round/>
                                  <a:headEnd type="triangle" w="med" len="med"/>
                                </a:ln>
                              </wps:spPr>
                              <wps:bodyPr/>
                            </wps:wsp>
                            <wps:wsp>
                              <wps:cNvPr id="259" name="文本框 1"/>
                              <wps:cNvSpPr txBox="1">
                                <a:spLocks noChangeArrowheads="1"/>
                              </wps:cNvSpPr>
                              <wps:spPr bwMode="auto">
                                <a:xfrm>
                                  <a:off x="1156" y="1089"/>
                                  <a:ext cx="1234" cy="563"/>
                                </a:xfrm>
                                <a:prstGeom prst="rect">
                                  <a:avLst/>
                                </a:prstGeom>
                                <a:noFill/>
                                <a:ln>
                                  <a:noFill/>
                                </a:ln>
                              </wps:spPr>
                              <wps:txbx>
                                <w:txbxContent>
                                  <w:p w:rsidR="00DE097B" w:rsidRDefault="00DE097B">
                                    <w:pPr>
                                      <w:jc w:val="center"/>
                                    </w:pPr>
                                    <w:r>
                                      <w:rPr>
                                        <w:rFonts w:ascii="宋体" w:eastAsia="宋体" w:hAnsi="宋体" w:hint="eastAsia"/>
                                        <w:sz w:val="21"/>
                                        <w:szCs w:val="21"/>
                                      </w:rPr>
                                      <w:t>高炉排</w:t>
                                    </w:r>
                                    <w:r>
                                      <w:rPr>
                                        <w:rFonts w:hint="eastAsia"/>
                                      </w:rPr>
                                      <w:t>水</w:t>
                                    </w:r>
                                  </w:p>
                                </w:txbxContent>
                              </wps:txbx>
                              <wps:bodyPr rot="0" vert="horz" wrap="square" lIns="91440" tIns="45720" rIns="91440" bIns="45720" anchor="t" anchorCtr="0" upright="1">
                                <a:noAutofit/>
                              </wps:bodyPr>
                            </wps:wsp>
                            <wps:wsp>
                              <wps:cNvPr id="260" name="自选图形 631"/>
                              <wps:cNvCnPr>
                                <a:cxnSpLocks noChangeShapeType="1"/>
                              </wps:cNvCnPr>
                              <wps:spPr bwMode="auto">
                                <a:xfrm flipH="1">
                                  <a:off x="2390" y="2061"/>
                                  <a:ext cx="5183" cy="0"/>
                                </a:xfrm>
                                <a:prstGeom prst="straightConnector1">
                                  <a:avLst/>
                                </a:prstGeom>
                                <a:noFill/>
                                <a:ln w="9525" cmpd="sng">
                                  <a:solidFill>
                                    <a:srgbClr val="000000"/>
                                  </a:solidFill>
                                  <a:round/>
                                  <a:headEnd type="triangle" w="med" len="med"/>
                                </a:ln>
                              </wps:spPr>
                              <wps:bodyPr/>
                            </wps:wsp>
                            <wps:wsp>
                              <wps:cNvPr id="261" name="自选图形 632"/>
                              <wps:cNvCnPr>
                                <a:cxnSpLocks noChangeShapeType="1"/>
                              </wps:cNvCnPr>
                              <wps:spPr bwMode="auto">
                                <a:xfrm>
                                  <a:off x="7556" y="1685"/>
                                  <a:ext cx="0" cy="397"/>
                                </a:xfrm>
                                <a:prstGeom prst="straightConnector1">
                                  <a:avLst/>
                                </a:prstGeom>
                                <a:noFill/>
                                <a:ln w="9525" cmpd="sng">
                                  <a:solidFill>
                                    <a:srgbClr val="000000"/>
                                  </a:solidFill>
                                  <a:round/>
                                  <a:headEnd type="triangle" w="med" len="med"/>
                                </a:ln>
                              </wps:spPr>
                              <wps:bodyPr/>
                            </wps:wsp>
                            <wps:wsp>
                              <wps:cNvPr id="262" name="文本框 1"/>
                              <wps:cNvSpPr txBox="1">
                                <a:spLocks noChangeArrowheads="1"/>
                              </wps:cNvSpPr>
                              <wps:spPr bwMode="auto">
                                <a:xfrm>
                                  <a:off x="243" y="1836"/>
                                  <a:ext cx="2488" cy="701"/>
                                </a:xfrm>
                                <a:prstGeom prst="rect">
                                  <a:avLst/>
                                </a:prstGeom>
                                <a:noFill/>
                                <a:ln>
                                  <a:noFill/>
                                </a:ln>
                              </wps:spPr>
                              <wps:txbx>
                                <w:txbxContent>
                                  <w:p w:rsidR="00DE097B" w:rsidRDefault="00DE097B">
                                    <w:pPr>
                                      <w:jc w:val="center"/>
                                    </w:pPr>
                                    <w:r>
                                      <w:rPr>
                                        <w:rFonts w:ascii="宋体" w:eastAsia="宋体" w:hAnsi="宋体" w:hint="eastAsia"/>
                                        <w:sz w:val="21"/>
                                        <w:szCs w:val="21"/>
                                      </w:rPr>
                                      <w:t>中和站脱氮</w:t>
                                    </w:r>
                                    <w:r>
                                      <w:rPr>
                                        <w:rFonts w:ascii="宋体" w:eastAsia="宋体" w:hAnsi="宋体"/>
                                        <w:sz w:val="21"/>
                                        <w:szCs w:val="21"/>
                                      </w:rPr>
                                      <w:t>后的废</w:t>
                                    </w:r>
                                    <w:r>
                                      <w:rPr>
                                        <w:rFonts w:ascii="宋体" w:eastAsia="宋体" w:hAnsi="宋体" w:hint="eastAsia"/>
                                        <w:sz w:val="21"/>
                                        <w:szCs w:val="21"/>
                                      </w:rPr>
                                      <w:t>水</w:t>
                                    </w:r>
                                  </w:p>
                                </w:txbxContent>
                              </wps:txbx>
                              <wps:bodyPr rot="0" vert="horz" wrap="square" lIns="91440" tIns="45720" rIns="91440" bIns="45720" anchor="t" anchorCtr="0" upright="1">
                                <a:noAutofit/>
                              </wps:bodyPr>
                            </wps:wsp>
                            <wps:wsp>
                              <wps:cNvPr id="263" name="自选图形 634"/>
                              <wps:cNvCnPr>
                                <a:cxnSpLocks noChangeShapeType="1"/>
                              </wps:cNvCnPr>
                              <wps:spPr bwMode="auto">
                                <a:xfrm>
                                  <a:off x="4467" y="2071"/>
                                  <a:ext cx="1" cy="1246"/>
                                </a:xfrm>
                                <a:prstGeom prst="straightConnector1">
                                  <a:avLst/>
                                </a:prstGeom>
                                <a:noFill/>
                                <a:ln w="9525" cmpd="sng">
                                  <a:solidFill>
                                    <a:srgbClr val="000000"/>
                                  </a:solidFill>
                                  <a:round/>
                                  <a:tailEnd type="triangle" w="med" len="med"/>
                                </a:ln>
                              </wps:spPr>
                              <wps:bodyPr/>
                            </wps:wsp>
                            <wps:wsp>
                              <wps:cNvPr id="264" name="文本框 1"/>
                              <wps:cNvSpPr txBox="1">
                                <a:spLocks noChangeArrowheads="1"/>
                              </wps:cNvSpPr>
                              <wps:spPr bwMode="auto">
                                <a:xfrm>
                                  <a:off x="5897" y="4747"/>
                                  <a:ext cx="840" cy="418"/>
                                </a:xfrm>
                                <a:prstGeom prst="rect">
                                  <a:avLst/>
                                </a:prstGeom>
                                <a:noFill/>
                                <a:ln>
                                  <a:noFill/>
                                </a:ln>
                              </wps:spPr>
                              <wps:txbx>
                                <w:txbxContent>
                                  <w:p w:rsidR="00DE097B" w:rsidRDefault="00DE097B">
                                    <w:pPr>
                                      <w:jc w:val="center"/>
                                      <w:rPr>
                                        <w:rFonts w:ascii="宋体" w:eastAsia="宋体" w:hAnsi="宋体"/>
                                        <w:sz w:val="21"/>
                                        <w:szCs w:val="21"/>
                                      </w:rPr>
                                    </w:pPr>
                                    <w:r>
                                      <w:rPr>
                                        <w:rFonts w:ascii="宋体" w:eastAsia="宋体" w:hAnsi="宋体" w:hint="eastAsia"/>
                                        <w:sz w:val="21"/>
                                        <w:szCs w:val="21"/>
                                      </w:rPr>
                                      <w:t>溢流</w:t>
                                    </w:r>
                                  </w:p>
                                </w:txbxContent>
                              </wps:txbx>
                              <wps:bodyPr rot="0" vert="horz" wrap="square" lIns="91440" tIns="45720" rIns="91440" bIns="45720" anchor="t" anchorCtr="0" upright="1">
                                <a:noAutofit/>
                              </wps:bodyPr>
                            </wps:wsp>
                            <wps:wsp>
                              <wps:cNvPr id="265" name="文本框 1"/>
                              <wps:cNvSpPr txBox="1">
                                <a:spLocks noChangeArrowheads="1"/>
                              </wps:cNvSpPr>
                              <wps:spPr bwMode="auto">
                                <a:xfrm>
                                  <a:off x="7810" y="4617"/>
                                  <a:ext cx="854" cy="418"/>
                                </a:xfrm>
                                <a:prstGeom prst="rect">
                                  <a:avLst/>
                                </a:prstGeom>
                                <a:noFill/>
                                <a:ln>
                                  <a:noFill/>
                                </a:ln>
                              </wps:spPr>
                              <wps:txbx>
                                <w:txbxContent>
                                  <w:p w:rsidR="00DE097B" w:rsidRDefault="00DE097B">
                                    <w:pPr>
                                      <w:jc w:val="center"/>
                                      <w:rPr>
                                        <w:rFonts w:ascii="宋体" w:eastAsia="宋体" w:hAnsi="宋体"/>
                                        <w:sz w:val="21"/>
                                        <w:szCs w:val="21"/>
                                      </w:rPr>
                                    </w:pPr>
                                    <w:r>
                                      <w:rPr>
                                        <w:rFonts w:ascii="宋体" w:eastAsia="宋体" w:hAnsi="宋体" w:hint="eastAsia"/>
                                        <w:sz w:val="21"/>
                                        <w:szCs w:val="21"/>
                                      </w:rPr>
                                      <w:t>滤液</w:t>
                                    </w:r>
                                  </w:p>
                                </w:txbxContent>
                              </wps:txbx>
                              <wps:bodyPr rot="0" vert="horz" wrap="square" lIns="91440" tIns="45720" rIns="91440" bIns="45720" anchor="t" anchorCtr="0" upright="1">
                                <a:noAutofit/>
                              </wps:bodyPr>
                            </wps:wsp>
                            <wps:wsp>
                              <wps:cNvPr id="266" name="自选图形 637"/>
                              <wps:cNvCnPr>
                                <a:cxnSpLocks noChangeShapeType="1"/>
                              </wps:cNvCnPr>
                              <wps:spPr bwMode="auto">
                                <a:xfrm>
                                  <a:off x="8787" y="5968"/>
                                  <a:ext cx="1" cy="715"/>
                                </a:xfrm>
                                <a:prstGeom prst="straightConnector1">
                                  <a:avLst/>
                                </a:prstGeom>
                                <a:noFill/>
                                <a:ln w="9525" cmpd="sng">
                                  <a:solidFill>
                                    <a:srgbClr val="000000"/>
                                  </a:solidFill>
                                  <a:round/>
                                  <a:tailEnd type="triangle" w="med" len="med"/>
                                </a:ln>
                              </wps:spPr>
                              <wps:bodyPr/>
                            </wps:wsp>
                            <wps:wsp>
                              <wps:cNvPr id="267" name="自选图形 638"/>
                              <wps:cNvCnPr>
                                <a:cxnSpLocks noChangeShapeType="1"/>
                              </wps:cNvCnPr>
                              <wps:spPr bwMode="auto">
                                <a:xfrm>
                                  <a:off x="5490" y="5115"/>
                                  <a:ext cx="0" cy="420"/>
                                </a:xfrm>
                                <a:prstGeom prst="straightConnector1">
                                  <a:avLst/>
                                </a:prstGeom>
                                <a:noFill/>
                                <a:ln w="9525" cmpd="sng">
                                  <a:solidFill>
                                    <a:srgbClr val="000000"/>
                                  </a:solidFill>
                                  <a:prstDash val="lgDashDotDot"/>
                                  <a:round/>
                                  <a:tailEnd type="triangle" w="med" len="med"/>
                                </a:ln>
                              </wps:spPr>
                              <wps:bodyPr/>
                            </wps:wsp>
                            <wps:wsp>
                              <wps:cNvPr id="268" name="文本框 1"/>
                              <wps:cNvSpPr txBox="1">
                                <a:spLocks noChangeArrowheads="1"/>
                              </wps:cNvSpPr>
                              <wps:spPr bwMode="auto">
                                <a:xfrm>
                                  <a:off x="4302" y="5024"/>
                                  <a:ext cx="1269" cy="418"/>
                                </a:xfrm>
                                <a:prstGeom prst="rect">
                                  <a:avLst/>
                                </a:prstGeom>
                                <a:noFill/>
                                <a:ln>
                                  <a:noFill/>
                                </a:ln>
                              </wps:spPr>
                              <wps:txbx>
                                <w:txbxContent>
                                  <w:p w:rsidR="00DE097B" w:rsidRDefault="00DE097B">
                                    <w:pPr>
                                      <w:jc w:val="center"/>
                                      <w:rPr>
                                        <w:rFonts w:ascii="宋体" w:eastAsia="宋体" w:hAnsi="宋体"/>
                                        <w:sz w:val="21"/>
                                        <w:szCs w:val="21"/>
                                      </w:rPr>
                                    </w:pPr>
                                    <w:r>
                                      <w:rPr>
                                        <w:rFonts w:ascii="宋体" w:eastAsia="宋体" w:hAnsi="宋体" w:hint="eastAsia"/>
                                        <w:sz w:val="21"/>
                                        <w:szCs w:val="21"/>
                                      </w:rPr>
                                      <w:t>P</w:t>
                                    </w:r>
                                    <w:r>
                                      <w:rPr>
                                        <w:rFonts w:ascii="宋体" w:eastAsia="宋体" w:hAnsi="宋体"/>
                                        <w:sz w:val="21"/>
                                        <w:szCs w:val="21"/>
                                      </w:rPr>
                                      <w:t>AC</w:t>
                                    </w:r>
                                    <w:r>
                                      <w:rPr>
                                        <w:rFonts w:ascii="宋体" w:eastAsia="宋体" w:hAnsi="宋体" w:hint="eastAsia"/>
                                        <w:sz w:val="21"/>
                                        <w:szCs w:val="21"/>
                                      </w:rPr>
                                      <w:t>、PAM</w:t>
                                    </w:r>
                                  </w:p>
                                </w:txbxContent>
                              </wps:txbx>
                              <wps:bodyPr rot="0" vert="horz" wrap="square" lIns="91440" tIns="45720" rIns="91440" bIns="45720" anchor="t" anchorCtr="0" upright="1">
                                <a:noAutofit/>
                              </wps:bodyPr>
                            </wps:wsp>
                            <wps:wsp>
                              <wps:cNvPr id="269" name="自选图形 640"/>
                              <wps:cNvCnPr>
                                <a:cxnSpLocks noChangeShapeType="1"/>
                              </wps:cNvCnPr>
                              <wps:spPr bwMode="auto">
                                <a:xfrm>
                                  <a:off x="8579" y="1927"/>
                                  <a:ext cx="0" cy="420"/>
                                </a:xfrm>
                                <a:prstGeom prst="straightConnector1">
                                  <a:avLst/>
                                </a:prstGeom>
                                <a:noFill/>
                                <a:ln w="9525" cmpd="sng">
                                  <a:solidFill>
                                    <a:srgbClr val="000000"/>
                                  </a:solidFill>
                                  <a:prstDash val="lgDashDotDot"/>
                                  <a:round/>
                                  <a:tailEnd type="triangle" w="med" len="med"/>
                                </a:ln>
                              </wps:spPr>
                              <wps:bodyPr/>
                            </wps:wsp>
                            <wps:wsp>
                              <wps:cNvPr id="270" name="文本框 1"/>
                              <wps:cNvSpPr txBox="1">
                                <a:spLocks noChangeArrowheads="1"/>
                              </wps:cNvSpPr>
                              <wps:spPr bwMode="auto">
                                <a:xfrm>
                                  <a:off x="8414" y="1836"/>
                                  <a:ext cx="745" cy="418"/>
                                </a:xfrm>
                                <a:prstGeom prst="rect">
                                  <a:avLst/>
                                </a:prstGeom>
                                <a:noFill/>
                                <a:ln>
                                  <a:noFill/>
                                </a:ln>
                              </wps:spPr>
                              <wps:txbx>
                                <w:txbxContent>
                                  <w:p w:rsidR="00DE097B" w:rsidRDefault="00DE097B">
                                    <w:pPr>
                                      <w:jc w:val="center"/>
                                      <w:rPr>
                                        <w:rFonts w:ascii="宋体" w:eastAsia="宋体" w:hAnsi="宋体"/>
                                        <w:sz w:val="21"/>
                                        <w:szCs w:val="21"/>
                                      </w:rPr>
                                    </w:pPr>
                                    <w:r>
                                      <w:rPr>
                                        <w:rFonts w:ascii="宋体" w:eastAsia="宋体" w:hAnsi="宋体" w:hint="eastAsia"/>
                                        <w:sz w:val="21"/>
                                        <w:szCs w:val="21"/>
                                      </w:rPr>
                                      <w:t>甲醇</w:t>
                                    </w:r>
                                  </w:p>
                                </w:txbxContent>
                              </wps:txbx>
                              <wps:bodyPr rot="0" vert="horz" wrap="square" lIns="91440" tIns="45720" rIns="91440" bIns="45720" anchor="t" anchorCtr="0" upright="1">
                                <a:noAutofit/>
                              </wps:bodyPr>
                            </wps:wsp>
                            <wps:wsp>
                              <wps:cNvPr id="271" name="自选图形 642"/>
                              <wps:cNvCnPr>
                                <a:cxnSpLocks noChangeShapeType="1"/>
                              </wps:cNvCnPr>
                              <wps:spPr bwMode="auto">
                                <a:xfrm>
                                  <a:off x="8528" y="2908"/>
                                  <a:ext cx="0" cy="420"/>
                                </a:xfrm>
                                <a:prstGeom prst="straightConnector1">
                                  <a:avLst/>
                                </a:prstGeom>
                                <a:noFill/>
                                <a:ln w="9525" cmpd="sng">
                                  <a:solidFill>
                                    <a:srgbClr val="000000"/>
                                  </a:solidFill>
                                  <a:prstDash val="lgDashDotDot"/>
                                  <a:round/>
                                  <a:tailEnd type="triangle" w="med" len="med"/>
                                </a:ln>
                              </wps:spPr>
                              <wps:bodyPr/>
                            </wps:wsp>
                            <wps:wsp>
                              <wps:cNvPr id="272" name="文本框 1"/>
                              <wps:cNvSpPr txBox="1">
                                <a:spLocks noChangeArrowheads="1"/>
                              </wps:cNvSpPr>
                              <wps:spPr bwMode="auto">
                                <a:xfrm>
                                  <a:off x="8363" y="2817"/>
                                  <a:ext cx="745" cy="418"/>
                                </a:xfrm>
                                <a:prstGeom prst="rect">
                                  <a:avLst/>
                                </a:prstGeom>
                                <a:noFill/>
                                <a:ln>
                                  <a:noFill/>
                                </a:ln>
                              </wps:spPr>
                              <wps:txbx>
                                <w:txbxContent>
                                  <w:p w:rsidR="00DE097B" w:rsidRDefault="00DE097B">
                                    <w:pPr>
                                      <w:jc w:val="center"/>
                                      <w:rPr>
                                        <w:rFonts w:ascii="宋体" w:eastAsia="宋体" w:hAnsi="宋体"/>
                                        <w:sz w:val="21"/>
                                        <w:szCs w:val="21"/>
                                      </w:rPr>
                                    </w:pPr>
                                    <w:r>
                                      <w:rPr>
                                        <w:rFonts w:ascii="宋体" w:eastAsia="宋体" w:hAnsi="宋体" w:hint="eastAsia"/>
                                        <w:sz w:val="21"/>
                                        <w:szCs w:val="21"/>
                                      </w:rPr>
                                      <w:t>甲醇</w:t>
                                    </w:r>
                                  </w:p>
                                </w:txbxContent>
                              </wps:txbx>
                              <wps:bodyPr rot="0" vert="horz" wrap="square" lIns="91440" tIns="45720" rIns="91440" bIns="45720" anchor="t" anchorCtr="0" upright="1">
                                <a:noAutofit/>
                              </wps:bodyPr>
                            </wps:wsp>
                            <wps:wsp>
                              <wps:cNvPr id="273" name="自选图形 644"/>
                              <wps:cNvCnPr>
                                <a:cxnSpLocks noChangeShapeType="1"/>
                              </wps:cNvCnPr>
                              <wps:spPr bwMode="auto">
                                <a:xfrm>
                                  <a:off x="7172" y="864"/>
                                  <a:ext cx="0" cy="420"/>
                                </a:xfrm>
                                <a:prstGeom prst="straightConnector1">
                                  <a:avLst/>
                                </a:prstGeom>
                                <a:noFill/>
                                <a:ln w="9525" cmpd="sng">
                                  <a:solidFill>
                                    <a:srgbClr val="000000"/>
                                  </a:solidFill>
                                  <a:prstDash val="lgDashDotDot"/>
                                  <a:round/>
                                  <a:tailEnd type="triangle" w="med" len="med"/>
                                </a:ln>
                              </wps:spPr>
                              <wps:bodyPr/>
                            </wps:wsp>
                            <wps:wsp>
                              <wps:cNvPr id="274" name="文本框 1"/>
                              <wps:cNvSpPr txBox="1">
                                <a:spLocks noChangeArrowheads="1"/>
                              </wps:cNvSpPr>
                              <wps:spPr bwMode="auto">
                                <a:xfrm>
                                  <a:off x="6310" y="773"/>
                                  <a:ext cx="971" cy="418"/>
                                </a:xfrm>
                                <a:prstGeom prst="rect">
                                  <a:avLst/>
                                </a:prstGeom>
                                <a:noFill/>
                                <a:ln>
                                  <a:noFill/>
                                </a:ln>
                              </wps:spPr>
                              <wps:txbx>
                                <w:txbxContent>
                                  <w:p w:rsidR="00DE097B" w:rsidRDefault="00DE097B">
                                    <w:pPr>
                                      <w:jc w:val="center"/>
                                      <w:rPr>
                                        <w:rFonts w:ascii="宋体" w:eastAsia="宋体" w:hAnsi="宋体"/>
                                        <w:sz w:val="21"/>
                                        <w:szCs w:val="21"/>
                                      </w:rPr>
                                    </w:pPr>
                                    <w:r>
                                      <w:rPr>
                                        <w:rFonts w:ascii="宋体" w:eastAsia="宋体" w:hAnsi="宋体"/>
                                        <w:sz w:val="21"/>
                                        <w:szCs w:val="21"/>
                                      </w:rPr>
                                      <w:t>NaOH</w:t>
                                    </w:r>
                                  </w:p>
                                </w:txbxContent>
                              </wps:txbx>
                              <wps:bodyPr rot="0" vert="horz" wrap="square" lIns="91440" tIns="45720" rIns="91440" bIns="45720" anchor="t" anchorCtr="0" upright="1">
                                <a:noAutofit/>
                              </wps:bodyPr>
                            </wps:wsp>
                            <wps:wsp>
                              <wps:cNvPr id="275" name="自选图形 646"/>
                              <wps:cNvCnPr>
                                <a:cxnSpLocks noChangeShapeType="1"/>
                              </wps:cNvCnPr>
                              <wps:spPr bwMode="auto">
                                <a:xfrm>
                                  <a:off x="8996" y="5152"/>
                                  <a:ext cx="0" cy="420"/>
                                </a:xfrm>
                                <a:prstGeom prst="straightConnector1">
                                  <a:avLst/>
                                </a:prstGeom>
                                <a:noFill/>
                                <a:ln w="9525" cmpd="sng">
                                  <a:solidFill>
                                    <a:srgbClr val="000000"/>
                                  </a:solidFill>
                                  <a:prstDash val="lgDashDotDot"/>
                                  <a:round/>
                                  <a:tailEnd type="triangle" w="med" len="med"/>
                                </a:ln>
                              </wps:spPr>
                              <wps:bodyPr/>
                            </wps:wsp>
                            <wps:wsp>
                              <wps:cNvPr id="276" name="文本框 1"/>
                              <wps:cNvSpPr txBox="1">
                                <a:spLocks noChangeArrowheads="1"/>
                              </wps:cNvSpPr>
                              <wps:spPr bwMode="auto">
                                <a:xfrm>
                                  <a:off x="8018" y="5061"/>
                                  <a:ext cx="1059" cy="418"/>
                                </a:xfrm>
                                <a:prstGeom prst="rect">
                                  <a:avLst/>
                                </a:prstGeom>
                                <a:noFill/>
                                <a:ln>
                                  <a:noFill/>
                                </a:ln>
                              </wps:spPr>
                              <wps:txbx>
                                <w:txbxContent>
                                  <w:p w:rsidR="00DE097B" w:rsidRDefault="00DE097B">
                                    <w:pPr>
                                      <w:jc w:val="center"/>
                                    </w:pPr>
                                    <w:r>
                                      <w:rPr>
                                        <w:rFonts w:ascii="宋体" w:eastAsia="宋体" w:hAnsi="宋体" w:hint="eastAsia"/>
                                        <w:sz w:val="21"/>
                                        <w:szCs w:val="21"/>
                                      </w:rPr>
                                      <w:t>次氯酸</w:t>
                                    </w:r>
                                    <w:r>
                                      <w:rPr>
                                        <w:rFonts w:hint="eastAsia"/>
                                      </w:rPr>
                                      <w:t>钠</w:t>
                                    </w:r>
                                  </w:p>
                                </w:txbxContent>
                              </wps:txbx>
                              <wps:bodyPr rot="0" vert="horz" wrap="square" lIns="91440" tIns="45720" rIns="91440" bIns="45720" anchor="t" anchorCtr="0" upright="1">
                                <a:noAutofit/>
                              </wps:bodyPr>
                            </wps:wsp>
                          </wpg:wgp>
                        </a:graphicData>
                      </a:graphic>
                    </wp:anchor>
                  </w:drawing>
                </mc:Choice>
                <mc:Fallback>
                  <w:pict>
                    <v:group id="组合 196" o:spid="_x0000_s1042" style="position:absolute;left:0;text-align:left;margin-left:-20.15pt;margin-top:11.35pt;width:462.75pt;height:350.35pt;z-index:251688960" coordorigin=",13" coordsize="9291,70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">
                      <v:shape id="文本框 1" o:spid="_x0000_s1043" type="#_x0000_t202" style="position:absolute;left:3645;top:1256;width:884;height:4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" filled="f" strokeweight=".5pt">
                        <v:textbox>
                          <w:txbxContent>
                            <w:p w:rsidR="00DE097B" w:rsidRDefault="00DE097B">
                              <w:pPr>
                                <w:jc w:val="center"/>
                                <w:rPr>
                                  <w:rFonts w:ascii="宋体" w:eastAsia="宋体" w:hAnsi="宋体"/>
                                  <w:sz w:val="21"/>
                                  <w:szCs w:val="21"/>
                                </w:rPr>
                              </w:pPr>
                              <w:r>
                                <w:rPr>
                                  <w:rFonts w:ascii="宋体" w:eastAsia="宋体" w:hAnsi="宋体" w:hint="eastAsia"/>
                                  <w:sz w:val="21"/>
                                  <w:szCs w:val="21"/>
                                </w:rPr>
                                <w:t>格栅</w:t>
                              </w:r>
                            </w:p>
                          </w:txbxContent>
                        </v:textbox>
                      </v:shape>
                      <v:shape id="文本框 1" o:spid="_x0000_s1044" type="#_x0000_t202" style="position:absolute;left:5376;top:1254;width:1120;height:4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" filled="f" strokeweight=".5pt">
                        <v:textbox>
                          <w:txbxContent>
                            <w:p w:rsidR="00DE097B" w:rsidRDefault="00DE097B">
                              <w:pPr>
                                <w:jc w:val="center"/>
                                <w:rPr>
                                  <w:rFonts w:ascii="宋体" w:eastAsia="宋体" w:hAnsi="宋体"/>
                                  <w:sz w:val="21"/>
                                  <w:szCs w:val="21"/>
                                </w:rPr>
                              </w:pPr>
                              <w:r>
                                <w:rPr>
                                  <w:rFonts w:ascii="宋体" w:eastAsia="宋体" w:hAnsi="宋体" w:hint="eastAsia"/>
                                  <w:sz w:val="21"/>
                                  <w:szCs w:val="21"/>
                                </w:rPr>
                                <w:t>沉砂池</w:t>
                              </w:r>
                            </w:p>
                          </w:txbxContent>
                        </v:textbox>
                      </v:shape>
                      <v:shape id="文本框 1" o:spid="_x0000_s1045" type="#_x0000_t202" style="position:absolute;left:6906;top:1267;width:1058;height:4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" filled="f" strokeweight=".5pt">
                        <v:textbox>
                          <w:txbxContent>
                            <w:p w:rsidR="00DE097B" w:rsidRDefault="00DE097B">
                              <w:pPr>
                                <w:jc w:val="center"/>
                                <w:rPr>
                                  <w:rFonts w:ascii="宋体" w:eastAsia="宋体" w:hAnsi="宋体"/>
                                  <w:sz w:val="21"/>
                                  <w:szCs w:val="21"/>
                                </w:rPr>
                              </w:pPr>
                              <w:r>
                                <w:rPr>
                                  <w:rFonts w:ascii="宋体" w:eastAsia="宋体" w:hAnsi="宋体" w:hint="eastAsia"/>
                                  <w:sz w:val="21"/>
                                  <w:szCs w:val="21"/>
                                </w:rPr>
                                <w:t>调节池</w:t>
                              </w:r>
                            </w:p>
                          </w:txbxContent>
                        </v:textbox>
                      </v:shape>
                      <v:shape id="文本框 1" o:spid="_x0000_s1046" type="#_x0000_t202" style="position:absolute;left:7880;top:2320;width:989;height:4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" filled="f" strokeweight=".5pt">
                        <v:textbox>
                          <w:txbxContent>
                            <w:p w:rsidR="00DE097B" w:rsidRDefault="00DE097B">
                              <w:pPr>
                                <w:jc w:val="center"/>
                                <w:rPr>
                                  <w:rFonts w:ascii="宋体" w:eastAsia="宋体" w:hAnsi="宋体"/>
                                  <w:sz w:val="21"/>
                                  <w:szCs w:val="21"/>
                                </w:rPr>
                              </w:pPr>
                              <w:r>
                                <w:rPr>
                                  <w:rFonts w:ascii="宋体" w:eastAsia="宋体" w:hAnsi="宋体" w:hint="eastAsia"/>
                                  <w:sz w:val="21"/>
                                  <w:szCs w:val="21"/>
                                </w:rPr>
                                <w:t>厌氧池</w:t>
                              </w:r>
                            </w:p>
                          </w:txbxContent>
                        </v:textbox>
                      </v:shape>
                      <v:shape id="文本框 1" o:spid="_x0000_s1047" type="#_x0000_t202" style="position:absolute;left:8025;top:3318;width:1041;height:4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" filled="f" strokeweight=".5pt">
                        <v:textbox>
                          <w:txbxContent>
                            <w:p w:rsidR="00DE097B" w:rsidRDefault="00DE097B">
                              <w:pPr>
                                <w:jc w:val="center"/>
                                <w:rPr>
                                  <w:rFonts w:ascii="宋体" w:eastAsia="宋体" w:hAnsi="宋体"/>
                                  <w:sz w:val="21"/>
                                  <w:szCs w:val="21"/>
                                </w:rPr>
                              </w:pPr>
                              <w:r>
                                <w:rPr>
                                  <w:rFonts w:ascii="宋体" w:eastAsia="宋体" w:hAnsi="宋体" w:hint="eastAsia"/>
                                  <w:sz w:val="21"/>
                                  <w:szCs w:val="21"/>
                                </w:rPr>
                                <w:t>缺氧池</w:t>
                              </w:r>
                            </w:p>
                          </w:txbxContent>
                        </v:textbox>
                      </v:shape>
                      <v:shape id="文本框 1" o:spid="_x0000_s1048" type="#_x0000_t202" style="position:absolute;left:6630;top:3317;width:1005;height:4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" filled="f" strokeweight=".5pt">
                        <v:textbox>
                          <w:txbxContent>
                            <w:p w:rsidR="00DE097B" w:rsidRDefault="00DE097B">
                              <w:pPr>
                                <w:jc w:val="center"/>
                                <w:rPr>
                                  <w:rFonts w:ascii="宋体" w:eastAsia="宋体" w:hAnsi="宋体"/>
                                  <w:sz w:val="21"/>
                                  <w:szCs w:val="21"/>
                                </w:rPr>
                              </w:pPr>
                              <w:r>
                                <w:rPr>
                                  <w:rFonts w:ascii="宋体" w:eastAsia="宋体" w:hAnsi="宋体" w:hint="eastAsia"/>
                                  <w:sz w:val="21"/>
                                  <w:szCs w:val="21"/>
                                </w:rPr>
                                <w:t>好氧池</w:t>
                              </w:r>
                            </w:p>
                          </w:txbxContent>
                        </v:textbox>
                      </v:shape>
                      <v:shape id="文本框 1" o:spid="_x0000_s1049" type="#_x0000_t202" style="position:absolute;left:5301;top:3317;width:1034;height:4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" filled="f" strokeweight=".5pt">
                        <v:textbox>
                          <w:txbxContent>
                            <w:p w:rsidR="00DE097B" w:rsidRDefault="00DE097B">
                              <w:pPr>
                                <w:jc w:val="center"/>
                                <w:rPr>
                                  <w:rFonts w:ascii="宋体" w:eastAsia="宋体" w:hAnsi="宋体"/>
                                  <w:sz w:val="21"/>
                                  <w:szCs w:val="21"/>
                                </w:rPr>
                              </w:pPr>
                              <w:r>
                                <w:rPr>
                                  <w:rFonts w:ascii="宋体" w:eastAsia="宋体" w:hAnsi="宋体" w:hint="eastAsia"/>
                                  <w:sz w:val="21"/>
                                  <w:szCs w:val="21"/>
                                </w:rPr>
                                <w:t>一沉池</w:t>
                              </w:r>
                            </w:p>
                          </w:txbxContent>
                        </v:textbox>
                      </v:shape>
                      <v:shape id="文本框 1" o:spid="_x0000_s1050" type="#_x0000_t202" style="position:absolute;left:3835;top:3328;width:1196;height:4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" filled="f" strokeweight=".5pt">
                        <v:textbox>
                          <w:txbxContent>
                            <w:p w:rsidR="00DE097B" w:rsidRDefault="00DE097B">
                              <w:pPr>
                                <w:jc w:val="center"/>
                                <w:rPr>
                                  <w:rFonts w:ascii="宋体" w:eastAsia="宋体" w:hAnsi="宋体"/>
                                  <w:sz w:val="21"/>
                                  <w:szCs w:val="21"/>
                                </w:rPr>
                              </w:pPr>
                              <w:r>
                                <w:rPr>
                                  <w:rFonts w:ascii="宋体" w:eastAsia="宋体" w:hAnsi="宋体" w:hint="eastAsia"/>
                                  <w:sz w:val="21"/>
                                  <w:szCs w:val="21"/>
                                </w:rPr>
                                <w:t>中间水池</w:t>
                              </w:r>
                            </w:p>
                          </w:txbxContent>
                        </v:textbox>
                      </v:shape>
                      <v:shape id="文本框 1" o:spid="_x0000_s1051" type="#_x0000_t202" style="position:absolute;left:2060;top:3328;width:1413;height:4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" filled="f" strokeweight=".5pt">
                        <v:textbox>
                          <w:txbxContent>
                            <w:p w:rsidR="00DE097B" w:rsidRDefault="00DE097B">
                              <w:pPr>
                                <w:jc w:val="center"/>
                                <w:rPr>
                                  <w:rFonts w:ascii="宋体" w:eastAsia="宋体" w:hAnsi="宋体"/>
                                  <w:sz w:val="21"/>
                                  <w:szCs w:val="21"/>
                                </w:rPr>
                              </w:pPr>
                              <w:r>
                                <w:rPr>
                                  <w:rFonts w:ascii="宋体" w:eastAsia="宋体" w:hAnsi="宋体" w:hint="eastAsia"/>
                                  <w:sz w:val="21"/>
                                  <w:szCs w:val="21"/>
                                </w:rPr>
                                <w:t>反硝化滤池</w:t>
                              </w:r>
                            </w:p>
                          </w:txbxContent>
                        </v:textbox>
                      </v:shape>
                      <v:shape id="文本框 1" o:spid="_x0000_s1052" type="#_x0000_t202" style="position:absolute;left:572;top:3317;width:1158;height:4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" filled="f" strokeweight=".5pt">
                        <v:textbox>
                          <w:txbxContent>
                            <w:p w:rsidR="00DE097B" w:rsidRDefault="00DE097B">
                              <w:pPr>
                                <w:jc w:val="center"/>
                                <w:rPr>
                                  <w:rFonts w:ascii="宋体" w:eastAsia="宋体" w:hAnsi="宋体"/>
                                  <w:sz w:val="21"/>
                                  <w:szCs w:val="21"/>
                                </w:rPr>
                              </w:pPr>
                              <w:r>
                                <w:rPr>
                                  <w:rFonts w:ascii="宋体" w:eastAsia="宋体" w:hAnsi="宋体" w:hint="eastAsia"/>
                                  <w:sz w:val="21"/>
                                  <w:szCs w:val="21"/>
                                </w:rPr>
                                <w:t>硝化滤池</w:t>
                              </w:r>
                            </w:p>
                          </w:txbxContent>
                        </v:textbox>
                      </v:shape>
                      <v:shape id="文本框 1" o:spid="_x0000_s1053" type="#_x0000_t202" style="position:absolute;left:702;top:5513;width:1159;height:5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" filled="f" strokeweight=".5pt">
                        <v:textbox>
                          <w:txbxContent>
                            <w:p w:rsidR="00DE097B" w:rsidRDefault="00DE097B">
                              <w:pPr>
                                <w:jc w:val="center"/>
                              </w:pPr>
                              <w:r>
                                <w:rPr>
                                  <w:rFonts w:ascii="宋体" w:eastAsia="宋体" w:hAnsi="宋体" w:hint="eastAsia"/>
                                  <w:sz w:val="21"/>
                                  <w:szCs w:val="21"/>
                                </w:rPr>
                                <w:t>回流水</w:t>
                              </w:r>
                              <w:r>
                                <w:rPr>
                                  <w:rFonts w:hint="eastAsia"/>
                                </w:rPr>
                                <w:t>池</w:t>
                              </w:r>
                            </w:p>
                          </w:txbxContent>
                        </v:textbox>
                      </v:shape>
                      <v:shape id="文本框 1" o:spid="_x0000_s1054" type="#_x0000_t202" style="position:absolute;left:2112;top:5513;width:1403;height:5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" filled="f" strokeweight=".5pt">
                        <v:textbox>
                          <w:txbxContent>
                            <w:p w:rsidR="00DE097B" w:rsidRDefault="00DE097B">
                              <w:pPr>
                                <w:jc w:val="center"/>
                              </w:pPr>
                              <w:r>
                                <w:rPr>
                                  <w:rFonts w:ascii="宋体" w:eastAsia="宋体" w:hAnsi="宋体" w:hint="eastAsia"/>
                                  <w:sz w:val="21"/>
                                  <w:szCs w:val="21"/>
                                </w:rPr>
                                <w:t>臭氧接触</w:t>
                              </w:r>
                              <w:r>
                                <w:rPr>
                                  <w:rFonts w:hint="eastAsia"/>
                                </w:rPr>
                                <w:t>池</w:t>
                              </w:r>
                            </w:p>
                          </w:txbxContent>
                        </v:textbox>
                      </v:shape>
                      <v:shape id="文本框 1" o:spid="_x0000_s1055" type="#_x0000_t202" style="position:absolute;left:3802;top:5535;width:1023;height:4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" filled="f" strokeweight=".5pt">
                        <v:textbox>
                          <w:txbxContent>
                            <w:p w:rsidR="00DE097B" w:rsidRDefault="00DE097B">
                              <w:pPr>
                                <w:jc w:val="center"/>
                                <w:rPr>
                                  <w:rFonts w:ascii="宋体" w:eastAsia="宋体" w:hAnsi="宋体"/>
                                  <w:sz w:val="21"/>
                                  <w:szCs w:val="21"/>
                                </w:rPr>
                              </w:pPr>
                              <w:r>
                                <w:rPr>
                                  <w:rFonts w:ascii="宋体" w:eastAsia="宋体" w:hAnsi="宋体" w:hint="eastAsia"/>
                                  <w:sz w:val="21"/>
                                  <w:szCs w:val="21"/>
                                </w:rPr>
                                <w:t>B</w:t>
                              </w:r>
                              <w:r>
                                <w:rPr>
                                  <w:rFonts w:ascii="宋体" w:eastAsia="宋体" w:hAnsi="宋体"/>
                                  <w:sz w:val="21"/>
                                  <w:szCs w:val="21"/>
                                </w:rPr>
                                <w:t>AC</w:t>
                              </w:r>
                            </w:p>
                          </w:txbxContent>
                        </v:textbox>
                      </v:shape>
                      <v:shape id="文本框 1" o:spid="_x0000_s1056" type="#_x0000_t202" style="position:absolute;left:5168;top:4275;width:1282;height:4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" filled="f" strokeweight=".5pt">
                        <v:textbox>
                          <w:txbxContent>
                            <w:p w:rsidR="00DE097B" w:rsidRDefault="00DE097B">
                              <w:pPr>
                                <w:jc w:val="center"/>
                              </w:pPr>
                              <w:r>
                                <w:rPr>
                                  <w:rFonts w:ascii="宋体" w:eastAsia="宋体" w:hAnsi="宋体" w:hint="eastAsia"/>
                                  <w:sz w:val="21"/>
                                  <w:szCs w:val="21"/>
                                </w:rPr>
                                <w:t>污泥浓缩</w:t>
                              </w:r>
                              <w:r>
                                <w:rPr>
                                  <w:rFonts w:hint="eastAsia"/>
                                </w:rPr>
                                <w:t>池</w:t>
                              </w:r>
                            </w:p>
                          </w:txbxContent>
                        </v:textbox>
                      </v:shape>
                      <v:shape id="文本框 1" o:spid="_x0000_s1057" type="#_x0000_t202" style="position:absolute;left:6828;top:4273;width:1171;height:4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" filled="f" strokeweight=".5pt">
                        <v:textbox>
                          <w:txbxContent>
                            <w:p w:rsidR="00DE097B" w:rsidRDefault="00DE097B">
                              <w:pPr>
                                <w:jc w:val="center"/>
                              </w:pPr>
                              <w:r>
                                <w:rPr>
                                  <w:rFonts w:ascii="宋体" w:eastAsia="宋体" w:hAnsi="宋体" w:hint="eastAsia"/>
                                  <w:sz w:val="21"/>
                                  <w:szCs w:val="21"/>
                                </w:rPr>
                                <w:t>污泥脱</w:t>
                              </w:r>
                              <w:r>
                                <w:rPr>
                                  <w:rFonts w:hint="eastAsia"/>
                                </w:rPr>
                                <w:t>水</w:t>
                              </w:r>
                            </w:p>
                          </w:txbxContent>
                        </v:textbox>
                      </v:shape>
                      <v:shape id="文本框 1" o:spid="_x0000_s1058" type="#_x0000_t202" style="position:absolute;left:5191;top:5535;width:1660;height:4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" filled="f" strokeweight=".5pt">
                        <v:textbox>
                          <w:txbxContent>
                            <w:p w:rsidR="00DE097B" w:rsidRDefault="00DE097B">
                              <w:pPr>
                                <w:jc w:val="center"/>
                                <w:rPr>
                                  <w:rFonts w:ascii="宋体" w:eastAsia="宋体" w:hAnsi="宋体"/>
                                  <w:sz w:val="21"/>
                                  <w:szCs w:val="21"/>
                                </w:rPr>
                              </w:pPr>
                              <w:r>
                                <w:rPr>
                                  <w:rFonts w:ascii="宋体" w:eastAsia="宋体" w:hAnsi="宋体" w:hint="eastAsia"/>
                                  <w:sz w:val="21"/>
                                  <w:szCs w:val="21"/>
                                </w:rPr>
                                <w:t>高密度沉淀池</w:t>
                              </w:r>
                            </w:p>
                          </w:txbxContent>
                        </v:textbox>
                      </v:shape>
                      <v:shape id="文本框 1" o:spid="_x0000_s1059" type="#_x0000_t202" style="position:absolute;left:7225;top:5550;width:793;height:4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" filled="f" strokeweight=".5pt">
                        <v:textbox>
                          <w:txbxContent>
                            <w:p w:rsidR="00DE097B" w:rsidRDefault="00DE097B">
                              <w:pPr>
                                <w:jc w:val="center"/>
                                <w:rPr>
                                  <w:rFonts w:ascii="宋体" w:eastAsia="宋体" w:hAnsi="宋体"/>
                                  <w:sz w:val="21"/>
                                  <w:szCs w:val="21"/>
                                </w:rPr>
                              </w:pPr>
                              <w:r>
                                <w:rPr>
                                  <w:rFonts w:ascii="宋体" w:eastAsia="宋体" w:hAnsi="宋体" w:hint="eastAsia"/>
                                  <w:sz w:val="21"/>
                                  <w:szCs w:val="21"/>
                                </w:rPr>
                                <w:t>滤池</w:t>
                              </w:r>
                            </w:p>
                          </w:txbxContent>
                        </v:textbox>
                      </v:shape>
                      <v:shape id="文本框 1" o:spid="_x0000_s1060" type="#_x0000_t202" style="position:absolute;left:8375;top:5539;width:898;height:4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" filled="f" strokeweight=".5pt">
                        <v:textbox>
                          <w:txbxContent>
                            <w:p w:rsidR="00DE097B" w:rsidRDefault="00DE097B">
                              <w:pPr>
                                <w:jc w:val="center"/>
                                <w:rPr>
                                  <w:rFonts w:ascii="宋体" w:eastAsia="宋体" w:hAnsi="宋体"/>
                                  <w:sz w:val="21"/>
                                  <w:szCs w:val="21"/>
                                </w:rPr>
                              </w:pPr>
                              <w:r>
                                <w:rPr>
                                  <w:rFonts w:ascii="宋体" w:eastAsia="宋体" w:hAnsi="宋体" w:hint="eastAsia"/>
                                  <w:sz w:val="21"/>
                                  <w:szCs w:val="21"/>
                                </w:rPr>
                                <w:t>消毒</w:t>
                              </w:r>
                            </w:p>
                          </w:txbxContent>
                        </v:textbox>
                      </v:shape>
                      <v:shape id="文本框 1" o:spid="_x0000_s1061" type="#_x0000_t202" style="position:absolute;left:8135;top:6661;width:1156;height:4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" filled="f" strokeweight=".5pt">
                        <v:textbox>
                          <w:txbxContent>
                            <w:p w:rsidR="00DE097B" w:rsidRDefault="00DE097B">
                              <w:pPr>
                                <w:jc w:val="center"/>
                                <w:rPr>
                                  <w:rFonts w:ascii="宋体" w:eastAsia="宋体" w:hAnsi="宋体"/>
                                  <w:sz w:val="21"/>
                                  <w:szCs w:val="21"/>
                                </w:rPr>
                              </w:pPr>
                              <w:r>
                                <w:rPr>
                                  <w:rFonts w:ascii="宋体" w:eastAsia="宋体" w:hAnsi="宋体" w:hint="eastAsia"/>
                                  <w:sz w:val="21"/>
                                  <w:szCs w:val="21"/>
                                </w:rPr>
                                <w:t>计量排放</w:t>
                              </w:r>
                            </w:p>
                          </w:txbxContent>
                        </v:textbox>
                      </v:shape>
                      <v:shape id="自选图形 587" o:spid="_x0000_s1062" type="#_x0000_t32" style="position:absolute;left:7625;top:3530;width:394;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">
                        <v:stroke endarrow="block"/>
                      </v:shape>
                      <v:shape id="自选图形 588" o:spid="_x0000_s1063" type="#_x0000_t32" style="position:absolute;left:4993;top:3533;width:340;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">
                        <v:stroke endarrow="block"/>
                      </v:shape>
                      <v:shape id="自选图形 589" o:spid="_x0000_s1064" type="#_x0000_t32" style="position:absolute;left:6458;top:4465;width:393;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">
                        <v:stroke dashstyle="dash" startarrow="block"/>
                      </v:shape>
                      <v:shape id="自选图形 590" o:spid="_x0000_s1065" type="#_x0000_t32" style="position:absolute;left:3455;top:3530;width:393;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">
                        <v:stroke endarrow="block"/>
                      </v:shape>
                      <v:shape id="自选图形 591" o:spid="_x0000_s1066" type="#_x0000_t32" style="position:absolute;left:1711;top:3519;width:340;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">
                        <v:stroke endarrow="block"/>
                      </v:shape>
                      <v:shape id="自选图形 592" o:spid="_x0000_s1067" type="#_x0000_t32" style="position:absolute;left:5807;top:3735;width:0;height:56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">
                        <v:stroke dashstyle="dash" endarrow="block"/>
                      </v:shape>
                      <v:shape id="自选图形 593" o:spid="_x0000_s1068" type="#_x0000_t32" style="position:absolute;left:7902;top:4487;width:393;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">
                        <v:stroke dashstyle="dash" startarrow="block"/>
                      </v:shape>
                      <v:shape id="文本框 1" o:spid="_x0000_s1069" type="#_x0000_t202" style="position:absolute;left:8135;top:4253;width:1138;height:4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" filled="f" stroked="f">
                        <v:textbox>
                          <w:txbxContent>
                            <w:p w:rsidR="00DE097B" w:rsidRDefault="00DE097B">
                              <w:pPr>
                                <w:jc w:val="center"/>
                              </w:pPr>
                              <w:r>
                                <w:rPr>
                                  <w:rFonts w:ascii="宋体" w:eastAsia="宋体" w:hAnsi="宋体" w:hint="eastAsia"/>
                                  <w:sz w:val="21"/>
                                  <w:szCs w:val="21"/>
                                </w:rPr>
                                <w:t>配制型</w:t>
                              </w:r>
                              <w:r>
                                <w:rPr>
                                  <w:rFonts w:hint="eastAsia"/>
                                </w:rPr>
                                <w:t>煤</w:t>
                              </w:r>
                            </w:p>
                          </w:txbxContent>
                        </v:textbox>
                      </v:shape>
                      <v:shape id="自选图形 595" o:spid="_x0000_s1070" type="#_x0000_t32" style="position:absolute;left:6290;top:3519;width:340;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">
                        <v:stroke endarrow="block"/>
                      </v:shape>
                      <v:shape id="自选图形 596" o:spid="_x0000_s1071" type="#_x0000_t32" style="position:absolute;left:8347;top:2738;width:0;height:56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">
                        <v:stroke endarrow="block"/>
                      </v:shape>
                      <v:shape id="自选图形 597" o:spid="_x0000_s1072" type="#_x0000_t32" style="position:absolute;left:5807;top:2566;width:0;height:73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">
                        <v:stroke dashstyle="dash" endarrow="block"/>
                      </v:shape>
                      <v:shape id="自选图形 598" o:spid="_x0000_s1073" type="#_x0000_t32" style="position:absolute;left:5807;top:2536;width:2073;height: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">
                        <v:stroke dashstyle="dash" startarrow="block"/>
                      </v:shape>
                      <v:shape id="文本框 1" o:spid="_x0000_s1074" type="#_x0000_t202" style="position:absolute;left:5998;top:2454;width:1460;height:4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" filled="f" stroked="f">
                        <v:textbox>
                          <w:txbxContent>
                            <w:p w:rsidR="00DE097B" w:rsidRDefault="00DE097B">
                              <w:pPr>
                                <w:jc w:val="center"/>
                              </w:pPr>
                              <w:r>
                                <w:rPr>
                                  <w:rFonts w:ascii="宋体" w:eastAsia="宋体" w:hAnsi="宋体" w:hint="eastAsia"/>
                                  <w:sz w:val="21"/>
                                  <w:szCs w:val="21"/>
                                </w:rPr>
                                <w:t>1</w:t>
                              </w:r>
                              <w:r>
                                <w:rPr>
                                  <w:rFonts w:ascii="宋体" w:eastAsia="宋体" w:hAnsi="宋体"/>
                                  <w:sz w:val="21"/>
                                  <w:szCs w:val="21"/>
                                </w:rPr>
                                <w:t>00%</w:t>
                              </w:r>
                              <w:r>
                                <w:rPr>
                                  <w:rFonts w:ascii="宋体" w:eastAsia="宋体" w:hAnsi="宋体" w:hint="eastAsia"/>
                                  <w:sz w:val="21"/>
                                  <w:szCs w:val="21"/>
                                </w:rPr>
                                <w:t>污泥</w:t>
                              </w:r>
                              <w:r>
                                <w:rPr>
                                  <w:rFonts w:hint="eastAsia"/>
                                </w:rPr>
                                <w:t>回流</w:t>
                              </w:r>
                            </w:p>
                          </w:txbxContent>
                        </v:textbox>
                      </v:shape>
                      <v:shape id="自选图形 600" o:spid="_x0000_s1075" type="#_x0000_t32" style="position:absolute;left:5808;top:4671;width:9;height:908;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">
                        <v:stroke dashstyle="dash" startarrow="block"/>
                      </v:shape>
                      <v:shape id="自选图形 601" o:spid="_x0000_s1076" type="#_x0000_t32" style="position:absolute;left:6845;top:5758;width:394;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">
                        <v:stroke startarrow="block"/>
                      </v:shape>
                      <v:shape id="自选图形 602" o:spid="_x0000_s1077" type="#_x0000_t32" style="position:absolute;left:8011;top:5758;width:393;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">
                        <v:stroke startarrow="block"/>
                      </v:shape>
                      <v:shape id="自选图形 603" o:spid="_x0000_s1078" type="#_x0000_t32" style="position:absolute;left:4817;top:5743;width:393;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">
                        <v:stroke startarrow="block"/>
                      </v:shape>
                      <v:shape id="自选图形 604" o:spid="_x0000_s1079" type="#_x0000_t32" style="position:absolute;left:3515;top:5732;width:291;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">
                        <v:stroke startarrow="block"/>
                      </v:shape>
                      <v:shape id="自选图形 605" o:spid="_x0000_s1080" type="#_x0000_t32" style="position:absolute;left:1849;top:5732;width:263;height: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">
                        <v:stroke startarrow="block"/>
                      </v:shape>
                      <v:shape id="自选图形 606" o:spid="_x0000_s1081" type="#_x0000_t32" style="position:absolute;left:1359;top:3735;width:0;height:177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">
                        <v:stroke endarrow="block"/>
                      </v:shape>
                      <v:shape id="自选图形 607" o:spid="_x0000_s1082" type="#_x0000_t32" style="position:absolute;left:444;top:5733;width:258;height:1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">
                        <v:stroke dashstyle="dash" endarrow="block"/>
                      </v:shape>
                      <v:shape id="自选图形 608" o:spid="_x0000_s1083" type="#_x0000_t32" style="position:absolute;left:444;top:2641;width:0;height:309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">
                        <v:stroke dashstyle="dash" startarrow="block"/>
                      </v:shape>
                      <v:shape id="自选图形 609" o:spid="_x0000_s1084" type="#_x0000_t32" style="position:absolute;left:446;top:2653;width:2455;height: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">
                        <v:stroke dashstyle="dash" startarrow="block"/>
                      </v:shape>
                      <v:shape id="自选图形 610" o:spid="_x0000_s1085" type="#_x0000_t32" style="position:absolute;left:2881;top:2664;width:0;height:66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">
                        <v:stroke dashstyle="dash" endarrow="block"/>
                      </v:shape>
                      <v:shape id="文本框 1" o:spid="_x0000_s1086" type="#_x0000_t202" style="position:absolute;top:3905;width:1639;height:10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" filled="f" stroked="f">
                        <v:textbox>
                          <w:txbxContent>
                            <w:p w:rsidR="00DE097B" w:rsidRDefault="00DE097B">
                              <w:pPr>
                                <w:jc w:val="center"/>
                                <w:rPr>
                                  <w:rFonts w:ascii="宋体" w:eastAsia="宋体" w:hAnsi="宋体"/>
                                  <w:sz w:val="21"/>
                                  <w:szCs w:val="21"/>
                                </w:rPr>
                              </w:pPr>
                              <w:r>
                                <w:rPr>
                                  <w:rFonts w:ascii="宋体" w:eastAsia="宋体" w:hAnsi="宋体" w:hint="eastAsia"/>
                                  <w:sz w:val="21"/>
                                  <w:szCs w:val="21"/>
                                </w:rPr>
                                <w:t>1</w:t>
                              </w:r>
                              <w:r>
                                <w:rPr>
                                  <w:rFonts w:ascii="宋体" w:eastAsia="宋体" w:hAnsi="宋体"/>
                                  <w:sz w:val="21"/>
                                  <w:szCs w:val="21"/>
                                </w:rPr>
                                <w:t>00%</w:t>
                              </w:r>
                              <w:r>
                                <w:rPr>
                                  <w:rFonts w:ascii="宋体" w:eastAsia="宋体" w:hAnsi="宋体" w:hint="eastAsia"/>
                                  <w:sz w:val="21"/>
                                  <w:szCs w:val="21"/>
                                </w:rPr>
                                <w:t>硝化</w:t>
                              </w:r>
                            </w:p>
                            <w:p w:rsidR="00DE097B" w:rsidRDefault="00DE097B">
                              <w:pPr>
                                <w:jc w:val="center"/>
                                <w:rPr>
                                  <w:rFonts w:ascii="宋体" w:eastAsia="宋体" w:hAnsi="宋体"/>
                                  <w:sz w:val="21"/>
                                  <w:szCs w:val="21"/>
                                </w:rPr>
                              </w:pPr>
                              <w:r>
                                <w:rPr>
                                  <w:rFonts w:ascii="宋体" w:eastAsia="宋体" w:hAnsi="宋体" w:hint="eastAsia"/>
                                  <w:sz w:val="21"/>
                                  <w:szCs w:val="21"/>
                                </w:rPr>
                                <w:t>液回流</w:t>
                              </w:r>
                            </w:p>
                          </w:txbxContent>
                        </v:textbox>
                      </v:shape>
                      <v:shape id="自选图形 612" o:spid="_x0000_s1087" type="#_x0000_t32" style="position:absolute;left:6975;top:3741;width:0;height:34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">
                        <v:stroke dashstyle="dash" endarrow="block"/>
                      </v:shape>
                      <v:shape id="自选图形 613" o:spid="_x0000_s1088" type="#_x0000_t32" style="position:absolute;left:6966;top:4082;width:1510;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">
                        <v:stroke dashstyle="dash" startarrow="block"/>
                      </v:shape>
                      <v:shape id="自选图形 614" o:spid="_x0000_s1089" type="#_x0000_t32" style="position:absolute;left:8455;top:3746;width:0;height:34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">
                        <v:stroke dashstyle="dash" startarrow="block"/>
                      </v:shape>
                      <v:shape id="文本框 1" o:spid="_x0000_s1090" type="#_x0000_t202" style="position:absolute;left:6889;top:3702;width:1639;height:4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" filled="f" stroked="f">
                        <v:textbox>
                          <w:txbxContent>
                            <w:p w:rsidR="00DE097B" w:rsidRDefault="00DE097B">
                              <w:pPr>
                                <w:jc w:val="center"/>
                              </w:pPr>
                              <w:r>
                                <w:rPr>
                                  <w:rFonts w:ascii="宋体" w:eastAsia="宋体" w:hAnsi="宋体"/>
                                  <w:sz w:val="21"/>
                                  <w:szCs w:val="21"/>
                                </w:rPr>
                                <w:t>200%</w:t>
                              </w:r>
                              <w:r>
                                <w:rPr>
                                  <w:rFonts w:ascii="宋体" w:eastAsia="宋体" w:hAnsi="宋体" w:hint="eastAsia"/>
                                  <w:sz w:val="21"/>
                                  <w:szCs w:val="21"/>
                                </w:rPr>
                                <w:t>硝化液回</w:t>
                              </w:r>
                              <w:r>
                                <w:rPr>
                                  <w:rFonts w:hint="eastAsia"/>
                                </w:rPr>
                                <w:t>流</w:t>
                              </w:r>
                            </w:p>
                          </w:txbxContent>
                        </v:textbox>
                      </v:shape>
                      <v:shape id="自选图形 616" o:spid="_x0000_s1091" type="#_x0000_t32" style="position:absolute;left:6450;top:4704;width:248;height:32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">
                        <v:stroke dashstyle="dash" endarrow="block"/>
                      </v:shape>
                      <v:shape id="自选图形 617" o:spid="_x0000_s1092" type="#_x0000_t32" style="position:absolute;left:6698;top:5023;width:2575;height: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">
                        <v:stroke dashstyle="dash" startarrow="block"/>
                      </v:shape>
                      <v:shape id="自选图形 618" o:spid="_x0000_s1093" type="#_x0000_t32" style="position:absolute;left:7417;top:4693;width:1;height:33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">
                        <v:stroke dashstyle="dash" endarrow="block"/>
                      </v:shape>
                      <v:shape id="自选图形 619" o:spid="_x0000_s1094" type="#_x0000_t32" style="position:absolute;left:9273;top:847;width:0;height:417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">
                        <v:stroke dashstyle="dash" startarrow="block"/>
                      </v:shape>
                      <v:shape id="自选图形 620" o:spid="_x0000_s1095" type="#_x0000_t32" style="position:absolute;left:7554;top:847;width:1719;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">
                        <v:stroke dashstyle="dash" endarrow="block"/>
                      </v:shape>
                      <v:shape id="自选图形 621" o:spid="_x0000_s1096" type="#_x0000_t32" style="position:absolute;left:7554;top:847;width:0;height:42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">
                        <v:stroke dashstyle="dash" endarrow="block"/>
                      </v:shape>
                      <v:shape id="自选图形 622" o:spid="_x0000_s1097" type="#_x0000_t32" style="position:absolute;left:8347;top:1481;width:0;height:83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">
                        <v:stroke endarrow="block"/>
                      </v:shape>
                      <v:shape id="自选图形 623" o:spid="_x0000_s1098" type="#_x0000_t32" style="position:absolute;left:7957;top:1482;width:393;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">
                        <v:stroke startarrow="block"/>
                      </v:shape>
                      <v:shape id="自选图形 624" o:spid="_x0000_s1099" type="#_x0000_t32" style="position:absolute;left:6513;top:1470;width:393;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">
                        <v:stroke startarrow="block"/>
                      </v:shape>
                      <v:shape id="自选图形 625" o:spid="_x0000_s1100" type="#_x0000_t32" style="position:absolute;left:4540;top:1474;width:836;height: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">
                        <v:stroke startarrow="block"/>
                      </v:shape>
                      <v:shape id="自选图形 626" o:spid="_x0000_s1101" type="#_x0000_t32" style="position:absolute;left:7365;top:417;width:1;height:85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">
                        <v:stroke endarrow="block"/>
                      </v:shape>
                      <v:shape id="自选图形 627" o:spid="_x0000_s1102" type="#_x0000_t32" style="position:absolute;left:7339;top:417;width:1325;height: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">
                        <v:stroke endarrow="block"/>
                      </v:shape>
                      <v:shape id="文本框 1" o:spid="_x0000_s1103" type="#_x0000_t202" style="position:absolute;left:6425;top:13;width:2803;height:4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" filled="f" stroked="f">
                        <v:textbox>
                          <w:txbxContent>
                            <w:p w:rsidR="00DE097B" w:rsidRDefault="00DE097B">
                              <w:pPr>
                                <w:jc w:val="center"/>
                                <w:rPr>
                                  <w:rFonts w:ascii="宋体" w:eastAsia="宋体" w:hAnsi="宋体"/>
                                  <w:sz w:val="21"/>
                                  <w:szCs w:val="21"/>
                                </w:rPr>
                              </w:pPr>
                              <w:r>
                                <w:rPr>
                                  <w:rFonts w:ascii="宋体" w:eastAsia="宋体" w:hAnsi="宋体" w:hint="eastAsia"/>
                                  <w:sz w:val="21"/>
                                  <w:szCs w:val="21"/>
                                </w:rPr>
                                <w:t>一膜、</w:t>
                              </w:r>
                              <w:r>
                                <w:rPr>
                                  <w:rFonts w:ascii="宋体" w:eastAsia="宋体" w:hAnsi="宋体"/>
                                  <w:sz w:val="21"/>
                                  <w:szCs w:val="21"/>
                                </w:rPr>
                                <w:t>二膜、三膜浓水</w:t>
                              </w:r>
                            </w:p>
                          </w:txbxContent>
                        </v:textbox>
                      </v:shape>
                      <v:shape id="自选图形 629" o:spid="_x0000_s1104" type="#_x0000_t32" style="position:absolute;left:2378;top:1470;width:1277;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">
                        <v:stroke startarrow="block"/>
                      </v:shape>
                      <v:shape id="文本框 1" o:spid="_x0000_s1105" type="#_x0000_t202" style="position:absolute;left:1156;top:1089;width:1234;height:5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" filled="f" stroked="f">
                        <v:textbox>
                          <w:txbxContent>
                            <w:p w:rsidR="00DE097B" w:rsidRDefault="00DE097B">
                              <w:pPr>
                                <w:jc w:val="center"/>
                              </w:pPr>
                              <w:r>
                                <w:rPr>
                                  <w:rFonts w:ascii="宋体" w:eastAsia="宋体" w:hAnsi="宋体" w:hint="eastAsia"/>
                                  <w:sz w:val="21"/>
                                  <w:szCs w:val="21"/>
                                </w:rPr>
                                <w:t>高炉排</w:t>
                              </w:r>
                              <w:r>
                                <w:rPr>
                                  <w:rFonts w:hint="eastAsia"/>
                                </w:rPr>
                                <w:t>水</w:t>
                              </w:r>
                            </w:p>
                          </w:txbxContent>
                        </v:textbox>
                      </v:shape>
                      <v:shape id="自选图形 631" o:spid="_x0000_s1106" type="#_x0000_t32" style="position:absolute;left:2390;top:2061;width:5183;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">
                        <v:stroke startarrow="block"/>
                      </v:shape>
                      <v:shape id="自选图形 632" o:spid="_x0000_s1107" type="#_x0000_t32" style="position:absolute;left:7556;top:1685;width:0;height:39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">
                        <v:stroke startarrow="block"/>
                      </v:shape>
                      <v:shape id="文本框 1" o:spid="_x0000_s1108" type="#_x0000_t202" style="position:absolute;left:243;top:1836;width:2488;height:7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" filled="f" stroked="f">
                        <v:textbox>
                          <w:txbxContent>
                            <w:p w:rsidR="00DE097B" w:rsidRDefault="00DE097B">
                              <w:pPr>
                                <w:jc w:val="center"/>
                              </w:pPr>
                              <w:r>
                                <w:rPr>
                                  <w:rFonts w:ascii="宋体" w:eastAsia="宋体" w:hAnsi="宋体" w:hint="eastAsia"/>
                                  <w:sz w:val="21"/>
                                  <w:szCs w:val="21"/>
                                </w:rPr>
                                <w:t>中和站脱氮</w:t>
                              </w:r>
                              <w:r>
                                <w:rPr>
                                  <w:rFonts w:ascii="宋体" w:eastAsia="宋体" w:hAnsi="宋体"/>
                                  <w:sz w:val="21"/>
                                  <w:szCs w:val="21"/>
                                </w:rPr>
                                <w:t>后的废</w:t>
                              </w:r>
                              <w:r>
                                <w:rPr>
                                  <w:rFonts w:ascii="宋体" w:eastAsia="宋体" w:hAnsi="宋体" w:hint="eastAsia"/>
                                  <w:sz w:val="21"/>
                                  <w:szCs w:val="21"/>
                                </w:rPr>
                                <w:t>水</w:t>
                              </w:r>
                            </w:p>
                          </w:txbxContent>
                        </v:textbox>
                      </v:shape>
                      <v:shape id="自选图形 634" o:spid="_x0000_s1109" type="#_x0000_t32" style="position:absolute;left:4467;top:2071;width:1;height:124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">
                        <v:stroke endarrow="block"/>
                      </v:shape>
                      <v:shape id="文本框 1" o:spid="_x0000_s1110" type="#_x0000_t202" style="position:absolute;left:5897;top:4747;width:840;height:4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" filled="f" stroked="f">
                        <v:textbox>
                          <w:txbxContent>
                            <w:p w:rsidR="00DE097B" w:rsidRDefault="00DE097B">
                              <w:pPr>
                                <w:jc w:val="center"/>
                                <w:rPr>
                                  <w:rFonts w:ascii="宋体" w:eastAsia="宋体" w:hAnsi="宋体"/>
                                  <w:sz w:val="21"/>
                                  <w:szCs w:val="21"/>
                                </w:rPr>
                              </w:pPr>
                              <w:r>
                                <w:rPr>
                                  <w:rFonts w:ascii="宋体" w:eastAsia="宋体" w:hAnsi="宋体" w:hint="eastAsia"/>
                                  <w:sz w:val="21"/>
                                  <w:szCs w:val="21"/>
                                </w:rPr>
                                <w:t>溢流</w:t>
                              </w:r>
                            </w:p>
                          </w:txbxContent>
                        </v:textbox>
                      </v:shape>
                      <v:shape id="文本框 1" o:spid="_x0000_s1111" type="#_x0000_t202" style="position:absolute;left:7810;top:4617;width:854;height:4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" filled="f" stroked="f">
                        <v:textbox>
                          <w:txbxContent>
                            <w:p w:rsidR="00DE097B" w:rsidRDefault="00DE097B">
                              <w:pPr>
                                <w:jc w:val="center"/>
                                <w:rPr>
                                  <w:rFonts w:ascii="宋体" w:eastAsia="宋体" w:hAnsi="宋体"/>
                                  <w:sz w:val="21"/>
                                  <w:szCs w:val="21"/>
                                </w:rPr>
                              </w:pPr>
                              <w:r>
                                <w:rPr>
                                  <w:rFonts w:ascii="宋体" w:eastAsia="宋体" w:hAnsi="宋体" w:hint="eastAsia"/>
                                  <w:sz w:val="21"/>
                                  <w:szCs w:val="21"/>
                                </w:rPr>
                                <w:t>滤液</w:t>
                              </w:r>
                            </w:p>
                          </w:txbxContent>
                        </v:textbox>
                      </v:shape>
                      <v:shape id="自选图形 637" o:spid="_x0000_s1112" type="#_x0000_t32" style="position:absolute;left:8787;top:5968;width:1;height:71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">
                        <v:stroke endarrow="block"/>
                      </v:shape>
                      <v:shape id="自选图形 638" o:spid="_x0000_s1113" type="#_x0000_t32" style="position:absolute;left:5490;top:5115;width:0;height:42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">
                        <v:stroke dashstyle="longDashDotDot" endarrow="block"/>
                      </v:shape>
                      <v:shape id="文本框 1" o:spid="_x0000_s1114" type="#_x0000_t202" style="position:absolute;left:4302;top:5024;width:1269;height:4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" filled="f" stroked="f">
                        <v:textbox>
                          <w:txbxContent>
                            <w:p w:rsidR="00DE097B" w:rsidRDefault="00DE097B">
                              <w:pPr>
                                <w:jc w:val="center"/>
                                <w:rPr>
                                  <w:rFonts w:ascii="宋体" w:eastAsia="宋体" w:hAnsi="宋体"/>
                                  <w:sz w:val="21"/>
                                  <w:szCs w:val="21"/>
                                </w:rPr>
                              </w:pPr>
                              <w:r>
                                <w:rPr>
                                  <w:rFonts w:ascii="宋体" w:eastAsia="宋体" w:hAnsi="宋体" w:hint="eastAsia"/>
                                  <w:sz w:val="21"/>
                                  <w:szCs w:val="21"/>
                                </w:rPr>
                                <w:t>P</w:t>
                              </w:r>
                              <w:r>
                                <w:rPr>
                                  <w:rFonts w:ascii="宋体" w:eastAsia="宋体" w:hAnsi="宋体"/>
                                  <w:sz w:val="21"/>
                                  <w:szCs w:val="21"/>
                                </w:rPr>
                                <w:t>AC</w:t>
                              </w:r>
                              <w:r>
                                <w:rPr>
                                  <w:rFonts w:ascii="宋体" w:eastAsia="宋体" w:hAnsi="宋体" w:hint="eastAsia"/>
                                  <w:sz w:val="21"/>
                                  <w:szCs w:val="21"/>
                                </w:rPr>
                                <w:t>、PAM</w:t>
                              </w:r>
                            </w:p>
                          </w:txbxContent>
                        </v:textbox>
                      </v:shape>
                      <v:shape id="自选图形 640" o:spid="_x0000_s1115" type="#_x0000_t32" style="position:absolute;left:8579;top:1927;width:0;height:42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">
                        <v:stroke dashstyle="longDashDotDot" endarrow="block"/>
                      </v:shape>
                      <v:shape id="文本框 1" o:spid="_x0000_s1116" type="#_x0000_t202" style="position:absolute;left:8414;top:1836;width:745;height:4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" filled="f" stroked="f">
                        <v:textbox>
                          <w:txbxContent>
                            <w:p w:rsidR="00DE097B" w:rsidRDefault="00DE097B">
                              <w:pPr>
                                <w:jc w:val="center"/>
                                <w:rPr>
                                  <w:rFonts w:ascii="宋体" w:eastAsia="宋体" w:hAnsi="宋体"/>
                                  <w:sz w:val="21"/>
                                  <w:szCs w:val="21"/>
                                </w:rPr>
                              </w:pPr>
                              <w:r>
                                <w:rPr>
                                  <w:rFonts w:ascii="宋体" w:eastAsia="宋体" w:hAnsi="宋体" w:hint="eastAsia"/>
                                  <w:sz w:val="21"/>
                                  <w:szCs w:val="21"/>
                                </w:rPr>
                                <w:t>甲醇</w:t>
                              </w:r>
                            </w:p>
                          </w:txbxContent>
                        </v:textbox>
                      </v:shape>
                      <v:shape id="自选图形 642" o:spid="_x0000_s1117" type="#_x0000_t32" style="position:absolute;left:8528;top:2908;width:0;height:42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">
                        <v:stroke dashstyle="longDashDotDot" endarrow="block"/>
                      </v:shape>
                      <v:shape id="文本框 1" o:spid="_x0000_s1118" type="#_x0000_t202" style="position:absolute;left:8363;top:2817;width:745;height:4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" filled="f" stroked="f">
                        <v:textbox>
                          <w:txbxContent>
                            <w:p w:rsidR="00DE097B" w:rsidRDefault="00DE097B">
                              <w:pPr>
                                <w:jc w:val="center"/>
                                <w:rPr>
                                  <w:rFonts w:ascii="宋体" w:eastAsia="宋体" w:hAnsi="宋体"/>
                                  <w:sz w:val="21"/>
                                  <w:szCs w:val="21"/>
                                </w:rPr>
                              </w:pPr>
                              <w:r>
                                <w:rPr>
                                  <w:rFonts w:ascii="宋体" w:eastAsia="宋体" w:hAnsi="宋体" w:hint="eastAsia"/>
                                  <w:sz w:val="21"/>
                                  <w:szCs w:val="21"/>
                                </w:rPr>
                                <w:t>甲醇</w:t>
                              </w:r>
                            </w:p>
                          </w:txbxContent>
                        </v:textbox>
                      </v:shape>
                      <v:shape id="自选图形 644" o:spid="_x0000_s1119" type="#_x0000_t32" style="position:absolute;left:7172;top:864;width:0;height:42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">
                        <v:stroke dashstyle="longDashDotDot" endarrow="block"/>
                      </v:shape>
                      <v:shape id="文本框 1" o:spid="_x0000_s1120" type="#_x0000_t202" style="position:absolute;left:6310;top:773;width:971;height:4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" filled="f" stroked="f">
                        <v:textbox>
                          <w:txbxContent>
                            <w:p w:rsidR="00DE097B" w:rsidRDefault="00DE097B">
                              <w:pPr>
                                <w:jc w:val="center"/>
                                <w:rPr>
                                  <w:rFonts w:ascii="宋体" w:eastAsia="宋体" w:hAnsi="宋体"/>
                                  <w:sz w:val="21"/>
                                  <w:szCs w:val="21"/>
                                </w:rPr>
                              </w:pPr>
                              <w:r>
                                <w:rPr>
                                  <w:rFonts w:ascii="宋体" w:eastAsia="宋体" w:hAnsi="宋体"/>
                                  <w:sz w:val="21"/>
                                  <w:szCs w:val="21"/>
                                </w:rPr>
                                <w:t>NaOH</w:t>
                              </w:r>
                            </w:p>
                          </w:txbxContent>
                        </v:textbox>
                      </v:shape>
                      <v:shape id="自选图形 646" o:spid="_x0000_s1121" type="#_x0000_t32" style="position:absolute;left:8996;top:5152;width:0;height:42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">
                        <v:stroke dashstyle="longDashDotDot" endarrow="block"/>
                      </v:shape>
                      <v:shape id="文本框 1" o:spid="_x0000_s1122" type="#_x0000_t202" style="position:absolute;left:8018;top:5061;width:1059;height:4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" filled="f" stroked="f">
                        <v:textbox>
                          <w:txbxContent>
                            <w:p w:rsidR="00DE097B" w:rsidRDefault="00DE097B">
                              <w:pPr>
                                <w:jc w:val="center"/>
                              </w:pPr>
                              <w:r>
                                <w:rPr>
                                  <w:rFonts w:ascii="宋体" w:eastAsia="宋体" w:hAnsi="宋体" w:hint="eastAsia"/>
                                  <w:sz w:val="21"/>
                                  <w:szCs w:val="21"/>
                                </w:rPr>
                                <w:t>次氯酸</w:t>
                              </w:r>
                              <w:r>
                                <w:rPr>
                                  <w:rFonts w:hint="eastAsia"/>
                                </w:rPr>
                                <w:t>钠</w:t>
                              </w:r>
                            </w:p>
                          </w:txbxContent>
                        </v:textbox>
                      </v:shape>
                    </v:group>
                  </w:pict>
                </mc:Fallback>
              </mc:AlternateContent>
            </w:r>
          </w:p>
          <w:p w:rsidR="00340DEE" w:rsidRPr="00340DEE" w:rsidRDefault="00340DEE" w:rsidP="00340DEE">
            <w:pPr>
              <w:pStyle w:val="a0"/>
              <w:spacing w:before="120"/>
              <w:jc w:val="left"/>
            </w:pPr>
          </w:p>
          <w:p w:rsidR="002F19F5" w:rsidRDefault="002F19F5">
            <w:pPr>
              <w:pStyle w:val="afff5"/>
              <w:adjustRightInd/>
              <w:spacing w:before="0" w:after="0" w:line="460" w:lineRule="exact"/>
              <w:textAlignment w:val="auto"/>
              <w:rPr>
                <w:rFonts w:ascii="宋体" w:hAnsi="宋体"/>
                <w:b w:val="0"/>
                <w:szCs w:val="22"/>
              </w:rPr>
            </w:pPr>
          </w:p>
          <w:p w:rsidR="002F19F5" w:rsidRDefault="002F19F5">
            <w:pPr>
              <w:pStyle w:val="afff5"/>
              <w:adjustRightInd/>
              <w:spacing w:before="0" w:after="0" w:line="460" w:lineRule="exact"/>
              <w:textAlignment w:val="auto"/>
              <w:rPr>
                <w:rFonts w:ascii="宋体" w:hAnsi="宋体"/>
                <w:b w:val="0"/>
                <w:szCs w:val="22"/>
              </w:rPr>
            </w:pPr>
          </w:p>
          <w:p w:rsidR="002F19F5" w:rsidRDefault="002F19F5">
            <w:pPr>
              <w:pStyle w:val="afff5"/>
              <w:adjustRightInd/>
              <w:spacing w:before="0" w:after="0" w:line="460" w:lineRule="exact"/>
              <w:textAlignment w:val="auto"/>
              <w:rPr>
                <w:rFonts w:ascii="宋体" w:hAnsi="宋体"/>
                <w:b w:val="0"/>
                <w:szCs w:val="22"/>
              </w:rPr>
            </w:pPr>
          </w:p>
          <w:p w:rsidR="002F19F5" w:rsidRDefault="002F19F5">
            <w:pPr>
              <w:pStyle w:val="afff5"/>
              <w:adjustRightInd/>
              <w:spacing w:before="0" w:after="0" w:line="460" w:lineRule="exact"/>
              <w:textAlignment w:val="auto"/>
              <w:rPr>
                <w:rFonts w:ascii="宋体" w:hAnsi="宋体"/>
                <w:b w:val="0"/>
                <w:szCs w:val="22"/>
              </w:rPr>
            </w:pPr>
          </w:p>
          <w:p w:rsidR="002F19F5" w:rsidRDefault="002F19F5">
            <w:pPr>
              <w:pStyle w:val="afff5"/>
              <w:adjustRightInd/>
              <w:spacing w:before="0" w:after="0" w:line="460" w:lineRule="exact"/>
              <w:textAlignment w:val="auto"/>
              <w:rPr>
                <w:rFonts w:ascii="宋体" w:hAnsi="宋体"/>
                <w:b w:val="0"/>
                <w:szCs w:val="22"/>
              </w:rPr>
            </w:pPr>
          </w:p>
          <w:p w:rsidR="002F19F5" w:rsidRDefault="002F19F5">
            <w:pPr>
              <w:pStyle w:val="afff5"/>
              <w:adjustRightInd/>
              <w:spacing w:before="0" w:after="0" w:line="460" w:lineRule="exact"/>
              <w:textAlignment w:val="auto"/>
              <w:rPr>
                <w:rFonts w:ascii="宋体" w:hAnsi="宋体"/>
                <w:b w:val="0"/>
                <w:szCs w:val="22"/>
              </w:rPr>
            </w:pPr>
          </w:p>
          <w:p w:rsidR="002F19F5" w:rsidRDefault="002F19F5">
            <w:pPr>
              <w:pStyle w:val="afff5"/>
              <w:adjustRightInd/>
              <w:spacing w:before="0" w:after="0" w:line="460" w:lineRule="exact"/>
              <w:textAlignment w:val="auto"/>
              <w:rPr>
                <w:rFonts w:ascii="宋体" w:hAnsi="宋体"/>
                <w:b w:val="0"/>
                <w:szCs w:val="22"/>
              </w:rPr>
            </w:pPr>
          </w:p>
          <w:p w:rsidR="002F19F5" w:rsidRDefault="002F19F5">
            <w:pPr>
              <w:pStyle w:val="afff5"/>
              <w:adjustRightInd/>
              <w:spacing w:before="0" w:after="0" w:line="460" w:lineRule="exact"/>
              <w:textAlignment w:val="auto"/>
              <w:rPr>
                <w:rFonts w:ascii="宋体" w:hAnsi="宋体"/>
                <w:b w:val="0"/>
                <w:szCs w:val="22"/>
              </w:rPr>
            </w:pPr>
          </w:p>
          <w:p w:rsidR="002F19F5" w:rsidRDefault="002F19F5">
            <w:pPr>
              <w:pStyle w:val="afff5"/>
              <w:adjustRightInd/>
              <w:spacing w:before="0" w:after="0" w:line="460" w:lineRule="exact"/>
              <w:textAlignment w:val="auto"/>
              <w:rPr>
                <w:rFonts w:ascii="宋体" w:hAnsi="宋体"/>
                <w:b w:val="0"/>
                <w:szCs w:val="22"/>
              </w:rPr>
            </w:pPr>
          </w:p>
          <w:p w:rsidR="002F19F5" w:rsidRDefault="002F19F5">
            <w:pPr>
              <w:pStyle w:val="afff5"/>
              <w:adjustRightInd/>
              <w:spacing w:before="0" w:after="0" w:line="460" w:lineRule="exact"/>
              <w:textAlignment w:val="auto"/>
              <w:rPr>
                <w:rFonts w:ascii="宋体" w:hAnsi="宋体"/>
                <w:b w:val="0"/>
                <w:szCs w:val="22"/>
              </w:rPr>
            </w:pPr>
          </w:p>
          <w:p w:rsidR="002F19F5" w:rsidRDefault="002F19F5">
            <w:pPr>
              <w:pStyle w:val="afff5"/>
              <w:adjustRightInd/>
              <w:spacing w:before="0" w:after="0" w:line="460" w:lineRule="exact"/>
              <w:textAlignment w:val="auto"/>
              <w:rPr>
                <w:rFonts w:ascii="宋体" w:hAnsi="宋体"/>
                <w:b w:val="0"/>
                <w:szCs w:val="22"/>
              </w:rPr>
            </w:pPr>
          </w:p>
          <w:p w:rsidR="002F19F5" w:rsidRDefault="002F19F5">
            <w:pPr>
              <w:pStyle w:val="afff5"/>
              <w:adjustRightInd/>
              <w:spacing w:before="0" w:after="0" w:line="460" w:lineRule="exact"/>
              <w:jc w:val="left"/>
              <w:textAlignment w:val="auto"/>
              <w:rPr>
                <w:rFonts w:ascii="宋体" w:hAnsi="宋体"/>
                <w:b w:val="0"/>
                <w:szCs w:val="22"/>
              </w:rPr>
            </w:pPr>
          </w:p>
          <w:p w:rsidR="002F19F5" w:rsidRDefault="000D49FB">
            <w:pPr>
              <w:pStyle w:val="afff5"/>
              <w:adjustRightInd/>
              <w:spacing w:before="0" w:after="0" w:line="460" w:lineRule="exact"/>
              <w:textAlignment w:val="auto"/>
              <w:rPr>
                <w:rFonts w:ascii="宋体" w:hAnsi="宋体"/>
                <w:b w:val="0"/>
                <w:szCs w:val="22"/>
              </w:rPr>
            </w:pPr>
            <w:r>
              <w:rPr>
                <w:rFonts w:ascii="宋体" w:hAnsi="宋体"/>
                <w:b w:val="0"/>
                <w:szCs w:val="22"/>
              </w:rPr>
              <w:t>图</w:t>
            </w:r>
            <w:r>
              <w:rPr>
                <w:rFonts w:ascii="宋体" w:hAnsi="宋体" w:hint="eastAsia"/>
                <w:b w:val="0"/>
                <w:szCs w:val="22"/>
              </w:rPr>
              <w:t>3</w:t>
            </w:r>
            <w:r>
              <w:rPr>
                <w:rFonts w:ascii="宋体" w:hAnsi="宋体"/>
                <w:b w:val="0"/>
                <w:szCs w:val="22"/>
              </w:rPr>
              <w:t xml:space="preserve">  工艺流程图</w:t>
            </w:r>
          </w:p>
          <w:p w:rsidR="002F19F5" w:rsidRDefault="000D49FB">
            <w:pPr>
              <w:spacing w:line="440" w:lineRule="exact"/>
              <w:ind w:firstLineChars="200" w:firstLine="480"/>
              <w:rPr>
                <w:rFonts w:ascii="宋体" w:eastAsia="宋体" w:hAnsi="宋体"/>
                <w:sz w:val="24"/>
              </w:rPr>
            </w:pPr>
            <w:r>
              <w:rPr>
                <w:rFonts w:ascii="宋体" w:eastAsia="宋体" w:hAnsi="宋体" w:hint="eastAsia"/>
                <w:sz w:val="24"/>
              </w:rPr>
              <w:t>2.四期生活污水系统污泥处理设施</w:t>
            </w:r>
          </w:p>
          <w:p w:rsidR="002F19F5" w:rsidRDefault="000D49FB">
            <w:pPr>
              <w:spacing w:line="440" w:lineRule="exact"/>
              <w:ind w:firstLineChars="200" w:firstLine="480"/>
              <w:rPr>
                <w:rFonts w:ascii="宋体" w:eastAsia="宋体" w:hAnsi="宋体"/>
                <w:sz w:val="24"/>
              </w:rPr>
            </w:pPr>
            <w:r>
              <w:rPr>
                <w:rFonts w:ascii="宋体" w:eastAsia="宋体" w:hAnsi="宋体" w:hint="eastAsia"/>
                <w:sz w:val="24"/>
              </w:rPr>
              <w:t>生活污水系统污泥处理设施投资484.84万元，可每天处理生活污水污泥25吨，其配套设备具备处理污泥约100t/d的能力。污泥与电煤配煤压球制型煤技术就是将污泥与电煤按照一定的比例将其有机的结合，在充分混合搅拌均匀后强制压制成型煤，在制型煤生产过程中使污泥的分子链得到破坏，降低污泥对人体的危害，并在掺烧的过程中通过高温发酵杀灭寄生虫卵和病原微生物，利用电厂后续烟气系统将产生的有害物质去除，达到清洁生产、节能减排的目的。</w:t>
            </w:r>
          </w:p>
          <w:p w:rsidR="002F19F5" w:rsidRDefault="000D49FB">
            <w:pPr>
              <w:spacing w:line="440" w:lineRule="exact"/>
              <w:ind w:firstLineChars="200" w:firstLine="480"/>
              <w:rPr>
                <w:rFonts w:ascii="宋体" w:eastAsia="宋体" w:hAnsi="宋体"/>
                <w:sz w:val="24"/>
              </w:rPr>
            </w:pPr>
            <w:r>
              <w:rPr>
                <w:rFonts w:ascii="宋体" w:eastAsia="宋体" w:hAnsi="宋体" w:hint="eastAsia"/>
                <w:sz w:val="24"/>
              </w:rPr>
              <w:t>上世纪90年代起，污泥焚烧处理工艺逐渐趋于成熟。广州华润热电厂掺烧城镇生活污水处理厂干化污泥，剩下的渣则成为水泥添加料。该厂目前每天可以焚烧处理城市污泥逾千吨，而且杜绝了二次污染的产生。</w:t>
            </w:r>
          </w:p>
          <w:p w:rsidR="002F19F5" w:rsidRDefault="000D49FB">
            <w:pPr>
              <w:spacing w:line="440" w:lineRule="exact"/>
              <w:ind w:firstLineChars="200" w:firstLine="480"/>
              <w:rPr>
                <w:rFonts w:ascii="宋体" w:eastAsia="宋体" w:hAnsi="宋体"/>
                <w:sz w:val="24"/>
              </w:rPr>
            </w:pPr>
            <w:r>
              <w:rPr>
                <w:rFonts w:ascii="宋体" w:eastAsia="宋体" w:hAnsi="宋体" w:hint="eastAsia"/>
                <w:sz w:val="24"/>
              </w:rPr>
              <w:lastRenderedPageBreak/>
              <w:t>污泥与电煤配比按照一定的比例有机结合，按照多次试验基础上确定的泥煤配比为：污泥10%、电煤90%，充分混合搅拌均匀后强制压制成型煤。</w:t>
            </w:r>
          </w:p>
          <w:p w:rsidR="002F19F5" w:rsidRDefault="000D49FB">
            <w:pPr>
              <w:spacing w:line="440" w:lineRule="exact"/>
              <w:ind w:firstLineChars="200" w:firstLine="480"/>
              <w:rPr>
                <w:rFonts w:ascii="宋体" w:eastAsia="宋体" w:hAnsi="宋体"/>
                <w:sz w:val="24"/>
              </w:rPr>
            </w:pPr>
            <w:r>
              <w:rPr>
                <w:rFonts w:ascii="宋体" w:eastAsia="宋体" w:hAnsi="宋体" w:hint="eastAsia"/>
                <w:sz w:val="24"/>
              </w:rPr>
              <w:t>型煤在电煤中的配入量，是根据太钢不锈钢股份有限公司能源动力总厂2×300MW发电机组日耗煤量根据生产调节，根据试验数据显示型煤与电煤的配比按照型煤5%、电煤95%组合，发电机组日耗电煤6000t，完全可以达到不影响发电机组的正常运行。其配入量也可由能源动力总厂在不影响发电机组正常运行的状态下根据生产情况进行调节，目标是使当日产生的污泥全部在制型煤生产工艺中得到有效处理处置。</w:t>
            </w:r>
          </w:p>
          <w:p w:rsidR="002F19F5" w:rsidRDefault="000D49FB">
            <w:pPr>
              <w:spacing w:line="440" w:lineRule="exact"/>
              <w:ind w:firstLineChars="200" w:firstLine="480"/>
              <w:rPr>
                <w:rFonts w:ascii="宋体" w:eastAsia="宋体" w:hAnsi="宋体"/>
                <w:sz w:val="24"/>
              </w:rPr>
            </w:pPr>
            <w:r>
              <w:rPr>
                <w:rFonts w:ascii="宋体" w:eastAsia="宋体" w:hAnsi="宋体" w:hint="eastAsia"/>
                <w:sz w:val="24"/>
              </w:rPr>
              <w:t>污泥与电煤配煤压球制型煤生产系统分污泥堆存区和生产区两部分。电煤储存利用现有干煤棚进行储存。</w:t>
            </w:r>
          </w:p>
          <w:p w:rsidR="002F19F5" w:rsidRDefault="000D49FB">
            <w:pPr>
              <w:spacing w:line="440" w:lineRule="exact"/>
              <w:ind w:firstLineChars="200" w:firstLine="480"/>
              <w:rPr>
                <w:rFonts w:ascii="宋体" w:eastAsia="宋体" w:hAnsi="宋体"/>
                <w:sz w:val="24"/>
              </w:rPr>
            </w:pPr>
            <w:r>
              <w:rPr>
                <w:rFonts w:ascii="宋体" w:eastAsia="宋体" w:hAnsi="宋体" w:hint="eastAsia"/>
                <w:sz w:val="24"/>
              </w:rPr>
              <w:t>用汽车将污泥从太钢能源总厂污水处理系统运到污泥堆存区，然后利用抓斗将污泥送入污泥缓冲仓。掺入电煤利用两台犁式卸料器（SR011PD和SR012PD）将电煤从7#皮带通廊上的2条带式输送机上卸料到ST022ABC波状挡边带式输送机上。</w:t>
            </w:r>
          </w:p>
          <w:p w:rsidR="002F19F5" w:rsidRDefault="000D49FB">
            <w:pPr>
              <w:spacing w:line="440" w:lineRule="exact"/>
              <w:ind w:firstLineChars="200" w:firstLine="480"/>
              <w:rPr>
                <w:rFonts w:ascii="宋体" w:eastAsia="宋体" w:hAnsi="宋体"/>
                <w:sz w:val="24"/>
              </w:rPr>
            </w:pPr>
            <w:r>
              <w:rPr>
                <w:rFonts w:ascii="宋体" w:eastAsia="宋体" w:hAnsi="宋体" w:hint="eastAsia"/>
                <w:sz w:val="24"/>
              </w:rPr>
              <w:t>污泥缓冲仓内污泥利用ST021SC螺旋输送机输出、电煤利用ST022ABC波状挡边带式输送机一同送入ST030DSC双螺旋搅拌机（一次搅拌），其中ST021SC螺旋输送机采用变频控制，通过控制犁式卸料器的推杆行程来控制电煤量，根据污泥的水份来现场调解配比。</w:t>
            </w:r>
          </w:p>
          <w:p w:rsidR="002F19F5" w:rsidRDefault="000D49FB">
            <w:pPr>
              <w:spacing w:line="440" w:lineRule="exact"/>
              <w:ind w:firstLineChars="200" w:firstLine="480"/>
              <w:rPr>
                <w:rFonts w:ascii="宋体" w:eastAsia="宋体" w:hAnsi="宋体"/>
                <w:sz w:val="24"/>
              </w:rPr>
            </w:pPr>
            <w:r>
              <w:rPr>
                <w:rFonts w:ascii="宋体" w:eastAsia="宋体" w:hAnsi="宋体" w:hint="eastAsia"/>
                <w:sz w:val="24"/>
              </w:rPr>
              <w:t>预混匀后的泥煤混合物排放到下级ST040DSC双螺旋搅拌机（二次搅拌），进行充分搅拌混匀，然后进入到ST060ABC上，运至7#皮带机通廊上部，通过ST070TD三通分料器分料到7#皮带机的A、B皮带机上，将型煤配入电煤进行掺烧。</w:t>
            </w:r>
          </w:p>
          <w:p w:rsidR="002F19F5" w:rsidRDefault="000D49FB">
            <w:pPr>
              <w:spacing w:line="440" w:lineRule="exact"/>
              <w:ind w:firstLineChars="200" w:firstLine="480"/>
              <w:rPr>
                <w:rFonts w:ascii="宋体" w:eastAsia="宋体" w:hAnsi="宋体"/>
                <w:sz w:val="24"/>
              </w:rPr>
            </w:pPr>
            <w:r>
              <w:rPr>
                <w:rFonts w:ascii="宋体" w:eastAsia="宋体" w:hAnsi="宋体" w:hint="eastAsia"/>
                <w:sz w:val="24"/>
              </w:rPr>
              <w:t>生活污泥在电煤中掺烧工艺流程</w:t>
            </w:r>
            <w:r w:rsidR="00340DEE">
              <w:rPr>
                <w:rFonts w:ascii="宋体" w:eastAsia="宋体" w:hAnsi="宋体" w:hint="eastAsia"/>
                <w:sz w:val="24"/>
              </w:rPr>
              <w:t>；</w:t>
            </w:r>
          </w:p>
          <w:p w:rsidR="002F19F5" w:rsidRDefault="00340DEE" w:rsidP="00340DEE">
            <w:pPr>
              <w:pStyle w:val="a0"/>
              <w:spacing w:before="120"/>
              <w:jc w:val="left"/>
              <w:rPr>
                <w:rFonts w:ascii="宋体" w:eastAsia="宋体" w:hAnsi="宋体"/>
                <w:spacing w:val="0"/>
                <w:sz w:val="24"/>
                <w:szCs w:val="22"/>
              </w:rPr>
            </w:pPr>
            <w:r>
              <w:rPr>
                <w:rFonts w:ascii="宋体" w:eastAsia="宋体" w:hAnsi="宋体" w:hint="eastAsia"/>
                <w:noProof/>
                <w:spacing w:val="0"/>
                <w:sz w:val="24"/>
                <w:szCs w:val="22"/>
              </w:rPr>
              <mc:AlternateContent>
                <mc:Choice Requires="wpg">
                  <w:drawing>
                    <wp:anchor distT="0" distB="0" distL="114300" distR="114300" simplePos="0" relativeHeight="251691008" behindDoc="0" locked="0" layoutInCell="1" allowOverlap="1">
                      <wp:simplePos x="0" y="0"/>
                      <wp:positionH relativeFrom="column">
                        <wp:posOffset>1462405</wp:posOffset>
                      </wp:positionH>
                      <wp:positionV relativeFrom="paragraph">
                        <wp:posOffset>11430</wp:posOffset>
                      </wp:positionV>
                      <wp:extent cx="2514600" cy="1876425"/>
                      <wp:effectExtent l="0" t="0" r="19050" b="28575"/>
                      <wp:wrapNone/>
                      <wp:docPr id="277" name="组合 277"/>
                      <wp:cNvGraphicFramePr/>
                      <a:graphic xmlns:a="http://schemas.openxmlformats.org/drawingml/2006/main">
                        <a:graphicData uri="http://schemas.microsoft.com/office/word/2010/wordprocessingGroup">
                          <wpg:wgp>
                            <wpg:cNvGrpSpPr/>
                            <wpg:grpSpPr>
                              <a:xfrm>
                                <a:off x="0" y="0"/>
                                <a:ext cx="2514600" cy="1876425"/>
                                <a:chOff x="0" y="0"/>
                                <a:chExt cx="3960" cy="2955"/>
                              </a:xfrm>
                            </wpg:grpSpPr>
                            <wps:wsp>
                              <wps:cNvPr id="278" name="文本框 538"/>
                              <wps:cNvSpPr txBox="1">
                                <a:spLocks noChangeArrowheads="1"/>
                              </wps:cNvSpPr>
                              <wps:spPr bwMode="auto">
                                <a:xfrm>
                                  <a:off x="1080" y="2486"/>
                                  <a:ext cx="1800" cy="469"/>
                                </a:xfrm>
                                <a:prstGeom prst="rect">
                                  <a:avLst/>
                                </a:prstGeom>
                                <a:solidFill>
                                  <a:srgbClr val="FFFFFF"/>
                                </a:solidFill>
                                <a:ln w="9525" cmpd="sng">
                                  <a:solidFill>
                                    <a:srgbClr val="000000"/>
                                  </a:solidFill>
                                  <a:miter lim="800000"/>
                                </a:ln>
                              </wps:spPr>
                              <wps:txbx>
                                <w:txbxContent>
                                  <w:p w:rsidR="00DE097B" w:rsidRDefault="00DE097B">
                                    <w:pPr>
                                      <w:jc w:val="center"/>
                                      <w:rPr>
                                        <w:rFonts w:ascii="宋体" w:eastAsia="宋体" w:hAnsi="宋体"/>
                                        <w:bCs/>
                                      </w:rPr>
                                    </w:pPr>
                                    <w:r>
                                      <w:rPr>
                                        <w:rFonts w:ascii="宋体" w:eastAsia="宋体" w:hAnsi="宋体" w:hint="eastAsia"/>
                                        <w:bCs/>
                                      </w:rPr>
                                      <w:t>发电系统</w:t>
                                    </w:r>
                                  </w:p>
                                </w:txbxContent>
                              </wps:txbx>
                              <wps:bodyPr rot="0" vert="horz" wrap="square" lIns="91440" tIns="45720" rIns="91440" bIns="45720" anchor="t" anchorCtr="0" upright="1">
                                <a:noAutofit/>
                              </wps:bodyPr>
                            </wps:wsp>
                            <wps:wsp>
                              <wps:cNvPr id="279" name="文本框 539"/>
                              <wps:cNvSpPr txBox="1">
                                <a:spLocks noChangeArrowheads="1"/>
                              </wps:cNvSpPr>
                              <wps:spPr bwMode="auto">
                                <a:xfrm>
                                  <a:off x="2160" y="0"/>
                                  <a:ext cx="1800" cy="469"/>
                                </a:xfrm>
                                <a:prstGeom prst="rect">
                                  <a:avLst/>
                                </a:prstGeom>
                                <a:solidFill>
                                  <a:srgbClr val="FFFFFF"/>
                                </a:solidFill>
                                <a:ln w="9525" cmpd="sng">
                                  <a:solidFill>
                                    <a:srgbClr val="000000"/>
                                  </a:solidFill>
                                  <a:miter lim="800000"/>
                                </a:ln>
                              </wps:spPr>
                              <wps:txbx>
                                <w:txbxContent>
                                  <w:p w:rsidR="00DE097B" w:rsidRDefault="00DE097B">
                                    <w:pPr>
                                      <w:jc w:val="center"/>
                                      <w:rPr>
                                        <w:rFonts w:ascii="宋体" w:eastAsia="宋体" w:hAnsi="宋体"/>
                                        <w:bCs/>
                                      </w:rPr>
                                    </w:pPr>
                                    <w:r>
                                      <w:rPr>
                                        <w:rFonts w:ascii="宋体" w:eastAsia="宋体" w:hAnsi="宋体" w:hint="eastAsia"/>
                                        <w:bCs/>
                                      </w:rPr>
                                      <w:t>电  煤</w:t>
                                    </w:r>
                                  </w:p>
                                  <w:p w:rsidR="00DE097B" w:rsidRDefault="00DE097B">
                                    <w:pPr>
                                      <w:ind w:firstLine="480"/>
                                    </w:pPr>
                                  </w:p>
                                </w:txbxContent>
                              </wps:txbx>
                              <wps:bodyPr rot="0" vert="horz" wrap="square" lIns="91440" tIns="45720" rIns="91440" bIns="45720" anchor="t" anchorCtr="0" upright="1">
                                <a:noAutofit/>
                              </wps:bodyPr>
                            </wps:wsp>
                            <wps:wsp>
                              <wps:cNvPr id="280" name="文本框 540"/>
                              <wps:cNvSpPr txBox="1">
                                <a:spLocks noChangeArrowheads="1"/>
                              </wps:cNvSpPr>
                              <wps:spPr bwMode="auto">
                                <a:xfrm>
                                  <a:off x="0" y="0"/>
                                  <a:ext cx="1800" cy="469"/>
                                </a:xfrm>
                                <a:prstGeom prst="rect">
                                  <a:avLst/>
                                </a:prstGeom>
                                <a:solidFill>
                                  <a:srgbClr val="FFFFFF"/>
                                </a:solidFill>
                                <a:ln w="9525" cmpd="sng">
                                  <a:solidFill>
                                    <a:srgbClr val="000000"/>
                                  </a:solidFill>
                                  <a:miter lim="800000"/>
                                </a:ln>
                              </wps:spPr>
                              <wps:txbx>
                                <w:txbxContent>
                                  <w:p w:rsidR="00DE097B" w:rsidRDefault="00DE097B">
                                    <w:pPr>
                                      <w:jc w:val="center"/>
                                      <w:rPr>
                                        <w:rFonts w:ascii="宋体" w:eastAsia="宋体" w:hAnsi="宋体"/>
                                        <w:bCs/>
                                      </w:rPr>
                                    </w:pPr>
                                    <w:r>
                                      <w:rPr>
                                        <w:rFonts w:ascii="宋体" w:eastAsia="宋体" w:hAnsi="宋体" w:hint="eastAsia"/>
                                        <w:bCs/>
                                      </w:rPr>
                                      <w:t>污水污泥</w:t>
                                    </w:r>
                                  </w:p>
                                  <w:p w:rsidR="00DE097B" w:rsidRDefault="00DE097B">
                                    <w:pPr>
                                      <w:ind w:firstLine="480"/>
                                    </w:pPr>
                                  </w:p>
                                </w:txbxContent>
                              </wps:txbx>
                              <wps:bodyPr rot="0" vert="horz" wrap="square" lIns="91440" tIns="45720" rIns="91440" bIns="45720" anchor="t" anchorCtr="0" upright="1">
                                <a:noAutofit/>
                              </wps:bodyPr>
                            </wps:wsp>
                            <wps:wsp>
                              <wps:cNvPr id="281" name="文本框 541"/>
                              <wps:cNvSpPr txBox="1">
                                <a:spLocks noChangeArrowheads="1"/>
                              </wps:cNvSpPr>
                              <wps:spPr bwMode="auto">
                                <a:xfrm>
                                  <a:off x="1080" y="936"/>
                                  <a:ext cx="1800" cy="469"/>
                                </a:xfrm>
                                <a:prstGeom prst="rect">
                                  <a:avLst/>
                                </a:prstGeom>
                                <a:solidFill>
                                  <a:srgbClr val="FFFFFF"/>
                                </a:solidFill>
                                <a:ln w="9525" cmpd="sng">
                                  <a:solidFill>
                                    <a:srgbClr val="000000"/>
                                  </a:solidFill>
                                  <a:miter lim="800000"/>
                                </a:ln>
                              </wps:spPr>
                              <wps:txbx>
                                <w:txbxContent>
                                  <w:p w:rsidR="00DE097B" w:rsidRDefault="00DE097B">
                                    <w:pPr>
                                      <w:jc w:val="center"/>
                                      <w:rPr>
                                        <w:rFonts w:ascii="宋体" w:eastAsia="宋体" w:hAnsi="宋体"/>
                                        <w:bCs/>
                                      </w:rPr>
                                    </w:pPr>
                                    <w:r>
                                      <w:rPr>
                                        <w:rFonts w:ascii="宋体" w:eastAsia="宋体" w:hAnsi="宋体" w:hint="eastAsia"/>
                                        <w:bCs/>
                                      </w:rPr>
                                      <w:t>一次混合搅拌</w:t>
                                    </w:r>
                                  </w:p>
                                </w:txbxContent>
                              </wps:txbx>
                              <wps:bodyPr rot="0" vert="horz" wrap="square" lIns="91440" tIns="45720" rIns="91440" bIns="45720" anchor="t" anchorCtr="0" upright="1">
                                <a:noAutofit/>
                              </wps:bodyPr>
                            </wps:wsp>
                            <wps:wsp>
                              <wps:cNvPr id="282" name="直线 542"/>
                              <wps:cNvCnPr>
                                <a:cxnSpLocks noChangeShapeType="1"/>
                              </wps:cNvCnPr>
                              <wps:spPr bwMode="auto">
                                <a:xfrm>
                                  <a:off x="1440" y="469"/>
                                  <a:ext cx="1" cy="468"/>
                                </a:xfrm>
                                <a:prstGeom prst="line">
                                  <a:avLst/>
                                </a:prstGeom>
                                <a:noFill/>
                                <a:ln w="9525" cmpd="sng">
                                  <a:solidFill>
                                    <a:srgbClr val="000000"/>
                                  </a:solidFill>
                                  <a:round/>
                                  <a:tailEnd type="triangle" w="med" len="med"/>
                                </a:ln>
                              </wps:spPr>
                              <wps:bodyPr/>
                            </wps:wsp>
                            <wps:wsp>
                              <wps:cNvPr id="283" name="直线 543"/>
                              <wps:cNvCnPr>
                                <a:cxnSpLocks noChangeShapeType="1"/>
                              </wps:cNvCnPr>
                              <wps:spPr bwMode="auto">
                                <a:xfrm>
                                  <a:off x="2520" y="469"/>
                                  <a:ext cx="1" cy="468"/>
                                </a:xfrm>
                                <a:prstGeom prst="line">
                                  <a:avLst/>
                                </a:prstGeom>
                                <a:noFill/>
                                <a:ln w="9525" cmpd="sng">
                                  <a:solidFill>
                                    <a:srgbClr val="000000"/>
                                  </a:solidFill>
                                  <a:round/>
                                  <a:tailEnd type="triangle" w="med" len="med"/>
                                </a:ln>
                              </wps:spPr>
                              <wps:bodyPr/>
                            </wps:wsp>
                            <wps:wsp>
                              <wps:cNvPr id="284" name="直线 544"/>
                              <wps:cNvCnPr>
                                <a:cxnSpLocks noChangeShapeType="1"/>
                              </wps:cNvCnPr>
                              <wps:spPr bwMode="auto">
                                <a:xfrm flipH="1">
                                  <a:off x="1968" y="1405"/>
                                  <a:ext cx="12" cy="299"/>
                                </a:xfrm>
                                <a:prstGeom prst="line">
                                  <a:avLst/>
                                </a:prstGeom>
                                <a:noFill/>
                                <a:ln w="9525" cmpd="sng">
                                  <a:solidFill>
                                    <a:srgbClr val="000000"/>
                                  </a:solidFill>
                                  <a:round/>
                                  <a:tailEnd type="triangle" w="med" len="med"/>
                                </a:ln>
                              </wps:spPr>
                              <wps:bodyPr/>
                            </wps:wsp>
                            <wps:wsp>
                              <wps:cNvPr id="285" name="文本框 545"/>
                              <wps:cNvSpPr txBox="1">
                                <a:spLocks noChangeArrowheads="1"/>
                              </wps:cNvSpPr>
                              <wps:spPr bwMode="auto">
                                <a:xfrm>
                                  <a:off x="1080" y="1741"/>
                                  <a:ext cx="1800" cy="469"/>
                                </a:xfrm>
                                <a:prstGeom prst="rect">
                                  <a:avLst/>
                                </a:prstGeom>
                                <a:solidFill>
                                  <a:srgbClr val="FFFFFF"/>
                                </a:solidFill>
                                <a:ln w="9525" cmpd="sng">
                                  <a:solidFill>
                                    <a:srgbClr val="000000"/>
                                  </a:solidFill>
                                  <a:miter lim="800000"/>
                                </a:ln>
                              </wps:spPr>
                              <wps:txbx>
                                <w:txbxContent>
                                  <w:p w:rsidR="00DE097B" w:rsidRDefault="00DE097B">
                                    <w:pPr>
                                      <w:jc w:val="center"/>
                                      <w:rPr>
                                        <w:rFonts w:ascii="宋体" w:eastAsia="宋体" w:hAnsi="宋体"/>
                                        <w:bCs/>
                                      </w:rPr>
                                    </w:pPr>
                                    <w:r>
                                      <w:rPr>
                                        <w:rFonts w:ascii="宋体" w:eastAsia="宋体" w:hAnsi="宋体" w:hint="eastAsia"/>
                                        <w:bCs/>
                                      </w:rPr>
                                      <w:t>二次混合搅拌</w:t>
                                    </w:r>
                                  </w:p>
                                </w:txbxContent>
                              </wps:txbx>
                              <wps:bodyPr rot="0" vert="horz" wrap="square" lIns="91440" tIns="45720" rIns="91440" bIns="45720" anchor="t" anchorCtr="0" upright="1">
                                <a:noAutofit/>
                              </wps:bodyPr>
                            </wps:wsp>
                            <wps:wsp>
                              <wps:cNvPr id="286" name="直线 546"/>
                              <wps:cNvCnPr>
                                <a:cxnSpLocks noChangeShapeType="1"/>
                              </wps:cNvCnPr>
                              <wps:spPr bwMode="auto">
                                <a:xfrm>
                                  <a:off x="1967" y="2210"/>
                                  <a:ext cx="1" cy="294"/>
                                </a:xfrm>
                                <a:prstGeom prst="line">
                                  <a:avLst/>
                                </a:prstGeom>
                                <a:noFill/>
                                <a:ln w="9525" cmpd="sng">
                                  <a:solidFill>
                                    <a:srgbClr val="000000"/>
                                  </a:solidFill>
                                  <a:round/>
                                  <a:tailEnd type="triangle" w="med" len="med"/>
                                </a:ln>
                              </wps:spPr>
                              <wps:bodyPr/>
                            </wps:wsp>
                            <wps:wsp>
                              <wps:cNvPr id="287" name="文本框 547"/>
                              <wps:cNvSpPr txBox="1">
                                <a:spLocks noChangeArrowheads="1"/>
                              </wps:cNvSpPr>
                              <wps:spPr bwMode="auto">
                                <a:xfrm>
                                  <a:off x="302" y="803"/>
                                  <a:ext cx="626" cy="469"/>
                                </a:xfrm>
                                <a:prstGeom prst="rect">
                                  <a:avLst/>
                                </a:prstGeom>
                                <a:noFill/>
                                <a:ln>
                                  <a:noFill/>
                                </a:ln>
                              </wps:spPr>
                              <wps:txbx>
                                <w:txbxContent>
                                  <w:p w:rsidR="00DE097B" w:rsidRDefault="00DE097B">
                                    <w:pPr>
                                      <w:jc w:val="center"/>
                                      <w:rPr>
                                        <w:rFonts w:ascii="宋体" w:eastAsia="宋体" w:hAnsi="宋体"/>
                                        <w:bCs/>
                                      </w:rPr>
                                    </w:pPr>
                                    <w:r>
                                      <w:rPr>
                                        <w:rFonts w:ascii="宋体" w:eastAsia="宋体" w:hAnsi="宋体" w:hint="eastAsia"/>
                                        <w:bCs/>
                                      </w:rPr>
                                      <w:t>水</w:t>
                                    </w:r>
                                  </w:p>
                                </w:txbxContent>
                              </wps:txbx>
                              <wps:bodyPr rot="0" vert="horz" wrap="square" lIns="91440" tIns="45720" rIns="91440" bIns="45720" anchor="t" anchorCtr="0" upright="1">
                                <a:noAutofit/>
                              </wps:bodyPr>
                            </wps:wsp>
                            <wps:wsp>
                              <wps:cNvPr id="288" name="直线 548"/>
                              <wps:cNvCnPr>
                                <a:cxnSpLocks noChangeShapeType="1"/>
                              </wps:cNvCnPr>
                              <wps:spPr bwMode="auto">
                                <a:xfrm>
                                  <a:off x="182" y="1158"/>
                                  <a:ext cx="898" cy="0"/>
                                </a:xfrm>
                                <a:prstGeom prst="line">
                                  <a:avLst/>
                                </a:prstGeom>
                                <a:noFill/>
                                <a:ln w="9525" cmpd="sng">
                                  <a:solidFill>
                                    <a:srgbClr val="000000"/>
                                  </a:solidFill>
                                  <a:round/>
                                  <a:tailEnd type="triangle" w="med" len="med"/>
                                </a:ln>
                              </wps:spPr>
                              <wps:bodyPr/>
                            </wps:wsp>
                            <wps:wsp>
                              <wps:cNvPr id="289" name="文本框 549"/>
                              <wps:cNvSpPr txBox="1">
                                <a:spLocks noChangeArrowheads="1"/>
                              </wps:cNvSpPr>
                              <wps:spPr bwMode="auto">
                                <a:xfrm>
                                  <a:off x="280" y="1800"/>
                                  <a:ext cx="626" cy="469"/>
                                </a:xfrm>
                                <a:prstGeom prst="rect">
                                  <a:avLst/>
                                </a:prstGeom>
                                <a:noFill/>
                                <a:ln>
                                  <a:noFill/>
                                </a:ln>
                              </wps:spPr>
                              <wps:txbx>
                                <w:txbxContent>
                                  <w:p w:rsidR="00DE097B" w:rsidRDefault="00DE097B">
                                    <w:pPr>
                                      <w:jc w:val="center"/>
                                      <w:rPr>
                                        <w:rFonts w:ascii="宋体" w:eastAsia="宋体" w:hAnsi="宋体"/>
                                        <w:bCs/>
                                      </w:rPr>
                                    </w:pPr>
                                    <w:r>
                                      <w:rPr>
                                        <w:rFonts w:ascii="宋体" w:eastAsia="宋体" w:hAnsi="宋体" w:hint="eastAsia"/>
                                        <w:bCs/>
                                      </w:rPr>
                                      <w:t>水</w:t>
                                    </w:r>
                                  </w:p>
                                </w:txbxContent>
                              </wps:txbx>
                              <wps:bodyPr rot="0" vert="horz" wrap="square" lIns="91440" tIns="45720" rIns="91440" bIns="45720" anchor="t" anchorCtr="0" upright="1">
                                <a:noAutofit/>
                              </wps:bodyPr>
                            </wps:wsp>
                            <wps:wsp>
                              <wps:cNvPr id="290" name="直线 550"/>
                              <wps:cNvCnPr>
                                <a:cxnSpLocks noChangeShapeType="1"/>
                              </wps:cNvCnPr>
                              <wps:spPr bwMode="auto">
                                <a:xfrm>
                                  <a:off x="160" y="2155"/>
                                  <a:ext cx="898" cy="0"/>
                                </a:xfrm>
                                <a:prstGeom prst="line">
                                  <a:avLst/>
                                </a:prstGeom>
                                <a:noFill/>
                                <a:ln w="9525" cmpd="sng">
                                  <a:solidFill>
                                    <a:srgbClr val="000000"/>
                                  </a:solidFill>
                                  <a:round/>
                                  <a:tailEnd type="triangle" w="med" len="med"/>
                                </a:ln>
                              </wps:spPr>
                              <wps:bodyPr/>
                            </wps:wsp>
                          </wpg:wgp>
                        </a:graphicData>
                      </a:graphic>
                      <wp14:sizeRelV relativeFrom="margin">
                        <wp14:pctHeight>0</wp14:pctHeight>
                      </wp14:sizeRelV>
                    </wp:anchor>
                  </w:drawing>
                </mc:Choice>
                <mc:Fallback>
                  <w:pict>
                    <v:group id="组合 277" o:spid="_x0000_s1123" style="position:absolute;margin-left:115.15pt;margin-top:.9pt;width:198pt;height:147.75pt;z-index:251691008;mso-height-relative:margin" coordsize="3960,29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">
                      <v:shape id="文本框 538" o:spid="_x0000_s1124" type="#_x0000_t202" style="position:absolute;left:1080;top:2486;width:1800;height:4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">
                        <v:textbox>
                          <w:txbxContent>
                            <w:p w:rsidR="00DE097B" w:rsidRDefault="00DE097B">
                              <w:pPr>
                                <w:jc w:val="center"/>
                                <w:rPr>
                                  <w:rFonts w:ascii="宋体" w:eastAsia="宋体" w:hAnsi="宋体"/>
                                  <w:bCs/>
                                </w:rPr>
                              </w:pPr>
                              <w:r>
                                <w:rPr>
                                  <w:rFonts w:ascii="宋体" w:eastAsia="宋体" w:hAnsi="宋体" w:hint="eastAsia"/>
                                  <w:bCs/>
                                </w:rPr>
                                <w:t>发电系统</w:t>
                              </w:r>
                            </w:p>
                          </w:txbxContent>
                        </v:textbox>
                      </v:shape>
                      <v:shape id="文本框 539" o:spid="_x0000_s1125" type="#_x0000_t202" style="position:absolute;left:2160;width:1800;height:4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">
                        <v:textbox>
                          <w:txbxContent>
                            <w:p w:rsidR="00DE097B" w:rsidRDefault="00DE097B">
                              <w:pPr>
                                <w:jc w:val="center"/>
                                <w:rPr>
                                  <w:rFonts w:ascii="宋体" w:eastAsia="宋体" w:hAnsi="宋体"/>
                                  <w:bCs/>
                                </w:rPr>
                              </w:pPr>
                              <w:r>
                                <w:rPr>
                                  <w:rFonts w:ascii="宋体" w:eastAsia="宋体" w:hAnsi="宋体" w:hint="eastAsia"/>
                                  <w:bCs/>
                                </w:rPr>
                                <w:t>电  煤</w:t>
                              </w:r>
                            </w:p>
                            <w:p w:rsidR="00DE097B" w:rsidRDefault="00DE097B">
                              <w:pPr>
                                <w:ind w:firstLine="480"/>
                              </w:pPr>
                            </w:p>
                          </w:txbxContent>
                        </v:textbox>
                      </v:shape>
                      <v:shape id="文本框 540" o:spid="_x0000_s1126" type="#_x0000_t202" style="position:absolute;width:1800;height:4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">
                        <v:textbox>
                          <w:txbxContent>
                            <w:p w:rsidR="00DE097B" w:rsidRDefault="00DE097B">
                              <w:pPr>
                                <w:jc w:val="center"/>
                                <w:rPr>
                                  <w:rFonts w:ascii="宋体" w:eastAsia="宋体" w:hAnsi="宋体"/>
                                  <w:bCs/>
                                </w:rPr>
                              </w:pPr>
                              <w:r>
                                <w:rPr>
                                  <w:rFonts w:ascii="宋体" w:eastAsia="宋体" w:hAnsi="宋体" w:hint="eastAsia"/>
                                  <w:bCs/>
                                </w:rPr>
                                <w:t>污水污泥</w:t>
                              </w:r>
                            </w:p>
                            <w:p w:rsidR="00DE097B" w:rsidRDefault="00DE097B">
                              <w:pPr>
                                <w:ind w:firstLine="480"/>
                              </w:pPr>
                            </w:p>
                          </w:txbxContent>
                        </v:textbox>
                      </v:shape>
                      <v:shape id="文本框 541" o:spid="_x0000_s1127" type="#_x0000_t202" style="position:absolute;left:1080;top:936;width:1800;height:4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">
                        <v:textbox>
                          <w:txbxContent>
                            <w:p w:rsidR="00DE097B" w:rsidRDefault="00DE097B">
                              <w:pPr>
                                <w:jc w:val="center"/>
                                <w:rPr>
                                  <w:rFonts w:ascii="宋体" w:eastAsia="宋体" w:hAnsi="宋体"/>
                                  <w:bCs/>
                                </w:rPr>
                              </w:pPr>
                              <w:r>
                                <w:rPr>
                                  <w:rFonts w:ascii="宋体" w:eastAsia="宋体" w:hAnsi="宋体" w:hint="eastAsia"/>
                                  <w:bCs/>
                                </w:rPr>
                                <w:t>一次混合搅拌</w:t>
                              </w:r>
                            </w:p>
                          </w:txbxContent>
                        </v:textbox>
                      </v:shape>
                      <v:line id="直线 542" o:spid="_x0000_s1128" style="position:absolute;visibility:visible;mso-wrap-style:square" from="1440,469" to="1441,9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">
                        <v:stroke endarrow="block"/>
                      </v:line>
                      <v:line id="直线 543" o:spid="_x0000_s1129" style="position:absolute;visibility:visible;mso-wrap-style:square" from="2520,469" to="2521,9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">
                        <v:stroke endarrow="block"/>
                      </v:line>
                      <v:line id="直线 544" o:spid="_x0000_s1130" style="position:absolute;flip:x;visibility:visible;mso-wrap-style:square" from="1968,1405" to="1980,17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">
                        <v:stroke endarrow="block"/>
                      </v:line>
                      <v:shape id="文本框 545" o:spid="_x0000_s1131" type="#_x0000_t202" style="position:absolute;left:1080;top:1741;width:1800;height:4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">
                        <v:textbox>
                          <w:txbxContent>
                            <w:p w:rsidR="00DE097B" w:rsidRDefault="00DE097B">
                              <w:pPr>
                                <w:jc w:val="center"/>
                                <w:rPr>
                                  <w:rFonts w:ascii="宋体" w:eastAsia="宋体" w:hAnsi="宋体"/>
                                  <w:bCs/>
                                </w:rPr>
                              </w:pPr>
                              <w:r>
                                <w:rPr>
                                  <w:rFonts w:ascii="宋体" w:eastAsia="宋体" w:hAnsi="宋体" w:hint="eastAsia"/>
                                  <w:bCs/>
                                </w:rPr>
                                <w:t>二次混合搅拌</w:t>
                              </w:r>
                            </w:p>
                          </w:txbxContent>
                        </v:textbox>
                      </v:shape>
                      <v:line id="直线 546" o:spid="_x0000_s1132" style="position:absolute;visibility:visible;mso-wrap-style:square" from="1967,2210" to="1968,25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">
                        <v:stroke endarrow="block"/>
                      </v:line>
                      <v:shape id="文本框 547" o:spid="_x0000_s1133" type="#_x0000_t202" style="position:absolute;left:302;top:803;width:626;height:4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" filled="f" stroked="f">
                        <v:textbox>
                          <w:txbxContent>
                            <w:p w:rsidR="00DE097B" w:rsidRDefault="00DE097B">
                              <w:pPr>
                                <w:jc w:val="center"/>
                                <w:rPr>
                                  <w:rFonts w:ascii="宋体" w:eastAsia="宋体" w:hAnsi="宋体"/>
                                  <w:bCs/>
                                </w:rPr>
                              </w:pPr>
                              <w:r>
                                <w:rPr>
                                  <w:rFonts w:ascii="宋体" w:eastAsia="宋体" w:hAnsi="宋体" w:hint="eastAsia"/>
                                  <w:bCs/>
                                </w:rPr>
                                <w:t>水</w:t>
                              </w:r>
                            </w:p>
                          </w:txbxContent>
                        </v:textbox>
                      </v:shape>
                      <v:line id="直线 548" o:spid="_x0000_s1134" style="position:absolute;visibility:visible;mso-wrap-style:square" from="182,1158" to="1080,11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">
                        <v:stroke endarrow="block"/>
                      </v:line>
                      <v:shape id="文本框 549" o:spid="_x0000_s1135" type="#_x0000_t202" style="position:absolute;left:280;top:1800;width:626;height:4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" filled="f" stroked="f">
                        <v:textbox>
                          <w:txbxContent>
                            <w:p w:rsidR="00DE097B" w:rsidRDefault="00DE097B">
                              <w:pPr>
                                <w:jc w:val="center"/>
                                <w:rPr>
                                  <w:rFonts w:ascii="宋体" w:eastAsia="宋体" w:hAnsi="宋体"/>
                                  <w:bCs/>
                                </w:rPr>
                              </w:pPr>
                              <w:r>
                                <w:rPr>
                                  <w:rFonts w:ascii="宋体" w:eastAsia="宋体" w:hAnsi="宋体" w:hint="eastAsia"/>
                                  <w:bCs/>
                                </w:rPr>
                                <w:t>水</w:t>
                              </w:r>
                            </w:p>
                          </w:txbxContent>
                        </v:textbox>
                      </v:shape>
                      <v:line id="直线 550" o:spid="_x0000_s1136" style="position:absolute;visibility:visible;mso-wrap-style:square" from="160,2155" to="1058,21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">
                        <v:stroke endarrow="block"/>
                      </v:line>
                    </v:group>
                  </w:pict>
                </mc:Fallback>
              </mc:AlternateContent>
            </w:r>
          </w:p>
          <w:p w:rsidR="002F19F5" w:rsidRDefault="002F19F5">
            <w:pPr>
              <w:pStyle w:val="a0"/>
              <w:spacing w:before="120"/>
              <w:rPr>
                <w:rFonts w:ascii="宋体" w:eastAsia="宋体" w:hAnsi="宋体"/>
                <w:spacing w:val="0"/>
                <w:sz w:val="24"/>
                <w:szCs w:val="22"/>
              </w:rPr>
            </w:pPr>
          </w:p>
          <w:p w:rsidR="002F19F5" w:rsidRDefault="002F19F5">
            <w:pPr>
              <w:pStyle w:val="a0"/>
              <w:spacing w:before="120"/>
              <w:rPr>
                <w:rFonts w:ascii="宋体" w:eastAsia="宋体" w:hAnsi="宋体"/>
                <w:spacing w:val="0"/>
                <w:sz w:val="24"/>
                <w:szCs w:val="22"/>
              </w:rPr>
            </w:pPr>
          </w:p>
          <w:p w:rsidR="002F19F5" w:rsidRDefault="002F19F5">
            <w:pPr>
              <w:pStyle w:val="a0"/>
              <w:spacing w:before="120"/>
              <w:rPr>
                <w:rFonts w:ascii="宋体" w:eastAsia="宋体" w:hAnsi="宋体"/>
                <w:spacing w:val="0"/>
                <w:sz w:val="24"/>
                <w:szCs w:val="22"/>
              </w:rPr>
            </w:pPr>
          </w:p>
          <w:p w:rsidR="002F19F5" w:rsidRDefault="002F19F5">
            <w:pPr>
              <w:pStyle w:val="a0"/>
              <w:spacing w:before="120"/>
              <w:rPr>
                <w:rFonts w:ascii="宋体" w:eastAsia="宋体" w:hAnsi="宋体"/>
                <w:spacing w:val="0"/>
                <w:sz w:val="24"/>
                <w:szCs w:val="22"/>
              </w:rPr>
            </w:pPr>
          </w:p>
          <w:p w:rsidR="002F19F5" w:rsidRDefault="002F19F5">
            <w:pPr>
              <w:pStyle w:val="a0"/>
              <w:spacing w:before="120"/>
              <w:rPr>
                <w:rFonts w:ascii="宋体" w:eastAsia="宋体" w:hAnsi="宋体"/>
                <w:spacing w:val="0"/>
                <w:sz w:val="24"/>
                <w:szCs w:val="22"/>
              </w:rPr>
            </w:pPr>
          </w:p>
          <w:p w:rsidR="002F19F5" w:rsidRDefault="002F19F5" w:rsidP="001820DF">
            <w:pPr>
              <w:pStyle w:val="a0"/>
              <w:spacing w:before="120"/>
              <w:jc w:val="left"/>
              <w:rPr>
                <w:rFonts w:ascii="宋体" w:eastAsia="宋体" w:hAnsi="宋体"/>
                <w:spacing w:val="0"/>
                <w:sz w:val="24"/>
                <w:szCs w:val="22"/>
              </w:rPr>
            </w:pPr>
          </w:p>
          <w:p w:rsidR="002F19F5" w:rsidRDefault="000D49FB">
            <w:pPr>
              <w:jc w:val="center"/>
              <w:rPr>
                <w:rFonts w:ascii="宋体" w:eastAsia="宋体" w:hAnsi="宋体"/>
                <w:sz w:val="24"/>
              </w:rPr>
            </w:pPr>
            <w:r>
              <w:rPr>
                <w:rFonts w:ascii="宋体" w:eastAsia="宋体" w:hAnsi="宋体" w:hint="eastAsia"/>
                <w:sz w:val="24"/>
              </w:rPr>
              <w:t>图</w:t>
            </w:r>
            <w:r>
              <w:rPr>
                <w:rFonts w:ascii="宋体" w:eastAsia="宋体" w:hAnsi="宋体"/>
                <w:sz w:val="24"/>
              </w:rPr>
              <w:t>4</w:t>
            </w:r>
            <w:r>
              <w:rPr>
                <w:rFonts w:ascii="宋体" w:eastAsia="宋体" w:hAnsi="宋体" w:hint="eastAsia"/>
                <w:sz w:val="24"/>
              </w:rPr>
              <w:t xml:space="preserve">     生活污泥在电煤中掺烧工艺流程</w:t>
            </w:r>
          </w:p>
          <w:p w:rsidR="002F19F5" w:rsidRDefault="000D49FB">
            <w:pPr>
              <w:widowControl w:val="0"/>
              <w:adjustRightInd/>
              <w:snapToGrid/>
              <w:spacing w:after="0" w:line="440" w:lineRule="exact"/>
              <w:ind w:firstLineChars="200" w:firstLine="496"/>
              <w:jc w:val="both"/>
              <w:rPr>
                <w:rFonts w:ascii="Times New Roman" w:eastAsia="宋体" w:hAnsi="宋体"/>
                <w:spacing w:val="4"/>
                <w:kern w:val="2"/>
                <w:sz w:val="24"/>
                <w:szCs w:val="24"/>
              </w:rPr>
            </w:pPr>
            <w:r>
              <w:rPr>
                <w:rFonts w:ascii="Times New Roman" w:eastAsia="宋体" w:hAnsi="宋体" w:hint="eastAsia"/>
                <w:spacing w:val="4"/>
                <w:kern w:val="2"/>
                <w:sz w:val="24"/>
                <w:szCs w:val="24"/>
              </w:rPr>
              <w:t>产污环节：</w:t>
            </w:r>
          </w:p>
          <w:p w:rsidR="002F19F5" w:rsidRDefault="000D49FB">
            <w:pPr>
              <w:widowControl w:val="0"/>
              <w:adjustRightInd/>
              <w:snapToGrid/>
              <w:spacing w:after="0" w:line="440" w:lineRule="exact"/>
              <w:ind w:firstLineChars="200" w:firstLine="496"/>
              <w:jc w:val="both"/>
              <w:rPr>
                <w:rFonts w:ascii="Times New Roman" w:eastAsia="宋体" w:hAnsi="宋体"/>
                <w:spacing w:val="4"/>
                <w:kern w:val="2"/>
                <w:sz w:val="24"/>
                <w:szCs w:val="24"/>
              </w:rPr>
            </w:pPr>
            <w:r>
              <w:rPr>
                <w:rFonts w:ascii="Times New Roman" w:eastAsia="宋体" w:hAnsi="宋体" w:hint="eastAsia"/>
                <w:spacing w:val="4"/>
                <w:kern w:val="2"/>
                <w:sz w:val="24"/>
                <w:szCs w:val="24"/>
              </w:rPr>
              <w:t>1</w:t>
            </w:r>
            <w:r>
              <w:rPr>
                <w:rFonts w:ascii="Times New Roman" w:eastAsia="宋体" w:hAnsi="宋体" w:hint="eastAsia"/>
                <w:spacing w:val="4"/>
                <w:kern w:val="2"/>
                <w:sz w:val="24"/>
                <w:szCs w:val="24"/>
              </w:rPr>
              <w:t>、大气污染源</w:t>
            </w:r>
          </w:p>
          <w:p w:rsidR="002F19F5" w:rsidRDefault="000D49FB">
            <w:pPr>
              <w:widowControl w:val="0"/>
              <w:adjustRightInd/>
              <w:snapToGrid/>
              <w:spacing w:after="0" w:line="440" w:lineRule="exact"/>
              <w:ind w:firstLineChars="200" w:firstLine="496"/>
              <w:jc w:val="both"/>
              <w:rPr>
                <w:rFonts w:ascii="Times New Roman" w:eastAsia="宋体" w:hAnsi="宋体"/>
                <w:spacing w:val="4"/>
                <w:kern w:val="2"/>
                <w:sz w:val="24"/>
                <w:szCs w:val="24"/>
              </w:rPr>
            </w:pPr>
            <w:r>
              <w:rPr>
                <w:rFonts w:ascii="Times New Roman" w:eastAsia="宋体" w:hAnsi="宋体" w:hint="eastAsia"/>
                <w:spacing w:val="4"/>
                <w:kern w:val="2"/>
                <w:sz w:val="24"/>
                <w:szCs w:val="24"/>
              </w:rPr>
              <w:t>(1)</w:t>
            </w:r>
            <w:r>
              <w:rPr>
                <w:rFonts w:ascii="Times New Roman" w:eastAsia="宋体" w:hAnsi="宋体" w:hint="eastAsia"/>
                <w:spacing w:val="4"/>
                <w:kern w:val="2"/>
                <w:sz w:val="24"/>
                <w:szCs w:val="24"/>
              </w:rPr>
              <w:t>本项目产生的污染气体主要是含有氨和硫化氢的恶臭，项目可能产生恶臭的有厌氧池、好氧池、污泥浓缩池、污泥压滤间等；</w:t>
            </w:r>
          </w:p>
          <w:p w:rsidR="002F19F5" w:rsidRDefault="000D49FB">
            <w:pPr>
              <w:widowControl w:val="0"/>
              <w:adjustRightInd/>
              <w:snapToGrid/>
              <w:spacing w:after="0" w:line="440" w:lineRule="exact"/>
              <w:ind w:firstLineChars="200" w:firstLine="496"/>
              <w:jc w:val="both"/>
              <w:rPr>
                <w:rFonts w:ascii="Times New Roman" w:eastAsia="宋体" w:hAnsi="宋体"/>
                <w:spacing w:val="4"/>
                <w:kern w:val="2"/>
                <w:sz w:val="24"/>
                <w:szCs w:val="24"/>
              </w:rPr>
            </w:pPr>
            <w:r>
              <w:rPr>
                <w:rFonts w:ascii="Times New Roman" w:eastAsia="宋体" w:hAnsi="宋体" w:hint="eastAsia"/>
                <w:spacing w:val="4"/>
                <w:kern w:val="2"/>
                <w:sz w:val="24"/>
                <w:szCs w:val="24"/>
              </w:rPr>
              <w:t>(2)</w:t>
            </w:r>
            <w:r>
              <w:rPr>
                <w:rFonts w:ascii="Times New Roman" w:eastAsia="宋体" w:hAnsi="宋体" w:hint="eastAsia"/>
                <w:spacing w:val="4"/>
                <w:kern w:val="2"/>
                <w:sz w:val="24"/>
                <w:szCs w:val="24"/>
              </w:rPr>
              <w:t>本项目原煤堆场利用现有的干煤棚，不新建原煤堆场；</w:t>
            </w:r>
          </w:p>
          <w:p w:rsidR="002F19F5" w:rsidRDefault="000D49FB">
            <w:pPr>
              <w:widowControl w:val="0"/>
              <w:adjustRightInd/>
              <w:snapToGrid/>
              <w:spacing w:after="0" w:line="440" w:lineRule="exact"/>
              <w:ind w:firstLineChars="200" w:firstLine="496"/>
              <w:jc w:val="both"/>
              <w:rPr>
                <w:rFonts w:ascii="Times New Roman" w:eastAsia="宋体" w:hAnsi="宋体"/>
                <w:spacing w:val="4"/>
                <w:kern w:val="2"/>
                <w:sz w:val="24"/>
                <w:szCs w:val="24"/>
              </w:rPr>
            </w:pPr>
            <w:r>
              <w:rPr>
                <w:rFonts w:ascii="Times New Roman" w:eastAsia="宋体" w:hAnsi="宋体" w:hint="eastAsia"/>
                <w:spacing w:val="4"/>
                <w:kern w:val="2"/>
                <w:sz w:val="24"/>
                <w:szCs w:val="24"/>
              </w:rPr>
              <w:t>(3)</w:t>
            </w:r>
            <w:r>
              <w:rPr>
                <w:rFonts w:ascii="Times New Roman" w:eastAsia="宋体" w:hAnsi="宋体" w:hint="eastAsia"/>
                <w:spacing w:val="4"/>
                <w:kern w:val="2"/>
                <w:sz w:val="24"/>
                <w:szCs w:val="24"/>
              </w:rPr>
              <w:t>原煤输送过程产生的粉尘；</w:t>
            </w:r>
          </w:p>
          <w:p w:rsidR="002F19F5" w:rsidRDefault="000D49FB">
            <w:pPr>
              <w:widowControl w:val="0"/>
              <w:adjustRightInd/>
              <w:snapToGrid/>
              <w:spacing w:after="0" w:line="440" w:lineRule="exact"/>
              <w:ind w:firstLineChars="200" w:firstLine="496"/>
              <w:jc w:val="both"/>
              <w:rPr>
                <w:rFonts w:ascii="Times New Roman" w:eastAsia="宋体" w:hAnsi="宋体"/>
                <w:spacing w:val="4"/>
                <w:kern w:val="2"/>
                <w:sz w:val="24"/>
                <w:szCs w:val="24"/>
              </w:rPr>
            </w:pPr>
            <w:r>
              <w:rPr>
                <w:rFonts w:ascii="Times New Roman" w:eastAsia="宋体" w:hAnsi="宋体" w:hint="eastAsia"/>
                <w:spacing w:val="4"/>
                <w:kern w:val="2"/>
                <w:sz w:val="24"/>
                <w:szCs w:val="24"/>
              </w:rPr>
              <w:t>(4)</w:t>
            </w:r>
            <w:r>
              <w:rPr>
                <w:rFonts w:ascii="Times New Roman" w:eastAsia="宋体" w:hAnsi="宋体" w:hint="eastAsia"/>
                <w:spacing w:val="4"/>
                <w:kern w:val="2"/>
                <w:sz w:val="24"/>
                <w:szCs w:val="24"/>
              </w:rPr>
              <w:t>由于污泥本身含有一定水分，原煤和污泥进入搅拌机后还要加水，故产尘量不大；</w:t>
            </w:r>
          </w:p>
          <w:p w:rsidR="002F19F5" w:rsidRDefault="000D49FB">
            <w:pPr>
              <w:widowControl w:val="0"/>
              <w:adjustRightInd/>
              <w:snapToGrid/>
              <w:spacing w:after="0" w:line="440" w:lineRule="exact"/>
              <w:ind w:firstLineChars="200" w:firstLine="496"/>
              <w:jc w:val="both"/>
              <w:rPr>
                <w:rFonts w:ascii="Times New Roman" w:eastAsia="宋体" w:hAnsi="宋体"/>
                <w:spacing w:val="4"/>
                <w:kern w:val="2"/>
                <w:sz w:val="24"/>
                <w:szCs w:val="24"/>
              </w:rPr>
            </w:pPr>
            <w:r>
              <w:rPr>
                <w:rFonts w:ascii="Times New Roman" w:eastAsia="宋体" w:hAnsi="宋体" w:hint="eastAsia"/>
                <w:spacing w:val="4"/>
                <w:kern w:val="2"/>
                <w:sz w:val="24"/>
                <w:szCs w:val="24"/>
              </w:rPr>
              <w:t>2</w:t>
            </w:r>
            <w:r>
              <w:rPr>
                <w:rFonts w:ascii="Times New Roman" w:eastAsia="宋体" w:hAnsi="宋体" w:hint="eastAsia"/>
                <w:spacing w:val="4"/>
                <w:kern w:val="2"/>
                <w:sz w:val="24"/>
                <w:szCs w:val="24"/>
              </w:rPr>
              <w:t>、水污染源</w:t>
            </w:r>
          </w:p>
          <w:p w:rsidR="002F19F5" w:rsidRDefault="000D49FB">
            <w:pPr>
              <w:widowControl w:val="0"/>
              <w:adjustRightInd/>
              <w:snapToGrid/>
              <w:spacing w:after="0" w:line="440" w:lineRule="exact"/>
              <w:ind w:firstLineChars="200" w:firstLine="496"/>
              <w:jc w:val="both"/>
              <w:rPr>
                <w:rFonts w:ascii="Times New Roman" w:eastAsia="宋体" w:hAnsi="宋体"/>
                <w:spacing w:val="4"/>
                <w:kern w:val="2"/>
                <w:sz w:val="24"/>
                <w:szCs w:val="24"/>
              </w:rPr>
            </w:pPr>
            <w:r>
              <w:rPr>
                <w:rFonts w:ascii="Times New Roman" w:eastAsia="宋体" w:hAnsi="宋体" w:hint="eastAsia"/>
                <w:spacing w:val="4"/>
                <w:kern w:val="2"/>
                <w:sz w:val="24"/>
                <w:szCs w:val="24"/>
              </w:rPr>
              <w:t>本项目运营期废水主要是职工生活污水，职工生活污水通过生活污水管网进入太钢生活污水处理站处理；</w:t>
            </w:r>
          </w:p>
          <w:p w:rsidR="002F19F5" w:rsidRDefault="000D49FB">
            <w:pPr>
              <w:widowControl w:val="0"/>
              <w:adjustRightInd/>
              <w:snapToGrid/>
              <w:spacing w:after="0" w:line="440" w:lineRule="exact"/>
              <w:ind w:firstLineChars="200" w:firstLine="496"/>
              <w:jc w:val="both"/>
              <w:rPr>
                <w:rFonts w:ascii="Times New Roman" w:eastAsia="宋体" w:hAnsi="宋体"/>
                <w:spacing w:val="4"/>
                <w:kern w:val="2"/>
                <w:sz w:val="24"/>
                <w:szCs w:val="24"/>
              </w:rPr>
            </w:pPr>
            <w:r>
              <w:rPr>
                <w:rFonts w:ascii="Times New Roman" w:eastAsia="宋体" w:hAnsi="宋体" w:hint="eastAsia"/>
                <w:spacing w:val="4"/>
                <w:kern w:val="2"/>
                <w:sz w:val="24"/>
                <w:szCs w:val="24"/>
              </w:rPr>
              <w:t>3</w:t>
            </w:r>
            <w:r>
              <w:rPr>
                <w:rFonts w:ascii="Times New Roman" w:eastAsia="宋体" w:hAnsi="宋体" w:hint="eastAsia"/>
                <w:spacing w:val="4"/>
                <w:kern w:val="2"/>
                <w:sz w:val="24"/>
                <w:szCs w:val="24"/>
              </w:rPr>
              <w:t>、噪声</w:t>
            </w:r>
          </w:p>
          <w:p w:rsidR="002F19F5" w:rsidRDefault="000D49FB">
            <w:pPr>
              <w:widowControl w:val="0"/>
              <w:adjustRightInd/>
              <w:snapToGrid/>
              <w:spacing w:after="0" w:line="440" w:lineRule="exact"/>
              <w:ind w:firstLineChars="200" w:firstLine="496"/>
              <w:jc w:val="both"/>
              <w:rPr>
                <w:rFonts w:ascii="Times New Roman" w:eastAsia="宋体" w:hAnsi="宋体"/>
                <w:spacing w:val="4"/>
                <w:kern w:val="2"/>
                <w:sz w:val="24"/>
                <w:szCs w:val="24"/>
              </w:rPr>
            </w:pPr>
            <w:r>
              <w:rPr>
                <w:rFonts w:ascii="Times New Roman" w:eastAsia="宋体" w:hAnsi="宋体" w:hint="eastAsia"/>
                <w:spacing w:val="4"/>
                <w:kern w:val="2"/>
                <w:sz w:val="24"/>
                <w:szCs w:val="24"/>
              </w:rPr>
              <w:t>本项目主要噪声是运转设备的噪声，主要噪声源有污泥压滤机、水泵、污泥泵、鼓风机等。</w:t>
            </w:r>
          </w:p>
          <w:p w:rsidR="002F19F5" w:rsidRDefault="000D49FB">
            <w:pPr>
              <w:widowControl w:val="0"/>
              <w:adjustRightInd/>
              <w:snapToGrid/>
              <w:spacing w:after="0" w:line="440" w:lineRule="exact"/>
              <w:ind w:firstLineChars="200" w:firstLine="496"/>
              <w:jc w:val="both"/>
              <w:rPr>
                <w:rFonts w:ascii="Times New Roman" w:eastAsia="宋体" w:hAnsi="宋体"/>
                <w:spacing w:val="4"/>
                <w:kern w:val="2"/>
                <w:sz w:val="24"/>
                <w:szCs w:val="24"/>
              </w:rPr>
            </w:pPr>
            <w:r>
              <w:rPr>
                <w:rFonts w:ascii="Times New Roman" w:eastAsia="宋体" w:hAnsi="宋体" w:hint="eastAsia"/>
                <w:spacing w:val="4"/>
                <w:kern w:val="2"/>
                <w:sz w:val="24"/>
                <w:szCs w:val="24"/>
              </w:rPr>
              <w:t>4</w:t>
            </w:r>
            <w:r>
              <w:rPr>
                <w:rFonts w:ascii="Times New Roman" w:eastAsia="宋体" w:hAnsi="宋体" w:hint="eastAsia"/>
                <w:spacing w:val="4"/>
                <w:kern w:val="2"/>
                <w:sz w:val="24"/>
                <w:szCs w:val="24"/>
              </w:rPr>
              <w:t>、固体废物</w:t>
            </w:r>
          </w:p>
          <w:p w:rsidR="002F19F5" w:rsidRDefault="000D49FB">
            <w:pPr>
              <w:widowControl w:val="0"/>
              <w:adjustRightInd/>
              <w:snapToGrid/>
              <w:spacing w:after="0" w:line="440" w:lineRule="exact"/>
              <w:ind w:firstLineChars="200" w:firstLine="496"/>
              <w:jc w:val="both"/>
              <w:rPr>
                <w:rFonts w:ascii="宋体" w:eastAsia="宋体" w:hAnsi="宋体"/>
                <w:sz w:val="24"/>
              </w:rPr>
            </w:pPr>
            <w:r>
              <w:rPr>
                <w:rFonts w:ascii="Times New Roman" w:eastAsia="宋体" w:hAnsi="宋体" w:hint="eastAsia"/>
                <w:spacing w:val="4"/>
                <w:kern w:val="2"/>
                <w:sz w:val="24"/>
                <w:szCs w:val="24"/>
              </w:rPr>
              <w:t>固体废物包括职工生活垃圾、污泥</w:t>
            </w:r>
          </w:p>
        </w:tc>
      </w:tr>
    </w:tbl>
    <w:p w:rsidR="002F19F5" w:rsidRDefault="000D49FB">
      <w:pPr>
        <w:pStyle w:val="1"/>
        <w:numPr>
          <w:ilvl w:val="0"/>
          <w:numId w:val="0"/>
        </w:numPr>
        <w:tabs>
          <w:tab w:val="left" w:pos="2760"/>
        </w:tabs>
        <w:spacing w:line="360" w:lineRule="auto"/>
        <w:jc w:val="both"/>
        <w:rPr>
          <w:rFonts w:ascii="仿宋" w:eastAsia="仿宋" w:hAnsi="仿宋" w:cs="宋体"/>
          <w:sz w:val="24"/>
          <w:szCs w:val="24"/>
        </w:rPr>
      </w:pPr>
      <w:bookmarkStart w:id="3" w:name="_Toc17999551"/>
      <w:r>
        <w:rPr>
          <w:rFonts w:ascii="仿宋" w:eastAsia="仿宋" w:hAnsi="仿宋" w:cs="宋体" w:hint="eastAsia"/>
          <w:sz w:val="24"/>
          <w:szCs w:val="24"/>
        </w:rPr>
        <w:lastRenderedPageBreak/>
        <w:t>表三  主要污染源及污染物处理排放情况</w:t>
      </w:r>
      <w:bookmarkEnd w:id="3"/>
    </w:p>
    <w:tbl>
      <w:tblPr>
        <w:tblW w:w="8522"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8522"/>
      </w:tblGrid>
      <w:tr w:rsidR="002F19F5">
        <w:trPr>
          <w:trHeight w:val="13421"/>
        </w:trPr>
        <w:tc>
          <w:tcPr>
            <w:tcW w:w="8522" w:type="dxa"/>
          </w:tcPr>
          <w:p w:rsidR="002F19F5" w:rsidRDefault="000D49FB">
            <w:pPr>
              <w:spacing w:after="0" w:line="360" w:lineRule="auto"/>
              <w:rPr>
                <w:rFonts w:ascii="Times New Roman" w:eastAsiaTheme="minorEastAsia" w:hAnsi="Times New Roman"/>
                <w:b/>
                <w:sz w:val="24"/>
                <w:szCs w:val="24"/>
              </w:rPr>
            </w:pPr>
            <w:r>
              <w:rPr>
                <w:rFonts w:asciiTheme="minorEastAsia" w:eastAsiaTheme="minorEastAsia" w:hAnsiTheme="minorEastAsia" w:hint="eastAsia"/>
                <w:b/>
                <w:sz w:val="24"/>
                <w:szCs w:val="24"/>
              </w:rPr>
              <w:t>1、</w:t>
            </w:r>
            <w:r>
              <w:rPr>
                <w:rFonts w:asciiTheme="minorEastAsia" w:eastAsiaTheme="minorEastAsia" w:hAnsiTheme="minorEastAsia"/>
                <w:b/>
                <w:sz w:val="24"/>
                <w:szCs w:val="24"/>
              </w:rPr>
              <w:t>废</w:t>
            </w:r>
            <w:r>
              <w:rPr>
                <w:rFonts w:asciiTheme="minorEastAsia" w:eastAsiaTheme="minorEastAsia" w:hAnsiTheme="minorEastAsia" w:hint="eastAsia"/>
                <w:b/>
                <w:sz w:val="24"/>
                <w:szCs w:val="24"/>
              </w:rPr>
              <w:t>气来源及处</w:t>
            </w:r>
            <w:r>
              <w:rPr>
                <w:rFonts w:asciiTheme="minorEastAsia" w:eastAsiaTheme="minorEastAsia" w:hAnsiTheme="minorEastAsia"/>
                <w:b/>
                <w:sz w:val="24"/>
                <w:szCs w:val="24"/>
              </w:rPr>
              <w:t>理</w:t>
            </w:r>
            <w:r>
              <w:rPr>
                <w:rFonts w:asciiTheme="minorEastAsia" w:eastAsiaTheme="minorEastAsia" w:hAnsiTheme="minorEastAsia" w:hint="eastAsia"/>
                <w:b/>
                <w:sz w:val="24"/>
                <w:szCs w:val="24"/>
              </w:rPr>
              <w:t>情况</w:t>
            </w:r>
          </w:p>
          <w:p w:rsidR="002F19F5" w:rsidRDefault="000D49FB">
            <w:pPr>
              <w:widowControl w:val="0"/>
              <w:adjustRightInd/>
              <w:snapToGrid/>
              <w:spacing w:after="0" w:line="440" w:lineRule="exact"/>
              <w:ind w:firstLineChars="200" w:firstLine="496"/>
              <w:jc w:val="both"/>
              <w:rPr>
                <w:rFonts w:ascii="Times New Roman" w:eastAsia="宋体" w:hAnsi="宋体"/>
                <w:spacing w:val="4"/>
                <w:kern w:val="2"/>
                <w:sz w:val="24"/>
                <w:szCs w:val="24"/>
              </w:rPr>
            </w:pPr>
            <w:r>
              <w:rPr>
                <w:rFonts w:ascii="Times New Roman" w:eastAsia="宋体" w:hAnsi="宋体" w:hint="eastAsia"/>
                <w:spacing w:val="4"/>
                <w:kern w:val="2"/>
                <w:sz w:val="24"/>
                <w:szCs w:val="24"/>
              </w:rPr>
              <w:t>(1)</w:t>
            </w:r>
            <w:r>
              <w:rPr>
                <w:rFonts w:ascii="Times New Roman" w:eastAsia="宋体" w:hAnsi="宋体" w:hint="eastAsia"/>
                <w:spacing w:val="4"/>
                <w:kern w:val="2"/>
                <w:sz w:val="24"/>
                <w:szCs w:val="24"/>
              </w:rPr>
              <w:t>电煤</w:t>
            </w:r>
            <w:r>
              <w:rPr>
                <w:rFonts w:ascii="Times New Roman" w:eastAsia="宋体" w:hAnsi="宋体"/>
                <w:spacing w:val="4"/>
                <w:kern w:val="2"/>
                <w:sz w:val="24"/>
                <w:szCs w:val="24"/>
              </w:rPr>
              <w:t>输送</w:t>
            </w:r>
          </w:p>
          <w:p w:rsidR="002F19F5" w:rsidRDefault="000D49FB">
            <w:pPr>
              <w:widowControl w:val="0"/>
              <w:adjustRightInd/>
              <w:snapToGrid/>
              <w:spacing w:after="0" w:line="440" w:lineRule="exact"/>
              <w:ind w:firstLineChars="200" w:firstLine="496"/>
              <w:jc w:val="both"/>
              <w:rPr>
                <w:rFonts w:ascii="Times New Roman" w:eastAsia="宋体" w:hAnsi="宋体"/>
                <w:spacing w:val="4"/>
                <w:kern w:val="2"/>
                <w:sz w:val="24"/>
                <w:szCs w:val="24"/>
              </w:rPr>
            </w:pPr>
            <w:r>
              <w:rPr>
                <w:rFonts w:ascii="Times New Roman" w:eastAsia="宋体" w:hAnsi="宋体" w:hint="eastAsia"/>
                <w:spacing w:val="4"/>
                <w:kern w:val="2"/>
                <w:sz w:val="24"/>
                <w:szCs w:val="24"/>
              </w:rPr>
              <w:t>电煤输送采用封闭式皮带运输机通廊，产尘量较小。</w:t>
            </w:r>
          </w:p>
          <w:p w:rsidR="002F19F5" w:rsidRDefault="000D49FB">
            <w:pPr>
              <w:widowControl w:val="0"/>
              <w:adjustRightInd/>
              <w:snapToGrid/>
              <w:spacing w:after="0" w:line="440" w:lineRule="exact"/>
              <w:ind w:firstLineChars="200" w:firstLine="496"/>
              <w:jc w:val="both"/>
              <w:rPr>
                <w:rFonts w:ascii="Times New Roman" w:eastAsia="宋体" w:hAnsi="宋体"/>
                <w:spacing w:val="4"/>
                <w:kern w:val="2"/>
                <w:sz w:val="24"/>
                <w:szCs w:val="24"/>
              </w:rPr>
            </w:pPr>
            <w:r>
              <w:rPr>
                <w:rFonts w:ascii="Times New Roman" w:eastAsia="宋体" w:hAnsi="宋体" w:hint="eastAsia"/>
                <w:spacing w:val="4"/>
                <w:kern w:val="2"/>
                <w:sz w:val="24"/>
                <w:szCs w:val="24"/>
              </w:rPr>
              <w:t>(</w:t>
            </w:r>
            <w:r>
              <w:rPr>
                <w:rFonts w:ascii="Times New Roman" w:eastAsia="宋体" w:hAnsi="宋体"/>
                <w:spacing w:val="4"/>
                <w:kern w:val="2"/>
                <w:sz w:val="24"/>
                <w:szCs w:val="24"/>
              </w:rPr>
              <w:t>2</w:t>
            </w:r>
            <w:r>
              <w:rPr>
                <w:rFonts w:ascii="Times New Roman" w:eastAsia="宋体" w:hAnsi="宋体" w:hint="eastAsia"/>
                <w:spacing w:val="4"/>
                <w:kern w:val="2"/>
                <w:sz w:val="24"/>
                <w:szCs w:val="24"/>
              </w:rPr>
              <w:t>)</w:t>
            </w:r>
            <w:r>
              <w:rPr>
                <w:rFonts w:ascii="Times New Roman" w:eastAsia="宋体" w:hAnsi="宋体" w:hint="eastAsia"/>
                <w:spacing w:val="4"/>
                <w:kern w:val="2"/>
                <w:sz w:val="24"/>
                <w:szCs w:val="24"/>
              </w:rPr>
              <w:t>恶臭</w:t>
            </w:r>
          </w:p>
          <w:p w:rsidR="002F19F5" w:rsidRDefault="000D49FB">
            <w:pPr>
              <w:widowControl w:val="0"/>
              <w:adjustRightInd/>
              <w:snapToGrid/>
              <w:spacing w:after="0" w:line="440" w:lineRule="exact"/>
              <w:ind w:firstLineChars="200" w:firstLine="496"/>
              <w:jc w:val="both"/>
              <w:rPr>
                <w:rFonts w:ascii="Times New Roman" w:eastAsia="宋体" w:hAnsi="宋体"/>
                <w:spacing w:val="4"/>
                <w:kern w:val="2"/>
                <w:sz w:val="24"/>
                <w:szCs w:val="24"/>
              </w:rPr>
            </w:pPr>
            <w:r>
              <w:rPr>
                <w:rFonts w:ascii="Times New Roman" w:eastAsia="宋体" w:hAnsi="宋体" w:hint="eastAsia"/>
                <w:spacing w:val="4"/>
                <w:kern w:val="2"/>
                <w:sz w:val="24"/>
                <w:szCs w:val="24"/>
              </w:rPr>
              <w:t>本工程大气污染主要是污水处理过程中产生的恶臭气体，恶臭污染物主要为</w:t>
            </w:r>
            <w:r>
              <w:rPr>
                <w:rFonts w:ascii="Times New Roman" w:eastAsia="宋体" w:hAnsi="宋体" w:hint="eastAsia"/>
                <w:spacing w:val="4"/>
                <w:kern w:val="2"/>
                <w:sz w:val="24"/>
                <w:szCs w:val="24"/>
              </w:rPr>
              <w:t>NH</w:t>
            </w:r>
            <w:r>
              <w:rPr>
                <w:rFonts w:ascii="Times New Roman" w:eastAsia="宋体" w:hAnsi="宋体" w:hint="eastAsia"/>
                <w:spacing w:val="4"/>
                <w:kern w:val="2"/>
                <w:sz w:val="24"/>
                <w:szCs w:val="24"/>
                <w:vertAlign w:val="subscript"/>
              </w:rPr>
              <w:t>3</w:t>
            </w:r>
            <w:r>
              <w:rPr>
                <w:rFonts w:ascii="Times New Roman" w:eastAsia="宋体" w:hAnsi="宋体" w:hint="eastAsia"/>
                <w:spacing w:val="4"/>
                <w:kern w:val="2"/>
                <w:sz w:val="24"/>
                <w:szCs w:val="24"/>
              </w:rPr>
              <w:t>、</w:t>
            </w:r>
            <w:r>
              <w:rPr>
                <w:rFonts w:ascii="Times New Roman" w:eastAsia="宋体" w:hAnsi="宋体" w:hint="eastAsia"/>
                <w:spacing w:val="4"/>
                <w:kern w:val="2"/>
                <w:sz w:val="24"/>
                <w:szCs w:val="24"/>
              </w:rPr>
              <w:t>H</w:t>
            </w:r>
            <w:r>
              <w:rPr>
                <w:rFonts w:ascii="Times New Roman" w:eastAsia="宋体" w:hAnsi="宋体" w:hint="eastAsia"/>
                <w:spacing w:val="4"/>
                <w:kern w:val="2"/>
                <w:sz w:val="24"/>
                <w:szCs w:val="24"/>
                <w:vertAlign w:val="subscript"/>
              </w:rPr>
              <w:t>2</w:t>
            </w:r>
            <w:r>
              <w:rPr>
                <w:rFonts w:ascii="Times New Roman" w:eastAsia="宋体" w:hAnsi="宋体" w:hint="eastAsia"/>
                <w:spacing w:val="4"/>
                <w:kern w:val="2"/>
                <w:sz w:val="24"/>
                <w:szCs w:val="24"/>
              </w:rPr>
              <w:t>S</w:t>
            </w:r>
            <w:r>
              <w:rPr>
                <w:rFonts w:ascii="Times New Roman" w:eastAsia="宋体" w:hAnsi="宋体" w:hint="eastAsia"/>
                <w:spacing w:val="4"/>
                <w:kern w:val="2"/>
                <w:sz w:val="24"/>
                <w:szCs w:val="24"/>
              </w:rPr>
              <w:t>、挥发酸、硫醇类等，排放方式为无组织排放。污染源主要来自污水处理设施的生化反应池及污泥处置部分</w:t>
            </w:r>
            <w:r>
              <w:rPr>
                <w:rFonts w:ascii="Times New Roman" w:eastAsia="宋体" w:hAnsi="宋体" w:hint="eastAsia"/>
                <w:spacing w:val="4"/>
                <w:kern w:val="2"/>
                <w:sz w:val="24"/>
                <w:szCs w:val="24"/>
              </w:rPr>
              <w:t>(</w:t>
            </w:r>
            <w:r>
              <w:rPr>
                <w:rFonts w:ascii="Times New Roman" w:eastAsia="宋体" w:hAnsi="宋体" w:hint="eastAsia"/>
                <w:spacing w:val="4"/>
                <w:kern w:val="2"/>
                <w:sz w:val="24"/>
                <w:szCs w:val="24"/>
              </w:rPr>
              <w:t>污泥浓缩池、污泥压滤间</w:t>
            </w:r>
            <w:r>
              <w:rPr>
                <w:rFonts w:ascii="Times New Roman" w:eastAsia="宋体" w:hAnsi="宋体" w:hint="eastAsia"/>
                <w:spacing w:val="4"/>
                <w:kern w:val="2"/>
                <w:sz w:val="24"/>
                <w:szCs w:val="24"/>
              </w:rPr>
              <w:t>)</w:t>
            </w:r>
            <w:r>
              <w:rPr>
                <w:rFonts w:ascii="Times New Roman" w:eastAsia="宋体" w:hAnsi="宋体" w:hint="eastAsia"/>
                <w:spacing w:val="4"/>
                <w:kern w:val="2"/>
                <w:sz w:val="24"/>
                <w:szCs w:val="24"/>
              </w:rPr>
              <w:t>等。</w:t>
            </w:r>
          </w:p>
          <w:p w:rsidR="002F19F5" w:rsidRDefault="000D49FB">
            <w:pPr>
              <w:widowControl w:val="0"/>
              <w:adjustRightInd/>
              <w:snapToGrid/>
              <w:spacing w:after="0" w:line="440" w:lineRule="exact"/>
              <w:ind w:firstLineChars="200" w:firstLine="496"/>
              <w:jc w:val="both"/>
              <w:rPr>
                <w:rFonts w:ascii="Times New Roman" w:eastAsia="宋体" w:hAnsi="宋体"/>
                <w:spacing w:val="4"/>
                <w:kern w:val="2"/>
                <w:sz w:val="24"/>
                <w:szCs w:val="24"/>
              </w:rPr>
            </w:pPr>
            <w:r>
              <w:rPr>
                <w:rFonts w:ascii="Times New Roman" w:eastAsia="宋体" w:hAnsi="宋体" w:hint="eastAsia"/>
                <w:spacing w:val="4"/>
                <w:kern w:val="2"/>
                <w:sz w:val="24"/>
                <w:szCs w:val="24"/>
              </w:rPr>
              <w:t>(</w:t>
            </w:r>
            <w:r>
              <w:rPr>
                <w:rFonts w:ascii="Times New Roman" w:eastAsia="宋体" w:hAnsi="宋体"/>
                <w:spacing w:val="4"/>
                <w:kern w:val="2"/>
                <w:sz w:val="24"/>
                <w:szCs w:val="24"/>
              </w:rPr>
              <w:t>3</w:t>
            </w:r>
            <w:r>
              <w:rPr>
                <w:rFonts w:ascii="Times New Roman" w:eastAsia="宋体" w:hAnsi="宋体" w:hint="eastAsia"/>
                <w:spacing w:val="4"/>
                <w:kern w:val="2"/>
                <w:sz w:val="24"/>
                <w:szCs w:val="24"/>
              </w:rPr>
              <w:t>)</w:t>
            </w:r>
            <w:r>
              <w:rPr>
                <w:rFonts w:ascii="Times New Roman" w:eastAsia="宋体" w:hAnsi="宋体" w:hint="eastAsia"/>
                <w:spacing w:val="4"/>
                <w:kern w:val="2"/>
                <w:sz w:val="24"/>
                <w:szCs w:val="24"/>
              </w:rPr>
              <w:t>硫化氢</w:t>
            </w:r>
          </w:p>
          <w:p w:rsidR="002F19F5" w:rsidRDefault="000D49FB">
            <w:pPr>
              <w:widowControl w:val="0"/>
              <w:adjustRightInd/>
              <w:snapToGrid/>
              <w:spacing w:after="0" w:line="440" w:lineRule="exact"/>
              <w:ind w:firstLineChars="200" w:firstLine="496"/>
              <w:jc w:val="both"/>
              <w:rPr>
                <w:rFonts w:ascii="Times New Roman" w:eastAsia="宋体" w:hAnsi="宋体"/>
                <w:spacing w:val="4"/>
                <w:kern w:val="2"/>
                <w:sz w:val="24"/>
                <w:szCs w:val="24"/>
              </w:rPr>
            </w:pPr>
            <w:r>
              <w:rPr>
                <w:rFonts w:ascii="Times New Roman" w:eastAsia="宋体" w:hAnsi="宋体" w:hint="eastAsia"/>
                <w:spacing w:val="4"/>
                <w:kern w:val="2"/>
                <w:sz w:val="24"/>
                <w:szCs w:val="24"/>
              </w:rPr>
              <w:t>污泥池是硫化氢散发浓度最高的处理构筑物，主要原因为污泥在进入污泥脱水机之前产生大量的硫化氢，以分子形态溶解于水中。</w:t>
            </w:r>
          </w:p>
          <w:p w:rsidR="002F19F5" w:rsidRDefault="000D49FB">
            <w:pPr>
              <w:widowControl w:val="0"/>
              <w:adjustRightInd/>
              <w:snapToGrid/>
              <w:spacing w:after="0" w:line="440" w:lineRule="exact"/>
              <w:ind w:left="496"/>
              <w:jc w:val="both"/>
              <w:rPr>
                <w:rFonts w:ascii="Times New Roman" w:eastAsia="宋体" w:hAnsi="宋体"/>
                <w:spacing w:val="4"/>
                <w:kern w:val="2"/>
                <w:sz w:val="24"/>
                <w:szCs w:val="24"/>
              </w:rPr>
            </w:pPr>
            <w:r>
              <w:rPr>
                <w:rFonts w:ascii="Times New Roman" w:eastAsia="宋体" w:hAnsi="宋体" w:hint="eastAsia"/>
                <w:spacing w:val="4"/>
                <w:kern w:val="2"/>
                <w:sz w:val="24"/>
                <w:szCs w:val="24"/>
              </w:rPr>
              <w:t>恶臭污染源治理措施</w:t>
            </w:r>
          </w:p>
          <w:p w:rsidR="002F19F5" w:rsidRDefault="000D49FB">
            <w:pPr>
              <w:widowControl w:val="0"/>
              <w:adjustRightInd/>
              <w:snapToGrid/>
              <w:spacing w:after="0" w:line="440" w:lineRule="exact"/>
              <w:ind w:firstLineChars="200" w:firstLine="496"/>
              <w:jc w:val="both"/>
              <w:rPr>
                <w:rFonts w:ascii="Times New Roman" w:eastAsia="宋体" w:hAnsi="宋体"/>
                <w:spacing w:val="4"/>
                <w:kern w:val="2"/>
                <w:sz w:val="24"/>
                <w:szCs w:val="24"/>
              </w:rPr>
            </w:pPr>
            <w:r>
              <w:rPr>
                <w:rFonts w:ascii="Times New Roman" w:eastAsia="宋体" w:hAnsi="宋体" w:hint="eastAsia"/>
                <w:spacing w:val="4"/>
                <w:kern w:val="2"/>
                <w:sz w:val="24"/>
                <w:szCs w:val="24"/>
              </w:rPr>
              <w:t>本项目大气污染物排放根据类比调查。恶臭废气均为无组织排放，排放量较小</w:t>
            </w:r>
            <w:r>
              <w:rPr>
                <w:rFonts w:ascii="Times New Roman" w:eastAsia="宋体" w:hAnsi="宋体"/>
                <w:spacing w:val="4"/>
                <w:kern w:val="2"/>
                <w:sz w:val="24"/>
                <w:szCs w:val="24"/>
              </w:rPr>
              <w:t>，</w:t>
            </w:r>
            <w:r>
              <w:rPr>
                <w:rFonts w:ascii="Times New Roman" w:eastAsia="宋体" w:hAnsi="宋体" w:hint="eastAsia"/>
                <w:spacing w:val="4"/>
                <w:kern w:val="2"/>
                <w:sz w:val="24"/>
                <w:szCs w:val="24"/>
              </w:rPr>
              <w:t>项目周边为山西太钢不锈钢股份有限公司生产厂区距离最近敏感目标赵庄约</w:t>
            </w:r>
            <w:r>
              <w:rPr>
                <w:rFonts w:ascii="Times New Roman" w:eastAsia="宋体" w:hAnsi="宋体"/>
                <w:spacing w:val="4"/>
                <w:kern w:val="2"/>
                <w:sz w:val="24"/>
                <w:szCs w:val="24"/>
              </w:rPr>
              <w:t>330</w:t>
            </w:r>
            <w:r>
              <w:rPr>
                <w:rFonts w:ascii="Times New Roman" w:eastAsia="宋体" w:hAnsi="宋体" w:hint="eastAsia"/>
                <w:spacing w:val="4"/>
                <w:kern w:val="2"/>
                <w:sz w:val="24"/>
                <w:szCs w:val="24"/>
              </w:rPr>
              <w:t>m</w:t>
            </w:r>
            <w:r>
              <w:rPr>
                <w:rFonts w:ascii="Times New Roman" w:eastAsia="宋体" w:hAnsi="宋体" w:hint="eastAsia"/>
                <w:spacing w:val="4"/>
                <w:kern w:val="2"/>
                <w:sz w:val="24"/>
                <w:szCs w:val="24"/>
              </w:rPr>
              <w:t>，距离较远，项目恶臭及恶臭气体对周围环境影响较小。结合平面布置利用建构筑之间的空地充分绿化，项目四周在满足建筑要求的情况下宜种植高大乔木以减少降低恶臭及恶臭气体向周围扩散，降低对周围环境的影响。加强日常运行管理，控制污泥发酵。定期清洗污泥脱水机。产生的污泥每日进行清理最终送往太钢</w:t>
            </w:r>
            <w:r>
              <w:rPr>
                <w:rFonts w:ascii="Times New Roman" w:eastAsia="宋体" w:hAnsi="宋体" w:hint="eastAsia"/>
                <w:spacing w:val="4"/>
                <w:kern w:val="2"/>
                <w:sz w:val="24"/>
                <w:szCs w:val="24"/>
              </w:rPr>
              <w:t>2*300MW</w:t>
            </w:r>
            <w:r>
              <w:rPr>
                <w:rFonts w:ascii="Times New Roman" w:eastAsia="宋体" w:hAnsi="宋体" w:hint="eastAsia"/>
                <w:spacing w:val="4"/>
                <w:kern w:val="2"/>
                <w:sz w:val="24"/>
                <w:szCs w:val="24"/>
              </w:rPr>
              <w:t>燃煤机组混入电煤进行焚烧处理。</w:t>
            </w:r>
          </w:p>
          <w:p w:rsidR="002F19F5" w:rsidRDefault="000D49FB">
            <w:pPr>
              <w:pStyle w:val="a0"/>
              <w:spacing w:before="120" w:line="360" w:lineRule="auto"/>
              <w:ind w:firstLineChars="199" w:firstLine="478"/>
              <w:jc w:val="both"/>
              <w:rPr>
                <w:rFonts w:ascii="Times New Roman" w:eastAsiaTheme="minorEastAsia" w:hAnsi="Times New Roman"/>
                <w:spacing w:val="0"/>
                <w:sz w:val="24"/>
              </w:rPr>
            </w:pPr>
            <w:r>
              <w:rPr>
                <w:rFonts w:ascii="Times New Roman" w:eastAsiaTheme="minorEastAsia" w:hAnsi="Times New Roman" w:hint="eastAsia"/>
                <w:spacing w:val="0"/>
                <w:sz w:val="24"/>
              </w:rPr>
              <w:t>废气</w:t>
            </w:r>
            <w:r>
              <w:rPr>
                <w:rFonts w:ascii="Times New Roman" w:eastAsiaTheme="minorEastAsia" w:hAnsi="Times New Roman"/>
                <w:spacing w:val="0"/>
                <w:sz w:val="24"/>
              </w:rPr>
              <w:t>无组织排放</w:t>
            </w:r>
            <w:r>
              <w:rPr>
                <w:rFonts w:ascii="Times New Roman" w:eastAsiaTheme="minorEastAsia" w:hAnsi="Times New Roman" w:hint="eastAsia"/>
                <w:spacing w:val="0"/>
                <w:sz w:val="24"/>
              </w:rPr>
              <w:t>监测因子为硫化氢和氨，臭气浓度，监测时间为</w:t>
            </w:r>
            <w:r>
              <w:rPr>
                <w:rFonts w:ascii="Times New Roman" w:eastAsiaTheme="minorEastAsia" w:hAnsi="Times New Roman" w:hint="eastAsia"/>
                <w:spacing w:val="0"/>
                <w:sz w:val="24"/>
              </w:rPr>
              <w:t>2</w:t>
            </w:r>
            <w:r>
              <w:rPr>
                <w:rFonts w:ascii="Times New Roman" w:eastAsiaTheme="minorEastAsia" w:hAnsi="Times New Roman" w:hint="eastAsia"/>
                <w:spacing w:val="0"/>
                <w:sz w:val="24"/>
              </w:rPr>
              <w:t>天，监测布点为工业废水处理站厂届下风向，布点数为</w:t>
            </w:r>
            <w:r>
              <w:rPr>
                <w:rFonts w:ascii="Times New Roman" w:eastAsiaTheme="minorEastAsia" w:hAnsi="Times New Roman" w:hint="eastAsia"/>
                <w:spacing w:val="0"/>
                <w:sz w:val="24"/>
              </w:rPr>
              <w:t>4</w:t>
            </w:r>
            <w:r>
              <w:rPr>
                <w:rFonts w:ascii="Times New Roman" w:eastAsiaTheme="minorEastAsia" w:hAnsi="Times New Roman" w:hint="eastAsia"/>
                <w:spacing w:val="0"/>
                <w:sz w:val="24"/>
              </w:rPr>
              <w:t>个。</w:t>
            </w:r>
          </w:p>
          <w:p w:rsidR="002F19F5" w:rsidRDefault="002F19F5">
            <w:pPr>
              <w:spacing w:after="0" w:line="360" w:lineRule="auto"/>
              <w:ind w:firstLine="468"/>
              <w:rPr>
                <w:rFonts w:asciiTheme="minorEastAsia" w:eastAsiaTheme="minorEastAsia" w:hAnsiTheme="minorEastAsia"/>
                <w:b/>
                <w:sz w:val="24"/>
                <w:szCs w:val="24"/>
              </w:rPr>
            </w:pPr>
          </w:p>
          <w:p w:rsidR="002F19F5" w:rsidRDefault="002F19F5">
            <w:pPr>
              <w:pStyle w:val="a0"/>
              <w:spacing w:before="120"/>
            </w:pPr>
          </w:p>
          <w:p w:rsidR="002F19F5" w:rsidRDefault="002F19F5">
            <w:pPr>
              <w:pStyle w:val="a0"/>
              <w:spacing w:before="120"/>
            </w:pPr>
          </w:p>
          <w:p w:rsidR="002F19F5" w:rsidRDefault="002F19F5">
            <w:pPr>
              <w:pStyle w:val="a0"/>
              <w:spacing w:before="120"/>
            </w:pPr>
          </w:p>
          <w:p w:rsidR="002F19F5" w:rsidRDefault="002F19F5">
            <w:pPr>
              <w:pStyle w:val="a0"/>
              <w:spacing w:before="120"/>
            </w:pPr>
          </w:p>
          <w:p w:rsidR="002F19F5" w:rsidRDefault="002F19F5">
            <w:pPr>
              <w:pStyle w:val="a0"/>
              <w:spacing w:before="120"/>
            </w:pPr>
          </w:p>
          <w:p w:rsidR="002F19F5" w:rsidRDefault="002F19F5">
            <w:pPr>
              <w:pStyle w:val="a0"/>
              <w:spacing w:before="120"/>
            </w:pPr>
          </w:p>
          <w:p w:rsidR="002F19F5" w:rsidRDefault="002F19F5">
            <w:pPr>
              <w:pStyle w:val="a0"/>
              <w:spacing w:before="120"/>
            </w:pPr>
          </w:p>
          <w:p w:rsidR="002F19F5" w:rsidRDefault="002F19F5">
            <w:pPr>
              <w:pStyle w:val="a0"/>
              <w:spacing w:before="120"/>
            </w:pPr>
          </w:p>
          <w:p w:rsidR="002F19F5" w:rsidRDefault="002F19F5">
            <w:pPr>
              <w:pStyle w:val="a0"/>
              <w:spacing w:before="120"/>
            </w:pPr>
          </w:p>
          <w:p w:rsidR="002F19F5" w:rsidRDefault="002F19F5">
            <w:pPr>
              <w:pStyle w:val="a0"/>
              <w:spacing w:before="120"/>
            </w:pPr>
          </w:p>
          <w:p w:rsidR="002F19F5" w:rsidRDefault="002F19F5">
            <w:pPr>
              <w:pStyle w:val="a0"/>
              <w:spacing w:before="120"/>
            </w:pPr>
          </w:p>
          <w:p w:rsidR="002F19F5" w:rsidRDefault="002F19F5">
            <w:pPr>
              <w:pStyle w:val="a0"/>
              <w:spacing w:before="120"/>
            </w:pPr>
          </w:p>
          <w:p w:rsidR="002F19F5" w:rsidRDefault="002F19F5">
            <w:pPr>
              <w:pStyle w:val="a0"/>
              <w:spacing w:before="120"/>
            </w:pPr>
          </w:p>
          <w:p w:rsidR="002F19F5" w:rsidRDefault="002F19F5">
            <w:pPr>
              <w:pStyle w:val="a0"/>
              <w:spacing w:before="120"/>
              <w:jc w:val="both"/>
            </w:pPr>
          </w:p>
          <w:p w:rsidR="002F19F5" w:rsidRDefault="002F19F5">
            <w:pPr>
              <w:pStyle w:val="a0"/>
              <w:spacing w:before="120"/>
            </w:pPr>
          </w:p>
          <w:p w:rsidR="002F19F5" w:rsidRDefault="002F19F5">
            <w:pPr>
              <w:pStyle w:val="a0"/>
              <w:spacing w:before="120"/>
            </w:pPr>
          </w:p>
          <w:p w:rsidR="002F19F5" w:rsidRDefault="002F19F5">
            <w:pPr>
              <w:pStyle w:val="a0"/>
              <w:spacing w:before="120"/>
            </w:pPr>
          </w:p>
          <w:p w:rsidR="002F19F5" w:rsidRDefault="002F19F5">
            <w:pPr>
              <w:pStyle w:val="a0"/>
              <w:spacing w:before="120"/>
            </w:pPr>
          </w:p>
          <w:p w:rsidR="002F19F5" w:rsidRDefault="002F19F5">
            <w:pPr>
              <w:pStyle w:val="a0"/>
              <w:spacing w:before="120"/>
            </w:pPr>
          </w:p>
          <w:p w:rsidR="002F19F5" w:rsidRDefault="000D49FB">
            <w:pPr>
              <w:pStyle w:val="a0"/>
              <w:spacing w:before="120"/>
            </w:pPr>
            <w:r>
              <w:rPr>
                <w:rFonts w:asciiTheme="minorEastAsia" w:eastAsiaTheme="minorEastAsia" w:hAnsiTheme="minorEastAsia"/>
                <w:b/>
                <w:noProof/>
                <w:sz w:val="24"/>
                <w:szCs w:val="24"/>
              </w:rPr>
              <w:drawing>
                <wp:anchor distT="0" distB="0" distL="0" distR="0" simplePos="0" relativeHeight="251695104" behindDoc="0" locked="0" layoutInCell="1" allowOverlap="1">
                  <wp:simplePos x="0" y="0"/>
                  <wp:positionH relativeFrom="column">
                    <wp:posOffset>1198880</wp:posOffset>
                  </wp:positionH>
                  <wp:positionV relativeFrom="paragraph">
                    <wp:posOffset>-3717925</wp:posOffset>
                  </wp:positionV>
                  <wp:extent cx="2873375" cy="3870325"/>
                  <wp:effectExtent l="0" t="0" r="3175" b="0"/>
                  <wp:wrapSquare wrapText="bothSides"/>
                  <wp:docPr id="1" name="图片 1"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示&#10;&#10;描述已自动生成"/>
                          <pic:cNvPicPr>
                            <a:picLocks noChangeAspect="1"/>
                          </pic:cNvPicPr>
                        </pic:nvPicPr>
                        <pic:blipFill>
                          <a:blip r:embed="rId19">
                            <a:extLst>
                              <a:ext uri="{28A0092B-C50C-407E-A947-70E740481C1C}">
                                <a14:useLocalDpi xmlns:a14="http://schemas.microsoft.com/office/drawing/2010/main" val="0"/>
                              </a:ext>
                            </a:extLst>
                          </a:blip>
                          <a:stretch>
                            <a:fillRect/>
                          </a:stretch>
                        </pic:blipFill>
                        <pic:spPr>
                          <a:xfrm>
                            <a:off x="0" y="0"/>
                            <a:ext cx="2873829" cy="3870510"/>
                          </a:xfrm>
                          <a:prstGeom prst="rect">
                            <a:avLst/>
                          </a:prstGeom>
                        </pic:spPr>
                      </pic:pic>
                    </a:graphicData>
                  </a:graphic>
                </wp:anchor>
              </w:drawing>
            </w:r>
          </w:p>
          <w:p w:rsidR="002F19F5" w:rsidRDefault="000D49FB">
            <w:pPr>
              <w:spacing w:after="0" w:line="360" w:lineRule="auto"/>
              <w:ind w:firstLineChars="1000" w:firstLine="2400"/>
              <w:rPr>
                <w:rFonts w:asciiTheme="minorEastAsia" w:eastAsiaTheme="minorEastAsia" w:hAnsiTheme="minorEastAsia"/>
                <w:b/>
                <w:sz w:val="24"/>
                <w:szCs w:val="24"/>
              </w:rPr>
            </w:pPr>
            <w:r>
              <w:rPr>
                <w:rFonts w:ascii="Times New Roman" w:eastAsiaTheme="minorEastAsia" w:hAnsi="Times New Roman" w:hint="eastAsia"/>
                <w:sz w:val="24"/>
              </w:rPr>
              <w:t>废气</w:t>
            </w:r>
            <w:r>
              <w:rPr>
                <w:rFonts w:ascii="Times New Roman" w:eastAsiaTheme="minorEastAsia" w:hAnsi="Times New Roman"/>
                <w:sz w:val="24"/>
              </w:rPr>
              <w:t>无组织排放</w:t>
            </w:r>
            <w:r>
              <w:rPr>
                <w:rFonts w:ascii="Times New Roman" w:eastAsiaTheme="minorEastAsia" w:hAnsi="Times New Roman" w:hint="eastAsia"/>
                <w:sz w:val="24"/>
              </w:rPr>
              <w:t>检测点位示意图</w:t>
            </w:r>
          </w:p>
          <w:p w:rsidR="002F19F5" w:rsidRDefault="000D49FB">
            <w:pPr>
              <w:spacing w:after="0" w:line="360" w:lineRule="auto"/>
              <w:rPr>
                <w:rFonts w:asciiTheme="minorEastAsia" w:eastAsiaTheme="minorEastAsia" w:hAnsiTheme="minorEastAsia"/>
                <w:sz w:val="24"/>
                <w:szCs w:val="24"/>
              </w:rPr>
            </w:pPr>
            <w:r>
              <w:rPr>
                <w:rFonts w:asciiTheme="minorEastAsia" w:eastAsiaTheme="minorEastAsia" w:hAnsiTheme="minorEastAsia"/>
                <w:b/>
                <w:sz w:val="24"/>
                <w:szCs w:val="24"/>
              </w:rPr>
              <w:t>2</w:t>
            </w:r>
            <w:r>
              <w:rPr>
                <w:rFonts w:asciiTheme="minorEastAsia" w:eastAsiaTheme="minorEastAsia" w:hAnsiTheme="minorEastAsia" w:hint="eastAsia"/>
                <w:b/>
                <w:sz w:val="24"/>
                <w:szCs w:val="24"/>
              </w:rPr>
              <w:t>、</w:t>
            </w:r>
            <w:r>
              <w:rPr>
                <w:rFonts w:asciiTheme="minorEastAsia" w:eastAsiaTheme="minorEastAsia" w:hAnsiTheme="minorEastAsia"/>
                <w:b/>
                <w:sz w:val="24"/>
                <w:szCs w:val="24"/>
              </w:rPr>
              <w:t>废水</w:t>
            </w:r>
            <w:r>
              <w:rPr>
                <w:rFonts w:asciiTheme="minorEastAsia" w:eastAsiaTheme="minorEastAsia" w:hAnsiTheme="minorEastAsia" w:hint="eastAsia"/>
                <w:b/>
                <w:sz w:val="24"/>
                <w:szCs w:val="24"/>
              </w:rPr>
              <w:t>来源及处</w:t>
            </w:r>
            <w:r>
              <w:rPr>
                <w:rFonts w:asciiTheme="minorEastAsia" w:eastAsiaTheme="minorEastAsia" w:hAnsiTheme="minorEastAsia"/>
                <w:b/>
                <w:sz w:val="24"/>
                <w:szCs w:val="24"/>
              </w:rPr>
              <w:t>理</w:t>
            </w:r>
            <w:r>
              <w:rPr>
                <w:rFonts w:asciiTheme="minorEastAsia" w:eastAsiaTheme="minorEastAsia" w:hAnsiTheme="minorEastAsia" w:hint="eastAsia"/>
                <w:b/>
                <w:sz w:val="24"/>
                <w:szCs w:val="24"/>
              </w:rPr>
              <w:t>情况</w:t>
            </w:r>
          </w:p>
          <w:p w:rsidR="002F19F5" w:rsidRDefault="000D49FB">
            <w:pPr>
              <w:spacing w:after="0" w:line="360" w:lineRule="auto"/>
              <w:ind w:firstLine="480"/>
              <w:rPr>
                <w:rFonts w:ascii="Times New Roman" w:eastAsia="宋体" w:hAnsi="宋体"/>
                <w:spacing w:val="4"/>
                <w:kern w:val="2"/>
                <w:sz w:val="24"/>
                <w:szCs w:val="24"/>
              </w:rPr>
            </w:pPr>
            <w:r>
              <w:rPr>
                <w:rFonts w:ascii="Times New Roman" w:eastAsia="宋体" w:hAnsi="宋体" w:hint="eastAsia"/>
                <w:spacing w:val="4"/>
                <w:kern w:val="2"/>
                <w:sz w:val="24"/>
                <w:szCs w:val="24"/>
              </w:rPr>
              <w:t>本项目废水主要为职工日常生活产生的生活污水。生活污水主要为日常办公食堂污水，产生量为</w:t>
            </w:r>
            <w:r>
              <w:rPr>
                <w:rFonts w:ascii="Times New Roman" w:eastAsia="宋体" w:hAnsi="宋体" w:hint="eastAsia"/>
                <w:spacing w:val="4"/>
                <w:kern w:val="2"/>
                <w:sz w:val="24"/>
                <w:szCs w:val="24"/>
              </w:rPr>
              <w:t>1.6m</w:t>
            </w:r>
            <w:r>
              <w:rPr>
                <w:rFonts w:ascii="Times New Roman" w:hAnsi="Times New Roman"/>
                <w:color w:val="000000"/>
                <w:vertAlign w:val="superscript"/>
              </w:rPr>
              <w:t>3</w:t>
            </w:r>
            <w:r>
              <w:rPr>
                <w:rFonts w:ascii="Times New Roman" w:eastAsia="宋体" w:hAnsi="宋体" w:hint="eastAsia"/>
                <w:spacing w:val="4"/>
                <w:kern w:val="2"/>
                <w:sz w:val="24"/>
                <w:szCs w:val="24"/>
              </w:rPr>
              <w:t>/d</w:t>
            </w:r>
            <w:r>
              <w:rPr>
                <w:rFonts w:ascii="Times New Roman" w:eastAsia="宋体" w:hAnsi="宋体" w:hint="eastAsia"/>
                <w:spacing w:val="4"/>
                <w:kern w:val="2"/>
                <w:sz w:val="24"/>
                <w:szCs w:val="24"/>
              </w:rPr>
              <w:t>。职工生活污水经生活污水管网收集后送太钢生活污水处理设施处理。</w:t>
            </w:r>
          </w:p>
          <w:p w:rsidR="002F19F5" w:rsidRDefault="000D49FB">
            <w:pPr>
              <w:spacing w:after="0" w:line="360" w:lineRule="auto"/>
              <w:ind w:firstLine="480"/>
              <w:rPr>
                <w:rFonts w:ascii="Times New Roman" w:eastAsia="宋体" w:hAnsi="宋体"/>
                <w:spacing w:val="4"/>
                <w:kern w:val="2"/>
                <w:sz w:val="24"/>
                <w:szCs w:val="24"/>
              </w:rPr>
            </w:pPr>
            <w:r>
              <w:rPr>
                <w:rFonts w:ascii="Times New Roman" w:eastAsia="宋体" w:hAnsi="宋体" w:hint="eastAsia"/>
                <w:spacing w:val="4"/>
                <w:kern w:val="2"/>
                <w:sz w:val="24"/>
                <w:szCs w:val="24"/>
              </w:rPr>
              <w:t>本项目污泥压滤机压滤废水收集后返回污水处理设施处理，项目出水水质满足钢铁工业水污染物排放标准</w:t>
            </w:r>
            <w:r>
              <w:rPr>
                <w:rFonts w:ascii="Times New Roman" w:eastAsia="宋体" w:hAnsi="宋体" w:hint="eastAsia"/>
                <w:spacing w:val="4"/>
                <w:kern w:val="2"/>
                <w:sz w:val="24"/>
                <w:szCs w:val="24"/>
              </w:rPr>
              <w:t>(GB13456-2012)</w:t>
            </w:r>
            <w:r>
              <w:rPr>
                <w:rFonts w:ascii="Times New Roman" w:eastAsia="宋体" w:hAnsi="宋体" w:hint="eastAsia"/>
                <w:spacing w:val="4"/>
                <w:kern w:val="2"/>
                <w:sz w:val="24"/>
                <w:szCs w:val="24"/>
              </w:rPr>
              <w:t>》中的特别排放限值要求。</w:t>
            </w:r>
          </w:p>
          <w:p w:rsidR="002F19F5" w:rsidRDefault="000D49FB">
            <w:pPr>
              <w:pStyle w:val="a0"/>
              <w:spacing w:before="120" w:line="360" w:lineRule="auto"/>
              <w:ind w:firstLineChars="199" w:firstLine="478"/>
              <w:jc w:val="both"/>
              <w:rPr>
                <w:rFonts w:ascii="Times New Roman" w:eastAsiaTheme="minorEastAsia" w:hAnsi="Times New Roman"/>
                <w:spacing w:val="0"/>
                <w:sz w:val="24"/>
              </w:rPr>
            </w:pPr>
            <w:r>
              <w:rPr>
                <w:rFonts w:ascii="Times New Roman" w:eastAsiaTheme="minorEastAsia" w:hAnsi="Times New Roman" w:hint="eastAsia"/>
                <w:spacing w:val="0"/>
                <w:sz w:val="24"/>
              </w:rPr>
              <w:t>废水监测点位位于污水处理系统进水及出水口，一共</w:t>
            </w:r>
            <w:r>
              <w:rPr>
                <w:rFonts w:ascii="Times New Roman" w:eastAsiaTheme="minorEastAsia" w:hAnsi="Times New Roman" w:hint="eastAsia"/>
                <w:spacing w:val="0"/>
                <w:sz w:val="24"/>
              </w:rPr>
              <w:t>2</w:t>
            </w:r>
            <w:r>
              <w:rPr>
                <w:rFonts w:ascii="Times New Roman" w:eastAsiaTheme="minorEastAsia" w:hAnsi="Times New Roman" w:hint="eastAsia"/>
                <w:spacing w:val="0"/>
                <w:sz w:val="24"/>
              </w:rPr>
              <w:t>个，连续</w:t>
            </w:r>
            <w:r>
              <w:rPr>
                <w:rFonts w:ascii="Times New Roman" w:eastAsiaTheme="minorEastAsia" w:hAnsi="Times New Roman" w:hint="eastAsia"/>
                <w:spacing w:val="0"/>
                <w:sz w:val="24"/>
              </w:rPr>
              <w:t>2</w:t>
            </w:r>
            <w:r>
              <w:rPr>
                <w:rFonts w:ascii="Times New Roman" w:eastAsiaTheme="minorEastAsia" w:hAnsi="Times New Roman" w:hint="eastAsia"/>
                <w:spacing w:val="0"/>
                <w:sz w:val="24"/>
              </w:rPr>
              <w:t>天每天</w:t>
            </w:r>
            <w:r>
              <w:rPr>
                <w:rFonts w:ascii="Times New Roman" w:eastAsiaTheme="minorEastAsia" w:hAnsi="Times New Roman" w:hint="eastAsia"/>
                <w:spacing w:val="0"/>
                <w:sz w:val="24"/>
              </w:rPr>
              <w:t>4</w:t>
            </w:r>
            <w:r>
              <w:rPr>
                <w:rFonts w:ascii="Times New Roman" w:eastAsiaTheme="minorEastAsia" w:hAnsi="Times New Roman" w:hint="eastAsia"/>
                <w:spacing w:val="0"/>
                <w:sz w:val="24"/>
              </w:rPr>
              <w:t>次，监测项目为</w:t>
            </w:r>
            <w:r>
              <w:rPr>
                <w:rFonts w:ascii="Times New Roman" w:eastAsiaTheme="minorEastAsia" w:hAnsi="Times New Roman" w:hint="eastAsia"/>
                <w:spacing w:val="0"/>
                <w:sz w:val="24"/>
              </w:rPr>
              <w:t>pH</w:t>
            </w:r>
            <w:r>
              <w:rPr>
                <w:rFonts w:ascii="Times New Roman" w:eastAsiaTheme="minorEastAsia" w:hAnsi="Times New Roman" w:hint="eastAsia"/>
                <w:spacing w:val="0"/>
                <w:sz w:val="24"/>
              </w:rPr>
              <w:t>、化学需氧量、氨氮、悬浮物、石油类、总氮</w:t>
            </w:r>
            <w:r w:rsidR="00340DEE">
              <w:rPr>
                <w:rFonts w:ascii="Times New Roman" w:eastAsiaTheme="minorEastAsia" w:hAnsi="Times New Roman" w:hint="eastAsia"/>
                <w:spacing w:val="0"/>
                <w:sz w:val="24"/>
              </w:rPr>
              <w:t>、总磷</w:t>
            </w:r>
            <w:r>
              <w:rPr>
                <w:rFonts w:ascii="Times New Roman" w:eastAsiaTheme="minorEastAsia" w:hAnsi="Times New Roman"/>
                <w:spacing w:val="0"/>
                <w:sz w:val="24"/>
              </w:rPr>
              <w:t>。</w:t>
            </w:r>
          </w:p>
          <w:p w:rsidR="002F19F5" w:rsidRDefault="000D49FB">
            <w:pPr>
              <w:spacing w:after="0" w:line="360" w:lineRule="auto"/>
              <w:rPr>
                <w:rFonts w:asciiTheme="minorEastAsia" w:eastAsiaTheme="minorEastAsia" w:hAnsiTheme="minorEastAsia"/>
                <w:sz w:val="24"/>
                <w:szCs w:val="24"/>
              </w:rPr>
            </w:pPr>
            <w:r>
              <w:rPr>
                <w:rFonts w:asciiTheme="minorEastAsia" w:eastAsiaTheme="minorEastAsia" w:hAnsiTheme="minorEastAsia" w:hint="eastAsia"/>
                <w:b/>
                <w:sz w:val="24"/>
                <w:szCs w:val="24"/>
              </w:rPr>
              <w:t>3、</w:t>
            </w:r>
            <w:r>
              <w:rPr>
                <w:rFonts w:asciiTheme="minorEastAsia" w:eastAsiaTheme="minorEastAsia" w:hAnsiTheme="minorEastAsia"/>
                <w:b/>
                <w:sz w:val="24"/>
                <w:szCs w:val="24"/>
              </w:rPr>
              <w:t>固体废物</w:t>
            </w:r>
            <w:r>
              <w:rPr>
                <w:rFonts w:asciiTheme="minorEastAsia" w:eastAsiaTheme="minorEastAsia" w:hAnsiTheme="minorEastAsia" w:hint="eastAsia"/>
                <w:b/>
                <w:sz w:val="24"/>
                <w:szCs w:val="24"/>
              </w:rPr>
              <w:t>来源及处</w:t>
            </w:r>
            <w:r>
              <w:rPr>
                <w:rFonts w:asciiTheme="minorEastAsia" w:eastAsiaTheme="minorEastAsia" w:hAnsiTheme="minorEastAsia"/>
                <w:b/>
                <w:sz w:val="24"/>
                <w:szCs w:val="24"/>
              </w:rPr>
              <w:t>理</w:t>
            </w:r>
            <w:r>
              <w:rPr>
                <w:rFonts w:asciiTheme="minorEastAsia" w:eastAsiaTheme="minorEastAsia" w:hAnsiTheme="minorEastAsia" w:hint="eastAsia"/>
                <w:b/>
                <w:sz w:val="24"/>
                <w:szCs w:val="24"/>
              </w:rPr>
              <w:t>情况</w:t>
            </w:r>
          </w:p>
          <w:p w:rsidR="002F19F5" w:rsidRDefault="000D49FB">
            <w:pPr>
              <w:spacing w:after="0" w:line="360" w:lineRule="auto"/>
              <w:ind w:firstLine="480"/>
              <w:rPr>
                <w:rFonts w:asciiTheme="minorEastAsia" w:eastAsiaTheme="minorEastAsia" w:hAnsiTheme="minorEastAsia"/>
                <w:sz w:val="24"/>
                <w:szCs w:val="24"/>
              </w:rPr>
            </w:pPr>
            <w:r>
              <w:rPr>
                <w:rFonts w:asciiTheme="minorEastAsia" w:eastAsiaTheme="minorEastAsia" w:hAnsiTheme="minorEastAsia" w:hint="eastAsia"/>
                <w:sz w:val="24"/>
                <w:szCs w:val="24"/>
              </w:rPr>
              <w:t>（1）固体废物的产生量</w:t>
            </w:r>
          </w:p>
          <w:p w:rsidR="002F19F5" w:rsidRDefault="000D49FB">
            <w:pPr>
              <w:spacing w:after="0" w:line="360" w:lineRule="auto"/>
              <w:ind w:firstLineChars="250" w:firstLine="600"/>
              <w:rPr>
                <w:rFonts w:asciiTheme="minorEastAsia" w:eastAsiaTheme="minorEastAsia" w:hAnsiTheme="minorEastAsia"/>
                <w:sz w:val="24"/>
                <w:szCs w:val="24"/>
              </w:rPr>
            </w:pPr>
            <w:r>
              <w:rPr>
                <w:rFonts w:asciiTheme="minorEastAsia" w:eastAsiaTheme="minorEastAsia" w:hAnsiTheme="minorEastAsia" w:hint="eastAsia"/>
                <w:sz w:val="24"/>
                <w:szCs w:val="24"/>
              </w:rPr>
              <w:t>固体废物包括污水处理污泥以及职工生活垃圾。本项目处理过程中产生的固体废物主要是沉淀池污泥，产生量约为9125t/d。职工生活垃圾产生量约为</w:t>
            </w:r>
            <w:r>
              <w:rPr>
                <w:rFonts w:asciiTheme="minorEastAsia" w:eastAsiaTheme="minorEastAsia" w:hAnsiTheme="minorEastAsia" w:hint="eastAsia"/>
                <w:sz w:val="24"/>
                <w:szCs w:val="24"/>
              </w:rPr>
              <w:lastRenderedPageBreak/>
              <w:t>0.5kg/人·d，项目新增劳动定员20人。则生活垃圾产生量为3.65t/a。生活垃圾主要成分包括废纸屑、废办公用品、果皮等。</w:t>
            </w:r>
          </w:p>
          <w:p w:rsidR="002F19F5" w:rsidRDefault="000D49FB">
            <w:pPr>
              <w:spacing w:after="0" w:line="360" w:lineRule="auto"/>
              <w:ind w:firstLine="480"/>
              <w:rPr>
                <w:rFonts w:asciiTheme="minorEastAsia" w:eastAsiaTheme="minorEastAsia" w:hAnsiTheme="minorEastAsia"/>
                <w:sz w:val="24"/>
                <w:szCs w:val="24"/>
              </w:rPr>
            </w:pPr>
            <w:r>
              <w:rPr>
                <w:rFonts w:asciiTheme="minorEastAsia" w:eastAsiaTheme="minorEastAsia" w:hAnsiTheme="minorEastAsia" w:hint="eastAsia"/>
                <w:sz w:val="24"/>
                <w:szCs w:val="24"/>
              </w:rPr>
              <w:t>（2）固体废物处置方式</w:t>
            </w:r>
          </w:p>
          <w:p w:rsidR="002F19F5" w:rsidRDefault="000D49FB">
            <w:pPr>
              <w:spacing w:after="0" w:line="360" w:lineRule="auto"/>
              <w:ind w:firstLine="480"/>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 本项目污泥首先进入本项目浓缩池进行浓缩处理以降低污泥含水率及体积便于后续污泥处理。浓缩后污泥送入污泥压滤间使用板框压滤机进行压滤脱水。压滤后的泥饼每天进行清运最终送往太钢2*300MW燃煤机组混入电煤进行焚烧处理，压滤废水经压滤废水收集池收集后返回污水处理系统处理。</w:t>
            </w:r>
            <w:r>
              <w:rPr>
                <w:rFonts w:asciiTheme="minorEastAsia" w:eastAsiaTheme="minorEastAsia" w:hAnsiTheme="minorEastAsia"/>
                <w:sz w:val="24"/>
                <w:szCs w:val="24"/>
              </w:rPr>
              <w:t>。</w:t>
            </w:r>
          </w:p>
          <w:p w:rsidR="002F19F5" w:rsidRDefault="000D49FB">
            <w:pPr>
              <w:spacing w:after="0" w:line="360" w:lineRule="auto"/>
              <w:rPr>
                <w:rFonts w:asciiTheme="minorEastAsia" w:eastAsiaTheme="minorEastAsia" w:hAnsiTheme="minorEastAsia"/>
                <w:b/>
                <w:sz w:val="24"/>
                <w:szCs w:val="24"/>
              </w:rPr>
            </w:pPr>
            <w:r>
              <w:rPr>
                <w:rFonts w:asciiTheme="minorEastAsia" w:eastAsiaTheme="minorEastAsia" w:hAnsiTheme="minorEastAsia" w:hint="eastAsia"/>
                <w:b/>
                <w:sz w:val="24"/>
                <w:szCs w:val="24"/>
              </w:rPr>
              <w:t>4、</w:t>
            </w:r>
            <w:r>
              <w:rPr>
                <w:rFonts w:asciiTheme="minorEastAsia" w:eastAsiaTheme="minorEastAsia" w:hAnsiTheme="minorEastAsia"/>
                <w:b/>
                <w:sz w:val="24"/>
                <w:szCs w:val="24"/>
              </w:rPr>
              <w:t>噪声</w:t>
            </w:r>
            <w:r>
              <w:rPr>
                <w:rFonts w:asciiTheme="minorEastAsia" w:eastAsiaTheme="minorEastAsia" w:hAnsiTheme="minorEastAsia" w:hint="eastAsia"/>
                <w:b/>
                <w:sz w:val="24"/>
                <w:szCs w:val="24"/>
              </w:rPr>
              <w:t>来源及治理情况</w:t>
            </w:r>
          </w:p>
          <w:p w:rsidR="002F19F5" w:rsidRDefault="000D49FB">
            <w:pPr>
              <w:spacing w:after="0" w:line="360" w:lineRule="auto"/>
              <w:ind w:firstLineChars="196" w:firstLine="470"/>
              <w:rPr>
                <w:rFonts w:asciiTheme="minorEastAsia" w:eastAsiaTheme="minorEastAsia" w:hAnsiTheme="minorEastAsia"/>
                <w:bCs/>
                <w:sz w:val="24"/>
                <w:szCs w:val="24"/>
              </w:rPr>
            </w:pPr>
            <w:r>
              <w:rPr>
                <w:rFonts w:asciiTheme="minorEastAsia" w:eastAsiaTheme="minorEastAsia" w:hAnsiTheme="minorEastAsia" w:hint="eastAsia"/>
                <w:bCs/>
                <w:sz w:val="24"/>
                <w:szCs w:val="24"/>
              </w:rPr>
              <w:t>(1)噪声源强</w:t>
            </w:r>
          </w:p>
          <w:p w:rsidR="002F19F5" w:rsidRDefault="000D49FB">
            <w:pPr>
              <w:spacing w:after="0" w:line="360" w:lineRule="auto"/>
              <w:ind w:firstLineChars="196" w:firstLine="470"/>
              <w:rPr>
                <w:rFonts w:asciiTheme="minorEastAsia" w:eastAsiaTheme="minorEastAsia" w:hAnsiTheme="minorEastAsia"/>
                <w:bCs/>
                <w:sz w:val="24"/>
                <w:szCs w:val="24"/>
              </w:rPr>
            </w:pPr>
            <w:r>
              <w:rPr>
                <w:rFonts w:asciiTheme="minorEastAsia" w:eastAsiaTheme="minorEastAsia" w:hAnsiTheme="minorEastAsia" w:hint="eastAsia"/>
                <w:bCs/>
                <w:sz w:val="24"/>
                <w:szCs w:val="24"/>
              </w:rPr>
              <w:t>本项目高噪声设备主要为污水处理厂鼓风机、污泥压滤机、搅拌机、各种泵类以及污水提升泵站提升泵等，噪声源强在75－100dB(A)之间，其噪声源强及防治措施见下表。经采取减振、隔声等措施后，预测各厂界噪声符合《工业企业厂界环境噪声排放标准》(GB12348－2008)3类标准要求。</w:t>
            </w:r>
          </w:p>
          <w:p w:rsidR="002F19F5" w:rsidRDefault="000D49FB">
            <w:pPr>
              <w:spacing w:after="0" w:line="360" w:lineRule="auto"/>
              <w:ind w:firstLineChars="196" w:firstLine="470"/>
              <w:rPr>
                <w:rFonts w:asciiTheme="minorEastAsia" w:eastAsiaTheme="minorEastAsia" w:hAnsiTheme="minorEastAsia"/>
                <w:bCs/>
                <w:sz w:val="24"/>
                <w:szCs w:val="24"/>
              </w:rPr>
            </w:pPr>
            <w:r>
              <w:rPr>
                <w:rFonts w:asciiTheme="minorEastAsia" w:eastAsiaTheme="minorEastAsia" w:hAnsiTheme="minorEastAsia" w:hint="eastAsia"/>
                <w:bCs/>
                <w:sz w:val="24"/>
                <w:szCs w:val="24"/>
              </w:rPr>
              <w:t>（2）噪声防治措施</w:t>
            </w:r>
          </w:p>
          <w:p w:rsidR="002F19F5" w:rsidRDefault="000D49FB">
            <w:pPr>
              <w:spacing w:after="0" w:line="360" w:lineRule="auto"/>
              <w:ind w:firstLineChars="196" w:firstLine="470"/>
              <w:rPr>
                <w:rFonts w:asciiTheme="minorEastAsia" w:eastAsiaTheme="minorEastAsia" w:hAnsiTheme="minorEastAsia"/>
                <w:sz w:val="24"/>
                <w:szCs w:val="24"/>
              </w:rPr>
            </w:pPr>
            <w:r>
              <w:rPr>
                <w:rFonts w:asciiTheme="minorEastAsia" w:eastAsiaTheme="minorEastAsia" w:hAnsiTheme="minorEastAsia" w:hint="eastAsia"/>
                <w:bCs/>
                <w:sz w:val="24"/>
                <w:szCs w:val="24"/>
              </w:rPr>
              <w:t>污水处理厂内噪声较大的设备如污水泵、污泥泵、空气压缩机等均设在室内，经墙体隔声后，传播到外环境的噪声有所衰减，本项目位于太钢厂区</w:t>
            </w:r>
            <w:r>
              <w:rPr>
                <w:rFonts w:asciiTheme="minorEastAsia" w:eastAsiaTheme="minorEastAsia" w:hAnsiTheme="minorEastAsia" w:hint="eastAsia"/>
                <w:sz w:val="24"/>
                <w:szCs w:val="24"/>
              </w:rPr>
              <w:t>内，周围敏感目标均在300m以外，经过建筑隔声以及基础减震等措施后工程运行期噪声对周围环境影响较小。</w:t>
            </w:r>
          </w:p>
          <w:p w:rsidR="002F19F5" w:rsidRDefault="000D49FB">
            <w:pPr>
              <w:jc w:val="center"/>
              <w:rPr>
                <w:rFonts w:ascii="宋体" w:eastAsia="宋体" w:hAnsi="宋体"/>
              </w:rPr>
            </w:pPr>
            <w:r>
              <w:rPr>
                <w:rFonts w:ascii="宋体" w:eastAsia="宋体" w:hAnsi="宋体" w:hint="eastAsia"/>
              </w:rPr>
              <w:t>表 设备噪声及放置措施</w:t>
            </w:r>
          </w:p>
          <w:p w:rsidR="002F19F5" w:rsidRDefault="000D49FB">
            <w:pPr>
              <w:rPr>
                <w:rFonts w:ascii="宋体" w:eastAsia="宋体" w:hAnsi="宋体"/>
              </w:rPr>
            </w:pPr>
            <w:r>
              <w:rPr>
                <w:rFonts w:ascii="宋体" w:eastAsia="宋体" w:hAnsi="宋体"/>
                <w:noProof/>
              </w:rPr>
              <w:drawing>
                <wp:inline distT="0" distB="0" distL="0" distR="0">
                  <wp:extent cx="5121910" cy="1670050"/>
                  <wp:effectExtent l="0" t="0" r="2540" b="6350"/>
                  <wp:docPr id="291" name="图片 291" descr="表格&#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1" name="图片 291" descr="表格&#10;&#10;描述已自动生成"/>
                          <pic:cNvPicPr>
                            <a:picLocks noChangeAspect="1"/>
                          </pic:cNvPicPr>
                        </pic:nvPicPr>
                        <pic:blipFill>
                          <a:blip r:embed="rId20">
                            <a:extLst>
                              <a:ext uri="{28A0092B-C50C-407E-A947-70E740481C1C}">
                                <a14:useLocalDpi xmlns:a14="http://schemas.microsoft.com/office/drawing/2010/main" val="0"/>
                              </a:ext>
                            </a:extLst>
                          </a:blip>
                          <a:stretch>
                            <a:fillRect/>
                          </a:stretch>
                        </pic:blipFill>
                        <pic:spPr>
                          <a:xfrm>
                            <a:off x="0" y="0"/>
                            <a:ext cx="5141939" cy="1677042"/>
                          </a:xfrm>
                          <a:prstGeom prst="rect">
                            <a:avLst/>
                          </a:prstGeom>
                        </pic:spPr>
                      </pic:pic>
                    </a:graphicData>
                  </a:graphic>
                </wp:inline>
              </w:drawing>
            </w:r>
          </w:p>
          <w:p w:rsidR="002F19F5" w:rsidRDefault="000D49FB">
            <w:pPr>
              <w:spacing w:after="0" w:line="360" w:lineRule="auto"/>
              <w:ind w:firstLineChars="196" w:firstLine="470"/>
              <w:rPr>
                <w:rFonts w:ascii="Times New Roman" w:eastAsiaTheme="minorEastAsia" w:hAnsi="Times New Roman"/>
                <w:sz w:val="24"/>
                <w:szCs w:val="24"/>
              </w:rPr>
            </w:pPr>
            <w:r>
              <w:rPr>
                <w:rFonts w:asciiTheme="minorEastAsia" w:eastAsiaTheme="minorEastAsia" w:hAnsiTheme="minorEastAsia" w:hint="eastAsia"/>
                <w:sz w:val="24"/>
                <w:szCs w:val="24"/>
              </w:rPr>
              <w:t>噪声监测点数为1</w:t>
            </w:r>
            <w:r>
              <w:rPr>
                <w:rFonts w:asciiTheme="minorEastAsia" w:eastAsiaTheme="minorEastAsia" w:hAnsiTheme="minorEastAsia"/>
                <w:sz w:val="24"/>
                <w:szCs w:val="24"/>
              </w:rPr>
              <w:t>0</w:t>
            </w:r>
            <w:r>
              <w:rPr>
                <w:rFonts w:asciiTheme="minorEastAsia" w:eastAsiaTheme="minorEastAsia" w:hAnsiTheme="minorEastAsia" w:hint="eastAsia"/>
                <w:sz w:val="24"/>
                <w:szCs w:val="24"/>
              </w:rPr>
              <w:t>个，监测天数为2天，选在昼间、夜间：晴天，风速&lt;5m/s</w:t>
            </w:r>
            <w:r>
              <w:rPr>
                <w:rFonts w:ascii="宋体" w:eastAsia="宋体" w:hAnsi="宋体" w:hint="eastAsia"/>
              </w:rPr>
              <w:t>。执行《工业企业厂界环境噪声排放标准》（GB12348-2008）3类标准，厂界噪声范围为昼间：61.1-64.4dB（A），夜间：51.5-54.9B（A），</w:t>
            </w:r>
            <w:r>
              <w:rPr>
                <w:rFonts w:ascii="Times New Roman" w:eastAsiaTheme="minorEastAsia" w:hAnsi="Times New Roman"/>
                <w:sz w:val="24"/>
                <w:szCs w:val="24"/>
              </w:rPr>
              <w:t>均达标。</w:t>
            </w:r>
          </w:p>
          <w:p w:rsidR="002F19F5" w:rsidRDefault="002F19F5">
            <w:pPr>
              <w:rPr>
                <w:rFonts w:ascii="宋体" w:eastAsia="宋体" w:hAnsi="宋体"/>
              </w:rPr>
            </w:pPr>
          </w:p>
          <w:p w:rsidR="002F19F5" w:rsidRDefault="002F19F5">
            <w:pPr>
              <w:pStyle w:val="1"/>
              <w:numPr>
                <w:ilvl w:val="0"/>
                <w:numId w:val="0"/>
              </w:numPr>
              <w:tabs>
                <w:tab w:val="left" w:pos="2760"/>
              </w:tabs>
              <w:spacing w:line="360" w:lineRule="auto"/>
              <w:ind w:left="284"/>
              <w:jc w:val="both"/>
              <w:rPr>
                <w:rFonts w:asciiTheme="minorEastAsia" w:eastAsiaTheme="minorEastAsia" w:hAnsiTheme="minorEastAsia" w:cs="Times New Roman"/>
                <w:snapToGrid/>
                <w:kern w:val="0"/>
                <w:sz w:val="24"/>
                <w:szCs w:val="24"/>
              </w:rPr>
            </w:pPr>
            <w:bookmarkStart w:id="4" w:name="_Toc17999555"/>
          </w:p>
          <w:bookmarkEnd w:id="4"/>
          <w:p w:rsidR="002F19F5" w:rsidRDefault="002F19F5">
            <w:pPr>
              <w:pStyle w:val="a0"/>
              <w:spacing w:before="120"/>
            </w:pPr>
          </w:p>
          <w:p w:rsidR="002F19F5" w:rsidRDefault="000D49FB">
            <w:pPr>
              <w:pStyle w:val="a0"/>
              <w:spacing w:before="120"/>
            </w:pPr>
            <w:r>
              <w:rPr>
                <w:rFonts w:ascii="楷体" w:eastAsia="楷体" w:hAnsi="楷体"/>
                <w:noProof/>
              </w:rPr>
              <w:drawing>
                <wp:anchor distT="0" distB="0" distL="114300" distR="114300" simplePos="0" relativeHeight="251693056" behindDoc="0" locked="0" layoutInCell="1" allowOverlap="1">
                  <wp:simplePos x="0" y="0"/>
                  <wp:positionH relativeFrom="column">
                    <wp:posOffset>1545590</wp:posOffset>
                  </wp:positionH>
                  <wp:positionV relativeFrom="paragraph">
                    <wp:posOffset>260350</wp:posOffset>
                  </wp:positionV>
                  <wp:extent cx="2232660" cy="3627755"/>
                  <wp:effectExtent l="0" t="0" r="0" b="0"/>
                  <wp:wrapNone/>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a:xfrm>
                            <a:off x="0" y="0"/>
                            <a:ext cx="2232561" cy="3627910"/>
                          </a:xfrm>
                          <a:prstGeom prst="rect">
                            <a:avLst/>
                          </a:prstGeom>
                          <a:noFill/>
                        </pic:spPr>
                      </pic:pic>
                    </a:graphicData>
                  </a:graphic>
                </wp:anchor>
              </w:drawing>
            </w:r>
          </w:p>
          <w:p w:rsidR="002F19F5" w:rsidRDefault="002F19F5">
            <w:pPr>
              <w:pStyle w:val="a0"/>
              <w:spacing w:before="120"/>
            </w:pPr>
          </w:p>
          <w:p w:rsidR="002F19F5" w:rsidRDefault="002F19F5">
            <w:pPr>
              <w:pStyle w:val="a0"/>
              <w:spacing w:before="120"/>
            </w:pPr>
          </w:p>
          <w:p w:rsidR="002F19F5" w:rsidRDefault="002F19F5">
            <w:pPr>
              <w:pStyle w:val="a0"/>
              <w:spacing w:before="120"/>
            </w:pPr>
          </w:p>
          <w:p w:rsidR="002F19F5" w:rsidRDefault="002F19F5">
            <w:pPr>
              <w:pStyle w:val="a0"/>
              <w:spacing w:before="120"/>
            </w:pPr>
          </w:p>
          <w:p w:rsidR="002F19F5" w:rsidRDefault="002F19F5">
            <w:pPr>
              <w:pStyle w:val="a0"/>
              <w:spacing w:before="120"/>
            </w:pPr>
          </w:p>
          <w:p w:rsidR="002F19F5" w:rsidRDefault="002F19F5">
            <w:pPr>
              <w:pStyle w:val="a0"/>
              <w:spacing w:before="120"/>
            </w:pPr>
          </w:p>
          <w:p w:rsidR="002F19F5" w:rsidRDefault="002F19F5">
            <w:pPr>
              <w:pStyle w:val="a0"/>
              <w:spacing w:before="120"/>
            </w:pPr>
          </w:p>
          <w:p w:rsidR="002F19F5" w:rsidRDefault="002F19F5">
            <w:pPr>
              <w:pStyle w:val="a0"/>
              <w:spacing w:before="120"/>
            </w:pPr>
          </w:p>
          <w:p w:rsidR="002F19F5" w:rsidRDefault="000D49FB">
            <w:pPr>
              <w:spacing w:after="0" w:line="360" w:lineRule="auto"/>
              <w:jc w:val="center"/>
              <w:rPr>
                <w:rFonts w:asciiTheme="minorEastAsia" w:eastAsiaTheme="minorEastAsia" w:hAnsiTheme="minorEastAsia"/>
                <w:b/>
                <w:sz w:val="24"/>
                <w:szCs w:val="24"/>
              </w:rPr>
            </w:pPr>
            <w:r>
              <w:rPr>
                <w:rFonts w:asciiTheme="minorEastAsia" w:eastAsiaTheme="minorEastAsia" w:hAnsiTheme="minorEastAsia" w:hint="eastAsia"/>
                <w:b/>
                <w:sz w:val="24"/>
                <w:szCs w:val="24"/>
              </w:rPr>
              <w:t>噪声监测点位示意图</w:t>
            </w:r>
          </w:p>
          <w:p w:rsidR="002F19F5" w:rsidRDefault="002F19F5">
            <w:pPr>
              <w:pStyle w:val="a0"/>
              <w:spacing w:before="120"/>
            </w:pPr>
          </w:p>
          <w:p w:rsidR="002F19F5" w:rsidRDefault="002F19F5">
            <w:pPr>
              <w:pStyle w:val="1"/>
              <w:keepNext w:val="0"/>
              <w:keepLines w:val="0"/>
              <w:numPr>
                <w:ilvl w:val="0"/>
                <w:numId w:val="0"/>
              </w:numPr>
              <w:tabs>
                <w:tab w:val="left" w:pos="2760"/>
              </w:tabs>
              <w:spacing w:line="360" w:lineRule="auto"/>
              <w:ind w:firstLineChars="200" w:firstLine="482"/>
              <w:jc w:val="both"/>
              <w:rPr>
                <w:rFonts w:ascii="仿宋" w:eastAsia="仿宋" w:hAnsi="仿宋" w:cs="宋体"/>
                <w:sz w:val="24"/>
                <w:szCs w:val="24"/>
              </w:rPr>
            </w:pPr>
          </w:p>
        </w:tc>
      </w:tr>
    </w:tbl>
    <w:p w:rsidR="002F19F5" w:rsidRDefault="000D49FB">
      <w:pPr>
        <w:pStyle w:val="1"/>
        <w:numPr>
          <w:ilvl w:val="0"/>
          <w:numId w:val="0"/>
        </w:numPr>
        <w:tabs>
          <w:tab w:val="left" w:pos="2760"/>
        </w:tabs>
        <w:spacing w:line="360" w:lineRule="auto"/>
        <w:jc w:val="both"/>
        <w:rPr>
          <w:rFonts w:ascii="仿宋" w:eastAsia="仿宋" w:hAnsi="仿宋" w:cs="宋体"/>
          <w:sz w:val="24"/>
          <w:szCs w:val="24"/>
        </w:rPr>
      </w:pPr>
      <w:bookmarkStart w:id="5" w:name="_Toc17999556"/>
      <w:r>
        <w:rPr>
          <w:rFonts w:ascii="仿宋" w:eastAsia="仿宋" w:hAnsi="仿宋" w:cs="宋体" w:hint="eastAsia"/>
          <w:sz w:val="24"/>
          <w:szCs w:val="24"/>
        </w:rPr>
        <w:lastRenderedPageBreak/>
        <w:t>表四  建设项目环境影响报告表主要结论及审批部门审批决定</w:t>
      </w:r>
      <w:bookmarkEnd w:id="5"/>
    </w:p>
    <w:tbl>
      <w:tblPr>
        <w:tblW w:w="8522"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8522"/>
      </w:tblGrid>
      <w:tr w:rsidR="002F19F5">
        <w:trPr>
          <w:trHeight w:val="12606"/>
        </w:trPr>
        <w:tc>
          <w:tcPr>
            <w:tcW w:w="8522" w:type="dxa"/>
          </w:tcPr>
          <w:p w:rsidR="002F19F5" w:rsidRDefault="000D49FB">
            <w:pPr>
              <w:spacing w:beforeLines="100" w:before="240" w:after="0" w:line="360" w:lineRule="auto"/>
              <w:rPr>
                <w:rFonts w:asciiTheme="minorEastAsia" w:eastAsiaTheme="minorEastAsia" w:hAnsiTheme="minorEastAsia"/>
                <w:b/>
                <w:sz w:val="24"/>
                <w:szCs w:val="24"/>
              </w:rPr>
            </w:pPr>
            <w:r>
              <w:rPr>
                <w:rFonts w:asciiTheme="minorEastAsia" w:eastAsiaTheme="minorEastAsia" w:hAnsiTheme="minorEastAsia" w:hint="eastAsia"/>
                <w:b/>
                <w:sz w:val="24"/>
                <w:szCs w:val="24"/>
              </w:rPr>
              <w:t>一</w:t>
            </w:r>
            <w:r>
              <w:rPr>
                <w:rFonts w:asciiTheme="minorEastAsia" w:eastAsiaTheme="minorEastAsia" w:hAnsiTheme="minorEastAsia"/>
                <w:b/>
                <w:sz w:val="24"/>
                <w:szCs w:val="24"/>
              </w:rPr>
              <w:t>、环境影响报告</w:t>
            </w:r>
            <w:r>
              <w:rPr>
                <w:rFonts w:asciiTheme="minorEastAsia" w:eastAsiaTheme="minorEastAsia" w:hAnsiTheme="minorEastAsia" w:hint="eastAsia"/>
                <w:b/>
                <w:sz w:val="24"/>
                <w:szCs w:val="24"/>
              </w:rPr>
              <w:t>表主要</w:t>
            </w:r>
            <w:r>
              <w:rPr>
                <w:rFonts w:asciiTheme="minorEastAsia" w:eastAsiaTheme="minorEastAsia" w:hAnsiTheme="minorEastAsia"/>
                <w:b/>
                <w:sz w:val="24"/>
                <w:szCs w:val="24"/>
              </w:rPr>
              <w:t>结论</w:t>
            </w:r>
            <w:r>
              <w:rPr>
                <w:rFonts w:asciiTheme="minorEastAsia" w:eastAsiaTheme="minorEastAsia" w:hAnsiTheme="minorEastAsia" w:hint="eastAsia"/>
                <w:b/>
                <w:sz w:val="24"/>
                <w:szCs w:val="24"/>
              </w:rPr>
              <w:t>与建议</w:t>
            </w:r>
          </w:p>
          <w:p w:rsidR="002F19F5" w:rsidRDefault="000D49FB">
            <w:pPr>
              <w:spacing w:after="0"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山西太钢不锈钢股份有限公司工业废水处理系统升级改造工程节水减排改造项目符合国家及地方产业政策的要求，选址合理可行，在严格采取本环评规定的环保措施后，各污染源可以稳定达标排放，项目实施后有利于进一步提高太钢出水水质，具有积极的环境效益。因此，评价认为该项目的建设从环境保护角度是可行的。</w:t>
            </w:r>
          </w:p>
          <w:p w:rsidR="002F19F5" w:rsidRDefault="000D49FB">
            <w:pPr>
              <w:widowControl w:val="0"/>
              <w:adjustRightInd/>
              <w:snapToGrid/>
              <w:spacing w:after="0" w:line="360" w:lineRule="auto"/>
              <w:ind w:firstLineChars="200" w:firstLine="480"/>
              <w:jc w:val="both"/>
              <w:rPr>
                <w:rFonts w:ascii="Times New Roman" w:eastAsia="宋体" w:hAnsi="Times New Roman" w:cs="Tahoma"/>
                <w:kern w:val="2"/>
                <w:sz w:val="24"/>
                <w:szCs w:val="24"/>
              </w:rPr>
            </w:pPr>
            <w:r>
              <w:rPr>
                <w:rFonts w:ascii="Times New Roman" w:eastAsia="宋体" w:hAnsi="Times New Roman" w:cs="宋体" w:hint="eastAsia"/>
                <w:kern w:val="2"/>
                <w:sz w:val="24"/>
                <w:szCs w:val="24"/>
              </w:rPr>
              <w:t>（</w:t>
            </w:r>
            <w:r>
              <w:rPr>
                <w:rFonts w:ascii="Times New Roman" w:eastAsia="宋体" w:hAnsi="Times New Roman"/>
                <w:kern w:val="2"/>
                <w:sz w:val="24"/>
                <w:szCs w:val="24"/>
              </w:rPr>
              <w:t>1</w:t>
            </w:r>
            <w:r>
              <w:rPr>
                <w:rFonts w:ascii="Times New Roman" w:eastAsia="宋体" w:hAnsi="Times New Roman" w:cs="宋体" w:hint="eastAsia"/>
                <w:kern w:val="2"/>
                <w:sz w:val="24"/>
                <w:szCs w:val="24"/>
              </w:rPr>
              <w:t>）结论中主要环境影响及环保措施要求</w:t>
            </w:r>
          </w:p>
          <w:tbl>
            <w:tblPr>
              <w:tblpPr w:leftFromText="180" w:rightFromText="180" w:vertAnchor="text" w:tblpXSpec="center" w:tblpY="1"/>
              <w:tblOverlap w:val="never"/>
              <w:tblW w:w="82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61"/>
              <w:gridCol w:w="1984"/>
              <w:gridCol w:w="3203"/>
              <w:gridCol w:w="1701"/>
            </w:tblGrid>
            <w:tr w:rsidR="002F19F5">
              <w:trPr>
                <w:trHeight w:val="397"/>
                <w:jc w:val="center"/>
              </w:trPr>
              <w:tc>
                <w:tcPr>
                  <w:tcW w:w="1361" w:type="dxa"/>
                  <w:tcBorders>
                    <w:top w:val="single" w:sz="4" w:space="0" w:color="auto"/>
                    <w:left w:val="single" w:sz="4" w:space="0" w:color="auto"/>
                    <w:bottom w:val="single" w:sz="4" w:space="0" w:color="auto"/>
                    <w:right w:val="single" w:sz="4" w:space="0" w:color="auto"/>
                  </w:tcBorders>
                  <w:vAlign w:val="center"/>
                </w:tcPr>
                <w:p w:rsidR="002F19F5" w:rsidRDefault="000D49FB">
                  <w:pPr>
                    <w:spacing w:after="0" w:line="276" w:lineRule="auto"/>
                    <w:jc w:val="center"/>
                    <w:rPr>
                      <w:rFonts w:ascii="Times New Roman" w:eastAsia="宋体" w:hAnsi="Times New Roman"/>
                      <w:b/>
                      <w:bCs/>
                      <w:sz w:val="21"/>
                      <w:szCs w:val="21"/>
                    </w:rPr>
                  </w:pPr>
                  <w:r>
                    <w:rPr>
                      <w:rFonts w:ascii="Times New Roman" w:eastAsia="宋体" w:hAnsi="Times New Roman" w:cs="宋体" w:hint="eastAsia"/>
                      <w:b/>
                      <w:bCs/>
                      <w:sz w:val="21"/>
                      <w:szCs w:val="21"/>
                    </w:rPr>
                    <w:t>污染类型</w:t>
                  </w:r>
                </w:p>
              </w:tc>
              <w:tc>
                <w:tcPr>
                  <w:tcW w:w="1984" w:type="dxa"/>
                  <w:tcBorders>
                    <w:top w:val="single" w:sz="4" w:space="0" w:color="auto"/>
                    <w:left w:val="single" w:sz="4" w:space="0" w:color="auto"/>
                    <w:bottom w:val="single" w:sz="4" w:space="0" w:color="auto"/>
                    <w:right w:val="single" w:sz="4" w:space="0" w:color="auto"/>
                  </w:tcBorders>
                  <w:vAlign w:val="center"/>
                </w:tcPr>
                <w:p w:rsidR="002F19F5" w:rsidRDefault="000D49FB">
                  <w:pPr>
                    <w:spacing w:after="0" w:line="276" w:lineRule="auto"/>
                    <w:jc w:val="center"/>
                    <w:rPr>
                      <w:rFonts w:ascii="Times New Roman" w:eastAsia="宋体" w:hAnsi="Times New Roman"/>
                      <w:b/>
                      <w:bCs/>
                      <w:sz w:val="21"/>
                      <w:szCs w:val="21"/>
                    </w:rPr>
                  </w:pPr>
                  <w:r>
                    <w:rPr>
                      <w:rFonts w:ascii="Times New Roman" w:eastAsia="宋体" w:hAnsi="Times New Roman" w:cs="宋体" w:hint="eastAsia"/>
                      <w:b/>
                      <w:bCs/>
                      <w:sz w:val="21"/>
                      <w:szCs w:val="21"/>
                    </w:rPr>
                    <w:t>排放源</w:t>
                  </w:r>
                  <w:r>
                    <w:rPr>
                      <w:rFonts w:ascii="Times New Roman" w:eastAsia="宋体" w:hAnsi="Times New Roman"/>
                      <w:b/>
                      <w:bCs/>
                      <w:sz w:val="21"/>
                      <w:szCs w:val="21"/>
                    </w:rPr>
                    <w:t>/</w:t>
                  </w:r>
                  <w:r>
                    <w:rPr>
                      <w:rFonts w:ascii="Times New Roman" w:eastAsia="宋体" w:hAnsi="Times New Roman" w:cs="宋体" w:hint="eastAsia"/>
                      <w:b/>
                      <w:bCs/>
                      <w:sz w:val="21"/>
                      <w:szCs w:val="21"/>
                    </w:rPr>
                    <w:t>污染物名称</w:t>
                  </w:r>
                </w:p>
              </w:tc>
              <w:tc>
                <w:tcPr>
                  <w:tcW w:w="3203" w:type="dxa"/>
                  <w:tcBorders>
                    <w:top w:val="single" w:sz="4" w:space="0" w:color="auto"/>
                    <w:left w:val="single" w:sz="4" w:space="0" w:color="auto"/>
                    <w:bottom w:val="single" w:sz="4" w:space="0" w:color="auto"/>
                    <w:right w:val="single" w:sz="4" w:space="0" w:color="auto"/>
                  </w:tcBorders>
                  <w:vAlign w:val="center"/>
                </w:tcPr>
                <w:p w:rsidR="002F19F5" w:rsidRDefault="000D49FB">
                  <w:pPr>
                    <w:spacing w:after="0" w:line="276" w:lineRule="auto"/>
                    <w:jc w:val="center"/>
                    <w:rPr>
                      <w:rFonts w:ascii="Times New Roman" w:eastAsia="宋体" w:hAnsi="Times New Roman"/>
                      <w:b/>
                      <w:bCs/>
                      <w:sz w:val="21"/>
                      <w:szCs w:val="21"/>
                    </w:rPr>
                  </w:pPr>
                  <w:r>
                    <w:rPr>
                      <w:rFonts w:ascii="Times New Roman" w:eastAsia="宋体" w:hAnsi="Times New Roman" w:cs="宋体" w:hint="eastAsia"/>
                      <w:b/>
                      <w:bCs/>
                      <w:sz w:val="21"/>
                      <w:szCs w:val="21"/>
                    </w:rPr>
                    <w:t>防治措施</w:t>
                  </w:r>
                </w:p>
              </w:tc>
              <w:tc>
                <w:tcPr>
                  <w:tcW w:w="1701" w:type="dxa"/>
                  <w:tcBorders>
                    <w:top w:val="single" w:sz="4" w:space="0" w:color="auto"/>
                    <w:left w:val="single" w:sz="4" w:space="0" w:color="auto"/>
                    <w:bottom w:val="single" w:sz="4" w:space="0" w:color="auto"/>
                    <w:right w:val="single" w:sz="4" w:space="0" w:color="auto"/>
                  </w:tcBorders>
                  <w:vAlign w:val="center"/>
                </w:tcPr>
                <w:p w:rsidR="002F19F5" w:rsidRDefault="000D49FB">
                  <w:pPr>
                    <w:spacing w:after="0" w:line="276" w:lineRule="auto"/>
                    <w:ind w:rightChars="17" w:right="37"/>
                    <w:jc w:val="center"/>
                    <w:rPr>
                      <w:rFonts w:ascii="Times New Roman" w:eastAsia="宋体" w:hAnsi="Times New Roman"/>
                      <w:b/>
                      <w:bCs/>
                      <w:sz w:val="21"/>
                      <w:szCs w:val="21"/>
                    </w:rPr>
                  </w:pPr>
                  <w:r>
                    <w:rPr>
                      <w:rFonts w:ascii="Times New Roman" w:eastAsia="宋体" w:hAnsi="Times New Roman" w:cs="宋体" w:hint="eastAsia"/>
                      <w:b/>
                      <w:bCs/>
                      <w:sz w:val="21"/>
                      <w:szCs w:val="21"/>
                    </w:rPr>
                    <w:t>要求治理效果</w:t>
                  </w:r>
                </w:p>
              </w:tc>
            </w:tr>
            <w:tr w:rsidR="002F19F5">
              <w:trPr>
                <w:trHeight w:val="397"/>
                <w:jc w:val="center"/>
              </w:trPr>
              <w:tc>
                <w:tcPr>
                  <w:tcW w:w="1361" w:type="dxa"/>
                  <w:tcBorders>
                    <w:top w:val="single" w:sz="4" w:space="0" w:color="auto"/>
                    <w:left w:val="single" w:sz="4" w:space="0" w:color="auto"/>
                    <w:bottom w:val="single" w:sz="4" w:space="0" w:color="auto"/>
                    <w:right w:val="single" w:sz="4" w:space="0" w:color="auto"/>
                  </w:tcBorders>
                  <w:vAlign w:val="center"/>
                </w:tcPr>
                <w:p w:rsidR="002F19F5" w:rsidRDefault="000D49FB">
                  <w:pPr>
                    <w:spacing w:after="0" w:line="276" w:lineRule="auto"/>
                    <w:jc w:val="center"/>
                    <w:rPr>
                      <w:rFonts w:ascii="Times New Roman" w:eastAsia="宋体" w:hAnsi="Times New Roman"/>
                      <w:sz w:val="21"/>
                      <w:szCs w:val="21"/>
                    </w:rPr>
                  </w:pPr>
                  <w:r>
                    <w:rPr>
                      <w:rFonts w:ascii="Times New Roman" w:eastAsia="宋体" w:hAnsi="Times New Roman" w:cs="宋体" w:hint="eastAsia"/>
                      <w:sz w:val="21"/>
                      <w:szCs w:val="21"/>
                    </w:rPr>
                    <w:t>大气污染物</w:t>
                  </w:r>
                </w:p>
              </w:tc>
              <w:tc>
                <w:tcPr>
                  <w:tcW w:w="1984" w:type="dxa"/>
                  <w:tcBorders>
                    <w:top w:val="single" w:sz="4" w:space="0" w:color="auto"/>
                    <w:left w:val="single" w:sz="4" w:space="0" w:color="auto"/>
                    <w:bottom w:val="single" w:sz="4" w:space="0" w:color="auto"/>
                    <w:right w:val="single" w:sz="4" w:space="0" w:color="auto"/>
                  </w:tcBorders>
                  <w:vAlign w:val="center"/>
                </w:tcPr>
                <w:p w:rsidR="002F19F5" w:rsidRDefault="000D49FB">
                  <w:pPr>
                    <w:spacing w:after="0" w:line="276" w:lineRule="auto"/>
                    <w:jc w:val="center"/>
                    <w:rPr>
                      <w:rFonts w:ascii="Times New Roman" w:eastAsia="宋体" w:hAnsi="Times New Roman" w:cs="宋体"/>
                      <w:sz w:val="21"/>
                      <w:szCs w:val="21"/>
                    </w:rPr>
                  </w:pPr>
                  <w:r>
                    <w:rPr>
                      <w:rFonts w:ascii="Times New Roman" w:eastAsia="宋体" w:hAnsi="Times New Roman" w:cs="宋体" w:hint="eastAsia"/>
                      <w:sz w:val="21"/>
                      <w:szCs w:val="21"/>
                    </w:rPr>
                    <w:t>生化反应池、污泥浓缩池、污泥脱水间</w:t>
                  </w:r>
                </w:p>
                <w:p w:rsidR="002F19F5" w:rsidRDefault="000D49FB">
                  <w:pPr>
                    <w:pStyle w:val="a0"/>
                    <w:spacing w:before="120"/>
                  </w:pPr>
                  <w:r>
                    <w:rPr>
                      <w:rFonts w:ascii="Times New Roman" w:eastAsia="宋体" w:hAnsi="Times New Roman" w:hint="eastAsia"/>
                      <w:spacing w:val="0"/>
                      <w:kern w:val="2"/>
                      <w:szCs w:val="24"/>
                    </w:rPr>
                    <w:t>恶臭、</w:t>
                  </w:r>
                  <w:r>
                    <w:rPr>
                      <w:rFonts w:ascii="Times New Roman" w:eastAsia="宋体" w:hAnsi="Times New Roman" w:hint="eastAsia"/>
                      <w:spacing w:val="0"/>
                      <w:kern w:val="2"/>
                      <w:szCs w:val="24"/>
                    </w:rPr>
                    <w:t>H</w:t>
                  </w:r>
                  <w:r>
                    <w:rPr>
                      <w:rFonts w:ascii="Times New Roman" w:eastAsia="宋体" w:hAnsi="Times New Roman" w:hint="eastAsia"/>
                      <w:spacing w:val="0"/>
                      <w:kern w:val="2"/>
                      <w:szCs w:val="24"/>
                      <w:vertAlign w:val="subscript"/>
                    </w:rPr>
                    <w:t>2</w:t>
                  </w:r>
                  <w:r>
                    <w:rPr>
                      <w:rFonts w:ascii="Times New Roman" w:eastAsia="宋体" w:hAnsi="Times New Roman" w:hint="eastAsia"/>
                      <w:spacing w:val="0"/>
                      <w:kern w:val="2"/>
                      <w:szCs w:val="24"/>
                    </w:rPr>
                    <w:t>S</w:t>
                  </w:r>
                  <w:r>
                    <w:rPr>
                      <w:rFonts w:ascii="Times New Roman" w:eastAsia="宋体" w:hAnsi="Times New Roman" w:hint="eastAsia"/>
                      <w:spacing w:val="0"/>
                      <w:kern w:val="2"/>
                      <w:szCs w:val="24"/>
                    </w:rPr>
                    <w:t>、</w:t>
                  </w:r>
                  <w:r>
                    <w:rPr>
                      <w:rFonts w:ascii="Times New Roman" w:eastAsia="宋体" w:hAnsi="Times New Roman" w:hint="eastAsia"/>
                      <w:spacing w:val="0"/>
                      <w:kern w:val="2"/>
                      <w:szCs w:val="24"/>
                    </w:rPr>
                    <w:t>NH</w:t>
                  </w:r>
                  <w:r>
                    <w:rPr>
                      <w:rFonts w:ascii="Times New Roman" w:eastAsia="宋体" w:hAnsi="Times New Roman" w:hint="eastAsia"/>
                      <w:spacing w:val="0"/>
                      <w:kern w:val="2"/>
                      <w:szCs w:val="24"/>
                      <w:vertAlign w:val="subscript"/>
                    </w:rPr>
                    <w:t>3</w:t>
                  </w:r>
                </w:p>
              </w:tc>
              <w:tc>
                <w:tcPr>
                  <w:tcW w:w="3203" w:type="dxa"/>
                  <w:tcBorders>
                    <w:top w:val="single" w:sz="4" w:space="0" w:color="auto"/>
                    <w:left w:val="single" w:sz="4" w:space="0" w:color="auto"/>
                    <w:bottom w:val="single" w:sz="4" w:space="0" w:color="auto"/>
                    <w:right w:val="single" w:sz="4" w:space="0" w:color="auto"/>
                  </w:tcBorders>
                  <w:vAlign w:val="center"/>
                </w:tcPr>
                <w:p w:rsidR="002F19F5" w:rsidRDefault="000D49FB">
                  <w:pPr>
                    <w:adjustRightInd/>
                    <w:spacing w:after="0" w:line="276" w:lineRule="auto"/>
                    <w:rPr>
                      <w:rFonts w:ascii="Times New Roman" w:eastAsia="宋体" w:hAnsi="Times New Roman"/>
                      <w:sz w:val="21"/>
                      <w:szCs w:val="21"/>
                    </w:rPr>
                  </w:pPr>
                  <w:r>
                    <w:rPr>
                      <w:rFonts w:ascii="Times New Roman" w:eastAsia="宋体" w:hAnsi="Times New Roman" w:cs="宋体" w:hint="eastAsia"/>
                      <w:sz w:val="21"/>
                      <w:szCs w:val="21"/>
                    </w:rPr>
                    <w:t>污泥脱水间内污泥每日清理外运；项目加强绿化，四周在不影响建筑设计要求的情况下优先种植高大乔木，加强日常管理。</w:t>
                  </w:r>
                </w:p>
              </w:tc>
              <w:tc>
                <w:tcPr>
                  <w:tcW w:w="1701" w:type="dxa"/>
                  <w:tcBorders>
                    <w:top w:val="single" w:sz="4" w:space="0" w:color="auto"/>
                    <w:left w:val="single" w:sz="4" w:space="0" w:color="auto"/>
                    <w:bottom w:val="single" w:sz="4" w:space="0" w:color="auto"/>
                    <w:right w:val="single" w:sz="4" w:space="0" w:color="auto"/>
                  </w:tcBorders>
                  <w:vAlign w:val="center"/>
                </w:tcPr>
                <w:p w:rsidR="002F19F5" w:rsidRDefault="000D49FB">
                  <w:pPr>
                    <w:spacing w:after="0" w:line="276" w:lineRule="auto"/>
                    <w:ind w:rightChars="17" w:right="37"/>
                    <w:jc w:val="center"/>
                    <w:rPr>
                      <w:rFonts w:ascii="Times New Roman" w:eastAsia="宋体" w:hAnsi="Times New Roman"/>
                      <w:sz w:val="21"/>
                      <w:szCs w:val="21"/>
                    </w:rPr>
                  </w:pPr>
                  <w:r>
                    <w:rPr>
                      <w:rFonts w:ascii="Times New Roman" w:eastAsia="宋体" w:hAnsi="Times New Roman" w:cs="宋体" w:hint="eastAsia"/>
                      <w:sz w:val="21"/>
                      <w:szCs w:val="21"/>
                    </w:rPr>
                    <w:t>达标排放</w:t>
                  </w:r>
                </w:p>
              </w:tc>
            </w:tr>
            <w:tr w:rsidR="002F19F5">
              <w:trPr>
                <w:trHeight w:val="680"/>
                <w:jc w:val="center"/>
              </w:trPr>
              <w:tc>
                <w:tcPr>
                  <w:tcW w:w="1361" w:type="dxa"/>
                  <w:vMerge w:val="restart"/>
                  <w:tcBorders>
                    <w:top w:val="single" w:sz="4" w:space="0" w:color="auto"/>
                    <w:left w:val="single" w:sz="4" w:space="0" w:color="auto"/>
                    <w:right w:val="single" w:sz="4" w:space="0" w:color="auto"/>
                  </w:tcBorders>
                  <w:vAlign w:val="center"/>
                </w:tcPr>
                <w:p w:rsidR="002F19F5" w:rsidRDefault="000D49FB">
                  <w:pPr>
                    <w:spacing w:after="0" w:line="276" w:lineRule="auto"/>
                    <w:jc w:val="center"/>
                    <w:rPr>
                      <w:rFonts w:ascii="Times New Roman" w:eastAsia="宋体" w:hAnsi="Times New Roman" w:cs="宋体"/>
                      <w:sz w:val="21"/>
                      <w:szCs w:val="21"/>
                    </w:rPr>
                  </w:pPr>
                  <w:r>
                    <w:rPr>
                      <w:rFonts w:ascii="Times New Roman" w:eastAsia="宋体" w:hAnsi="Times New Roman" w:cs="宋体"/>
                      <w:sz w:val="21"/>
                      <w:szCs w:val="21"/>
                    </w:rPr>
                    <w:t>水污染物</w:t>
                  </w:r>
                </w:p>
              </w:tc>
              <w:tc>
                <w:tcPr>
                  <w:tcW w:w="1984" w:type="dxa"/>
                  <w:vMerge w:val="restart"/>
                  <w:tcBorders>
                    <w:top w:val="single" w:sz="4" w:space="0" w:color="auto"/>
                    <w:left w:val="single" w:sz="4" w:space="0" w:color="auto"/>
                    <w:right w:val="single" w:sz="4" w:space="0" w:color="auto"/>
                  </w:tcBorders>
                  <w:vAlign w:val="center"/>
                </w:tcPr>
                <w:p w:rsidR="002F19F5" w:rsidRDefault="000D49FB">
                  <w:pPr>
                    <w:spacing w:after="0" w:line="276" w:lineRule="auto"/>
                    <w:jc w:val="center"/>
                    <w:rPr>
                      <w:rFonts w:ascii="Times New Roman" w:eastAsia="宋体" w:hAnsi="Times New Roman"/>
                      <w:kern w:val="2"/>
                      <w:sz w:val="21"/>
                      <w:szCs w:val="21"/>
                    </w:rPr>
                  </w:pPr>
                  <w:r>
                    <w:rPr>
                      <w:rFonts w:ascii="Times New Roman" w:eastAsia="宋体" w:hAnsi="Times New Roman" w:hint="eastAsia"/>
                      <w:kern w:val="2"/>
                      <w:sz w:val="21"/>
                      <w:szCs w:val="21"/>
                    </w:rPr>
                    <w:t>污水及污泥处理设施、加药设施</w:t>
                  </w:r>
                </w:p>
                <w:p w:rsidR="002F19F5" w:rsidRDefault="000D49FB">
                  <w:pPr>
                    <w:spacing w:after="0" w:line="276" w:lineRule="auto"/>
                    <w:jc w:val="center"/>
                    <w:rPr>
                      <w:rFonts w:ascii="Times New Roman" w:eastAsia="宋体" w:hAnsi="Times New Roman" w:cs="宋体"/>
                      <w:sz w:val="21"/>
                      <w:szCs w:val="21"/>
                    </w:rPr>
                  </w:pPr>
                  <w:r>
                    <w:rPr>
                      <w:rFonts w:ascii="Times New Roman" w:eastAsia="宋体" w:hAnsi="Times New Roman" w:hint="eastAsia"/>
                      <w:kern w:val="2"/>
                      <w:sz w:val="21"/>
                      <w:szCs w:val="21"/>
                    </w:rPr>
                    <w:t>设施底部渗液、渗水</w:t>
                  </w:r>
                </w:p>
              </w:tc>
              <w:tc>
                <w:tcPr>
                  <w:tcW w:w="3203" w:type="dxa"/>
                  <w:tcBorders>
                    <w:top w:val="single" w:sz="4" w:space="0" w:color="auto"/>
                    <w:left w:val="single" w:sz="4" w:space="0" w:color="auto"/>
                    <w:bottom w:val="single" w:sz="4" w:space="0" w:color="auto"/>
                    <w:right w:val="single" w:sz="4" w:space="0" w:color="auto"/>
                  </w:tcBorders>
                </w:tcPr>
                <w:p w:rsidR="002F19F5" w:rsidRDefault="000D49FB">
                  <w:pPr>
                    <w:adjustRightInd/>
                    <w:spacing w:after="0" w:line="276" w:lineRule="auto"/>
                    <w:rPr>
                      <w:rFonts w:ascii="Times New Roman" w:eastAsia="宋体" w:hAnsi="Times New Roman" w:cs="宋体"/>
                      <w:sz w:val="21"/>
                      <w:szCs w:val="21"/>
                    </w:rPr>
                  </w:pPr>
                  <w:r>
                    <w:rPr>
                      <w:rFonts w:ascii="Times New Roman" w:eastAsia="宋体" w:hAnsi="Times New Roman" w:cs="宋体" w:hint="eastAsia"/>
                      <w:sz w:val="21"/>
                      <w:szCs w:val="21"/>
                    </w:rPr>
                    <w:t>采取分区防渗措施，生产设施、药剂存储投加设施、污泥脱水间等重点防渗区要求等效黏土防渗层</w:t>
                  </w:r>
                  <w:r>
                    <w:rPr>
                      <w:rFonts w:ascii="Times New Roman" w:eastAsia="宋体" w:hAnsi="Times New Roman" w:cs="宋体" w:hint="eastAsia"/>
                      <w:sz w:val="21"/>
                      <w:szCs w:val="21"/>
                    </w:rPr>
                    <w:t>Mb</w:t>
                  </w:r>
                  <w:r>
                    <w:rPr>
                      <w:rFonts w:ascii="Times New Roman" w:eastAsia="宋体" w:hAnsi="Times New Roman" w:cs="宋体" w:hint="eastAsia"/>
                      <w:sz w:val="21"/>
                      <w:szCs w:val="21"/>
                    </w:rPr>
                    <w:t>≥</w:t>
                  </w:r>
                  <w:r>
                    <w:rPr>
                      <w:rFonts w:ascii="Times New Roman" w:eastAsia="宋体" w:hAnsi="Times New Roman" w:cs="宋体" w:hint="eastAsia"/>
                      <w:sz w:val="21"/>
                      <w:szCs w:val="21"/>
                    </w:rPr>
                    <w:t>6.0m</w:t>
                  </w:r>
                  <w:r>
                    <w:rPr>
                      <w:rFonts w:ascii="Times New Roman" w:eastAsia="宋体" w:hAnsi="Times New Roman" w:cs="宋体" w:hint="eastAsia"/>
                      <w:sz w:val="21"/>
                      <w:szCs w:val="21"/>
                    </w:rPr>
                    <w:t>，</w:t>
                  </w:r>
                  <w:r>
                    <w:rPr>
                      <w:rFonts w:ascii="Times New Roman" w:eastAsia="宋体" w:hAnsi="Times New Roman" w:cs="宋体" w:hint="eastAsia"/>
                      <w:sz w:val="21"/>
                      <w:szCs w:val="21"/>
                    </w:rPr>
                    <w:t>K&lt;10-7cm/s</w:t>
                  </w:r>
                  <w:r>
                    <w:rPr>
                      <w:rFonts w:ascii="Times New Roman" w:eastAsia="宋体" w:hAnsi="Times New Roman" w:cs="宋体" w:hint="eastAsia"/>
                      <w:sz w:val="21"/>
                      <w:szCs w:val="21"/>
                    </w:rPr>
                    <w:t>，要求混凝土池体采用防渗钢筋混凝土，池体及围堰内表面涂刷水泥基渗透结晶型防水涂料</w:t>
                  </w:r>
                  <w:r>
                    <w:rPr>
                      <w:rFonts w:ascii="Times New Roman" w:eastAsia="宋体" w:hAnsi="Times New Roman" w:cs="宋体" w:hint="eastAsia"/>
                      <w:sz w:val="21"/>
                      <w:szCs w:val="21"/>
                    </w:rPr>
                    <w:t>(</w:t>
                  </w:r>
                  <w:r>
                    <w:rPr>
                      <w:rFonts w:ascii="Times New Roman" w:eastAsia="宋体" w:hAnsi="Times New Roman" w:cs="宋体" w:hint="eastAsia"/>
                      <w:sz w:val="21"/>
                      <w:szCs w:val="21"/>
                    </w:rPr>
                    <w:t>渗透系数不大于</w:t>
                  </w:r>
                  <w:r>
                    <w:rPr>
                      <w:rFonts w:ascii="Times New Roman" w:eastAsia="宋体" w:hAnsi="Times New Roman" w:cs="宋体" w:hint="eastAsia"/>
                      <w:sz w:val="21"/>
                      <w:szCs w:val="21"/>
                    </w:rPr>
                    <w:t>1.0</w:t>
                  </w:r>
                  <w:r>
                    <w:rPr>
                      <w:rFonts w:ascii="Times New Roman" w:eastAsia="宋体" w:hAnsi="Times New Roman" w:cs="宋体" w:hint="eastAsia"/>
                      <w:sz w:val="21"/>
                      <w:szCs w:val="21"/>
                    </w:rPr>
                    <w:t>×</w:t>
                  </w:r>
                  <w:r>
                    <w:rPr>
                      <w:rFonts w:ascii="Times New Roman" w:eastAsia="宋体" w:hAnsi="Times New Roman" w:cs="宋体" w:hint="eastAsia"/>
                      <w:sz w:val="21"/>
                      <w:szCs w:val="21"/>
                    </w:rPr>
                    <w:t>10-7cm/s)</w:t>
                  </w:r>
                  <w:r>
                    <w:rPr>
                      <w:rFonts w:ascii="Times New Roman" w:eastAsia="宋体" w:hAnsi="Times New Roman" w:cs="宋体" w:hint="eastAsia"/>
                      <w:sz w:val="21"/>
                      <w:szCs w:val="21"/>
                    </w:rPr>
                    <w:t>，池底、药剂存储设施及污泥脱水间地面采用“抗渗钢筋混凝土整体基础</w:t>
                  </w:r>
                  <w:r>
                    <w:rPr>
                      <w:rFonts w:ascii="Times New Roman" w:eastAsia="宋体" w:hAnsi="Times New Roman" w:cs="宋体" w:hint="eastAsia"/>
                      <w:sz w:val="21"/>
                      <w:szCs w:val="21"/>
                    </w:rPr>
                    <w:t>+</w:t>
                  </w:r>
                  <w:r>
                    <w:rPr>
                      <w:rFonts w:ascii="Times New Roman" w:eastAsia="宋体" w:hAnsi="Times New Roman" w:cs="宋体" w:hint="eastAsia"/>
                      <w:sz w:val="21"/>
                      <w:szCs w:val="21"/>
                    </w:rPr>
                    <w:t>素混凝土垫层</w:t>
                  </w:r>
                  <w:r>
                    <w:rPr>
                      <w:rFonts w:ascii="Times New Roman" w:eastAsia="宋体" w:hAnsi="Times New Roman" w:cs="宋体" w:hint="eastAsia"/>
                      <w:sz w:val="21"/>
                      <w:szCs w:val="21"/>
                    </w:rPr>
                    <w:t>+</w:t>
                  </w:r>
                  <w:r>
                    <w:rPr>
                      <w:rFonts w:ascii="Times New Roman" w:eastAsia="宋体" w:hAnsi="Times New Roman" w:cs="宋体" w:hint="eastAsia"/>
                      <w:sz w:val="21"/>
                      <w:szCs w:val="21"/>
                    </w:rPr>
                    <w:t>长丝无纺土工布</w:t>
                  </w:r>
                  <w:r>
                    <w:rPr>
                      <w:rFonts w:ascii="Times New Roman" w:eastAsia="宋体" w:hAnsi="Times New Roman" w:cs="宋体" w:hint="eastAsia"/>
                      <w:sz w:val="21"/>
                      <w:szCs w:val="21"/>
                    </w:rPr>
                    <w:t>+</w:t>
                  </w:r>
                  <w:r>
                    <w:rPr>
                      <w:rFonts w:ascii="Times New Roman" w:eastAsia="宋体" w:hAnsi="Times New Roman" w:cs="宋体" w:hint="eastAsia"/>
                      <w:sz w:val="21"/>
                      <w:szCs w:val="21"/>
                    </w:rPr>
                    <w:t>原土夯实”，混凝土强度等级不低于</w:t>
                  </w:r>
                  <w:r>
                    <w:rPr>
                      <w:rFonts w:ascii="Times New Roman" w:eastAsia="宋体" w:hAnsi="Times New Roman" w:cs="宋体" w:hint="eastAsia"/>
                      <w:sz w:val="21"/>
                      <w:szCs w:val="21"/>
                    </w:rPr>
                    <w:t>C30</w:t>
                  </w:r>
                  <w:r>
                    <w:rPr>
                      <w:rFonts w:ascii="Times New Roman" w:eastAsia="宋体" w:hAnsi="Times New Roman" w:cs="宋体" w:hint="eastAsia"/>
                      <w:sz w:val="21"/>
                      <w:szCs w:val="21"/>
                    </w:rPr>
                    <w:t>，结构厚度不小于</w:t>
                  </w:r>
                  <w:r>
                    <w:rPr>
                      <w:rFonts w:ascii="Times New Roman" w:eastAsia="宋体" w:hAnsi="Times New Roman" w:cs="宋体" w:hint="eastAsia"/>
                      <w:sz w:val="21"/>
                      <w:szCs w:val="21"/>
                    </w:rPr>
                    <w:t>250mm</w:t>
                  </w:r>
                  <w:r>
                    <w:rPr>
                      <w:rFonts w:ascii="Times New Roman" w:eastAsia="宋体" w:hAnsi="Times New Roman" w:cs="宋体" w:hint="eastAsia"/>
                      <w:sz w:val="21"/>
                      <w:szCs w:val="21"/>
                    </w:rPr>
                    <w:t>，混凝土的抗渗等级不低于</w:t>
                  </w:r>
                  <w:r>
                    <w:rPr>
                      <w:rFonts w:ascii="Times New Roman" w:eastAsia="宋体" w:hAnsi="Times New Roman" w:cs="宋体" w:hint="eastAsia"/>
                      <w:sz w:val="21"/>
                      <w:szCs w:val="21"/>
                    </w:rPr>
                    <w:t>P8</w:t>
                  </w:r>
                  <w:r>
                    <w:rPr>
                      <w:rFonts w:ascii="Times New Roman" w:eastAsia="宋体" w:hAnsi="Times New Roman" w:cs="宋体" w:hint="eastAsia"/>
                      <w:sz w:val="21"/>
                      <w:szCs w:val="21"/>
                    </w:rPr>
                    <w:t>，水泥基渗透结晶型防水涂料厚度不小于</w:t>
                  </w:r>
                  <w:r>
                    <w:rPr>
                      <w:rFonts w:ascii="Times New Roman" w:eastAsia="宋体" w:hAnsi="Times New Roman" w:cs="宋体" w:hint="eastAsia"/>
                      <w:sz w:val="21"/>
                      <w:szCs w:val="21"/>
                    </w:rPr>
                    <w:t>1.0mm</w:t>
                  </w:r>
                </w:p>
              </w:tc>
              <w:tc>
                <w:tcPr>
                  <w:tcW w:w="1701" w:type="dxa"/>
                  <w:vMerge w:val="restart"/>
                  <w:tcBorders>
                    <w:top w:val="single" w:sz="4" w:space="0" w:color="auto"/>
                    <w:left w:val="single" w:sz="4" w:space="0" w:color="auto"/>
                    <w:right w:val="single" w:sz="4" w:space="0" w:color="auto"/>
                  </w:tcBorders>
                  <w:vAlign w:val="center"/>
                </w:tcPr>
                <w:p w:rsidR="002F19F5" w:rsidRDefault="000D49FB">
                  <w:pPr>
                    <w:adjustRightInd/>
                    <w:spacing w:after="0" w:line="276" w:lineRule="auto"/>
                    <w:rPr>
                      <w:rFonts w:ascii="Times New Roman" w:eastAsia="宋体" w:hAnsi="Times New Roman" w:cs="宋体"/>
                      <w:sz w:val="21"/>
                      <w:szCs w:val="21"/>
                    </w:rPr>
                  </w:pPr>
                  <w:r>
                    <w:rPr>
                      <w:rFonts w:ascii="Times New Roman" w:eastAsia="宋体" w:hAnsi="Times New Roman" w:cs="宋体" w:hint="eastAsia"/>
                      <w:sz w:val="21"/>
                      <w:szCs w:val="21"/>
                    </w:rPr>
                    <w:t>满足《环境影响评价技术导则地下水环境》中</w:t>
                  </w:r>
                  <w:r>
                    <w:rPr>
                      <w:rFonts w:ascii="Times New Roman" w:eastAsia="宋体" w:hAnsi="Times New Roman" w:cs="宋体" w:hint="eastAsia"/>
                      <w:sz w:val="21"/>
                      <w:szCs w:val="21"/>
                    </w:rPr>
                    <w:t>11.2</w:t>
                  </w:r>
                  <w:r>
                    <w:rPr>
                      <w:rFonts w:ascii="Times New Roman" w:eastAsia="宋体" w:hAnsi="Times New Roman" w:cs="宋体" w:hint="eastAsia"/>
                      <w:sz w:val="21"/>
                      <w:szCs w:val="21"/>
                    </w:rPr>
                    <w:t>表</w:t>
                  </w:r>
                  <w:r>
                    <w:rPr>
                      <w:rFonts w:ascii="Times New Roman" w:eastAsia="宋体" w:hAnsi="Times New Roman" w:cs="宋体" w:hint="eastAsia"/>
                      <w:sz w:val="21"/>
                      <w:szCs w:val="21"/>
                    </w:rPr>
                    <w:t>7</w:t>
                  </w:r>
                  <w:r>
                    <w:rPr>
                      <w:rFonts w:ascii="Times New Roman" w:eastAsia="宋体" w:hAnsi="Times New Roman" w:cs="宋体" w:hint="eastAsia"/>
                      <w:sz w:val="21"/>
                      <w:szCs w:val="21"/>
                    </w:rPr>
                    <w:t>中防渗技术要求，重点防渗区等效黏土防渗层</w:t>
                  </w:r>
                  <w:r>
                    <w:rPr>
                      <w:rFonts w:ascii="Times New Roman" w:eastAsia="宋体" w:hAnsi="Times New Roman" w:cs="宋体" w:hint="eastAsia"/>
                      <w:sz w:val="21"/>
                      <w:szCs w:val="21"/>
                    </w:rPr>
                    <w:t>Mb</w:t>
                  </w:r>
                  <w:r>
                    <w:rPr>
                      <w:rFonts w:ascii="Times New Roman" w:eastAsia="宋体" w:hAnsi="Times New Roman" w:cs="宋体"/>
                      <w:sz w:val="21"/>
                      <w:szCs w:val="21"/>
                    </w:rPr>
                    <w:t>≥</w:t>
                  </w:r>
                  <w:r>
                    <w:rPr>
                      <w:rFonts w:ascii="Times New Roman" w:eastAsia="宋体" w:hAnsi="Times New Roman" w:cs="宋体" w:hint="eastAsia"/>
                      <w:sz w:val="21"/>
                      <w:szCs w:val="21"/>
                    </w:rPr>
                    <w:t>6.0m</w:t>
                  </w:r>
                  <w:r>
                    <w:rPr>
                      <w:rFonts w:ascii="Times New Roman" w:eastAsia="宋体" w:hAnsi="Times New Roman" w:cs="宋体" w:hint="eastAsia"/>
                      <w:sz w:val="21"/>
                      <w:szCs w:val="21"/>
                    </w:rPr>
                    <w:t>，</w:t>
                  </w:r>
                  <w:r>
                    <w:rPr>
                      <w:rFonts w:ascii="Times New Roman" w:eastAsia="宋体" w:hAnsi="Times New Roman" w:cs="宋体" w:hint="eastAsia"/>
                      <w:sz w:val="21"/>
                      <w:szCs w:val="21"/>
                    </w:rPr>
                    <w:t>K&lt;10-7cm/s</w:t>
                  </w:r>
                  <w:r>
                    <w:rPr>
                      <w:rFonts w:ascii="Times New Roman" w:eastAsia="宋体" w:hAnsi="Times New Roman" w:cs="宋体" w:hint="eastAsia"/>
                      <w:sz w:val="21"/>
                      <w:szCs w:val="21"/>
                    </w:rPr>
                    <w:t>，一般防渗区等效黏土防渗层</w:t>
                  </w:r>
                  <w:r>
                    <w:rPr>
                      <w:rFonts w:ascii="Times New Roman" w:eastAsia="宋体" w:hAnsi="Times New Roman" w:cs="宋体" w:hint="eastAsia"/>
                      <w:sz w:val="21"/>
                      <w:szCs w:val="21"/>
                    </w:rPr>
                    <w:t>Mb</w:t>
                  </w:r>
                  <w:r>
                    <w:rPr>
                      <w:rFonts w:ascii="Times New Roman" w:eastAsia="宋体" w:hAnsi="Times New Roman" w:cs="宋体"/>
                      <w:sz w:val="21"/>
                      <w:szCs w:val="21"/>
                    </w:rPr>
                    <w:t>≥</w:t>
                  </w:r>
                  <w:r>
                    <w:rPr>
                      <w:rFonts w:ascii="Times New Roman" w:eastAsia="宋体" w:hAnsi="Times New Roman" w:cs="宋体" w:hint="eastAsia"/>
                      <w:sz w:val="21"/>
                      <w:szCs w:val="21"/>
                    </w:rPr>
                    <w:t>1.5m</w:t>
                  </w:r>
                  <w:r>
                    <w:rPr>
                      <w:rFonts w:ascii="Times New Roman" w:eastAsia="宋体" w:hAnsi="Times New Roman" w:cs="宋体" w:hint="eastAsia"/>
                      <w:sz w:val="21"/>
                      <w:szCs w:val="21"/>
                    </w:rPr>
                    <w:t>，</w:t>
                  </w:r>
                  <w:r>
                    <w:rPr>
                      <w:rFonts w:ascii="Times New Roman" w:eastAsia="宋体" w:hAnsi="Times New Roman" w:cs="宋体" w:hint="eastAsia"/>
                      <w:sz w:val="21"/>
                      <w:szCs w:val="21"/>
                    </w:rPr>
                    <w:t>K&lt;10-7cm/s</w:t>
                  </w:r>
                  <w:r>
                    <w:rPr>
                      <w:rFonts w:ascii="Times New Roman" w:eastAsia="宋体" w:hAnsi="Times New Roman" w:cs="宋体" w:hint="eastAsia"/>
                      <w:sz w:val="21"/>
                      <w:szCs w:val="21"/>
                    </w:rPr>
                    <w:t>，简单防渗区要求进行一般地面硬化要求</w:t>
                  </w:r>
                </w:p>
              </w:tc>
            </w:tr>
            <w:tr w:rsidR="002F19F5">
              <w:trPr>
                <w:trHeight w:val="560"/>
                <w:jc w:val="center"/>
              </w:trPr>
              <w:tc>
                <w:tcPr>
                  <w:tcW w:w="1361" w:type="dxa"/>
                  <w:vMerge/>
                  <w:tcBorders>
                    <w:left w:val="single" w:sz="4" w:space="0" w:color="auto"/>
                    <w:right w:val="single" w:sz="4" w:space="0" w:color="auto"/>
                  </w:tcBorders>
                  <w:vAlign w:val="center"/>
                </w:tcPr>
                <w:p w:rsidR="002F19F5" w:rsidRDefault="002F19F5">
                  <w:pPr>
                    <w:spacing w:after="0" w:line="276" w:lineRule="auto"/>
                    <w:jc w:val="center"/>
                    <w:rPr>
                      <w:rFonts w:ascii="Times New Roman" w:eastAsia="宋体" w:hAnsi="Times New Roman" w:cs="宋体"/>
                      <w:sz w:val="21"/>
                      <w:szCs w:val="21"/>
                    </w:rPr>
                  </w:pPr>
                </w:p>
              </w:tc>
              <w:tc>
                <w:tcPr>
                  <w:tcW w:w="1984" w:type="dxa"/>
                  <w:vMerge/>
                  <w:tcBorders>
                    <w:left w:val="single" w:sz="4" w:space="0" w:color="auto"/>
                    <w:bottom w:val="single" w:sz="4" w:space="0" w:color="auto"/>
                    <w:right w:val="single" w:sz="4" w:space="0" w:color="auto"/>
                  </w:tcBorders>
                  <w:vAlign w:val="center"/>
                </w:tcPr>
                <w:p w:rsidR="002F19F5" w:rsidRDefault="002F19F5">
                  <w:pPr>
                    <w:spacing w:after="0" w:line="276" w:lineRule="auto"/>
                    <w:jc w:val="center"/>
                    <w:rPr>
                      <w:rFonts w:ascii="Times New Roman" w:eastAsia="宋体" w:hAnsi="Times New Roman"/>
                      <w:kern w:val="2"/>
                      <w:sz w:val="21"/>
                      <w:szCs w:val="21"/>
                    </w:rPr>
                  </w:pPr>
                </w:p>
              </w:tc>
              <w:tc>
                <w:tcPr>
                  <w:tcW w:w="3203" w:type="dxa"/>
                  <w:tcBorders>
                    <w:top w:val="single" w:sz="4" w:space="0" w:color="auto"/>
                    <w:left w:val="single" w:sz="4" w:space="0" w:color="auto"/>
                    <w:bottom w:val="single" w:sz="4" w:space="0" w:color="auto"/>
                    <w:right w:val="single" w:sz="4" w:space="0" w:color="auto"/>
                  </w:tcBorders>
                </w:tcPr>
                <w:p w:rsidR="002F19F5" w:rsidRDefault="000D49FB">
                  <w:pPr>
                    <w:adjustRightInd/>
                    <w:spacing w:after="0" w:line="276" w:lineRule="auto"/>
                    <w:rPr>
                      <w:rFonts w:ascii="Times New Roman" w:eastAsia="宋体" w:hAnsi="Times New Roman" w:cs="宋体"/>
                      <w:sz w:val="21"/>
                      <w:szCs w:val="21"/>
                    </w:rPr>
                  </w:pPr>
                  <w:r>
                    <w:rPr>
                      <w:rFonts w:ascii="Times New Roman" w:eastAsia="宋体" w:hAnsi="Times New Roman" w:cs="宋体" w:hint="eastAsia"/>
                      <w:sz w:val="21"/>
                      <w:szCs w:val="21"/>
                    </w:rPr>
                    <w:t>项目内部污水管线基础、泵房等一般防渗区要求等效黏土防渗层</w:t>
                  </w:r>
                  <w:r>
                    <w:rPr>
                      <w:rFonts w:ascii="Times New Roman" w:eastAsia="宋体" w:hAnsi="Times New Roman" w:cs="宋体" w:hint="eastAsia"/>
                      <w:sz w:val="21"/>
                      <w:szCs w:val="21"/>
                    </w:rPr>
                    <w:t>Mb</w:t>
                  </w:r>
                  <w:r>
                    <w:rPr>
                      <w:rFonts w:ascii="Times New Roman" w:eastAsia="宋体" w:hAnsi="Times New Roman" w:cs="宋体" w:hint="eastAsia"/>
                      <w:sz w:val="21"/>
                      <w:szCs w:val="21"/>
                    </w:rPr>
                    <w:t>≥</w:t>
                  </w:r>
                  <w:r>
                    <w:rPr>
                      <w:rFonts w:ascii="Times New Roman" w:eastAsia="宋体" w:hAnsi="Times New Roman" w:cs="宋体" w:hint="eastAsia"/>
                      <w:sz w:val="21"/>
                      <w:szCs w:val="21"/>
                    </w:rPr>
                    <w:t>1.5m</w:t>
                  </w:r>
                  <w:r>
                    <w:rPr>
                      <w:rFonts w:ascii="Times New Roman" w:eastAsia="宋体" w:hAnsi="Times New Roman" w:cs="宋体" w:hint="eastAsia"/>
                      <w:sz w:val="21"/>
                      <w:szCs w:val="21"/>
                    </w:rPr>
                    <w:t>，</w:t>
                  </w:r>
                  <w:r>
                    <w:rPr>
                      <w:rFonts w:ascii="Times New Roman" w:eastAsia="宋体" w:hAnsi="Times New Roman" w:cs="宋体" w:hint="eastAsia"/>
                      <w:sz w:val="21"/>
                      <w:szCs w:val="21"/>
                    </w:rPr>
                    <w:t>K&lt;10-7cm/s</w:t>
                  </w:r>
                  <w:r>
                    <w:rPr>
                      <w:rFonts w:ascii="Times New Roman" w:eastAsia="宋体" w:hAnsi="Times New Roman" w:cs="宋体" w:hint="eastAsia"/>
                      <w:sz w:val="21"/>
                      <w:szCs w:val="21"/>
                    </w:rPr>
                    <w:t>，要求通过在抗渗混凝土面层中掺水泥基渗透结晶型防水剂，其下铺砌砂石基层，原土夯实达到防渗的目的，渗透系数不大于</w:t>
                  </w:r>
                  <w:r>
                    <w:rPr>
                      <w:rFonts w:ascii="Times New Roman" w:eastAsia="宋体" w:hAnsi="Times New Roman" w:cs="宋体" w:hint="eastAsia"/>
                      <w:sz w:val="21"/>
                      <w:szCs w:val="21"/>
                    </w:rPr>
                    <w:t>1.0</w:t>
                  </w:r>
                  <w:r>
                    <w:rPr>
                      <w:rFonts w:ascii="Times New Roman" w:eastAsia="宋体" w:hAnsi="Times New Roman" w:cs="宋体" w:hint="eastAsia"/>
                      <w:sz w:val="21"/>
                      <w:szCs w:val="21"/>
                    </w:rPr>
                    <w:t>×</w:t>
                  </w:r>
                  <w:r>
                    <w:rPr>
                      <w:rFonts w:ascii="Times New Roman" w:eastAsia="宋体" w:hAnsi="Times New Roman" w:cs="宋体" w:hint="eastAsia"/>
                      <w:sz w:val="21"/>
                      <w:szCs w:val="21"/>
                    </w:rPr>
                    <w:t>10-7cm/s</w:t>
                  </w:r>
                  <w:r>
                    <w:rPr>
                      <w:rFonts w:ascii="Times New Roman" w:eastAsia="宋体" w:hAnsi="Times New Roman" w:cs="宋体" w:hint="eastAsia"/>
                      <w:sz w:val="21"/>
                      <w:szCs w:val="21"/>
                    </w:rPr>
                    <w:t>，抗渗混凝土的抗渗等级不低于</w:t>
                  </w:r>
                  <w:r>
                    <w:rPr>
                      <w:rFonts w:ascii="Times New Roman" w:eastAsia="宋体" w:hAnsi="Times New Roman" w:cs="宋体" w:hint="eastAsia"/>
                      <w:sz w:val="21"/>
                      <w:szCs w:val="21"/>
                    </w:rPr>
                    <w:t>P8</w:t>
                  </w:r>
                  <w:r>
                    <w:rPr>
                      <w:rFonts w:ascii="Times New Roman" w:eastAsia="宋体" w:hAnsi="Times New Roman" w:cs="宋体" w:hint="eastAsia"/>
                      <w:sz w:val="21"/>
                      <w:szCs w:val="21"/>
                    </w:rPr>
                    <w:t>，其厚度不小于</w:t>
                  </w:r>
                  <w:r>
                    <w:rPr>
                      <w:rFonts w:ascii="Times New Roman" w:eastAsia="宋体" w:hAnsi="Times New Roman" w:cs="宋体" w:hint="eastAsia"/>
                      <w:sz w:val="21"/>
                      <w:szCs w:val="21"/>
                    </w:rPr>
                    <w:lastRenderedPageBreak/>
                    <w:t>100mm</w:t>
                  </w:r>
                  <w:r>
                    <w:rPr>
                      <w:rFonts w:ascii="Times New Roman" w:eastAsia="宋体" w:hAnsi="Times New Roman" w:cs="宋体" w:hint="eastAsia"/>
                      <w:sz w:val="21"/>
                      <w:szCs w:val="21"/>
                    </w:rPr>
                    <w:t>；水池结构厚度不小于</w:t>
                  </w:r>
                  <w:r>
                    <w:rPr>
                      <w:rFonts w:ascii="Times New Roman" w:eastAsia="宋体" w:hAnsi="Times New Roman" w:cs="宋体" w:hint="eastAsia"/>
                      <w:sz w:val="21"/>
                      <w:szCs w:val="21"/>
                    </w:rPr>
                    <w:t>250mm</w:t>
                  </w:r>
                  <w:r>
                    <w:rPr>
                      <w:rFonts w:ascii="Times New Roman" w:eastAsia="宋体" w:hAnsi="Times New Roman" w:cs="宋体" w:hint="eastAsia"/>
                      <w:sz w:val="21"/>
                      <w:szCs w:val="21"/>
                    </w:rPr>
                    <w:t>，混凝土的抗渗等级不低于</w:t>
                  </w:r>
                  <w:r>
                    <w:rPr>
                      <w:rFonts w:ascii="Times New Roman" w:eastAsia="宋体" w:hAnsi="Times New Roman" w:cs="宋体" w:hint="eastAsia"/>
                      <w:sz w:val="21"/>
                      <w:szCs w:val="21"/>
                    </w:rPr>
                    <w:t>P8</w:t>
                  </w:r>
                  <w:r>
                    <w:rPr>
                      <w:rFonts w:ascii="Times New Roman" w:eastAsia="宋体" w:hAnsi="Times New Roman" w:cs="宋体" w:hint="eastAsia"/>
                      <w:sz w:val="21"/>
                      <w:szCs w:val="21"/>
                    </w:rPr>
                    <w:t>；</w:t>
                  </w:r>
                </w:p>
              </w:tc>
              <w:tc>
                <w:tcPr>
                  <w:tcW w:w="1701" w:type="dxa"/>
                  <w:vMerge/>
                  <w:tcBorders>
                    <w:left w:val="single" w:sz="4" w:space="0" w:color="auto"/>
                    <w:bottom w:val="single" w:sz="4" w:space="0" w:color="auto"/>
                    <w:right w:val="single" w:sz="4" w:space="0" w:color="auto"/>
                  </w:tcBorders>
                  <w:vAlign w:val="center"/>
                </w:tcPr>
                <w:p w:rsidR="002F19F5" w:rsidRDefault="002F19F5">
                  <w:pPr>
                    <w:spacing w:after="0" w:line="276" w:lineRule="auto"/>
                    <w:ind w:rightChars="17" w:right="37"/>
                    <w:jc w:val="center"/>
                    <w:rPr>
                      <w:rFonts w:ascii="Times New Roman" w:eastAsia="宋体" w:hAnsi="Times New Roman" w:cs="宋体"/>
                      <w:sz w:val="21"/>
                      <w:szCs w:val="21"/>
                    </w:rPr>
                  </w:pPr>
                </w:p>
              </w:tc>
            </w:tr>
            <w:tr w:rsidR="002F19F5">
              <w:trPr>
                <w:trHeight w:val="560"/>
                <w:jc w:val="center"/>
              </w:trPr>
              <w:tc>
                <w:tcPr>
                  <w:tcW w:w="1361" w:type="dxa"/>
                  <w:vMerge/>
                  <w:tcBorders>
                    <w:left w:val="single" w:sz="4" w:space="0" w:color="auto"/>
                    <w:bottom w:val="single" w:sz="4" w:space="0" w:color="auto"/>
                    <w:right w:val="single" w:sz="4" w:space="0" w:color="auto"/>
                  </w:tcBorders>
                  <w:vAlign w:val="center"/>
                </w:tcPr>
                <w:p w:rsidR="002F19F5" w:rsidRDefault="002F19F5">
                  <w:pPr>
                    <w:spacing w:after="0" w:line="276" w:lineRule="auto"/>
                    <w:jc w:val="center"/>
                    <w:rPr>
                      <w:rFonts w:ascii="Times New Roman" w:eastAsia="宋体" w:hAnsi="Times New Roman" w:cs="宋体"/>
                      <w:sz w:val="21"/>
                      <w:szCs w:val="21"/>
                    </w:rPr>
                  </w:pPr>
                </w:p>
              </w:tc>
              <w:tc>
                <w:tcPr>
                  <w:tcW w:w="1984" w:type="dxa"/>
                  <w:tcBorders>
                    <w:left w:val="single" w:sz="4" w:space="0" w:color="auto"/>
                    <w:bottom w:val="single" w:sz="4" w:space="0" w:color="auto"/>
                    <w:right w:val="single" w:sz="4" w:space="0" w:color="auto"/>
                  </w:tcBorders>
                  <w:vAlign w:val="center"/>
                </w:tcPr>
                <w:p w:rsidR="002F19F5" w:rsidRDefault="000D49FB">
                  <w:pPr>
                    <w:adjustRightInd/>
                    <w:spacing w:after="0" w:line="276" w:lineRule="auto"/>
                    <w:jc w:val="center"/>
                    <w:rPr>
                      <w:rFonts w:ascii="Times New Roman" w:eastAsia="宋体" w:hAnsi="Times New Roman" w:cs="宋体"/>
                      <w:sz w:val="21"/>
                      <w:szCs w:val="21"/>
                    </w:rPr>
                  </w:pPr>
                  <w:r>
                    <w:rPr>
                      <w:rFonts w:ascii="Times New Roman" w:eastAsia="宋体" w:hAnsi="Times New Roman" w:cs="宋体" w:hint="eastAsia"/>
                      <w:sz w:val="21"/>
                      <w:szCs w:val="21"/>
                    </w:rPr>
                    <w:t>职工生活</w:t>
                  </w:r>
                </w:p>
                <w:p w:rsidR="002F19F5" w:rsidRDefault="000D49FB">
                  <w:pPr>
                    <w:adjustRightInd/>
                    <w:spacing w:after="0" w:line="276" w:lineRule="auto"/>
                    <w:jc w:val="center"/>
                    <w:rPr>
                      <w:rFonts w:ascii="Times New Roman" w:eastAsia="宋体" w:hAnsi="Times New Roman" w:cs="宋体"/>
                      <w:szCs w:val="21"/>
                    </w:rPr>
                  </w:pPr>
                  <w:r>
                    <w:rPr>
                      <w:rFonts w:ascii="Times New Roman" w:eastAsia="宋体" w:hAnsi="Times New Roman" w:cs="宋体" w:hint="eastAsia"/>
                      <w:sz w:val="21"/>
                      <w:szCs w:val="21"/>
                    </w:rPr>
                    <w:t>生活污水</w:t>
                  </w:r>
                </w:p>
              </w:tc>
              <w:tc>
                <w:tcPr>
                  <w:tcW w:w="3203" w:type="dxa"/>
                  <w:tcBorders>
                    <w:top w:val="single" w:sz="4" w:space="0" w:color="auto"/>
                    <w:left w:val="single" w:sz="4" w:space="0" w:color="auto"/>
                    <w:bottom w:val="single" w:sz="4" w:space="0" w:color="auto"/>
                    <w:right w:val="single" w:sz="4" w:space="0" w:color="auto"/>
                  </w:tcBorders>
                  <w:vAlign w:val="center"/>
                </w:tcPr>
                <w:p w:rsidR="002F19F5" w:rsidRDefault="000D49FB">
                  <w:pPr>
                    <w:adjustRightInd/>
                    <w:spacing w:line="300" w:lineRule="exact"/>
                    <w:rPr>
                      <w:rFonts w:ascii="Times New Roman" w:eastAsia="宋体" w:hAnsi="Times New Roman" w:cs="宋体"/>
                      <w:sz w:val="21"/>
                      <w:szCs w:val="21"/>
                    </w:rPr>
                  </w:pPr>
                  <w:r>
                    <w:rPr>
                      <w:rFonts w:ascii="Times New Roman" w:eastAsia="宋体" w:hAnsi="Times New Roman" w:cs="宋体" w:hint="eastAsia"/>
                      <w:sz w:val="21"/>
                      <w:szCs w:val="21"/>
                    </w:rPr>
                    <w:t>依托太钢生活污水处理设施处理</w:t>
                  </w:r>
                </w:p>
              </w:tc>
              <w:tc>
                <w:tcPr>
                  <w:tcW w:w="1701" w:type="dxa"/>
                  <w:tcBorders>
                    <w:left w:val="single" w:sz="4" w:space="0" w:color="auto"/>
                    <w:bottom w:val="single" w:sz="4" w:space="0" w:color="auto"/>
                    <w:right w:val="single" w:sz="4" w:space="0" w:color="auto"/>
                  </w:tcBorders>
                  <w:vAlign w:val="center"/>
                </w:tcPr>
                <w:p w:rsidR="002F19F5" w:rsidRDefault="000D49FB">
                  <w:pPr>
                    <w:adjustRightInd/>
                    <w:spacing w:line="320" w:lineRule="exact"/>
                    <w:jc w:val="center"/>
                    <w:rPr>
                      <w:rFonts w:ascii="Times New Roman" w:eastAsia="宋体" w:hAnsi="Times New Roman" w:cs="宋体"/>
                      <w:sz w:val="21"/>
                      <w:szCs w:val="21"/>
                    </w:rPr>
                  </w:pPr>
                  <w:r>
                    <w:rPr>
                      <w:rFonts w:ascii="Times New Roman" w:eastAsia="宋体" w:hAnsi="Times New Roman" w:cs="宋体" w:hint="eastAsia"/>
                      <w:sz w:val="21"/>
                      <w:szCs w:val="21"/>
                    </w:rPr>
                    <w:t>达标排放</w:t>
                  </w:r>
                </w:p>
              </w:tc>
            </w:tr>
            <w:tr w:rsidR="002F19F5">
              <w:trPr>
                <w:trHeight w:val="397"/>
                <w:jc w:val="center"/>
              </w:trPr>
              <w:tc>
                <w:tcPr>
                  <w:tcW w:w="1361" w:type="dxa"/>
                  <w:tcBorders>
                    <w:top w:val="single" w:sz="4" w:space="0" w:color="auto"/>
                    <w:left w:val="single" w:sz="4" w:space="0" w:color="auto"/>
                    <w:bottom w:val="single" w:sz="4" w:space="0" w:color="auto"/>
                    <w:right w:val="single" w:sz="4" w:space="0" w:color="auto"/>
                  </w:tcBorders>
                  <w:vAlign w:val="center"/>
                </w:tcPr>
                <w:p w:rsidR="002F19F5" w:rsidRDefault="000D49FB">
                  <w:pPr>
                    <w:adjustRightInd/>
                    <w:spacing w:after="0" w:line="276" w:lineRule="auto"/>
                    <w:jc w:val="center"/>
                    <w:rPr>
                      <w:rFonts w:ascii="Times New Roman" w:eastAsia="宋体" w:hAnsi="Times New Roman" w:cs="宋体"/>
                      <w:sz w:val="21"/>
                      <w:szCs w:val="21"/>
                    </w:rPr>
                  </w:pPr>
                  <w:r>
                    <w:rPr>
                      <w:rFonts w:ascii="Times New Roman" w:eastAsia="宋体" w:hAnsi="Times New Roman" w:cs="宋体" w:hint="eastAsia"/>
                      <w:sz w:val="21"/>
                      <w:szCs w:val="21"/>
                    </w:rPr>
                    <w:t>噪声</w:t>
                  </w:r>
                </w:p>
              </w:tc>
              <w:tc>
                <w:tcPr>
                  <w:tcW w:w="1984" w:type="dxa"/>
                  <w:tcBorders>
                    <w:top w:val="single" w:sz="4" w:space="0" w:color="auto"/>
                    <w:left w:val="single" w:sz="4" w:space="0" w:color="auto"/>
                    <w:bottom w:val="single" w:sz="4" w:space="0" w:color="auto"/>
                    <w:right w:val="single" w:sz="4" w:space="0" w:color="auto"/>
                  </w:tcBorders>
                  <w:vAlign w:val="center"/>
                </w:tcPr>
                <w:p w:rsidR="002F19F5" w:rsidRDefault="000D49FB">
                  <w:pPr>
                    <w:spacing w:line="300" w:lineRule="exact"/>
                    <w:jc w:val="center"/>
                    <w:rPr>
                      <w:rFonts w:ascii="Times New Roman" w:eastAsia="宋体" w:hAnsi="Times New Roman" w:cs="宋体"/>
                      <w:sz w:val="21"/>
                      <w:szCs w:val="21"/>
                    </w:rPr>
                  </w:pPr>
                  <w:r>
                    <w:rPr>
                      <w:rFonts w:ascii="Times New Roman" w:eastAsia="宋体" w:hAnsi="Times New Roman" w:cs="宋体" w:hint="eastAsia"/>
                      <w:sz w:val="21"/>
                      <w:szCs w:val="21"/>
                    </w:rPr>
                    <w:t>鼓风机、泵类、压滤机</w:t>
                  </w:r>
                </w:p>
              </w:tc>
              <w:tc>
                <w:tcPr>
                  <w:tcW w:w="3203" w:type="dxa"/>
                  <w:tcBorders>
                    <w:top w:val="single" w:sz="4" w:space="0" w:color="auto"/>
                    <w:left w:val="single" w:sz="4" w:space="0" w:color="auto"/>
                    <w:bottom w:val="single" w:sz="4" w:space="0" w:color="auto"/>
                    <w:right w:val="single" w:sz="4" w:space="0" w:color="auto"/>
                  </w:tcBorders>
                  <w:vAlign w:val="center"/>
                </w:tcPr>
                <w:p w:rsidR="002F19F5" w:rsidRDefault="000D49FB">
                  <w:pPr>
                    <w:pStyle w:val="aff6"/>
                    <w:widowControl/>
                    <w:rPr>
                      <w:rFonts w:cs="宋体"/>
                      <w:kern w:val="0"/>
                    </w:rPr>
                  </w:pPr>
                  <w:r>
                    <w:rPr>
                      <w:rFonts w:cs="宋体" w:hint="eastAsia"/>
                      <w:kern w:val="0"/>
                    </w:rPr>
                    <w:t>建筑隔声、减震垫、消声器</w:t>
                  </w:r>
                </w:p>
              </w:tc>
              <w:tc>
                <w:tcPr>
                  <w:tcW w:w="1701" w:type="dxa"/>
                  <w:tcBorders>
                    <w:top w:val="single" w:sz="4" w:space="0" w:color="auto"/>
                    <w:left w:val="single" w:sz="4" w:space="0" w:color="auto"/>
                    <w:bottom w:val="single" w:sz="4" w:space="0" w:color="auto"/>
                    <w:right w:val="single" w:sz="4" w:space="0" w:color="auto"/>
                  </w:tcBorders>
                  <w:vAlign w:val="center"/>
                </w:tcPr>
                <w:p w:rsidR="002F19F5" w:rsidRDefault="000D49FB">
                  <w:pPr>
                    <w:spacing w:line="320" w:lineRule="exact"/>
                    <w:jc w:val="center"/>
                    <w:rPr>
                      <w:rFonts w:ascii="Times New Roman" w:eastAsia="宋体" w:hAnsi="Times New Roman" w:cs="宋体"/>
                      <w:sz w:val="21"/>
                      <w:szCs w:val="21"/>
                    </w:rPr>
                  </w:pPr>
                  <w:r>
                    <w:rPr>
                      <w:rFonts w:ascii="Times New Roman" w:eastAsia="宋体" w:hAnsi="Times New Roman" w:cs="宋体" w:hint="eastAsia"/>
                      <w:sz w:val="21"/>
                      <w:szCs w:val="21"/>
                    </w:rPr>
                    <w:t>达标排放</w:t>
                  </w:r>
                </w:p>
              </w:tc>
            </w:tr>
            <w:tr w:rsidR="002F19F5">
              <w:trPr>
                <w:trHeight w:val="690"/>
                <w:jc w:val="center"/>
              </w:trPr>
              <w:tc>
                <w:tcPr>
                  <w:tcW w:w="1361" w:type="dxa"/>
                  <w:vMerge w:val="restart"/>
                  <w:tcBorders>
                    <w:top w:val="single" w:sz="4" w:space="0" w:color="auto"/>
                    <w:left w:val="single" w:sz="4" w:space="0" w:color="auto"/>
                    <w:bottom w:val="single" w:sz="4" w:space="0" w:color="auto"/>
                    <w:right w:val="single" w:sz="4" w:space="0" w:color="auto"/>
                  </w:tcBorders>
                  <w:vAlign w:val="center"/>
                </w:tcPr>
                <w:p w:rsidR="002F19F5" w:rsidRDefault="000D49FB">
                  <w:pPr>
                    <w:adjustRightInd/>
                    <w:spacing w:after="0" w:line="276" w:lineRule="auto"/>
                    <w:jc w:val="center"/>
                    <w:rPr>
                      <w:rFonts w:ascii="Times New Roman" w:eastAsia="宋体" w:hAnsi="Times New Roman" w:cs="宋体"/>
                      <w:sz w:val="21"/>
                      <w:szCs w:val="21"/>
                    </w:rPr>
                  </w:pPr>
                  <w:r>
                    <w:rPr>
                      <w:rFonts w:ascii="Times New Roman" w:eastAsia="宋体" w:hAnsi="Times New Roman" w:cs="宋体" w:hint="eastAsia"/>
                      <w:sz w:val="21"/>
                      <w:szCs w:val="21"/>
                    </w:rPr>
                    <w:t>固体废物</w:t>
                  </w:r>
                </w:p>
              </w:tc>
              <w:tc>
                <w:tcPr>
                  <w:tcW w:w="1984" w:type="dxa"/>
                  <w:tcBorders>
                    <w:top w:val="single" w:sz="4" w:space="0" w:color="auto"/>
                    <w:left w:val="single" w:sz="4" w:space="0" w:color="auto"/>
                    <w:bottom w:val="single" w:sz="4" w:space="0" w:color="auto"/>
                    <w:right w:val="single" w:sz="4" w:space="0" w:color="auto"/>
                  </w:tcBorders>
                  <w:vAlign w:val="center"/>
                </w:tcPr>
                <w:p w:rsidR="002F19F5" w:rsidRDefault="000D49FB">
                  <w:pPr>
                    <w:jc w:val="center"/>
                    <w:rPr>
                      <w:rFonts w:ascii="Times New Roman" w:eastAsia="宋体" w:hAnsi="Times New Roman" w:cs="宋体"/>
                      <w:sz w:val="21"/>
                      <w:szCs w:val="21"/>
                    </w:rPr>
                  </w:pPr>
                  <w:r>
                    <w:rPr>
                      <w:rFonts w:ascii="Times New Roman" w:eastAsia="宋体" w:hAnsi="Times New Roman" w:cs="宋体" w:hint="eastAsia"/>
                      <w:sz w:val="21"/>
                      <w:szCs w:val="21"/>
                    </w:rPr>
                    <w:t>污泥</w:t>
                  </w:r>
                </w:p>
              </w:tc>
              <w:tc>
                <w:tcPr>
                  <w:tcW w:w="3203" w:type="dxa"/>
                  <w:tcBorders>
                    <w:top w:val="single" w:sz="4" w:space="0" w:color="auto"/>
                    <w:left w:val="single" w:sz="4" w:space="0" w:color="auto"/>
                    <w:bottom w:val="single" w:sz="4" w:space="0" w:color="auto"/>
                    <w:right w:val="single" w:sz="4" w:space="0" w:color="auto"/>
                  </w:tcBorders>
                  <w:vAlign w:val="center"/>
                </w:tcPr>
                <w:p w:rsidR="002F19F5" w:rsidRDefault="000D49FB">
                  <w:pPr>
                    <w:jc w:val="center"/>
                    <w:rPr>
                      <w:rFonts w:ascii="Times New Roman" w:eastAsia="宋体" w:hAnsi="Times New Roman" w:cs="宋体"/>
                      <w:sz w:val="21"/>
                      <w:szCs w:val="21"/>
                    </w:rPr>
                  </w:pPr>
                  <w:r>
                    <w:rPr>
                      <w:rFonts w:ascii="Times New Roman" w:eastAsia="宋体" w:hAnsi="Times New Roman" w:cs="宋体" w:hint="eastAsia"/>
                      <w:sz w:val="21"/>
                      <w:szCs w:val="21"/>
                    </w:rPr>
                    <w:t>浓缩压滤脱水后含水率小于</w:t>
                  </w:r>
                  <w:r>
                    <w:rPr>
                      <w:rFonts w:ascii="Times New Roman" w:eastAsia="宋体" w:hAnsi="Times New Roman" w:cs="宋体" w:hint="eastAsia"/>
                      <w:sz w:val="21"/>
                      <w:szCs w:val="21"/>
                    </w:rPr>
                    <w:t>60%</w:t>
                  </w:r>
                  <w:r>
                    <w:rPr>
                      <w:rFonts w:ascii="Times New Roman" w:eastAsia="宋体" w:hAnsi="Times New Roman" w:cs="宋体" w:hint="eastAsia"/>
                      <w:sz w:val="21"/>
                      <w:szCs w:val="21"/>
                    </w:rPr>
                    <w:t>，与原项目中和站污泥一并处理</w:t>
                  </w:r>
                </w:p>
              </w:tc>
              <w:tc>
                <w:tcPr>
                  <w:tcW w:w="1701" w:type="dxa"/>
                  <w:tcBorders>
                    <w:top w:val="single" w:sz="4" w:space="0" w:color="auto"/>
                    <w:left w:val="single" w:sz="4" w:space="0" w:color="auto"/>
                    <w:bottom w:val="single" w:sz="4" w:space="0" w:color="auto"/>
                    <w:right w:val="single" w:sz="4" w:space="0" w:color="auto"/>
                  </w:tcBorders>
                  <w:vAlign w:val="center"/>
                </w:tcPr>
                <w:p w:rsidR="002F19F5" w:rsidRDefault="000D49FB">
                  <w:pPr>
                    <w:jc w:val="center"/>
                    <w:rPr>
                      <w:rFonts w:ascii="Times New Roman" w:eastAsia="宋体" w:hAnsi="Times New Roman" w:cs="宋体"/>
                      <w:sz w:val="21"/>
                      <w:szCs w:val="21"/>
                    </w:rPr>
                  </w:pPr>
                  <w:r>
                    <w:rPr>
                      <w:rFonts w:ascii="Times New Roman" w:eastAsia="宋体" w:hAnsi="Times New Roman" w:cs="宋体" w:hint="eastAsia"/>
                      <w:sz w:val="21"/>
                      <w:szCs w:val="21"/>
                    </w:rPr>
                    <w:t>合理处置</w:t>
                  </w:r>
                </w:p>
              </w:tc>
            </w:tr>
            <w:tr w:rsidR="002F19F5">
              <w:trPr>
                <w:trHeight w:val="397"/>
                <w:jc w:val="center"/>
              </w:trPr>
              <w:tc>
                <w:tcPr>
                  <w:tcW w:w="1361" w:type="dxa"/>
                  <w:vMerge/>
                  <w:tcBorders>
                    <w:top w:val="single" w:sz="4" w:space="0" w:color="auto"/>
                    <w:left w:val="single" w:sz="4" w:space="0" w:color="auto"/>
                    <w:bottom w:val="single" w:sz="4" w:space="0" w:color="auto"/>
                    <w:right w:val="single" w:sz="4" w:space="0" w:color="auto"/>
                  </w:tcBorders>
                  <w:vAlign w:val="center"/>
                </w:tcPr>
                <w:p w:rsidR="002F19F5" w:rsidRDefault="002F19F5">
                  <w:pPr>
                    <w:adjustRightInd/>
                    <w:spacing w:after="0" w:line="276" w:lineRule="auto"/>
                    <w:jc w:val="center"/>
                    <w:rPr>
                      <w:rFonts w:ascii="Times New Roman" w:eastAsia="宋体" w:hAnsi="Times New Roman" w:cs="宋体"/>
                      <w:sz w:val="21"/>
                      <w:szCs w:val="21"/>
                    </w:rPr>
                  </w:pPr>
                </w:p>
              </w:tc>
              <w:tc>
                <w:tcPr>
                  <w:tcW w:w="1984" w:type="dxa"/>
                  <w:tcBorders>
                    <w:top w:val="single" w:sz="4" w:space="0" w:color="auto"/>
                    <w:left w:val="single" w:sz="4" w:space="0" w:color="auto"/>
                    <w:bottom w:val="single" w:sz="4" w:space="0" w:color="auto"/>
                    <w:right w:val="single" w:sz="4" w:space="0" w:color="auto"/>
                  </w:tcBorders>
                  <w:vAlign w:val="center"/>
                </w:tcPr>
                <w:p w:rsidR="002F19F5" w:rsidRDefault="000D49FB">
                  <w:pPr>
                    <w:jc w:val="center"/>
                    <w:rPr>
                      <w:rFonts w:ascii="Times New Roman" w:eastAsia="宋体" w:hAnsi="Times New Roman" w:cs="宋体"/>
                      <w:sz w:val="21"/>
                      <w:szCs w:val="21"/>
                    </w:rPr>
                  </w:pPr>
                  <w:r>
                    <w:rPr>
                      <w:rFonts w:ascii="Times New Roman" w:eastAsia="宋体" w:hAnsi="Times New Roman" w:cs="宋体" w:hint="eastAsia"/>
                      <w:sz w:val="21"/>
                      <w:szCs w:val="21"/>
                    </w:rPr>
                    <w:t>生活垃圾</w:t>
                  </w:r>
                </w:p>
              </w:tc>
              <w:tc>
                <w:tcPr>
                  <w:tcW w:w="3203" w:type="dxa"/>
                  <w:tcBorders>
                    <w:top w:val="single" w:sz="4" w:space="0" w:color="auto"/>
                    <w:left w:val="single" w:sz="4" w:space="0" w:color="auto"/>
                    <w:bottom w:val="single" w:sz="4" w:space="0" w:color="auto"/>
                    <w:right w:val="single" w:sz="4" w:space="0" w:color="auto"/>
                  </w:tcBorders>
                  <w:vAlign w:val="center"/>
                </w:tcPr>
                <w:p w:rsidR="002F19F5" w:rsidRDefault="000D49FB">
                  <w:pPr>
                    <w:jc w:val="center"/>
                    <w:rPr>
                      <w:rFonts w:ascii="Times New Roman" w:eastAsia="宋体" w:hAnsi="Times New Roman" w:cs="宋体"/>
                      <w:sz w:val="21"/>
                      <w:szCs w:val="21"/>
                    </w:rPr>
                  </w:pPr>
                  <w:r>
                    <w:rPr>
                      <w:rFonts w:ascii="Times New Roman" w:eastAsia="宋体" w:hAnsi="Times New Roman" w:cs="宋体" w:hint="eastAsia"/>
                      <w:sz w:val="21"/>
                      <w:szCs w:val="21"/>
                    </w:rPr>
                    <w:t>太钢厂区环卫部门统一处理</w:t>
                  </w:r>
                </w:p>
              </w:tc>
              <w:tc>
                <w:tcPr>
                  <w:tcW w:w="1701" w:type="dxa"/>
                  <w:tcBorders>
                    <w:top w:val="single" w:sz="4" w:space="0" w:color="auto"/>
                    <w:left w:val="single" w:sz="4" w:space="0" w:color="auto"/>
                    <w:bottom w:val="single" w:sz="4" w:space="0" w:color="auto"/>
                    <w:right w:val="single" w:sz="4" w:space="0" w:color="auto"/>
                  </w:tcBorders>
                  <w:vAlign w:val="center"/>
                </w:tcPr>
                <w:p w:rsidR="002F19F5" w:rsidRDefault="000D49FB">
                  <w:pPr>
                    <w:jc w:val="center"/>
                    <w:rPr>
                      <w:rFonts w:ascii="Times New Roman" w:eastAsia="宋体" w:hAnsi="Times New Roman" w:cs="宋体"/>
                      <w:sz w:val="21"/>
                      <w:szCs w:val="21"/>
                    </w:rPr>
                  </w:pPr>
                  <w:r>
                    <w:rPr>
                      <w:rFonts w:ascii="Times New Roman" w:eastAsia="宋体" w:hAnsi="Times New Roman" w:cs="宋体" w:hint="eastAsia"/>
                      <w:sz w:val="21"/>
                      <w:szCs w:val="21"/>
                    </w:rPr>
                    <w:t>合理处置</w:t>
                  </w:r>
                </w:p>
              </w:tc>
            </w:tr>
          </w:tbl>
          <w:p w:rsidR="002F19F5" w:rsidRDefault="000D49FB">
            <w:pPr>
              <w:pStyle w:val="aff5"/>
              <w:spacing w:after="0" w:line="360" w:lineRule="auto"/>
              <w:ind w:firstLine="480"/>
              <w:rPr>
                <w:rFonts w:ascii="Times New Roman" w:eastAsiaTheme="minorEastAsia" w:hAnsi="Times New Roman"/>
                <w:szCs w:val="24"/>
              </w:rPr>
            </w:pPr>
            <w:r>
              <w:rPr>
                <w:rFonts w:ascii="Times New Roman" w:eastAsiaTheme="minorEastAsia" w:hAnsi="Times New Roman" w:hint="eastAsia"/>
                <w:szCs w:val="24"/>
              </w:rPr>
              <w:t>（</w:t>
            </w:r>
            <w:r>
              <w:rPr>
                <w:rFonts w:ascii="Times New Roman" w:eastAsiaTheme="minorEastAsia" w:hAnsi="Times New Roman"/>
                <w:szCs w:val="24"/>
              </w:rPr>
              <w:t>2</w:t>
            </w:r>
            <w:r>
              <w:rPr>
                <w:rFonts w:ascii="Times New Roman" w:eastAsiaTheme="minorEastAsia" w:hAnsi="Times New Roman" w:hint="eastAsia"/>
                <w:szCs w:val="24"/>
              </w:rPr>
              <w:t>）建议</w:t>
            </w:r>
          </w:p>
          <w:p w:rsidR="002F19F5" w:rsidRDefault="000D49FB">
            <w:pPr>
              <w:pStyle w:val="aff5"/>
              <w:spacing w:after="0" w:line="360" w:lineRule="auto"/>
              <w:ind w:firstLine="480"/>
              <w:rPr>
                <w:rFonts w:ascii="Times New Roman" w:eastAsiaTheme="minorEastAsia" w:hAnsi="Times New Roman"/>
                <w:szCs w:val="24"/>
              </w:rPr>
            </w:pPr>
            <w:r>
              <w:rPr>
                <w:rFonts w:ascii="Times New Roman" w:eastAsiaTheme="minorEastAsia" w:hAnsi="Times New Roman" w:hint="eastAsia"/>
                <w:szCs w:val="24"/>
              </w:rPr>
              <w:t>加强员工技术与环保意识的培训，严格操作规程，强化管理制度，做好环保设施的日常维护和记录，保证设施的正产运行，确定污染物达标排放。</w:t>
            </w:r>
          </w:p>
          <w:p w:rsidR="002F19F5" w:rsidRDefault="000D49FB">
            <w:pPr>
              <w:pStyle w:val="aff5"/>
              <w:spacing w:after="0" w:line="360" w:lineRule="auto"/>
              <w:ind w:firstLineChars="0" w:firstLine="0"/>
              <w:rPr>
                <w:rFonts w:ascii="Times New Roman" w:eastAsiaTheme="minorEastAsia" w:hAnsi="Times New Roman"/>
                <w:b/>
                <w:bCs/>
                <w:szCs w:val="24"/>
              </w:rPr>
            </w:pPr>
            <w:r>
              <w:rPr>
                <w:rFonts w:ascii="Times New Roman" w:eastAsiaTheme="minorEastAsia" w:hAnsi="Times New Roman"/>
                <w:b/>
                <w:bCs/>
                <w:szCs w:val="24"/>
              </w:rPr>
              <w:t>2</w:t>
            </w:r>
            <w:r>
              <w:rPr>
                <w:rFonts w:ascii="Times New Roman" w:eastAsiaTheme="minorEastAsia" w:hAnsi="Times New Roman" w:hint="eastAsia"/>
                <w:b/>
                <w:bCs/>
                <w:szCs w:val="24"/>
              </w:rPr>
              <w:t>、审批部门审批决定</w:t>
            </w:r>
          </w:p>
          <w:p w:rsidR="002F19F5" w:rsidRDefault="000D49FB">
            <w:pPr>
              <w:pStyle w:val="aff5"/>
              <w:spacing w:after="0" w:line="360" w:lineRule="auto"/>
              <w:ind w:firstLine="480"/>
              <w:rPr>
                <w:rFonts w:ascii="Times New Roman" w:eastAsia="宋体" w:hAnsi="Times New Roman" w:cs="Tahoma"/>
                <w:kern w:val="2"/>
                <w:szCs w:val="24"/>
              </w:rPr>
            </w:pPr>
            <w:r>
              <w:rPr>
                <w:rFonts w:ascii="Times New Roman" w:eastAsiaTheme="minorEastAsia" w:hAnsi="Times New Roman" w:hint="eastAsia"/>
                <w:szCs w:val="24"/>
              </w:rPr>
              <w:t>你单位报送的《山西太钢不锈钢股份有限公司工业废水处理系统升级改造工程节水减排改造项目环境影响报告表》的报批申请等有关资料已收悉，根据《中华人民共和国环境影响评价法》及《建设项目环境保护管理条例》有关规定，经认真研究，现批复如下</w:t>
            </w:r>
            <w:r>
              <w:rPr>
                <w:rFonts w:ascii="Times New Roman" w:eastAsia="宋体" w:hAnsi="Times New Roman" w:cs="宋体" w:hint="eastAsia"/>
                <w:kern w:val="2"/>
                <w:szCs w:val="24"/>
              </w:rPr>
              <w:t>：</w:t>
            </w:r>
          </w:p>
          <w:p w:rsidR="002F19F5" w:rsidRDefault="000D49FB">
            <w:pPr>
              <w:spacing w:after="0" w:line="360" w:lineRule="auto"/>
              <w:ind w:firstLineChars="200" w:firstLine="480"/>
              <w:rPr>
                <w:rFonts w:ascii="Times New Roman" w:eastAsiaTheme="minorEastAsia" w:hAnsi="Times New Roman"/>
                <w:color w:val="000000"/>
                <w:sz w:val="24"/>
                <w:szCs w:val="24"/>
              </w:rPr>
            </w:pPr>
            <w:r>
              <w:rPr>
                <w:rFonts w:ascii="Times New Roman" w:eastAsia="宋体" w:hAnsi="Times New Roman" w:cs="宋体" w:hint="eastAsia"/>
                <w:kern w:val="2"/>
                <w:sz w:val="24"/>
                <w:szCs w:val="24"/>
              </w:rPr>
              <w:t>一、原则同意报告表结论和专家技术审查意见。该项目位于山西太钢不锈钢股份有限公司太钢厂区内，对太钢污水总排口的废水进行再处理，提升外排水的水质。主要建设及改造内容：</w:t>
            </w:r>
            <w:r>
              <w:rPr>
                <w:rFonts w:ascii="Times New Roman" w:eastAsiaTheme="minorEastAsia" w:hAnsi="Times New Roman" w:hint="eastAsia"/>
                <w:color w:val="000000"/>
                <w:sz w:val="24"/>
                <w:szCs w:val="24"/>
              </w:rPr>
              <w:t>(1)</w:t>
            </w:r>
            <w:r>
              <w:rPr>
                <w:rFonts w:ascii="Times New Roman" w:eastAsiaTheme="minorEastAsia" w:hAnsi="Times New Roman" w:hint="eastAsia"/>
                <w:color w:val="000000"/>
                <w:sz w:val="24"/>
                <w:szCs w:val="24"/>
              </w:rPr>
              <w:t>增建高炉区域</w:t>
            </w:r>
            <w:r>
              <w:rPr>
                <w:rFonts w:ascii="Times New Roman" w:eastAsiaTheme="minorEastAsia" w:hAnsi="Times New Roman" w:hint="eastAsia"/>
                <w:color w:val="000000"/>
                <w:sz w:val="24"/>
                <w:szCs w:val="24"/>
              </w:rPr>
              <w:t>3000m</w:t>
            </w:r>
            <w:r>
              <w:rPr>
                <w:rFonts w:ascii="Times New Roman" w:hAnsi="Times New Roman"/>
                <w:color w:val="000000"/>
                <w:vertAlign w:val="superscript"/>
              </w:rPr>
              <w:t>3</w:t>
            </w:r>
            <w:r>
              <w:rPr>
                <w:rFonts w:ascii="Times New Roman" w:eastAsiaTheme="minorEastAsia" w:hAnsi="Times New Roman" w:hint="eastAsia"/>
                <w:color w:val="000000"/>
                <w:sz w:val="24"/>
                <w:szCs w:val="24"/>
              </w:rPr>
              <w:t>污水综合收集池及泵站，包括格栅井、格栅及曝气沉砂池，年收集废水量为</w:t>
            </w:r>
            <w:r>
              <w:rPr>
                <w:rFonts w:ascii="Times New Roman" w:eastAsiaTheme="minorEastAsia" w:hAnsi="Times New Roman" w:hint="eastAsia"/>
                <w:color w:val="000000"/>
                <w:sz w:val="24"/>
                <w:szCs w:val="24"/>
              </w:rPr>
              <w:t>0.9</w:t>
            </w:r>
            <w:r>
              <w:rPr>
                <w:rFonts w:ascii="Times New Roman" w:eastAsiaTheme="minorEastAsia" w:hAnsi="Times New Roman" w:hint="eastAsia"/>
                <w:color w:val="000000"/>
                <w:sz w:val="24"/>
                <w:szCs w:val="24"/>
              </w:rPr>
              <w:t>万</w:t>
            </w:r>
            <w:r>
              <w:rPr>
                <w:rFonts w:ascii="Times New Roman" w:eastAsiaTheme="minorEastAsia" w:hAnsi="Times New Roman" w:hint="eastAsia"/>
                <w:color w:val="000000"/>
                <w:sz w:val="24"/>
                <w:szCs w:val="24"/>
              </w:rPr>
              <w:t>m</w:t>
            </w:r>
            <w:r>
              <w:rPr>
                <w:rFonts w:ascii="Times New Roman" w:hAnsi="Times New Roman"/>
                <w:color w:val="000000"/>
                <w:vertAlign w:val="superscript"/>
              </w:rPr>
              <w:t>3</w:t>
            </w:r>
            <w:r>
              <w:rPr>
                <w:rFonts w:ascii="Times New Roman" w:eastAsiaTheme="minorEastAsia" w:hAnsi="Times New Roman" w:hint="eastAsia"/>
                <w:color w:val="000000"/>
                <w:sz w:val="24"/>
                <w:szCs w:val="24"/>
              </w:rPr>
              <w:t>/d</w:t>
            </w:r>
            <w:r>
              <w:rPr>
                <w:rFonts w:ascii="Times New Roman" w:eastAsiaTheme="minorEastAsia" w:hAnsi="Times New Roman" w:hint="eastAsia"/>
                <w:color w:val="000000"/>
                <w:sz w:val="24"/>
                <w:szCs w:val="24"/>
              </w:rPr>
              <w:t>；</w:t>
            </w:r>
            <w:r>
              <w:rPr>
                <w:rFonts w:ascii="Times New Roman" w:eastAsiaTheme="minorEastAsia" w:hAnsi="Times New Roman" w:hint="eastAsia"/>
                <w:color w:val="000000"/>
                <w:sz w:val="24"/>
                <w:szCs w:val="24"/>
              </w:rPr>
              <w:t>(2)</w:t>
            </w:r>
            <w:r>
              <w:rPr>
                <w:rFonts w:ascii="Times New Roman" w:eastAsiaTheme="minorEastAsia" w:hAnsi="Times New Roman" w:hint="eastAsia"/>
                <w:color w:val="000000"/>
                <w:sz w:val="24"/>
                <w:szCs w:val="24"/>
              </w:rPr>
              <w:t>增建一座总排口深度处理站，设计处理规模为</w:t>
            </w:r>
            <w:r>
              <w:rPr>
                <w:rFonts w:ascii="Times New Roman" w:eastAsiaTheme="minorEastAsia" w:hAnsi="Times New Roman" w:hint="eastAsia"/>
                <w:color w:val="000000"/>
                <w:sz w:val="24"/>
                <w:szCs w:val="24"/>
              </w:rPr>
              <w:t>5.8</w:t>
            </w:r>
            <w:r>
              <w:rPr>
                <w:rFonts w:ascii="Times New Roman" w:eastAsiaTheme="minorEastAsia" w:hAnsi="Times New Roman" w:hint="eastAsia"/>
                <w:color w:val="000000"/>
                <w:sz w:val="24"/>
                <w:szCs w:val="24"/>
              </w:rPr>
              <w:t>万</w:t>
            </w:r>
            <w:r>
              <w:rPr>
                <w:rFonts w:ascii="Times New Roman" w:eastAsiaTheme="minorEastAsia" w:hAnsi="Times New Roman" w:hint="eastAsia"/>
                <w:color w:val="000000"/>
                <w:sz w:val="24"/>
                <w:szCs w:val="24"/>
              </w:rPr>
              <w:t>m</w:t>
            </w:r>
            <w:r>
              <w:rPr>
                <w:rFonts w:ascii="Times New Roman" w:hAnsi="Times New Roman"/>
                <w:color w:val="000000"/>
                <w:vertAlign w:val="superscript"/>
              </w:rPr>
              <w:t>3</w:t>
            </w:r>
            <w:r>
              <w:rPr>
                <w:rFonts w:ascii="Times New Roman" w:eastAsiaTheme="minorEastAsia" w:hAnsi="Times New Roman" w:hint="eastAsia"/>
                <w:color w:val="000000"/>
                <w:sz w:val="24"/>
                <w:szCs w:val="24"/>
              </w:rPr>
              <w:t>/d</w:t>
            </w:r>
            <w:r>
              <w:rPr>
                <w:rFonts w:ascii="Times New Roman" w:eastAsiaTheme="minorEastAsia" w:hAnsi="Times New Roman" w:hint="eastAsia"/>
                <w:color w:val="000000"/>
                <w:sz w:val="24"/>
                <w:szCs w:val="24"/>
              </w:rPr>
              <w:t>；主要设施有调节池、生化处理设施、生化后处理设施、污泥处理设施、化学加药设施、压缩空气供气设施。</w:t>
            </w:r>
            <w:r>
              <w:rPr>
                <w:rFonts w:ascii="Times New Roman" w:eastAsiaTheme="minorEastAsia" w:hAnsi="Times New Roman" w:hint="eastAsia"/>
                <w:color w:val="000000"/>
                <w:sz w:val="24"/>
                <w:szCs w:val="24"/>
              </w:rPr>
              <w:t>(3)</w:t>
            </w:r>
            <w:r>
              <w:rPr>
                <w:rFonts w:ascii="Times New Roman" w:eastAsiaTheme="minorEastAsia" w:hAnsi="Times New Roman" w:hint="eastAsia"/>
                <w:color w:val="000000"/>
                <w:sz w:val="24"/>
                <w:szCs w:val="24"/>
              </w:rPr>
              <w:t>增建四期生活污水系统污泥处理设施，处理能力为含水率</w:t>
            </w:r>
            <w:r>
              <w:rPr>
                <w:rFonts w:ascii="Times New Roman" w:eastAsiaTheme="minorEastAsia" w:hAnsi="Times New Roman" w:hint="eastAsia"/>
                <w:color w:val="000000"/>
                <w:sz w:val="24"/>
                <w:szCs w:val="24"/>
              </w:rPr>
              <w:t>75%</w:t>
            </w:r>
            <w:r>
              <w:rPr>
                <w:rFonts w:ascii="Times New Roman" w:eastAsiaTheme="minorEastAsia" w:hAnsi="Times New Roman" w:hint="eastAsia"/>
                <w:color w:val="000000"/>
                <w:sz w:val="24"/>
                <w:szCs w:val="24"/>
              </w:rPr>
              <w:t>的污泥</w:t>
            </w:r>
            <w:r>
              <w:rPr>
                <w:rFonts w:ascii="Times New Roman" w:eastAsiaTheme="minorEastAsia" w:hAnsi="Times New Roman" w:hint="eastAsia"/>
                <w:color w:val="000000"/>
                <w:sz w:val="24"/>
                <w:szCs w:val="24"/>
              </w:rPr>
              <w:t>25t/d</w:t>
            </w:r>
            <w:r>
              <w:rPr>
                <w:rFonts w:ascii="Times New Roman" w:eastAsiaTheme="minorEastAsia" w:hAnsi="Times New Roman" w:hint="eastAsia"/>
                <w:color w:val="000000"/>
                <w:sz w:val="24"/>
                <w:szCs w:val="24"/>
              </w:rPr>
              <w:t>。</w:t>
            </w:r>
            <w:r>
              <w:rPr>
                <w:rFonts w:ascii="Times New Roman" w:eastAsiaTheme="minorEastAsia" w:hAnsi="Times New Roman" w:hint="eastAsia"/>
                <w:color w:val="000000"/>
                <w:sz w:val="24"/>
                <w:szCs w:val="24"/>
              </w:rPr>
              <w:t>(4)</w:t>
            </w:r>
            <w:r>
              <w:rPr>
                <w:rFonts w:ascii="Times New Roman" w:eastAsiaTheme="minorEastAsia" w:hAnsi="Times New Roman" w:hint="eastAsia"/>
                <w:color w:val="000000"/>
                <w:sz w:val="24"/>
                <w:szCs w:val="24"/>
              </w:rPr>
              <w:t>五膜浓水通过新敷设一根管道引入厂区四水池内，做循环水系统的补充水源，共敷设管线</w:t>
            </w:r>
            <w:r>
              <w:rPr>
                <w:rFonts w:ascii="Times New Roman" w:eastAsiaTheme="minorEastAsia" w:hAnsi="Times New Roman" w:hint="eastAsia"/>
                <w:color w:val="000000"/>
                <w:sz w:val="24"/>
                <w:szCs w:val="24"/>
              </w:rPr>
              <w:t>4485m</w:t>
            </w:r>
            <w:r>
              <w:rPr>
                <w:rFonts w:ascii="Times New Roman" w:eastAsiaTheme="minorEastAsia" w:hAnsi="Times New Roman" w:hint="eastAsia"/>
                <w:color w:val="000000"/>
                <w:sz w:val="24"/>
                <w:szCs w:val="24"/>
              </w:rPr>
              <w:t>。储运工程为甲醇储罐、</w:t>
            </w:r>
            <w:r>
              <w:rPr>
                <w:rFonts w:ascii="Times New Roman" w:eastAsiaTheme="minorEastAsia" w:hAnsi="Times New Roman" w:hint="eastAsia"/>
                <w:color w:val="000000"/>
                <w:sz w:val="24"/>
                <w:szCs w:val="24"/>
              </w:rPr>
              <w:t>N</w:t>
            </w:r>
            <w:r>
              <w:rPr>
                <w:rFonts w:ascii="Times New Roman" w:eastAsiaTheme="minorEastAsia" w:hAnsi="Times New Roman"/>
                <w:color w:val="000000"/>
                <w:sz w:val="24"/>
                <w:szCs w:val="24"/>
              </w:rPr>
              <w:t>aOH</w:t>
            </w:r>
            <w:r>
              <w:rPr>
                <w:rFonts w:ascii="Times New Roman" w:eastAsiaTheme="minorEastAsia" w:hAnsi="Times New Roman" w:hint="eastAsia"/>
                <w:color w:val="000000"/>
                <w:sz w:val="24"/>
                <w:szCs w:val="24"/>
              </w:rPr>
              <w:t>储罐、次氯酸钠储罐、除磷药剂储罐、</w:t>
            </w:r>
            <w:r>
              <w:rPr>
                <w:rFonts w:ascii="Times New Roman" w:eastAsiaTheme="minorEastAsia" w:hAnsi="Times New Roman" w:hint="eastAsia"/>
                <w:color w:val="000000"/>
                <w:sz w:val="24"/>
                <w:szCs w:val="24"/>
              </w:rPr>
              <w:t>P</w:t>
            </w:r>
            <w:r>
              <w:rPr>
                <w:rFonts w:ascii="Times New Roman" w:eastAsiaTheme="minorEastAsia" w:hAnsi="Times New Roman"/>
                <w:color w:val="000000"/>
                <w:sz w:val="24"/>
                <w:szCs w:val="24"/>
              </w:rPr>
              <w:t>AC</w:t>
            </w:r>
            <w:r>
              <w:rPr>
                <w:rFonts w:ascii="Times New Roman" w:eastAsiaTheme="minorEastAsia" w:hAnsi="Times New Roman" w:hint="eastAsia"/>
                <w:color w:val="000000"/>
                <w:sz w:val="24"/>
                <w:szCs w:val="24"/>
              </w:rPr>
              <w:t>储罐。公用工程为供水、供电、供暖。依托工程为办公楼、食堂、宿舍等设施。项目在认真落实报告表及其批复规定的各项环保措施的基础上，从环保角度建设可行。如改变工程建设规模、性质、地址，需另行申报。</w:t>
            </w:r>
          </w:p>
          <w:p w:rsidR="002F19F5" w:rsidRDefault="000D49FB">
            <w:pPr>
              <w:widowControl w:val="0"/>
              <w:adjustRightInd/>
              <w:snapToGrid/>
              <w:spacing w:after="0" w:line="360" w:lineRule="auto"/>
              <w:ind w:firstLineChars="200" w:firstLine="480"/>
              <w:jc w:val="both"/>
              <w:rPr>
                <w:rFonts w:ascii="Times New Roman" w:eastAsia="宋体" w:hAnsi="Times New Roman" w:cs="Tahoma"/>
                <w:kern w:val="2"/>
                <w:sz w:val="24"/>
                <w:szCs w:val="24"/>
              </w:rPr>
            </w:pPr>
            <w:r>
              <w:rPr>
                <w:rFonts w:ascii="Times New Roman" w:eastAsia="宋体" w:hAnsi="Times New Roman" w:cs="宋体" w:hint="eastAsia"/>
                <w:kern w:val="2"/>
                <w:sz w:val="24"/>
                <w:szCs w:val="24"/>
              </w:rPr>
              <w:lastRenderedPageBreak/>
              <w:t>二、落实《报告表》规定的施工期间环境保护措施。施工过程要严格按照《关于进一步加强建筑施工工地环境保护管理的通知》（并环发</w:t>
            </w:r>
            <w:r>
              <w:rPr>
                <w:rFonts w:ascii="Times New Roman" w:eastAsia="宋体" w:hAnsi="Times New Roman"/>
                <w:kern w:val="2"/>
                <w:sz w:val="24"/>
                <w:szCs w:val="24"/>
              </w:rPr>
              <w:t>[2010]18</w:t>
            </w:r>
            <w:r>
              <w:rPr>
                <w:rFonts w:ascii="Times New Roman" w:eastAsia="宋体" w:hAnsi="Times New Roman" w:cs="宋体" w:hint="eastAsia"/>
                <w:kern w:val="2"/>
                <w:sz w:val="24"/>
                <w:szCs w:val="24"/>
              </w:rPr>
              <w:t>号）和《防治城市扬尘污染技术规范》（</w:t>
            </w:r>
            <w:r>
              <w:rPr>
                <w:rFonts w:ascii="Times New Roman" w:eastAsia="宋体" w:hAnsi="Times New Roman"/>
                <w:kern w:val="2"/>
                <w:sz w:val="24"/>
                <w:szCs w:val="24"/>
              </w:rPr>
              <w:t>HJ/T393-2007</w:t>
            </w:r>
            <w:r>
              <w:rPr>
                <w:rFonts w:ascii="Times New Roman" w:eastAsia="宋体" w:hAnsi="Times New Roman" w:cs="宋体" w:hint="eastAsia"/>
                <w:kern w:val="2"/>
                <w:sz w:val="24"/>
                <w:szCs w:val="24"/>
              </w:rPr>
              <w:t>）等环境保护要求，施工期间要做好扬尘污染防治工作；施工产生废水进入太钢污水管网进入太钢污水处理系统进行处理；弃土（渣）要严格按照渣土管理部门要求进行合理处置。</w:t>
            </w:r>
          </w:p>
          <w:p w:rsidR="002F19F5" w:rsidRDefault="000D49FB">
            <w:pPr>
              <w:widowControl w:val="0"/>
              <w:adjustRightInd/>
              <w:snapToGrid/>
              <w:spacing w:after="0" w:line="360" w:lineRule="auto"/>
              <w:ind w:firstLineChars="200" w:firstLine="480"/>
              <w:jc w:val="both"/>
              <w:rPr>
                <w:rFonts w:ascii="Times New Roman" w:eastAsia="宋体" w:hAnsi="Times New Roman" w:cs="Tahoma"/>
                <w:kern w:val="2"/>
                <w:sz w:val="24"/>
                <w:szCs w:val="24"/>
              </w:rPr>
            </w:pPr>
            <w:r>
              <w:rPr>
                <w:rFonts w:ascii="Times New Roman" w:eastAsia="宋体" w:hAnsi="Times New Roman" w:cs="宋体" w:hint="eastAsia"/>
                <w:kern w:val="2"/>
                <w:sz w:val="24"/>
                <w:szCs w:val="24"/>
              </w:rPr>
              <w:t>三、切实落实营运期间环境保护措施，加强污染物防治措施的运行管理。</w:t>
            </w:r>
          </w:p>
          <w:p w:rsidR="002F19F5" w:rsidRDefault="000D49FB">
            <w:pPr>
              <w:widowControl w:val="0"/>
              <w:adjustRightInd/>
              <w:snapToGrid/>
              <w:spacing w:after="0" w:line="360" w:lineRule="auto"/>
              <w:ind w:firstLineChars="200" w:firstLine="480"/>
              <w:jc w:val="both"/>
              <w:rPr>
                <w:rFonts w:ascii="Times New Roman" w:eastAsia="宋体" w:hAnsi="Times New Roman" w:cs="宋体"/>
                <w:kern w:val="2"/>
                <w:sz w:val="24"/>
                <w:szCs w:val="24"/>
              </w:rPr>
            </w:pPr>
            <w:r>
              <w:rPr>
                <w:rFonts w:ascii="Times New Roman" w:eastAsia="宋体" w:hAnsi="Times New Roman"/>
                <w:kern w:val="2"/>
                <w:sz w:val="24"/>
                <w:szCs w:val="24"/>
              </w:rPr>
              <w:t>1</w:t>
            </w:r>
            <w:r>
              <w:rPr>
                <w:rFonts w:ascii="Times New Roman" w:eastAsia="宋体" w:hAnsi="Times New Roman" w:cs="宋体" w:hint="eastAsia"/>
                <w:kern w:val="2"/>
                <w:sz w:val="24"/>
                <w:szCs w:val="24"/>
              </w:rPr>
              <w:t>、加强项目周围绿化，并加强日常管理，以有效削减污水处理设施产生的恶臭，无组织恶臭、</w:t>
            </w:r>
            <w:r>
              <w:rPr>
                <w:rFonts w:ascii="Times New Roman" w:eastAsia="宋体" w:hAnsi="Times New Roman" w:hint="eastAsia"/>
                <w:kern w:val="2"/>
                <w:szCs w:val="24"/>
              </w:rPr>
              <w:t>H</w:t>
            </w:r>
            <w:r>
              <w:rPr>
                <w:rFonts w:ascii="Times New Roman" w:eastAsia="宋体" w:hAnsi="Times New Roman" w:hint="eastAsia"/>
                <w:kern w:val="2"/>
                <w:szCs w:val="24"/>
                <w:vertAlign w:val="subscript"/>
              </w:rPr>
              <w:t>2</w:t>
            </w:r>
            <w:r>
              <w:rPr>
                <w:rFonts w:ascii="Times New Roman" w:eastAsia="宋体" w:hAnsi="Times New Roman" w:hint="eastAsia"/>
                <w:kern w:val="2"/>
                <w:szCs w:val="24"/>
              </w:rPr>
              <w:t>S</w:t>
            </w:r>
            <w:r>
              <w:rPr>
                <w:rFonts w:ascii="Times New Roman" w:eastAsia="宋体" w:hAnsi="Times New Roman" w:hint="eastAsia"/>
                <w:kern w:val="2"/>
                <w:szCs w:val="24"/>
              </w:rPr>
              <w:t>、</w:t>
            </w:r>
            <w:r>
              <w:rPr>
                <w:rFonts w:ascii="Times New Roman" w:eastAsia="宋体" w:hAnsi="Times New Roman" w:hint="eastAsia"/>
                <w:kern w:val="2"/>
                <w:szCs w:val="24"/>
              </w:rPr>
              <w:t>NH</w:t>
            </w:r>
            <w:r>
              <w:rPr>
                <w:rFonts w:ascii="Times New Roman" w:eastAsia="宋体" w:hAnsi="Times New Roman" w:hint="eastAsia"/>
                <w:kern w:val="2"/>
                <w:szCs w:val="24"/>
                <w:vertAlign w:val="subscript"/>
              </w:rPr>
              <w:t>3</w:t>
            </w:r>
            <w:r>
              <w:rPr>
                <w:rFonts w:ascii="Times New Roman" w:eastAsia="宋体" w:hAnsi="Times New Roman" w:cs="宋体" w:hint="eastAsia"/>
                <w:kern w:val="2"/>
                <w:sz w:val="24"/>
                <w:szCs w:val="24"/>
              </w:rPr>
              <w:t>、甲烷满足《城镇污水处理厂污染物排放标准》（</w:t>
            </w:r>
            <w:r>
              <w:rPr>
                <w:rFonts w:ascii="Times New Roman" w:eastAsia="宋体" w:hAnsi="Times New Roman" w:cs="宋体" w:hint="eastAsia"/>
                <w:kern w:val="2"/>
                <w:sz w:val="24"/>
                <w:szCs w:val="24"/>
              </w:rPr>
              <w:t>G</w:t>
            </w:r>
            <w:r>
              <w:rPr>
                <w:rFonts w:ascii="Times New Roman" w:eastAsia="宋体" w:hAnsi="Times New Roman" w:cs="宋体"/>
                <w:kern w:val="2"/>
                <w:sz w:val="24"/>
                <w:szCs w:val="24"/>
              </w:rPr>
              <w:t>B18918-2002</w:t>
            </w:r>
            <w:r>
              <w:rPr>
                <w:rFonts w:ascii="Times New Roman" w:eastAsia="宋体" w:hAnsi="Times New Roman" w:cs="宋体" w:hint="eastAsia"/>
                <w:kern w:val="2"/>
                <w:sz w:val="24"/>
                <w:szCs w:val="24"/>
              </w:rPr>
              <w:t>）表</w:t>
            </w:r>
            <w:r>
              <w:rPr>
                <w:rFonts w:ascii="Times New Roman" w:eastAsia="宋体" w:hAnsi="Times New Roman" w:cs="宋体" w:hint="eastAsia"/>
                <w:kern w:val="2"/>
                <w:sz w:val="24"/>
                <w:szCs w:val="24"/>
              </w:rPr>
              <w:t>5</w:t>
            </w:r>
            <w:r>
              <w:rPr>
                <w:rFonts w:ascii="Times New Roman" w:eastAsia="宋体" w:hAnsi="Times New Roman" w:cs="宋体" w:hint="eastAsia"/>
                <w:kern w:val="2"/>
                <w:sz w:val="24"/>
                <w:szCs w:val="24"/>
              </w:rPr>
              <w:t>中二级排放标准。</w:t>
            </w:r>
          </w:p>
          <w:p w:rsidR="002F19F5" w:rsidRDefault="000D49FB">
            <w:pPr>
              <w:widowControl w:val="0"/>
              <w:adjustRightInd/>
              <w:snapToGrid/>
              <w:spacing w:after="0" w:line="360" w:lineRule="auto"/>
              <w:ind w:firstLineChars="200" w:firstLine="480"/>
              <w:jc w:val="both"/>
              <w:rPr>
                <w:rFonts w:ascii="Times New Roman" w:eastAsia="宋体" w:hAnsi="Times New Roman" w:cs="Tahoma"/>
                <w:kern w:val="2"/>
                <w:sz w:val="24"/>
                <w:szCs w:val="24"/>
              </w:rPr>
            </w:pPr>
            <w:r>
              <w:rPr>
                <w:rFonts w:ascii="Times New Roman" w:eastAsia="宋体" w:hAnsi="Times New Roman"/>
                <w:kern w:val="2"/>
                <w:sz w:val="24"/>
                <w:szCs w:val="24"/>
              </w:rPr>
              <w:t>2</w:t>
            </w:r>
            <w:r>
              <w:rPr>
                <w:rFonts w:ascii="Times New Roman" w:eastAsia="宋体" w:hAnsi="Times New Roman" w:cs="宋体" w:hint="eastAsia"/>
                <w:kern w:val="2"/>
                <w:sz w:val="24"/>
                <w:szCs w:val="24"/>
              </w:rPr>
              <w:t>、项目处理后的废水排放执行《钢铁工业水污染物排放标准》（</w:t>
            </w:r>
            <w:r>
              <w:rPr>
                <w:rFonts w:ascii="Times New Roman" w:eastAsia="宋体" w:hAnsi="Times New Roman" w:cs="宋体" w:hint="eastAsia"/>
                <w:kern w:val="2"/>
                <w:sz w:val="24"/>
                <w:szCs w:val="24"/>
              </w:rPr>
              <w:t>G</w:t>
            </w:r>
            <w:r>
              <w:rPr>
                <w:rFonts w:ascii="Times New Roman" w:eastAsia="宋体" w:hAnsi="Times New Roman" w:cs="宋体"/>
                <w:kern w:val="2"/>
                <w:sz w:val="24"/>
                <w:szCs w:val="24"/>
              </w:rPr>
              <w:t>B13456-2012</w:t>
            </w:r>
            <w:r>
              <w:rPr>
                <w:rFonts w:ascii="Times New Roman" w:eastAsia="宋体" w:hAnsi="Times New Roman" w:cs="宋体" w:hint="eastAsia"/>
                <w:kern w:val="2"/>
                <w:sz w:val="24"/>
                <w:szCs w:val="24"/>
              </w:rPr>
              <w:t>）表</w:t>
            </w:r>
            <w:r>
              <w:rPr>
                <w:rFonts w:ascii="Times New Roman" w:eastAsia="宋体" w:hAnsi="Times New Roman" w:cs="宋体" w:hint="eastAsia"/>
                <w:kern w:val="2"/>
                <w:sz w:val="24"/>
                <w:szCs w:val="24"/>
              </w:rPr>
              <w:t>2</w:t>
            </w:r>
            <w:r>
              <w:rPr>
                <w:rFonts w:ascii="Times New Roman" w:eastAsia="宋体" w:hAnsi="Times New Roman" w:cs="宋体" w:hint="eastAsia"/>
                <w:kern w:val="2"/>
                <w:sz w:val="24"/>
                <w:szCs w:val="24"/>
              </w:rPr>
              <w:t>中钢铁联合企业直接排放标准，项目产生的生活污水经太钢厂区生活污水管网送至生活污水处理站处理，处理后污水直接排入东暗涵。</w:t>
            </w:r>
          </w:p>
          <w:p w:rsidR="002F19F5" w:rsidRDefault="000D49FB">
            <w:pPr>
              <w:widowControl w:val="0"/>
              <w:adjustRightInd/>
              <w:snapToGrid/>
              <w:spacing w:after="0" w:line="360" w:lineRule="auto"/>
              <w:ind w:firstLineChars="200" w:firstLine="480"/>
              <w:jc w:val="both"/>
              <w:rPr>
                <w:rFonts w:ascii="Times New Roman" w:eastAsia="宋体" w:hAnsi="Times New Roman" w:cs="Tahoma"/>
                <w:kern w:val="2"/>
                <w:sz w:val="24"/>
                <w:szCs w:val="24"/>
              </w:rPr>
            </w:pPr>
            <w:r>
              <w:rPr>
                <w:rFonts w:ascii="Times New Roman" w:eastAsia="宋体" w:hAnsi="Times New Roman" w:cs="宋体" w:hint="eastAsia"/>
                <w:kern w:val="2"/>
                <w:sz w:val="24"/>
                <w:szCs w:val="24"/>
              </w:rPr>
              <w:t>3</w:t>
            </w:r>
            <w:r>
              <w:rPr>
                <w:rFonts w:ascii="Times New Roman" w:eastAsia="宋体" w:hAnsi="Times New Roman" w:cs="宋体" w:hint="eastAsia"/>
                <w:kern w:val="2"/>
                <w:sz w:val="24"/>
                <w:szCs w:val="24"/>
              </w:rPr>
              <w:t>、项目空压机、搅拌机、压滤机、各种泵类等产噪设施采取建筑隔声、减震垫、消声器等降噪措施，确保厂界噪声达到《工业企业厂界环境噪声排放标准》（</w:t>
            </w:r>
            <w:r>
              <w:rPr>
                <w:rFonts w:ascii="Times New Roman" w:eastAsia="宋体" w:hAnsi="Times New Roman"/>
                <w:kern w:val="2"/>
                <w:sz w:val="24"/>
                <w:szCs w:val="24"/>
              </w:rPr>
              <w:t>GB12348-2008</w:t>
            </w:r>
            <w:r>
              <w:rPr>
                <w:rFonts w:ascii="Times New Roman" w:eastAsia="宋体" w:hAnsi="Times New Roman" w:cs="宋体" w:hint="eastAsia"/>
                <w:kern w:val="2"/>
                <w:sz w:val="24"/>
                <w:szCs w:val="24"/>
              </w:rPr>
              <w:t>）中的厂界外</w:t>
            </w:r>
            <w:r>
              <w:rPr>
                <w:rFonts w:ascii="Times New Roman" w:eastAsia="宋体" w:hAnsi="Times New Roman"/>
                <w:kern w:val="2"/>
                <w:sz w:val="24"/>
                <w:szCs w:val="24"/>
              </w:rPr>
              <w:t>3</w:t>
            </w:r>
            <w:r>
              <w:rPr>
                <w:rFonts w:ascii="Times New Roman" w:eastAsia="宋体" w:hAnsi="Times New Roman" w:cs="宋体" w:hint="eastAsia"/>
                <w:kern w:val="2"/>
                <w:sz w:val="24"/>
                <w:szCs w:val="24"/>
              </w:rPr>
              <w:t>类噪声排放限值。</w:t>
            </w:r>
          </w:p>
          <w:p w:rsidR="002F19F5" w:rsidRDefault="000D49FB">
            <w:pPr>
              <w:widowControl w:val="0"/>
              <w:adjustRightInd/>
              <w:snapToGrid/>
              <w:spacing w:after="0" w:line="360" w:lineRule="auto"/>
              <w:ind w:firstLineChars="200" w:firstLine="480"/>
              <w:jc w:val="both"/>
              <w:rPr>
                <w:rFonts w:ascii="Times New Roman" w:eastAsia="宋体" w:hAnsi="Times New Roman" w:cs="Tahoma"/>
                <w:kern w:val="2"/>
                <w:sz w:val="24"/>
                <w:szCs w:val="24"/>
              </w:rPr>
            </w:pPr>
            <w:r>
              <w:rPr>
                <w:rFonts w:ascii="Times New Roman" w:eastAsia="宋体" w:hAnsi="Times New Roman"/>
                <w:kern w:val="2"/>
                <w:sz w:val="24"/>
                <w:szCs w:val="24"/>
              </w:rPr>
              <w:t>4</w:t>
            </w:r>
            <w:r>
              <w:rPr>
                <w:rFonts w:ascii="Times New Roman" w:eastAsia="宋体" w:hAnsi="Times New Roman" w:cs="宋体" w:hint="eastAsia"/>
                <w:kern w:val="2"/>
                <w:sz w:val="24"/>
                <w:szCs w:val="24"/>
              </w:rPr>
              <w:t>、项目产生的污泥经浓缩机压滤脱水后用作制造型煤最终送太钢</w:t>
            </w:r>
            <w:r>
              <w:rPr>
                <w:rFonts w:ascii="Times New Roman" w:eastAsia="宋体" w:hAnsi="Times New Roman" w:cs="宋体" w:hint="eastAsia"/>
                <w:kern w:val="2"/>
                <w:sz w:val="24"/>
                <w:szCs w:val="24"/>
              </w:rPr>
              <w:t>1</w:t>
            </w:r>
            <w:r>
              <w:rPr>
                <w:rFonts w:ascii="Times New Roman" w:eastAsia="宋体" w:hAnsi="Times New Roman" w:cs="宋体"/>
                <w:kern w:val="2"/>
                <w:sz w:val="24"/>
                <w:szCs w:val="24"/>
              </w:rPr>
              <w:t>50</w:t>
            </w:r>
            <w:r>
              <w:rPr>
                <w:rFonts w:ascii="Times New Roman" w:eastAsia="宋体" w:hAnsi="Times New Roman" w:cs="宋体" w:hint="eastAsia"/>
                <w:kern w:val="2"/>
                <w:sz w:val="24"/>
                <w:szCs w:val="24"/>
              </w:rPr>
              <w:t>万吨不锈钢工程配套</w:t>
            </w:r>
            <w:r>
              <w:rPr>
                <w:rFonts w:ascii="Times New Roman" w:eastAsia="宋体" w:hAnsi="Times New Roman" w:cs="宋体" w:hint="eastAsia"/>
                <w:kern w:val="2"/>
                <w:sz w:val="24"/>
                <w:szCs w:val="24"/>
              </w:rPr>
              <w:t>2</w:t>
            </w:r>
            <w:r>
              <w:rPr>
                <w:rFonts w:ascii="Times New Roman" w:eastAsia="宋体" w:hAnsi="Times New Roman" w:cs="宋体"/>
                <w:kern w:val="2"/>
                <w:sz w:val="24"/>
                <w:szCs w:val="24"/>
              </w:rPr>
              <w:t>x300</w:t>
            </w:r>
            <w:r>
              <w:rPr>
                <w:rFonts w:ascii="Times New Roman" w:eastAsia="宋体" w:hAnsi="Times New Roman" w:cs="宋体" w:hint="eastAsia"/>
                <w:kern w:val="2"/>
                <w:sz w:val="24"/>
                <w:szCs w:val="24"/>
              </w:rPr>
              <w:t>兆瓦自备电厂配煤掺烧。</w:t>
            </w:r>
          </w:p>
          <w:p w:rsidR="002F19F5" w:rsidRDefault="000D49FB">
            <w:pPr>
              <w:widowControl w:val="0"/>
              <w:adjustRightInd/>
              <w:snapToGrid/>
              <w:spacing w:after="0" w:line="360" w:lineRule="auto"/>
              <w:ind w:firstLineChars="200" w:firstLine="480"/>
              <w:jc w:val="both"/>
              <w:rPr>
                <w:rFonts w:ascii="Times New Roman" w:eastAsia="宋体" w:hAnsi="Times New Roman" w:cs="宋体"/>
                <w:kern w:val="2"/>
                <w:sz w:val="24"/>
                <w:szCs w:val="24"/>
              </w:rPr>
            </w:pPr>
            <w:r>
              <w:rPr>
                <w:rFonts w:ascii="Times New Roman" w:eastAsia="宋体" w:hAnsi="Times New Roman" w:cs="宋体" w:hint="eastAsia"/>
                <w:kern w:val="2"/>
                <w:sz w:val="24"/>
                <w:szCs w:val="24"/>
              </w:rPr>
              <w:t>四、污水处理站处理后的废水直接排入东暗涵，本项目涉及的污染物排放：</w:t>
            </w:r>
            <w:r>
              <w:rPr>
                <w:rFonts w:ascii="Times New Roman" w:eastAsia="宋体" w:hAnsi="Times New Roman" w:cs="宋体" w:hint="eastAsia"/>
                <w:kern w:val="2"/>
                <w:sz w:val="24"/>
                <w:szCs w:val="24"/>
              </w:rPr>
              <w:t>C</w:t>
            </w:r>
            <w:r>
              <w:rPr>
                <w:rFonts w:ascii="Times New Roman" w:eastAsia="宋体" w:hAnsi="Times New Roman" w:cs="宋体"/>
                <w:kern w:val="2"/>
                <w:sz w:val="24"/>
                <w:szCs w:val="24"/>
              </w:rPr>
              <w:t>OD</w:t>
            </w:r>
            <w:r>
              <w:rPr>
                <w:rFonts w:ascii="Times New Roman" w:eastAsia="宋体" w:hAnsi="Times New Roman" w:cs="宋体" w:hint="eastAsia"/>
                <w:kern w:val="2"/>
                <w:sz w:val="24"/>
                <w:szCs w:val="24"/>
              </w:rPr>
              <w:t>：</w:t>
            </w:r>
            <w:r>
              <w:rPr>
                <w:rFonts w:ascii="Times New Roman" w:eastAsia="宋体" w:hAnsi="Times New Roman" w:cs="宋体" w:hint="eastAsia"/>
                <w:kern w:val="2"/>
                <w:sz w:val="24"/>
                <w:szCs w:val="24"/>
              </w:rPr>
              <w:t>6</w:t>
            </w:r>
            <w:r>
              <w:rPr>
                <w:rFonts w:ascii="Times New Roman" w:eastAsia="宋体" w:hAnsi="Times New Roman" w:cs="宋体"/>
                <w:kern w:val="2"/>
                <w:sz w:val="24"/>
                <w:szCs w:val="24"/>
              </w:rPr>
              <w:t>35.1t/a</w:t>
            </w:r>
            <w:r>
              <w:rPr>
                <w:rFonts w:ascii="Times New Roman" w:eastAsia="宋体" w:hAnsi="Times New Roman" w:cs="宋体" w:hint="eastAsia"/>
                <w:kern w:val="2"/>
                <w:sz w:val="24"/>
                <w:szCs w:val="24"/>
              </w:rPr>
              <w:t>、氨氮：</w:t>
            </w:r>
            <w:r>
              <w:rPr>
                <w:rFonts w:ascii="Times New Roman" w:eastAsia="宋体" w:hAnsi="Times New Roman" w:cs="宋体" w:hint="eastAsia"/>
                <w:kern w:val="2"/>
                <w:sz w:val="24"/>
                <w:szCs w:val="24"/>
              </w:rPr>
              <w:t>9</w:t>
            </w:r>
            <w:r>
              <w:rPr>
                <w:rFonts w:ascii="Times New Roman" w:eastAsia="宋体" w:hAnsi="Times New Roman" w:cs="宋体"/>
                <w:kern w:val="2"/>
                <w:sz w:val="24"/>
                <w:szCs w:val="24"/>
              </w:rPr>
              <w:t>5.27 t/a</w:t>
            </w:r>
            <w:r>
              <w:rPr>
                <w:rFonts w:ascii="Times New Roman" w:eastAsia="宋体" w:hAnsi="Times New Roman" w:cs="宋体" w:hint="eastAsia"/>
                <w:kern w:val="2"/>
                <w:sz w:val="24"/>
                <w:szCs w:val="24"/>
              </w:rPr>
              <w:t>，能够满足排污许可证中给太钢下达的总量指标要求：</w:t>
            </w:r>
            <w:r>
              <w:rPr>
                <w:rFonts w:ascii="Times New Roman" w:eastAsia="宋体" w:hAnsi="Times New Roman" w:cs="宋体" w:hint="eastAsia"/>
                <w:kern w:val="2"/>
                <w:sz w:val="24"/>
                <w:szCs w:val="24"/>
              </w:rPr>
              <w:t>C</w:t>
            </w:r>
            <w:r>
              <w:rPr>
                <w:rFonts w:ascii="Times New Roman" w:eastAsia="宋体" w:hAnsi="Times New Roman" w:cs="宋体"/>
                <w:kern w:val="2"/>
                <w:sz w:val="24"/>
                <w:szCs w:val="24"/>
              </w:rPr>
              <w:t>OD</w:t>
            </w:r>
            <w:r>
              <w:rPr>
                <w:rFonts w:ascii="Times New Roman" w:eastAsia="宋体" w:hAnsi="Times New Roman" w:cs="宋体" w:hint="eastAsia"/>
                <w:kern w:val="2"/>
                <w:sz w:val="24"/>
                <w:szCs w:val="24"/>
              </w:rPr>
              <w:t>：</w:t>
            </w:r>
            <w:r>
              <w:rPr>
                <w:rFonts w:ascii="Times New Roman" w:eastAsia="宋体" w:hAnsi="Times New Roman" w:cs="宋体"/>
                <w:kern w:val="2"/>
                <w:sz w:val="24"/>
                <w:szCs w:val="24"/>
              </w:rPr>
              <w:t>1141.94t/a</w:t>
            </w:r>
            <w:r>
              <w:rPr>
                <w:rFonts w:ascii="Times New Roman" w:eastAsia="宋体" w:hAnsi="Times New Roman" w:cs="宋体" w:hint="eastAsia"/>
                <w:kern w:val="2"/>
                <w:sz w:val="24"/>
                <w:szCs w:val="24"/>
              </w:rPr>
              <w:t>、氨氮：</w:t>
            </w:r>
            <w:r>
              <w:rPr>
                <w:rFonts w:ascii="Times New Roman" w:eastAsia="宋体" w:hAnsi="Times New Roman" w:cs="宋体"/>
                <w:kern w:val="2"/>
                <w:sz w:val="24"/>
                <w:szCs w:val="24"/>
              </w:rPr>
              <w:t>167.96 t/a</w:t>
            </w:r>
            <w:r>
              <w:rPr>
                <w:rFonts w:ascii="Times New Roman" w:eastAsia="宋体" w:hAnsi="Times New Roman" w:cs="宋体" w:hint="eastAsia"/>
                <w:kern w:val="2"/>
                <w:sz w:val="24"/>
                <w:szCs w:val="24"/>
              </w:rPr>
              <w:t>。</w:t>
            </w:r>
          </w:p>
          <w:p w:rsidR="002F19F5" w:rsidRDefault="000D49FB">
            <w:pPr>
              <w:widowControl w:val="0"/>
              <w:adjustRightInd/>
              <w:snapToGrid/>
              <w:spacing w:after="0" w:line="360" w:lineRule="auto"/>
              <w:ind w:firstLineChars="200" w:firstLine="480"/>
              <w:jc w:val="both"/>
              <w:rPr>
                <w:rFonts w:ascii="Times New Roman" w:eastAsia="宋体" w:hAnsi="Times New Roman" w:cs="Tahoma"/>
                <w:kern w:val="2"/>
                <w:sz w:val="24"/>
                <w:szCs w:val="24"/>
              </w:rPr>
            </w:pPr>
            <w:r>
              <w:rPr>
                <w:rFonts w:ascii="Times New Roman" w:eastAsia="宋体" w:hAnsi="Times New Roman" w:cs="宋体" w:hint="eastAsia"/>
                <w:kern w:val="2"/>
                <w:sz w:val="24"/>
                <w:szCs w:val="24"/>
              </w:rPr>
              <w:t>五、项目位于兰村泉域一级保护区范围内，应按照太原市尖草坪区水务局草坪水函</w:t>
            </w:r>
            <w:r>
              <w:rPr>
                <w:rFonts w:ascii="Times New Roman" w:eastAsia="宋体" w:hAnsi="Times New Roman" w:cs="宋体" w:hint="eastAsia"/>
                <w:kern w:val="2"/>
                <w:sz w:val="24"/>
                <w:szCs w:val="24"/>
              </w:rPr>
              <w:t>[</w:t>
            </w:r>
            <w:r>
              <w:rPr>
                <w:rFonts w:ascii="Times New Roman" w:eastAsia="宋体" w:hAnsi="Times New Roman" w:cs="宋体"/>
                <w:kern w:val="2"/>
                <w:sz w:val="24"/>
                <w:szCs w:val="24"/>
              </w:rPr>
              <w:t>2018]2</w:t>
            </w:r>
            <w:r>
              <w:rPr>
                <w:rFonts w:ascii="Times New Roman" w:eastAsia="宋体" w:hAnsi="Times New Roman" w:cs="宋体" w:hint="eastAsia"/>
                <w:kern w:val="2"/>
                <w:sz w:val="24"/>
                <w:szCs w:val="24"/>
              </w:rPr>
              <w:t>号《关于太钢水系统改造项目有关事宜请示的复函》要求执行。</w:t>
            </w:r>
          </w:p>
          <w:p w:rsidR="002F19F5" w:rsidRDefault="000D49FB">
            <w:pPr>
              <w:widowControl w:val="0"/>
              <w:adjustRightInd/>
              <w:snapToGrid/>
              <w:spacing w:after="0" w:line="360" w:lineRule="auto"/>
              <w:ind w:firstLineChars="200" w:firstLine="480"/>
              <w:jc w:val="both"/>
              <w:rPr>
                <w:rFonts w:ascii="Times New Roman" w:eastAsia="宋体" w:hAnsi="Times New Roman" w:cs="Tahoma"/>
                <w:kern w:val="2"/>
                <w:sz w:val="24"/>
                <w:szCs w:val="24"/>
              </w:rPr>
            </w:pPr>
            <w:r>
              <w:rPr>
                <w:rFonts w:ascii="Times New Roman" w:eastAsia="宋体" w:hAnsi="Times New Roman" w:cs="宋体" w:hint="eastAsia"/>
                <w:kern w:val="2"/>
                <w:sz w:val="24"/>
                <w:szCs w:val="24"/>
              </w:rPr>
              <w:t>六、报告表和本批复规定的各项环境保护措施要逐项落实，做到污染防治设施和主体工程同时设计、同时施工、同时投入使用。项目建成后，需按照省环保厅《关于做好建设项目环境保护管理相关工作的通知》（晋环许可函</w:t>
            </w:r>
            <w:r>
              <w:rPr>
                <w:rFonts w:ascii="Times New Roman" w:eastAsia="宋体" w:hAnsi="Times New Roman"/>
                <w:kern w:val="2"/>
                <w:sz w:val="24"/>
                <w:szCs w:val="24"/>
              </w:rPr>
              <w:t>[2018]39</w:t>
            </w:r>
            <w:r>
              <w:rPr>
                <w:rFonts w:ascii="Times New Roman" w:eastAsia="宋体" w:hAnsi="Times New Roman" w:cs="宋体" w:hint="eastAsia"/>
                <w:kern w:val="2"/>
                <w:sz w:val="24"/>
                <w:szCs w:val="24"/>
              </w:rPr>
              <w:t>号）要求办理竣工验收事宜。我局委托市环境监察支队负责本项目的现场监察和监督管理工作。</w:t>
            </w:r>
          </w:p>
          <w:p w:rsidR="002F19F5" w:rsidRDefault="002F19F5">
            <w:pPr>
              <w:pStyle w:val="aff5"/>
              <w:spacing w:after="0" w:line="360" w:lineRule="auto"/>
              <w:ind w:firstLine="480"/>
              <w:rPr>
                <w:rFonts w:ascii="Times New Roman" w:eastAsiaTheme="minorEastAsia" w:hAnsi="Times New Roman"/>
                <w:szCs w:val="24"/>
              </w:rPr>
            </w:pPr>
          </w:p>
          <w:p w:rsidR="002F19F5" w:rsidRDefault="002F19F5">
            <w:pPr>
              <w:pStyle w:val="aff5"/>
              <w:spacing w:after="0" w:line="360" w:lineRule="auto"/>
              <w:ind w:firstLine="480"/>
              <w:rPr>
                <w:rFonts w:ascii="Times New Roman" w:eastAsiaTheme="minorEastAsia" w:hAnsi="Times New Roman"/>
                <w:szCs w:val="24"/>
              </w:rPr>
            </w:pPr>
          </w:p>
          <w:p w:rsidR="002F19F5" w:rsidRDefault="002F19F5">
            <w:pPr>
              <w:pStyle w:val="aff5"/>
              <w:spacing w:after="0" w:line="360" w:lineRule="auto"/>
              <w:ind w:firstLine="480"/>
              <w:rPr>
                <w:rFonts w:ascii="Times New Roman" w:eastAsiaTheme="minorEastAsia" w:hAnsi="Times New Roman"/>
                <w:szCs w:val="24"/>
              </w:rPr>
            </w:pPr>
          </w:p>
          <w:p w:rsidR="002F19F5" w:rsidRDefault="002F19F5">
            <w:pPr>
              <w:pStyle w:val="aff5"/>
              <w:spacing w:after="0" w:line="360" w:lineRule="auto"/>
              <w:ind w:firstLine="480"/>
              <w:rPr>
                <w:rFonts w:ascii="Times New Roman" w:eastAsiaTheme="minorEastAsia" w:hAnsi="Times New Roman"/>
                <w:szCs w:val="24"/>
              </w:rPr>
            </w:pPr>
          </w:p>
          <w:p w:rsidR="002F19F5" w:rsidRDefault="000D49FB">
            <w:pPr>
              <w:spacing w:after="0" w:line="360" w:lineRule="auto"/>
              <w:rPr>
                <w:rFonts w:asciiTheme="minorEastAsia" w:eastAsiaTheme="minorEastAsia" w:hAnsiTheme="minorEastAsia"/>
                <w:b/>
                <w:sz w:val="24"/>
                <w:szCs w:val="24"/>
              </w:rPr>
            </w:pPr>
            <w:r>
              <w:rPr>
                <w:rFonts w:asciiTheme="minorEastAsia" w:eastAsiaTheme="minorEastAsia" w:hAnsiTheme="minorEastAsia" w:hint="eastAsia"/>
                <w:b/>
                <w:sz w:val="24"/>
                <w:szCs w:val="24"/>
              </w:rPr>
              <w:t>3、环评要求的环保措施</w:t>
            </w:r>
            <w:r>
              <w:rPr>
                <w:rFonts w:asciiTheme="minorEastAsia" w:eastAsiaTheme="minorEastAsia" w:hAnsiTheme="minorEastAsia"/>
                <w:b/>
                <w:sz w:val="24"/>
                <w:szCs w:val="24"/>
              </w:rPr>
              <w:t>及设施实际完成情况</w:t>
            </w:r>
          </w:p>
          <w:p w:rsidR="002F19F5" w:rsidRDefault="000D49FB">
            <w:pPr>
              <w:spacing w:after="0" w:line="360" w:lineRule="auto"/>
              <w:jc w:val="center"/>
              <w:rPr>
                <w:rFonts w:ascii="Times New Roman" w:eastAsiaTheme="minorEastAsia" w:hAnsi="Times New Roman"/>
                <w:sz w:val="24"/>
                <w:szCs w:val="24"/>
              </w:rPr>
            </w:pPr>
            <w:r>
              <w:rPr>
                <w:rFonts w:ascii="Times New Roman" w:eastAsiaTheme="minorEastAsia" w:hAnsi="Times New Roman"/>
                <w:sz w:val="24"/>
                <w:szCs w:val="24"/>
              </w:rPr>
              <w:t>表</w:t>
            </w:r>
            <w:r>
              <w:rPr>
                <w:rFonts w:ascii="Times New Roman" w:eastAsiaTheme="minorEastAsia" w:hAnsi="Times New Roman" w:hint="eastAsia"/>
                <w:sz w:val="24"/>
                <w:szCs w:val="24"/>
              </w:rPr>
              <w:t>4</w:t>
            </w:r>
            <w:r>
              <w:rPr>
                <w:rFonts w:ascii="Times New Roman" w:eastAsiaTheme="minorEastAsia" w:hAnsi="Times New Roman"/>
                <w:sz w:val="24"/>
                <w:szCs w:val="24"/>
              </w:rPr>
              <w:t xml:space="preserve">-1  </w:t>
            </w:r>
            <w:r>
              <w:rPr>
                <w:rFonts w:ascii="Times New Roman" w:eastAsiaTheme="minorEastAsia" w:hAnsi="Times New Roman" w:hint="eastAsia"/>
                <w:sz w:val="24"/>
                <w:szCs w:val="24"/>
              </w:rPr>
              <w:t>环评要求的环保措施及设施实际完成情况表</w:t>
            </w:r>
          </w:p>
          <w:tbl>
            <w:tblPr>
              <w:tblpPr w:leftFromText="180" w:rightFromText="180" w:vertAnchor="text" w:tblpXSpec="center" w:tblpY="1"/>
              <w:tblOverlap w:val="never"/>
              <w:tblW w:w="8253"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008"/>
              <w:gridCol w:w="3969"/>
              <w:gridCol w:w="1276"/>
            </w:tblGrid>
            <w:tr w:rsidR="002F19F5">
              <w:trPr>
                <w:jc w:val="center"/>
              </w:trPr>
              <w:tc>
                <w:tcPr>
                  <w:tcW w:w="3008" w:type="dxa"/>
                  <w:shd w:val="clear" w:color="auto" w:fill="auto"/>
                  <w:vAlign w:val="center"/>
                </w:tcPr>
                <w:p w:rsidR="002F19F5" w:rsidRDefault="000D49FB">
                  <w:pPr>
                    <w:spacing w:after="0"/>
                    <w:jc w:val="center"/>
                    <w:rPr>
                      <w:rFonts w:ascii="Times New Roman" w:eastAsiaTheme="minorEastAsia" w:hAnsi="Times New Roman"/>
                      <w:b/>
                      <w:sz w:val="21"/>
                      <w:szCs w:val="21"/>
                    </w:rPr>
                  </w:pPr>
                  <w:r>
                    <w:rPr>
                      <w:rFonts w:ascii="Times New Roman" w:eastAsiaTheme="minorEastAsia" w:hAnsi="Times New Roman"/>
                      <w:b/>
                      <w:sz w:val="21"/>
                      <w:szCs w:val="21"/>
                    </w:rPr>
                    <w:t>环评及批复要求</w:t>
                  </w:r>
                </w:p>
              </w:tc>
              <w:tc>
                <w:tcPr>
                  <w:tcW w:w="3969" w:type="dxa"/>
                  <w:shd w:val="clear" w:color="auto" w:fill="auto"/>
                  <w:vAlign w:val="center"/>
                </w:tcPr>
                <w:p w:rsidR="002F19F5" w:rsidRDefault="000D49FB">
                  <w:pPr>
                    <w:spacing w:after="0"/>
                    <w:ind w:leftChars="57" w:left="125" w:firstLineChars="50" w:firstLine="105"/>
                    <w:jc w:val="center"/>
                    <w:rPr>
                      <w:rFonts w:ascii="Times New Roman" w:eastAsiaTheme="minorEastAsia" w:hAnsi="Times New Roman"/>
                      <w:b/>
                      <w:sz w:val="21"/>
                      <w:szCs w:val="21"/>
                    </w:rPr>
                  </w:pPr>
                  <w:r>
                    <w:rPr>
                      <w:rFonts w:ascii="Times New Roman" w:eastAsiaTheme="minorEastAsia" w:hAnsi="Times New Roman"/>
                      <w:b/>
                      <w:sz w:val="21"/>
                      <w:szCs w:val="21"/>
                    </w:rPr>
                    <w:t>实际落实情况</w:t>
                  </w:r>
                </w:p>
              </w:tc>
              <w:tc>
                <w:tcPr>
                  <w:tcW w:w="1276" w:type="dxa"/>
                </w:tcPr>
                <w:p w:rsidR="002F19F5" w:rsidRDefault="000D49FB">
                  <w:pPr>
                    <w:spacing w:after="0"/>
                    <w:ind w:leftChars="57" w:left="125" w:firstLineChars="50" w:firstLine="105"/>
                    <w:jc w:val="center"/>
                    <w:rPr>
                      <w:rFonts w:ascii="Times New Roman" w:eastAsiaTheme="minorEastAsia" w:hAnsi="Times New Roman"/>
                      <w:b/>
                      <w:sz w:val="21"/>
                      <w:szCs w:val="21"/>
                    </w:rPr>
                  </w:pPr>
                  <w:r>
                    <w:rPr>
                      <w:rFonts w:ascii="Times New Roman" w:eastAsiaTheme="minorEastAsia" w:hAnsi="Times New Roman" w:hint="eastAsia"/>
                      <w:b/>
                      <w:sz w:val="21"/>
                      <w:szCs w:val="21"/>
                    </w:rPr>
                    <w:t>备注</w:t>
                  </w:r>
                </w:p>
              </w:tc>
            </w:tr>
            <w:tr w:rsidR="002F19F5">
              <w:trPr>
                <w:trHeight w:val="1875"/>
                <w:jc w:val="center"/>
              </w:trPr>
              <w:tc>
                <w:tcPr>
                  <w:tcW w:w="3008" w:type="dxa"/>
                  <w:shd w:val="clear" w:color="auto" w:fill="auto"/>
                  <w:vAlign w:val="center"/>
                </w:tcPr>
                <w:p w:rsidR="002F19F5" w:rsidRDefault="000D49FB">
                  <w:pPr>
                    <w:spacing w:before="3" w:line="343" w:lineRule="exact"/>
                    <w:ind w:right="-80"/>
                    <w:rPr>
                      <w:rFonts w:ascii="Times New Roman" w:eastAsiaTheme="minorEastAsia" w:hAnsi="Times New Roman"/>
                      <w:sz w:val="21"/>
                      <w:szCs w:val="21"/>
                    </w:rPr>
                  </w:pPr>
                  <w:r>
                    <w:rPr>
                      <w:rFonts w:ascii="Times New Roman" w:eastAsiaTheme="minorEastAsia" w:hAnsi="Times New Roman" w:hint="eastAsia"/>
                      <w:sz w:val="21"/>
                      <w:szCs w:val="21"/>
                    </w:rPr>
                    <w:t>1</w:t>
                  </w:r>
                  <w:r>
                    <w:rPr>
                      <w:rFonts w:ascii="Times New Roman" w:eastAsiaTheme="minorEastAsia" w:hAnsi="Times New Roman" w:hint="eastAsia"/>
                      <w:sz w:val="21"/>
                      <w:szCs w:val="21"/>
                    </w:rPr>
                    <w:t>、加强项目周围绿化，并加强日常管理，以有效削减水处理设施产生的恶臭，无组织恶臭、</w:t>
                  </w:r>
                  <w:r>
                    <w:rPr>
                      <w:rFonts w:ascii="Times New Roman" w:eastAsia="宋体" w:hAnsi="Times New Roman" w:hint="eastAsia"/>
                      <w:kern w:val="2"/>
                      <w:szCs w:val="24"/>
                    </w:rPr>
                    <w:t>H</w:t>
                  </w:r>
                  <w:r>
                    <w:rPr>
                      <w:rFonts w:ascii="Times New Roman" w:eastAsia="宋体" w:hAnsi="Times New Roman" w:hint="eastAsia"/>
                      <w:kern w:val="2"/>
                      <w:szCs w:val="24"/>
                      <w:vertAlign w:val="subscript"/>
                    </w:rPr>
                    <w:t>2</w:t>
                  </w:r>
                  <w:r>
                    <w:rPr>
                      <w:rFonts w:ascii="Times New Roman" w:eastAsia="宋体" w:hAnsi="Times New Roman" w:hint="eastAsia"/>
                      <w:kern w:val="2"/>
                      <w:szCs w:val="24"/>
                    </w:rPr>
                    <w:t>S</w:t>
                  </w:r>
                  <w:r>
                    <w:rPr>
                      <w:rFonts w:ascii="Times New Roman" w:eastAsia="宋体" w:hAnsi="Times New Roman" w:hint="eastAsia"/>
                      <w:kern w:val="2"/>
                      <w:szCs w:val="24"/>
                    </w:rPr>
                    <w:t>、</w:t>
                  </w:r>
                  <w:r>
                    <w:rPr>
                      <w:rFonts w:ascii="Times New Roman" w:eastAsia="宋体" w:hAnsi="Times New Roman" w:hint="eastAsia"/>
                      <w:kern w:val="2"/>
                      <w:szCs w:val="24"/>
                    </w:rPr>
                    <w:t>NH</w:t>
                  </w:r>
                  <w:r>
                    <w:rPr>
                      <w:rFonts w:ascii="Times New Roman" w:eastAsia="宋体" w:hAnsi="Times New Roman" w:hint="eastAsia"/>
                      <w:kern w:val="2"/>
                      <w:szCs w:val="24"/>
                      <w:vertAlign w:val="subscript"/>
                    </w:rPr>
                    <w:t>3</w:t>
                  </w:r>
                  <w:r>
                    <w:rPr>
                      <w:rFonts w:ascii="Times New Roman" w:eastAsiaTheme="minorEastAsia" w:hAnsi="Times New Roman" w:hint="eastAsia"/>
                      <w:sz w:val="21"/>
                      <w:szCs w:val="21"/>
                    </w:rPr>
                    <w:t>、甲烷满足《城镇污水处理厂污染物排放标准》（</w:t>
                  </w:r>
                  <w:r>
                    <w:rPr>
                      <w:rFonts w:ascii="Times New Roman" w:eastAsiaTheme="minorEastAsia" w:hAnsi="Times New Roman" w:hint="eastAsia"/>
                      <w:sz w:val="21"/>
                      <w:szCs w:val="21"/>
                    </w:rPr>
                    <w:t>G</w:t>
                  </w:r>
                  <w:r>
                    <w:rPr>
                      <w:rFonts w:ascii="Times New Roman" w:eastAsiaTheme="minorEastAsia" w:hAnsi="Times New Roman"/>
                      <w:sz w:val="21"/>
                      <w:szCs w:val="21"/>
                    </w:rPr>
                    <w:t>B18918-2002</w:t>
                  </w:r>
                  <w:r>
                    <w:rPr>
                      <w:rFonts w:ascii="Times New Roman" w:eastAsiaTheme="minorEastAsia" w:hAnsi="Times New Roman" w:hint="eastAsia"/>
                      <w:sz w:val="21"/>
                      <w:szCs w:val="21"/>
                    </w:rPr>
                    <w:t>）表</w:t>
                  </w:r>
                  <w:r>
                    <w:rPr>
                      <w:rFonts w:ascii="Times New Roman" w:eastAsiaTheme="minorEastAsia" w:hAnsi="Times New Roman" w:hint="eastAsia"/>
                      <w:sz w:val="21"/>
                      <w:szCs w:val="21"/>
                    </w:rPr>
                    <w:t>5</w:t>
                  </w:r>
                  <w:r>
                    <w:rPr>
                      <w:rFonts w:ascii="Times New Roman" w:eastAsiaTheme="minorEastAsia" w:hAnsi="Times New Roman" w:hint="eastAsia"/>
                      <w:sz w:val="21"/>
                      <w:szCs w:val="21"/>
                    </w:rPr>
                    <w:t>中二级排放标准。</w:t>
                  </w:r>
                </w:p>
              </w:tc>
              <w:tc>
                <w:tcPr>
                  <w:tcW w:w="3969" w:type="dxa"/>
                  <w:shd w:val="clear" w:color="auto" w:fill="auto"/>
                  <w:vAlign w:val="center"/>
                </w:tcPr>
                <w:p w:rsidR="002F19F5" w:rsidRDefault="000D49FB">
                  <w:pPr>
                    <w:spacing w:line="276" w:lineRule="auto"/>
                    <w:ind w:firstLineChars="200" w:firstLine="420"/>
                    <w:rPr>
                      <w:rFonts w:ascii="Times New Roman" w:eastAsiaTheme="minorEastAsia" w:hAnsi="Times New Roman"/>
                      <w:sz w:val="21"/>
                      <w:szCs w:val="21"/>
                    </w:rPr>
                  </w:pPr>
                  <w:r>
                    <w:rPr>
                      <w:rFonts w:ascii="Times New Roman" w:eastAsiaTheme="minorEastAsia" w:hAnsi="Times New Roman" w:hint="eastAsia"/>
                      <w:sz w:val="21"/>
                      <w:szCs w:val="21"/>
                    </w:rPr>
                    <w:t>通过对污水的深度处理，可使水处理设施的无组织恶臭＜</w:t>
                  </w:r>
                  <w:r>
                    <w:rPr>
                      <w:rFonts w:ascii="Times New Roman" w:eastAsiaTheme="minorEastAsia" w:hAnsi="Times New Roman" w:hint="eastAsia"/>
                      <w:sz w:val="21"/>
                      <w:szCs w:val="21"/>
                    </w:rPr>
                    <w:t>2</w:t>
                  </w:r>
                  <w:r>
                    <w:rPr>
                      <w:rFonts w:ascii="Times New Roman" w:eastAsiaTheme="minorEastAsia" w:hAnsi="Times New Roman"/>
                      <w:sz w:val="21"/>
                      <w:szCs w:val="21"/>
                    </w:rPr>
                    <w:t>0</w:t>
                  </w:r>
                  <w:r>
                    <w:rPr>
                      <w:rFonts w:ascii="Times New Roman" w:eastAsiaTheme="minorEastAsia" w:hAnsi="Times New Roman" w:hint="eastAsia"/>
                      <w:sz w:val="21"/>
                      <w:szCs w:val="21"/>
                    </w:rPr>
                    <w:t>、</w:t>
                  </w:r>
                  <w:r>
                    <w:rPr>
                      <w:rFonts w:ascii="Times New Roman" w:eastAsia="宋体" w:hAnsi="Times New Roman" w:hint="eastAsia"/>
                      <w:kern w:val="2"/>
                      <w:szCs w:val="24"/>
                    </w:rPr>
                    <w:t>H</w:t>
                  </w:r>
                  <w:r>
                    <w:rPr>
                      <w:rFonts w:ascii="Times New Roman" w:eastAsia="宋体" w:hAnsi="Times New Roman" w:hint="eastAsia"/>
                      <w:kern w:val="2"/>
                      <w:szCs w:val="24"/>
                      <w:vertAlign w:val="subscript"/>
                    </w:rPr>
                    <w:t>2</w:t>
                  </w:r>
                  <w:r>
                    <w:rPr>
                      <w:rFonts w:ascii="Times New Roman" w:eastAsia="宋体" w:hAnsi="Times New Roman" w:hint="eastAsia"/>
                      <w:kern w:val="2"/>
                      <w:szCs w:val="24"/>
                    </w:rPr>
                    <w:t>S</w:t>
                  </w:r>
                  <w:r>
                    <w:rPr>
                      <w:rFonts w:ascii="Times New Roman" w:eastAsiaTheme="minorEastAsia" w:hAnsi="Times New Roman" w:hint="eastAsia"/>
                      <w:sz w:val="21"/>
                      <w:szCs w:val="21"/>
                    </w:rPr>
                    <w:t>＜</w:t>
                  </w:r>
                  <w:r>
                    <w:rPr>
                      <w:rFonts w:ascii="Times New Roman" w:eastAsia="宋体" w:hAnsi="Times New Roman"/>
                      <w:color w:val="000000"/>
                      <w:kern w:val="2"/>
                      <w:sz w:val="21"/>
                      <w:szCs w:val="21"/>
                    </w:rPr>
                    <w:t>0.06mg/m</w:t>
                  </w:r>
                  <w:r>
                    <w:rPr>
                      <w:rFonts w:ascii="Times New Roman" w:eastAsia="宋体" w:hAnsi="Times New Roman"/>
                      <w:color w:val="000000"/>
                      <w:kern w:val="2"/>
                      <w:sz w:val="21"/>
                      <w:szCs w:val="21"/>
                      <w:vertAlign w:val="superscript"/>
                    </w:rPr>
                    <w:t>3</w:t>
                  </w:r>
                  <w:r>
                    <w:rPr>
                      <w:rFonts w:ascii="Times New Roman" w:eastAsia="宋体" w:hAnsi="Times New Roman" w:hint="eastAsia"/>
                      <w:kern w:val="2"/>
                      <w:szCs w:val="24"/>
                    </w:rPr>
                    <w:t>、</w:t>
                  </w:r>
                  <w:r>
                    <w:rPr>
                      <w:rFonts w:ascii="Times New Roman" w:eastAsia="宋体" w:hAnsi="Times New Roman" w:hint="eastAsia"/>
                      <w:kern w:val="2"/>
                      <w:szCs w:val="24"/>
                    </w:rPr>
                    <w:t>NH</w:t>
                  </w:r>
                  <w:r>
                    <w:rPr>
                      <w:rFonts w:ascii="Times New Roman" w:eastAsia="宋体" w:hAnsi="Times New Roman" w:hint="eastAsia"/>
                      <w:kern w:val="2"/>
                      <w:szCs w:val="24"/>
                      <w:vertAlign w:val="subscript"/>
                    </w:rPr>
                    <w:t>3</w:t>
                  </w:r>
                  <w:r>
                    <w:rPr>
                      <w:rFonts w:ascii="Times New Roman" w:eastAsiaTheme="minorEastAsia" w:hAnsi="Times New Roman" w:hint="eastAsia"/>
                      <w:sz w:val="21"/>
                      <w:szCs w:val="21"/>
                    </w:rPr>
                    <w:t>＜</w:t>
                  </w:r>
                  <w:r>
                    <w:rPr>
                      <w:rFonts w:ascii="Times New Roman" w:eastAsia="宋体" w:hAnsi="Times New Roman"/>
                      <w:color w:val="000000"/>
                      <w:kern w:val="2"/>
                      <w:sz w:val="21"/>
                      <w:szCs w:val="21"/>
                    </w:rPr>
                    <w:t>15mg/m</w:t>
                  </w:r>
                  <w:r>
                    <w:rPr>
                      <w:rFonts w:ascii="Times New Roman" w:eastAsia="宋体" w:hAnsi="Times New Roman"/>
                      <w:color w:val="000000"/>
                      <w:kern w:val="2"/>
                      <w:sz w:val="21"/>
                      <w:szCs w:val="21"/>
                      <w:vertAlign w:val="superscript"/>
                    </w:rPr>
                    <w:t>3</w:t>
                  </w:r>
                  <w:r>
                    <w:rPr>
                      <w:rFonts w:ascii="Times New Roman" w:eastAsiaTheme="minorEastAsia" w:hAnsi="Times New Roman" w:hint="eastAsia"/>
                      <w:sz w:val="21"/>
                      <w:szCs w:val="21"/>
                    </w:rPr>
                    <w:t>满足《城镇污水处理厂污染物排放标准》（</w:t>
                  </w:r>
                  <w:r>
                    <w:rPr>
                      <w:rFonts w:ascii="Times New Roman" w:eastAsiaTheme="minorEastAsia" w:hAnsi="Times New Roman" w:hint="eastAsia"/>
                      <w:sz w:val="21"/>
                      <w:szCs w:val="21"/>
                    </w:rPr>
                    <w:t>G</w:t>
                  </w:r>
                  <w:r>
                    <w:rPr>
                      <w:rFonts w:ascii="Times New Roman" w:eastAsiaTheme="minorEastAsia" w:hAnsi="Times New Roman"/>
                      <w:sz w:val="21"/>
                      <w:szCs w:val="21"/>
                    </w:rPr>
                    <w:t>B18918-2002</w:t>
                  </w:r>
                  <w:r>
                    <w:rPr>
                      <w:rFonts w:ascii="Times New Roman" w:eastAsiaTheme="minorEastAsia" w:hAnsi="Times New Roman" w:hint="eastAsia"/>
                      <w:sz w:val="21"/>
                      <w:szCs w:val="21"/>
                    </w:rPr>
                    <w:t>）表</w:t>
                  </w:r>
                  <w:r>
                    <w:rPr>
                      <w:rFonts w:ascii="Times New Roman" w:eastAsiaTheme="minorEastAsia" w:hAnsi="Times New Roman" w:hint="eastAsia"/>
                      <w:sz w:val="21"/>
                      <w:szCs w:val="21"/>
                    </w:rPr>
                    <w:t>5</w:t>
                  </w:r>
                  <w:r>
                    <w:rPr>
                      <w:rFonts w:ascii="Times New Roman" w:eastAsiaTheme="minorEastAsia" w:hAnsi="Times New Roman" w:hint="eastAsia"/>
                      <w:sz w:val="21"/>
                      <w:szCs w:val="21"/>
                    </w:rPr>
                    <w:t>中二级排放标准。</w:t>
                  </w:r>
                </w:p>
              </w:tc>
              <w:tc>
                <w:tcPr>
                  <w:tcW w:w="1276" w:type="dxa"/>
                  <w:vAlign w:val="center"/>
                </w:tcPr>
                <w:p w:rsidR="002F19F5" w:rsidRDefault="000D49FB">
                  <w:pPr>
                    <w:spacing w:line="276" w:lineRule="auto"/>
                    <w:ind w:firstLineChars="200" w:firstLine="420"/>
                    <w:rPr>
                      <w:rFonts w:ascii="Times New Roman" w:eastAsiaTheme="minorEastAsia" w:hAnsi="Times New Roman"/>
                      <w:sz w:val="21"/>
                      <w:szCs w:val="21"/>
                    </w:rPr>
                  </w:pPr>
                  <w:r>
                    <w:rPr>
                      <w:rFonts w:ascii="Times New Roman" w:eastAsiaTheme="minorEastAsia" w:hAnsi="Times New Roman" w:hint="eastAsia"/>
                      <w:sz w:val="21"/>
                      <w:szCs w:val="21"/>
                    </w:rPr>
                    <w:t>一致</w:t>
                  </w:r>
                </w:p>
              </w:tc>
            </w:tr>
            <w:tr w:rsidR="002F19F5">
              <w:trPr>
                <w:trHeight w:val="1845"/>
                <w:jc w:val="center"/>
              </w:trPr>
              <w:tc>
                <w:tcPr>
                  <w:tcW w:w="3008" w:type="dxa"/>
                  <w:shd w:val="clear" w:color="auto" w:fill="auto"/>
                  <w:vAlign w:val="center"/>
                </w:tcPr>
                <w:p w:rsidR="002F19F5" w:rsidRDefault="000D49FB">
                  <w:pPr>
                    <w:spacing w:before="29" w:line="323" w:lineRule="exact"/>
                    <w:ind w:right="-2"/>
                    <w:rPr>
                      <w:rFonts w:ascii="Times New Roman" w:eastAsiaTheme="minorEastAsia" w:hAnsi="Times New Roman"/>
                      <w:sz w:val="21"/>
                      <w:szCs w:val="21"/>
                    </w:rPr>
                  </w:pPr>
                  <w:r>
                    <w:rPr>
                      <w:rFonts w:ascii="Times New Roman" w:eastAsiaTheme="minorEastAsia" w:hAnsi="Times New Roman" w:hint="eastAsia"/>
                      <w:sz w:val="21"/>
                      <w:szCs w:val="21"/>
                    </w:rPr>
                    <w:t>2</w:t>
                  </w:r>
                  <w:r>
                    <w:rPr>
                      <w:rFonts w:ascii="Times New Roman" w:eastAsiaTheme="minorEastAsia" w:hAnsi="Times New Roman" w:hint="eastAsia"/>
                      <w:sz w:val="21"/>
                      <w:szCs w:val="21"/>
                    </w:rPr>
                    <w:t>、项目处理后的废水排放执行《钢铁工业水污染物排放标准》（</w:t>
                  </w:r>
                  <w:r>
                    <w:rPr>
                      <w:rFonts w:ascii="Times New Roman" w:eastAsiaTheme="minorEastAsia" w:hAnsi="Times New Roman" w:hint="eastAsia"/>
                      <w:sz w:val="21"/>
                      <w:szCs w:val="21"/>
                    </w:rPr>
                    <w:t>G</w:t>
                  </w:r>
                  <w:r>
                    <w:rPr>
                      <w:rFonts w:ascii="Times New Roman" w:eastAsiaTheme="minorEastAsia" w:hAnsi="Times New Roman"/>
                      <w:sz w:val="21"/>
                      <w:szCs w:val="21"/>
                    </w:rPr>
                    <w:t>B13456-2012</w:t>
                  </w:r>
                  <w:r>
                    <w:rPr>
                      <w:rFonts w:ascii="Times New Roman" w:eastAsiaTheme="minorEastAsia" w:hAnsi="Times New Roman" w:hint="eastAsia"/>
                      <w:sz w:val="21"/>
                      <w:szCs w:val="21"/>
                    </w:rPr>
                    <w:t>）表</w:t>
                  </w:r>
                  <w:r>
                    <w:rPr>
                      <w:rFonts w:ascii="Times New Roman" w:eastAsiaTheme="minorEastAsia" w:hAnsi="Times New Roman" w:hint="eastAsia"/>
                      <w:sz w:val="21"/>
                      <w:szCs w:val="21"/>
                    </w:rPr>
                    <w:t>2</w:t>
                  </w:r>
                  <w:r>
                    <w:rPr>
                      <w:rFonts w:ascii="Times New Roman" w:eastAsiaTheme="minorEastAsia" w:hAnsi="Times New Roman" w:hint="eastAsia"/>
                      <w:sz w:val="21"/>
                      <w:szCs w:val="21"/>
                    </w:rPr>
                    <w:t>中钢铁联合企业直接排放标准，项目产生的生活污水经太钢厂区生活污水管网送至生活污水处理站处理，处理后污水直接排入东暗涵。</w:t>
                  </w:r>
                </w:p>
              </w:tc>
              <w:tc>
                <w:tcPr>
                  <w:tcW w:w="3969" w:type="dxa"/>
                  <w:shd w:val="clear" w:color="auto" w:fill="auto"/>
                  <w:vAlign w:val="center"/>
                </w:tcPr>
                <w:p w:rsidR="002F19F5" w:rsidRDefault="000D49FB">
                  <w:pPr>
                    <w:spacing w:line="276" w:lineRule="auto"/>
                    <w:rPr>
                      <w:rFonts w:ascii="Times New Roman" w:eastAsiaTheme="minorEastAsia" w:hAnsi="Times New Roman"/>
                      <w:szCs w:val="21"/>
                    </w:rPr>
                  </w:pPr>
                  <w:r w:rsidRPr="00977B11">
                    <w:rPr>
                      <w:rFonts w:ascii="Times New Roman" w:eastAsiaTheme="minorEastAsia" w:hAnsi="Times New Roman" w:hint="eastAsia"/>
                      <w:sz w:val="21"/>
                      <w:szCs w:val="21"/>
                    </w:rPr>
                    <w:t>经处理后的废水排放</w:t>
                  </w:r>
                  <w:r w:rsidRPr="00977B11">
                    <w:rPr>
                      <w:rFonts w:ascii="Times New Roman" w:eastAsiaTheme="minorEastAsia" w:hAnsi="Times New Roman"/>
                      <w:szCs w:val="21"/>
                    </w:rPr>
                    <w:t>pH</w:t>
                  </w:r>
                  <w:r w:rsidRPr="00977B11">
                    <w:rPr>
                      <w:rFonts w:ascii="Times New Roman" w:eastAsiaTheme="minorEastAsia" w:hAnsi="Times New Roman" w:hint="eastAsia"/>
                      <w:szCs w:val="21"/>
                    </w:rPr>
                    <w:t>为</w:t>
                  </w:r>
                  <w:r w:rsidRPr="00977B11">
                    <w:rPr>
                      <w:rFonts w:ascii="Times New Roman" w:eastAsiaTheme="minorEastAsia" w:hAnsi="Times New Roman"/>
                      <w:szCs w:val="21"/>
                    </w:rPr>
                    <w:t>7.75</w:t>
                  </w:r>
                  <w:r w:rsidRPr="00977B11">
                    <w:rPr>
                      <w:rFonts w:ascii="Times New Roman" w:eastAsiaTheme="minorEastAsia" w:hAnsi="Times New Roman" w:hint="eastAsia"/>
                      <w:szCs w:val="21"/>
                    </w:rPr>
                    <w:t>~</w:t>
                  </w:r>
                  <w:r w:rsidRPr="00977B11">
                    <w:rPr>
                      <w:rFonts w:ascii="Times New Roman" w:eastAsiaTheme="minorEastAsia" w:hAnsi="Times New Roman"/>
                      <w:szCs w:val="21"/>
                    </w:rPr>
                    <w:t>8.02</w:t>
                  </w:r>
                  <w:r w:rsidRPr="00977B11">
                    <w:rPr>
                      <w:rFonts w:ascii="Times New Roman" w:eastAsiaTheme="minorEastAsia" w:hAnsi="Times New Roman" w:hint="eastAsia"/>
                      <w:szCs w:val="21"/>
                    </w:rPr>
                    <w:t>，石油类为</w:t>
                  </w:r>
                  <w:r w:rsidRPr="00977B11">
                    <w:rPr>
                      <w:rFonts w:ascii="Times New Roman" w:eastAsiaTheme="minorEastAsia" w:hAnsi="Times New Roman"/>
                      <w:szCs w:val="21"/>
                    </w:rPr>
                    <w:t>0.161</w:t>
                  </w:r>
                  <w:r w:rsidRPr="00977B11">
                    <w:rPr>
                      <w:rFonts w:ascii="Times New Roman" w:eastAsiaTheme="minorEastAsia" w:hAnsi="Times New Roman" w:hint="eastAsia"/>
                      <w:szCs w:val="21"/>
                    </w:rPr>
                    <w:t>~</w:t>
                  </w:r>
                  <w:r w:rsidRPr="00977B11">
                    <w:rPr>
                      <w:rFonts w:ascii="Times New Roman" w:eastAsiaTheme="minorEastAsia" w:hAnsi="Times New Roman"/>
                      <w:szCs w:val="21"/>
                    </w:rPr>
                    <w:t>0.940</w:t>
                  </w:r>
                  <w:r w:rsidRPr="00977B11">
                    <w:rPr>
                      <w:rFonts w:ascii="Times New Roman" w:eastAsiaTheme="minorEastAsia" w:hAnsi="Times New Roman" w:hint="eastAsia"/>
                      <w:szCs w:val="21"/>
                    </w:rPr>
                    <w:t>mg/L</w:t>
                  </w:r>
                  <w:r w:rsidRPr="00977B11">
                    <w:rPr>
                      <w:rFonts w:ascii="Times New Roman" w:eastAsiaTheme="minorEastAsia" w:hAnsi="Times New Roman" w:hint="eastAsia"/>
                      <w:szCs w:val="21"/>
                    </w:rPr>
                    <w:t>，悬浮物为</w:t>
                  </w:r>
                  <w:r w:rsidRPr="00977B11">
                    <w:rPr>
                      <w:rFonts w:ascii="Times New Roman" w:eastAsiaTheme="minorEastAsia" w:hAnsi="Times New Roman"/>
                      <w:szCs w:val="21"/>
                    </w:rPr>
                    <w:t>4</w:t>
                  </w:r>
                  <w:r w:rsidRPr="00977B11">
                    <w:rPr>
                      <w:rFonts w:ascii="Times New Roman" w:eastAsiaTheme="minorEastAsia" w:hAnsi="Times New Roman" w:hint="eastAsia"/>
                      <w:szCs w:val="21"/>
                    </w:rPr>
                    <w:t>~</w:t>
                  </w:r>
                  <w:r w:rsidRPr="00977B11">
                    <w:rPr>
                      <w:rFonts w:ascii="Times New Roman" w:eastAsiaTheme="minorEastAsia" w:hAnsi="Times New Roman"/>
                      <w:szCs w:val="21"/>
                    </w:rPr>
                    <w:t>9</w:t>
                  </w:r>
                  <w:r w:rsidRPr="00977B11">
                    <w:rPr>
                      <w:rFonts w:ascii="Times New Roman" w:eastAsiaTheme="minorEastAsia" w:hAnsi="Times New Roman" w:hint="eastAsia"/>
                      <w:szCs w:val="21"/>
                    </w:rPr>
                    <w:t xml:space="preserve"> mg/L</w:t>
                  </w:r>
                  <w:r w:rsidRPr="00977B11">
                    <w:rPr>
                      <w:rFonts w:ascii="Times New Roman" w:eastAsiaTheme="minorEastAsia" w:hAnsi="Times New Roman" w:hint="eastAsia"/>
                      <w:szCs w:val="21"/>
                    </w:rPr>
                    <w:t>，</w:t>
                  </w:r>
                  <w:r w:rsidR="00977B11" w:rsidRPr="00977B11">
                    <w:rPr>
                      <w:rFonts w:ascii="Times New Roman" w:eastAsiaTheme="minorEastAsia" w:hAnsi="Times New Roman" w:hint="eastAsia"/>
                      <w:szCs w:val="21"/>
                    </w:rPr>
                    <w:t>总氮为</w:t>
                  </w:r>
                  <w:r w:rsidR="00977B11" w:rsidRPr="00977B11">
                    <w:rPr>
                      <w:rFonts w:ascii="Times New Roman" w:eastAsiaTheme="minorEastAsia" w:hAnsi="Times New Roman" w:hint="eastAsia"/>
                      <w:szCs w:val="21"/>
                    </w:rPr>
                    <w:t>2.14~5.66mg/L</w:t>
                  </w:r>
                  <w:r w:rsidR="00977B11" w:rsidRPr="00977B11">
                    <w:rPr>
                      <w:rFonts w:ascii="Times New Roman" w:eastAsiaTheme="minorEastAsia" w:hAnsi="Times New Roman" w:hint="eastAsia"/>
                      <w:szCs w:val="21"/>
                    </w:rPr>
                    <w:t>，满足《钢铁工业水污染物排放标准》</w:t>
                  </w:r>
                  <w:r w:rsidR="00977B11" w:rsidRPr="00977B11">
                    <w:rPr>
                      <w:rFonts w:ascii="Times New Roman" w:eastAsiaTheme="minorEastAsia" w:hAnsi="Times New Roman" w:hint="eastAsia"/>
                      <w:szCs w:val="21"/>
                    </w:rPr>
                    <w:t>(GB13456-2012)</w:t>
                  </w:r>
                  <w:r w:rsidR="00977B11" w:rsidRPr="00977B11">
                    <w:rPr>
                      <w:rFonts w:ascii="Times New Roman" w:eastAsiaTheme="minorEastAsia" w:hAnsi="Times New Roman" w:hint="eastAsia"/>
                      <w:szCs w:val="21"/>
                    </w:rPr>
                    <w:t>表</w:t>
                  </w:r>
                  <w:r w:rsidR="00977B11" w:rsidRPr="00977B11">
                    <w:rPr>
                      <w:rFonts w:ascii="Times New Roman" w:eastAsiaTheme="minorEastAsia" w:hAnsi="Times New Roman" w:hint="eastAsia"/>
                      <w:szCs w:val="21"/>
                    </w:rPr>
                    <w:t>2</w:t>
                  </w:r>
                  <w:r w:rsidR="00977B11" w:rsidRPr="00977B11">
                    <w:rPr>
                      <w:rFonts w:ascii="Times New Roman" w:eastAsiaTheme="minorEastAsia" w:hAnsi="Times New Roman" w:hint="eastAsia"/>
                      <w:szCs w:val="21"/>
                    </w:rPr>
                    <w:t>中钢铁联合企业特别排放标准。化学需氧量为</w:t>
                  </w:r>
                  <w:r w:rsidR="00977B11" w:rsidRPr="00977B11">
                    <w:rPr>
                      <w:rFonts w:ascii="Times New Roman" w:eastAsiaTheme="minorEastAsia" w:hAnsi="Times New Roman" w:hint="eastAsia"/>
                      <w:szCs w:val="21"/>
                    </w:rPr>
                    <w:t>20~27 mg/L</w:t>
                  </w:r>
                  <w:r w:rsidR="00977B11" w:rsidRPr="00977B11">
                    <w:rPr>
                      <w:rFonts w:ascii="Times New Roman" w:eastAsiaTheme="minorEastAsia" w:hAnsi="Times New Roman" w:hint="eastAsia"/>
                      <w:szCs w:val="21"/>
                    </w:rPr>
                    <w:t>，氨氮为</w:t>
                  </w:r>
                  <w:r w:rsidR="00977B11" w:rsidRPr="00977B11">
                    <w:rPr>
                      <w:rFonts w:ascii="Times New Roman" w:eastAsiaTheme="minorEastAsia" w:hAnsi="Times New Roman" w:hint="eastAsia"/>
                      <w:szCs w:val="21"/>
                    </w:rPr>
                    <w:t>0.114~0.264mg/L</w:t>
                  </w:r>
                  <w:r w:rsidR="00977B11" w:rsidRPr="00977B11">
                    <w:rPr>
                      <w:rFonts w:ascii="Times New Roman" w:eastAsiaTheme="minorEastAsia" w:hAnsi="Times New Roman" w:hint="eastAsia"/>
                      <w:szCs w:val="21"/>
                    </w:rPr>
                    <w:t>，总磷为</w:t>
                  </w:r>
                  <w:r w:rsidR="00977B11" w:rsidRPr="00977B11">
                    <w:rPr>
                      <w:rFonts w:ascii="Times New Roman" w:eastAsiaTheme="minorEastAsia" w:hAnsi="Times New Roman" w:hint="eastAsia"/>
                      <w:szCs w:val="21"/>
                    </w:rPr>
                    <w:t>0.178~0.266mg/L</w:t>
                  </w:r>
                  <w:r w:rsidR="00977B11" w:rsidRPr="00977B11">
                    <w:rPr>
                      <w:rFonts w:ascii="Times New Roman" w:eastAsiaTheme="minorEastAsia" w:hAnsi="Times New Roman" w:hint="eastAsia"/>
                      <w:szCs w:val="21"/>
                    </w:rPr>
                    <w:t>，满足《地表水环境质量标准》</w:t>
                  </w:r>
                  <w:r w:rsidR="00977B11" w:rsidRPr="00977B11">
                    <w:rPr>
                      <w:rFonts w:ascii="Times New Roman" w:eastAsiaTheme="minorEastAsia" w:hAnsi="Times New Roman" w:hint="eastAsia"/>
                      <w:szCs w:val="21"/>
                    </w:rPr>
                    <w:t>(GB 3838-2002)</w:t>
                  </w:r>
                  <w:r w:rsidR="00977B11" w:rsidRPr="00977B11">
                    <w:rPr>
                      <w:rFonts w:ascii="Times New Roman" w:eastAsiaTheme="minorEastAsia" w:hAnsi="Times New Roman" w:hint="eastAsia"/>
                      <w:szCs w:val="21"/>
                    </w:rPr>
                    <w:t>Ⅴ类标准限值。</w:t>
                  </w:r>
                  <w:r w:rsidRPr="00977B11">
                    <w:rPr>
                      <w:rFonts w:ascii="Times New Roman" w:eastAsiaTheme="minorEastAsia" w:hAnsi="Times New Roman" w:hint="eastAsia"/>
                      <w:sz w:val="21"/>
                      <w:szCs w:val="21"/>
                    </w:rPr>
                    <w:t>项目产生的生活污水经太钢厂区生活污水管网送至生活污水处理站处理，处理后污水直接排入东暗涵。</w:t>
                  </w:r>
                </w:p>
              </w:tc>
              <w:tc>
                <w:tcPr>
                  <w:tcW w:w="1276" w:type="dxa"/>
                  <w:vAlign w:val="center"/>
                </w:tcPr>
                <w:p w:rsidR="002F19F5" w:rsidRDefault="000D49FB">
                  <w:pPr>
                    <w:spacing w:line="276" w:lineRule="auto"/>
                    <w:ind w:firstLineChars="200" w:firstLine="420"/>
                    <w:rPr>
                      <w:rFonts w:ascii="Times New Roman" w:eastAsiaTheme="minorEastAsia" w:hAnsi="Times New Roman"/>
                      <w:sz w:val="21"/>
                      <w:szCs w:val="21"/>
                    </w:rPr>
                  </w:pPr>
                  <w:r>
                    <w:rPr>
                      <w:rFonts w:ascii="Times New Roman" w:eastAsiaTheme="minorEastAsia" w:hAnsi="Times New Roman" w:hint="eastAsia"/>
                      <w:sz w:val="21"/>
                      <w:szCs w:val="21"/>
                    </w:rPr>
                    <w:t>一致</w:t>
                  </w:r>
                </w:p>
              </w:tc>
            </w:tr>
            <w:tr w:rsidR="002F19F5">
              <w:trPr>
                <w:trHeight w:val="2051"/>
                <w:jc w:val="center"/>
              </w:trPr>
              <w:tc>
                <w:tcPr>
                  <w:tcW w:w="3008" w:type="dxa"/>
                  <w:shd w:val="clear" w:color="auto" w:fill="auto"/>
                  <w:vAlign w:val="center"/>
                </w:tcPr>
                <w:p w:rsidR="002F19F5" w:rsidRDefault="000D49FB">
                  <w:pPr>
                    <w:spacing w:before="12" w:line="311" w:lineRule="exact"/>
                    <w:ind w:right="60"/>
                    <w:rPr>
                      <w:rFonts w:ascii="Times New Roman" w:eastAsiaTheme="minorEastAsia" w:hAnsi="Times New Roman"/>
                      <w:sz w:val="21"/>
                      <w:szCs w:val="21"/>
                    </w:rPr>
                  </w:pPr>
                  <w:r>
                    <w:rPr>
                      <w:rFonts w:ascii="Times New Roman" w:eastAsiaTheme="minorEastAsia" w:hAnsi="Times New Roman" w:hint="eastAsia"/>
                      <w:sz w:val="21"/>
                      <w:szCs w:val="21"/>
                    </w:rPr>
                    <w:t>3</w:t>
                  </w:r>
                  <w:r>
                    <w:rPr>
                      <w:rFonts w:ascii="Times New Roman" w:eastAsiaTheme="minorEastAsia" w:hAnsi="Times New Roman" w:hint="eastAsia"/>
                      <w:sz w:val="21"/>
                      <w:szCs w:val="21"/>
                    </w:rPr>
                    <w:t>、项目空压机、搅拌机、压滤机、各种泵类等产噪设施采取建筑隔声、减震垫、消声器等降噪措施，确保厂界噪声达到《工业企业厂界环境噪声排放标准》（</w:t>
                  </w:r>
                  <w:r>
                    <w:rPr>
                      <w:rFonts w:ascii="Times New Roman" w:eastAsiaTheme="minorEastAsia" w:hAnsi="Times New Roman" w:hint="eastAsia"/>
                      <w:sz w:val="21"/>
                      <w:szCs w:val="21"/>
                    </w:rPr>
                    <w:t>G</w:t>
                  </w:r>
                  <w:r>
                    <w:rPr>
                      <w:rFonts w:ascii="Times New Roman" w:eastAsiaTheme="minorEastAsia" w:hAnsi="Times New Roman"/>
                      <w:sz w:val="21"/>
                      <w:szCs w:val="21"/>
                    </w:rPr>
                    <w:t>B12348-2008</w:t>
                  </w:r>
                  <w:r>
                    <w:rPr>
                      <w:rFonts w:ascii="Times New Roman" w:eastAsiaTheme="minorEastAsia" w:hAnsi="Times New Roman" w:hint="eastAsia"/>
                      <w:sz w:val="21"/>
                      <w:szCs w:val="21"/>
                    </w:rPr>
                    <w:t>）中厂界外</w:t>
                  </w:r>
                  <w:r>
                    <w:rPr>
                      <w:rFonts w:ascii="Times New Roman" w:eastAsiaTheme="minorEastAsia" w:hAnsi="Times New Roman" w:hint="eastAsia"/>
                      <w:sz w:val="21"/>
                      <w:szCs w:val="21"/>
                    </w:rPr>
                    <w:t>3</w:t>
                  </w:r>
                  <w:r>
                    <w:rPr>
                      <w:rFonts w:ascii="Times New Roman" w:eastAsiaTheme="minorEastAsia" w:hAnsi="Times New Roman" w:hint="eastAsia"/>
                      <w:sz w:val="21"/>
                      <w:szCs w:val="21"/>
                    </w:rPr>
                    <w:t>类声环境功能标准</w:t>
                  </w:r>
                </w:p>
              </w:tc>
              <w:tc>
                <w:tcPr>
                  <w:tcW w:w="3969" w:type="dxa"/>
                  <w:shd w:val="clear" w:color="auto" w:fill="auto"/>
                  <w:vAlign w:val="center"/>
                </w:tcPr>
                <w:p w:rsidR="002F19F5" w:rsidRDefault="000D49FB">
                  <w:pPr>
                    <w:spacing w:line="276" w:lineRule="auto"/>
                    <w:ind w:firstLineChars="200" w:firstLine="420"/>
                    <w:rPr>
                      <w:rFonts w:ascii="Times New Roman" w:eastAsiaTheme="minorEastAsia" w:hAnsi="Times New Roman"/>
                      <w:sz w:val="21"/>
                      <w:szCs w:val="21"/>
                    </w:rPr>
                  </w:pPr>
                  <w:r>
                    <w:rPr>
                      <w:rFonts w:ascii="Times New Roman" w:eastAsiaTheme="minorEastAsia" w:hAnsi="Times New Roman" w:hint="eastAsia"/>
                      <w:sz w:val="21"/>
                      <w:szCs w:val="21"/>
                    </w:rPr>
                    <w:t>水处理设施中产噪设备均设有减震基础、水泵单独布置在泵房，风机设置有消声器等降噪设施，监测结果测得厂界噪声达到《工业企业厂界环境噪声排放标准》（</w:t>
                  </w:r>
                  <w:r>
                    <w:rPr>
                      <w:rFonts w:ascii="Times New Roman" w:eastAsiaTheme="minorEastAsia" w:hAnsi="Times New Roman"/>
                      <w:sz w:val="21"/>
                      <w:szCs w:val="21"/>
                    </w:rPr>
                    <w:t>GB12348-2008</w:t>
                  </w:r>
                  <w:r>
                    <w:rPr>
                      <w:rFonts w:ascii="Times New Roman" w:eastAsiaTheme="minorEastAsia" w:hAnsi="Times New Roman" w:hint="eastAsia"/>
                      <w:sz w:val="21"/>
                      <w:szCs w:val="21"/>
                    </w:rPr>
                    <w:t>）中的厂界外</w:t>
                  </w:r>
                  <w:r>
                    <w:rPr>
                      <w:rFonts w:ascii="Times New Roman" w:eastAsiaTheme="minorEastAsia" w:hAnsi="Times New Roman"/>
                      <w:sz w:val="21"/>
                      <w:szCs w:val="21"/>
                    </w:rPr>
                    <w:t>3</w:t>
                  </w:r>
                  <w:r>
                    <w:rPr>
                      <w:rFonts w:ascii="Times New Roman" w:eastAsiaTheme="minorEastAsia" w:hAnsi="Times New Roman" w:hint="eastAsia"/>
                      <w:sz w:val="21"/>
                      <w:szCs w:val="21"/>
                    </w:rPr>
                    <w:t>类噪声排放限值。</w:t>
                  </w:r>
                </w:p>
              </w:tc>
              <w:tc>
                <w:tcPr>
                  <w:tcW w:w="1276" w:type="dxa"/>
                  <w:vAlign w:val="center"/>
                </w:tcPr>
                <w:p w:rsidR="002F19F5" w:rsidRDefault="000D49FB">
                  <w:pPr>
                    <w:spacing w:line="276" w:lineRule="auto"/>
                    <w:ind w:firstLineChars="200" w:firstLine="420"/>
                    <w:rPr>
                      <w:rFonts w:ascii="Times New Roman" w:eastAsiaTheme="minorEastAsia" w:hAnsi="Times New Roman"/>
                      <w:sz w:val="21"/>
                      <w:szCs w:val="21"/>
                    </w:rPr>
                  </w:pPr>
                  <w:r>
                    <w:rPr>
                      <w:rFonts w:ascii="Times New Roman" w:eastAsiaTheme="minorEastAsia" w:hAnsi="Times New Roman" w:hint="eastAsia"/>
                      <w:sz w:val="21"/>
                      <w:szCs w:val="21"/>
                    </w:rPr>
                    <w:t>一致</w:t>
                  </w:r>
                </w:p>
              </w:tc>
            </w:tr>
            <w:tr w:rsidR="002F19F5">
              <w:trPr>
                <w:trHeight w:val="2758"/>
                <w:jc w:val="center"/>
              </w:trPr>
              <w:tc>
                <w:tcPr>
                  <w:tcW w:w="3008" w:type="dxa"/>
                  <w:shd w:val="clear" w:color="auto" w:fill="auto"/>
                  <w:vAlign w:val="center"/>
                </w:tcPr>
                <w:p w:rsidR="002F19F5" w:rsidRDefault="000D49FB">
                  <w:pPr>
                    <w:spacing w:before="147"/>
                    <w:ind w:right="-95"/>
                    <w:rPr>
                      <w:rFonts w:ascii="Times New Roman" w:eastAsiaTheme="minorEastAsia" w:hAnsi="Times New Roman"/>
                      <w:sz w:val="21"/>
                      <w:szCs w:val="21"/>
                    </w:rPr>
                  </w:pPr>
                  <w:r>
                    <w:rPr>
                      <w:rFonts w:ascii="Times New Roman" w:eastAsiaTheme="minorEastAsia" w:hAnsi="Times New Roman" w:hint="eastAsia"/>
                      <w:sz w:val="21"/>
                      <w:szCs w:val="21"/>
                    </w:rPr>
                    <w:t>4</w:t>
                  </w:r>
                  <w:r>
                    <w:rPr>
                      <w:rFonts w:ascii="Times New Roman" w:eastAsiaTheme="minorEastAsia" w:hAnsi="Times New Roman" w:hint="eastAsia"/>
                      <w:sz w:val="21"/>
                      <w:szCs w:val="21"/>
                    </w:rPr>
                    <w:t>、项目产生的污泥经浓缩机压滤脱水后用作制造型煤最终送太钢</w:t>
                  </w:r>
                  <w:r>
                    <w:rPr>
                      <w:rFonts w:ascii="Times New Roman" w:eastAsiaTheme="minorEastAsia" w:hAnsi="Times New Roman" w:hint="eastAsia"/>
                      <w:sz w:val="21"/>
                      <w:szCs w:val="21"/>
                    </w:rPr>
                    <w:t>1</w:t>
                  </w:r>
                  <w:r>
                    <w:rPr>
                      <w:rFonts w:ascii="Times New Roman" w:eastAsiaTheme="minorEastAsia" w:hAnsi="Times New Roman"/>
                      <w:sz w:val="21"/>
                      <w:szCs w:val="21"/>
                    </w:rPr>
                    <w:t>50</w:t>
                  </w:r>
                  <w:r>
                    <w:rPr>
                      <w:rFonts w:ascii="Times New Roman" w:eastAsiaTheme="minorEastAsia" w:hAnsi="Times New Roman" w:hint="eastAsia"/>
                      <w:sz w:val="21"/>
                      <w:szCs w:val="21"/>
                    </w:rPr>
                    <w:t>万吨不锈钢工程配套</w:t>
                  </w:r>
                  <w:r>
                    <w:rPr>
                      <w:rFonts w:ascii="Times New Roman" w:eastAsiaTheme="minorEastAsia" w:hAnsi="Times New Roman" w:hint="eastAsia"/>
                      <w:sz w:val="21"/>
                      <w:szCs w:val="21"/>
                    </w:rPr>
                    <w:t>2</w:t>
                  </w:r>
                  <w:r>
                    <w:rPr>
                      <w:rFonts w:ascii="Times New Roman" w:eastAsiaTheme="minorEastAsia" w:hAnsi="Times New Roman"/>
                      <w:sz w:val="21"/>
                      <w:szCs w:val="21"/>
                    </w:rPr>
                    <w:t>X300</w:t>
                  </w:r>
                  <w:r>
                    <w:rPr>
                      <w:rFonts w:ascii="Times New Roman" w:eastAsiaTheme="minorEastAsia" w:hAnsi="Times New Roman" w:hint="eastAsia"/>
                      <w:sz w:val="21"/>
                      <w:szCs w:val="21"/>
                    </w:rPr>
                    <w:t>兆瓦自备电厂配煤掺烧。</w:t>
                  </w:r>
                </w:p>
              </w:tc>
              <w:tc>
                <w:tcPr>
                  <w:tcW w:w="3969" w:type="dxa"/>
                  <w:shd w:val="clear" w:color="auto" w:fill="auto"/>
                  <w:vAlign w:val="center"/>
                </w:tcPr>
                <w:p w:rsidR="002F19F5" w:rsidRDefault="000D49FB">
                  <w:pPr>
                    <w:spacing w:after="0" w:line="276" w:lineRule="auto"/>
                    <w:ind w:firstLineChars="200" w:firstLine="420"/>
                    <w:jc w:val="both"/>
                    <w:rPr>
                      <w:rFonts w:ascii="Times New Roman" w:eastAsiaTheme="minorEastAsia" w:hAnsi="Times New Roman"/>
                      <w:sz w:val="21"/>
                      <w:szCs w:val="21"/>
                    </w:rPr>
                  </w:pPr>
                  <w:r>
                    <w:rPr>
                      <w:rFonts w:ascii="Times New Roman" w:eastAsiaTheme="minorEastAsia" w:hAnsi="Times New Roman" w:hint="eastAsia"/>
                      <w:sz w:val="21"/>
                      <w:szCs w:val="21"/>
                    </w:rPr>
                    <w:t>水处理设施产生的污泥经浓缩机压滤脱水后用作制造型煤最终送太钢</w:t>
                  </w:r>
                  <w:r>
                    <w:rPr>
                      <w:rFonts w:ascii="Times New Roman" w:eastAsiaTheme="minorEastAsia" w:hAnsi="Times New Roman" w:hint="eastAsia"/>
                      <w:sz w:val="21"/>
                      <w:szCs w:val="21"/>
                    </w:rPr>
                    <w:t>1</w:t>
                  </w:r>
                  <w:r>
                    <w:rPr>
                      <w:rFonts w:ascii="Times New Roman" w:eastAsiaTheme="minorEastAsia" w:hAnsi="Times New Roman"/>
                      <w:sz w:val="21"/>
                      <w:szCs w:val="21"/>
                    </w:rPr>
                    <w:t>50</w:t>
                  </w:r>
                  <w:r>
                    <w:rPr>
                      <w:rFonts w:ascii="Times New Roman" w:eastAsiaTheme="minorEastAsia" w:hAnsi="Times New Roman" w:hint="eastAsia"/>
                      <w:sz w:val="21"/>
                      <w:szCs w:val="21"/>
                    </w:rPr>
                    <w:t>万吨不锈钢工程配套</w:t>
                  </w:r>
                  <w:r>
                    <w:rPr>
                      <w:rFonts w:ascii="Times New Roman" w:eastAsiaTheme="minorEastAsia" w:hAnsi="Times New Roman" w:hint="eastAsia"/>
                      <w:sz w:val="21"/>
                      <w:szCs w:val="21"/>
                    </w:rPr>
                    <w:t>2</w:t>
                  </w:r>
                  <w:r>
                    <w:rPr>
                      <w:rFonts w:ascii="Times New Roman" w:eastAsiaTheme="minorEastAsia" w:hAnsi="Times New Roman"/>
                      <w:sz w:val="21"/>
                      <w:szCs w:val="21"/>
                    </w:rPr>
                    <w:t>X300</w:t>
                  </w:r>
                  <w:r>
                    <w:rPr>
                      <w:rFonts w:ascii="Times New Roman" w:eastAsiaTheme="minorEastAsia" w:hAnsi="Times New Roman" w:hint="eastAsia"/>
                      <w:sz w:val="21"/>
                      <w:szCs w:val="21"/>
                    </w:rPr>
                    <w:t>兆瓦自备电厂配煤掺烧。</w:t>
                  </w:r>
                </w:p>
              </w:tc>
              <w:tc>
                <w:tcPr>
                  <w:tcW w:w="1276" w:type="dxa"/>
                  <w:vAlign w:val="center"/>
                </w:tcPr>
                <w:p w:rsidR="002F19F5" w:rsidRDefault="000D49FB">
                  <w:pPr>
                    <w:spacing w:line="276" w:lineRule="auto"/>
                    <w:ind w:firstLineChars="200" w:firstLine="420"/>
                    <w:rPr>
                      <w:rFonts w:ascii="Times New Roman" w:eastAsiaTheme="minorEastAsia" w:hAnsi="Times New Roman"/>
                      <w:sz w:val="21"/>
                      <w:szCs w:val="21"/>
                    </w:rPr>
                  </w:pPr>
                  <w:r>
                    <w:rPr>
                      <w:rFonts w:ascii="Times New Roman" w:eastAsiaTheme="minorEastAsia" w:hAnsi="Times New Roman" w:hint="eastAsia"/>
                      <w:sz w:val="21"/>
                      <w:szCs w:val="21"/>
                    </w:rPr>
                    <w:t>一致</w:t>
                  </w:r>
                </w:p>
              </w:tc>
            </w:tr>
            <w:tr w:rsidR="002F19F5">
              <w:trPr>
                <w:trHeight w:val="3946"/>
                <w:jc w:val="center"/>
              </w:trPr>
              <w:tc>
                <w:tcPr>
                  <w:tcW w:w="3008" w:type="dxa"/>
                  <w:shd w:val="clear" w:color="auto" w:fill="auto"/>
                  <w:vAlign w:val="center"/>
                </w:tcPr>
                <w:p w:rsidR="002F19F5" w:rsidRDefault="000D49FB">
                  <w:pPr>
                    <w:spacing w:line="280" w:lineRule="atLeast"/>
                    <w:rPr>
                      <w:rFonts w:ascii="Times New Roman" w:eastAsiaTheme="minorEastAsia" w:hAnsi="Times New Roman"/>
                      <w:sz w:val="21"/>
                      <w:szCs w:val="21"/>
                    </w:rPr>
                  </w:pPr>
                  <w:r>
                    <w:rPr>
                      <w:rFonts w:ascii="Times New Roman" w:eastAsiaTheme="minorEastAsia" w:hAnsi="Times New Roman" w:hint="eastAsia"/>
                      <w:sz w:val="21"/>
                      <w:szCs w:val="21"/>
                    </w:rPr>
                    <w:lastRenderedPageBreak/>
                    <w:t>5</w:t>
                  </w:r>
                  <w:r>
                    <w:rPr>
                      <w:rFonts w:ascii="Times New Roman" w:eastAsiaTheme="minorEastAsia" w:hAnsi="Times New Roman" w:hint="eastAsia"/>
                      <w:sz w:val="21"/>
                      <w:szCs w:val="21"/>
                    </w:rPr>
                    <w:t>、污水处理站处理后的废水直接排入东暗涵，本项目设计的污染物排放：</w:t>
                  </w:r>
                  <w:r>
                    <w:rPr>
                      <w:rFonts w:ascii="Times New Roman" w:eastAsiaTheme="minorEastAsia" w:hAnsi="Times New Roman" w:hint="eastAsia"/>
                      <w:sz w:val="21"/>
                      <w:szCs w:val="21"/>
                    </w:rPr>
                    <w:t>C</w:t>
                  </w:r>
                  <w:r>
                    <w:rPr>
                      <w:rFonts w:ascii="Times New Roman" w:eastAsiaTheme="minorEastAsia" w:hAnsi="Times New Roman"/>
                      <w:sz w:val="21"/>
                      <w:szCs w:val="21"/>
                    </w:rPr>
                    <w:t>OD</w:t>
                  </w:r>
                  <w:r>
                    <w:rPr>
                      <w:rFonts w:ascii="Times New Roman" w:eastAsiaTheme="minorEastAsia" w:hAnsi="Times New Roman" w:hint="eastAsia"/>
                      <w:sz w:val="21"/>
                      <w:szCs w:val="21"/>
                    </w:rPr>
                    <w:t>：</w:t>
                  </w:r>
                  <w:r>
                    <w:rPr>
                      <w:rFonts w:ascii="Times New Roman" w:eastAsiaTheme="minorEastAsia" w:hAnsi="Times New Roman" w:hint="eastAsia"/>
                      <w:sz w:val="21"/>
                      <w:szCs w:val="21"/>
                    </w:rPr>
                    <w:t>6</w:t>
                  </w:r>
                  <w:r>
                    <w:rPr>
                      <w:rFonts w:ascii="Times New Roman" w:eastAsiaTheme="minorEastAsia" w:hAnsi="Times New Roman"/>
                      <w:sz w:val="21"/>
                      <w:szCs w:val="21"/>
                    </w:rPr>
                    <w:t>35.1t/a</w:t>
                  </w:r>
                  <w:r>
                    <w:rPr>
                      <w:rFonts w:ascii="Times New Roman" w:eastAsiaTheme="minorEastAsia" w:hAnsi="Times New Roman" w:hint="eastAsia"/>
                      <w:sz w:val="21"/>
                      <w:szCs w:val="21"/>
                    </w:rPr>
                    <w:t>、氨氮：</w:t>
                  </w:r>
                  <w:r>
                    <w:rPr>
                      <w:rFonts w:ascii="Times New Roman" w:eastAsiaTheme="minorEastAsia" w:hAnsi="Times New Roman" w:hint="eastAsia"/>
                      <w:sz w:val="21"/>
                      <w:szCs w:val="21"/>
                    </w:rPr>
                    <w:t>9</w:t>
                  </w:r>
                  <w:r>
                    <w:rPr>
                      <w:rFonts w:ascii="Times New Roman" w:eastAsiaTheme="minorEastAsia" w:hAnsi="Times New Roman"/>
                      <w:sz w:val="21"/>
                      <w:szCs w:val="21"/>
                    </w:rPr>
                    <w:t>5.27 t/a</w:t>
                  </w:r>
                  <w:r>
                    <w:rPr>
                      <w:rFonts w:ascii="Times New Roman" w:eastAsiaTheme="minorEastAsia" w:hAnsi="Times New Roman" w:hint="eastAsia"/>
                      <w:sz w:val="21"/>
                      <w:szCs w:val="21"/>
                    </w:rPr>
                    <w:t>，能够满足排污许可证中给太钢下达的总量指标要求：</w:t>
                  </w:r>
                  <w:r>
                    <w:rPr>
                      <w:rFonts w:ascii="Times New Roman" w:eastAsiaTheme="minorEastAsia" w:hAnsi="Times New Roman" w:hint="eastAsia"/>
                      <w:sz w:val="21"/>
                      <w:szCs w:val="21"/>
                    </w:rPr>
                    <w:t>C</w:t>
                  </w:r>
                  <w:r>
                    <w:rPr>
                      <w:rFonts w:ascii="Times New Roman" w:eastAsiaTheme="minorEastAsia" w:hAnsi="Times New Roman"/>
                      <w:sz w:val="21"/>
                      <w:szCs w:val="21"/>
                    </w:rPr>
                    <w:t>OD</w:t>
                  </w:r>
                  <w:r>
                    <w:rPr>
                      <w:rFonts w:ascii="Times New Roman" w:eastAsiaTheme="minorEastAsia" w:hAnsi="Times New Roman" w:hint="eastAsia"/>
                      <w:sz w:val="21"/>
                      <w:szCs w:val="21"/>
                    </w:rPr>
                    <w:t>：</w:t>
                  </w:r>
                  <w:r>
                    <w:rPr>
                      <w:rFonts w:ascii="Times New Roman" w:eastAsiaTheme="minorEastAsia" w:hAnsi="Times New Roman"/>
                      <w:sz w:val="21"/>
                      <w:szCs w:val="21"/>
                    </w:rPr>
                    <w:t>1141.94t/a</w:t>
                  </w:r>
                  <w:r>
                    <w:rPr>
                      <w:rFonts w:ascii="Times New Roman" w:eastAsiaTheme="minorEastAsia" w:hAnsi="Times New Roman" w:hint="eastAsia"/>
                      <w:sz w:val="21"/>
                      <w:szCs w:val="21"/>
                    </w:rPr>
                    <w:t>、氨氮：</w:t>
                  </w:r>
                  <w:r>
                    <w:rPr>
                      <w:rFonts w:ascii="Times New Roman" w:eastAsiaTheme="minorEastAsia" w:hAnsi="Times New Roman"/>
                      <w:sz w:val="21"/>
                      <w:szCs w:val="21"/>
                    </w:rPr>
                    <w:t>167.96 t/a</w:t>
                  </w:r>
                  <w:r>
                    <w:rPr>
                      <w:rFonts w:ascii="Times New Roman" w:eastAsiaTheme="minorEastAsia" w:hAnsi="Times New Roman" w:hint="eastAsia"/>
                      <w:sz w:val="21"/>
                      <w:szCs w:val="21"/>
                    </w:rPr>
                    <w:t>，</w:t>
                  </w:r>
                </w:p>
              </w:tc>
              <w:tc>
                <w:tcPr>
                  <w:tcW w:w="3969" w:type="dxa"/>
                  <w:shd w:val="clear" w:color="auto" w:fill="auto"/>
                  <w:vAlign w:val="center"/>
                </w:tcPr>
                <w:p w:rsidR="002F19F5" w:rsidRDefault="000D49FB">
                  <w:pPr>
                    <w:spacing w:after="0" w:line="276" w:lineRule="auto"/>
                    <w:ind w:firstLineChars="200" w:firstLine="420"/>
                    <w:rPr>
                      <w:rFonts w:ascii="Times New Roman" w:eastAsiaTheme="minorEastAsia" w:hAnsi="Times New Roman"/>
                      <w:sz w:val="21"/>
                      <w:szCs w:val="21"/>
                    </w:rPr>
                  </w:pPr>
                  <w:r>
                    <w:rPr>
                      <w:rFonts w:ascii="Times New Roman" w:eastAsiaTheme="minorEastAsia" w:hAnsi="Times New Roman" w:hint="eastAsia"/>
                      <w:sz w:val="21"/>
                      <w:szCs w:val="21"/>
                    </w:rPr>
                    <w:t>污水处理站处理后的废水直接排入东暗涵，本项目实际污染物排放：</w:t>
                  </w:r>
                  <w:r>
                    <w:rPr>
                      <w:rFonts w:ascii="Times New Roman" w:eastAsiaTheme="minorEastAsia" w:hAnsi="Times New Roman" w:hint="eastAsia"/>
                      <w:sz w:val="21"/>
                      <w:szCs w:val="21"/>
                    </w:rPr>
                    <w:t>C</w:t>
                  </w:r>
                  <w:r>
                    <w:rPr>
                      <w:rFonts w:ascii="Times New Roman" w:eastAsiaTheme="minorEastAsia" w:hAnsi="Times New Roman"/>
                      <w:sz w:val="21"/>
                      <w:szCs w:val="21"/>
                    </w:rPr>
                    <w:t>OD</w:t>
                  </w:r>
                  <w:r>
                    <w:rPr>
                      <w:rFonts w:ascii="Times New Roman" w:eastAsiaTheme="minorEastAsia" w:hAnsi="Times New Roman" w:hint="eastAsia"/>
                      <w:sz w:val="21"/>
                      <w:szCs w:val="21"/>
                    </w:rPr>
                    <w:t>：</w:t>
                  </w:r>
                  <w:r>
                    <w:rPr>
                      <w:rFonts w:ascii="Times New Roman" w:eastAsiaTheme="minorEastAsia" w:hAnsi="Times New Roman"/>
                      <w:sz w:val="21"/>
                      <w:szCs w:val="21"/>
                    </w:rPr>
                    <w:t>510.62t/a</w:t>
                  </w:r>
                  <w:r>
                    <w:rPr>
                      <w:rFonts w:ascii="Times New Roman" w:eastAsiaTheme="minorEastAsia" w:hAnsi="Times New Roman" w:hint="eastAsia"/>
                      <w:sz w:val="21"/>
                      <w:szCs w:val="21"/>
                    </w:rPr>
                    <w:t>、氨氮：</w:t>
                  </w:r>
                  <w:r>
                    <w:rPr>
                      <w:rFonts w:ascii="Times New Roman" w:eastAsiaTheme="minorEastAsia" w:hAnsi="Times New Roman"/>
                      <w:sz w:val="21"/>
                      <w:szCs w:val="21"/>
                    </w:rPr>
                    <w:t>3.395 t/a</w:t>
                  </w:r>
                  <w:r>
                    <w:rPr>
                      <w:rFonts w:ascii="Times New Roman" w:eastAsiaTheme="minorEastAsia" w:hAnsi="Times New Roman" w:hint="eastAsia"/>
                      <w:sz w:val="21"/>
                      <w:szCs w:val="21"/>
                    </w:rPr>
                    <w:t>，能够满足排污许可证中给太钢下达的总量指标要求：</w:t>
                  </w:r>
                  <w:r>
                    <w:rPr>
                      <w:rFonts w:ascii="Times New Roman" w:eastAsiaTheme="minorEastAsia" w:hAnsi="Times New Roman" w:hint="eastAsia"/>
                      <w:sz w:val="21"/>
                      <w:szCs w:val="21"/>
                    </w:rPr>
                    <w:t>C</w:t>
                  </w:r>
                  <w:r>
                    <w:rPr>
                      <w:rFonts w:ascii="Times New Roman" w:eastAsiaTheme="minorEastAsia" w:hAnsi="Times New Roman"/>
                      <w:sz w:val="21"/>
                      <w:szCs w:val="21"/>
                    </w:rPr>
                    <w:t>OD</w:t>
                  </w:r>
                  <w:r>
                    <w:rPr>
                      <w:rFonts w:ascii="Times New Roman" w:eastAsiaTheme="minorEastAsia" w:hAnsi="Times New Roman" w:hint="eastAsia"/>
                      <w:sz w:val="21"/>
                      <w:szCs w:val="21"/>
                    </w:rPr>
                    <w:t>：</w:t>
                  </w:r>
                  <w:r>
                    <w:rPr>
                      <w:rFonts w:ascii="Times New Roman" w:eastAsiaTheme="minorEastAsia" w:hAnsi="Times New Roman"/>
                      <w:sz w:val="21"/>
                      <w:szCs w:val="21"/>
                    </w:rPr>
                    <w:t>1141.94t/a</w:t>
                  </w:r>
                  <w:r>
                    <w:rPr>
                      <w:rFonts w:ascii="Times New Roman" w:eastAsiaTheme="minorEastAsia" w:hAnsi="Times New Roman" w:hint="eastAsia"/>
                      <w:sz w:val="21"/>
                      <w:szCs w:val="21"/>
                    </w:rPr>
                    <w:t>、氨氮：</w:t>
                  </w:r>
                  <w:r>
                    <w:rPr>
                      <w:rFonts w:ascii="Times New Roman" w:eastAsiaTheme="minorEastAsia" w:hAnsi="Times New Roman"/>
                      <w:sz w:val="21"/>
                      <w:szCs w:val="21"/>
                    </w:rPr>
                    <w:t>167.96 t/a</w:t>
                  </w:r>
                  <w:r>
                    <w:rPr>
                      <w:rFonts w:ascii="Times New Roman" w:eastAsiaTheme="minorEastAsia" w:hAnsi="Times New Roman" w:hint="eastAsia"/>
                      <w:sz w:val="21"/>
                      <w:szCs w:val="21"/>
                    </w:rPr>
                    <w:t>，</w:t>
                  </w:r>
                </w:p>
              </w:tc>
              <w:tc>
                <w:tcPr>
                  <w:tcW w:w="1276" w:type="dxa"/>
                  <w:vAlign w:val="center"/>
                </w:tcPr>
                <w:p w:rsidR="002F19F5" w:rsidRDefault="002F19F5">
                  <w:pPr>
                    <w:spacing w:after="0" w:line="276" w:lineRule="auto"/>
                    <w:ind w:firstLineChars="200" w:firstLine="420"/>
                    <w:rPr>
                      <w:rFonts w:ascii="Times New Roman" w:eastAsiaTheme="minorEastAsia" w:hAnsi="Times New Roman"/>
                      <w:sz w:val="21"/>
                      <w:szCs w:val="21"/>
                    </w:rPr>
                  </w:pPr>
                </w:p>
              </w:tc>
            </w:tr>
          </w:tbl>
          <w:p w:rsidR="002F19F5" w:rsidRDefault="002F19F5"/>
        </w:tc>
      </w:tr>
    </w:tbl>
    <w:p w:rsidR="002F19F5" w:rsidRDefault="002F19F5">
      <w:pPr>
        <w:spacing w:line="360" w:lineRule="auto"/>
        <w:rPr>
          <w:rFonts w:eastAsia="仿宋_GB2312"/>
          <w:color w:val="000000"/>
          <w:sz w:val="21"/>
          <w:szCs w:val="21"/>
        </w:rPr>
        <w:sectPr w:rsidR="002F19F5">
          <w:footerReference w:type="default" r:id="rId22"/>
          <w:pgSz w:w="11906" w:h="16838"/>
          <w:pgMar w:top="1440" w:right="1800" w:bottom="1440" w:left="1800" w:header="708" w:footer="708" w:gutter="0"/>
          <w:pgNumType w:start="1"/>
          <w:cols w:space="720"/>
          <w:docGrid w:linePitch="360"/>
        </w:sectPr>
      </w:pPr>
    </w:p>
    <w:p w:rsidR="002F19F5" w:rsidRDefault="000D49FB">
      <w:pPr>
        <w:pStyle w:val="1"/>
        <w:numPr>
          <w:ilvl w:val="0"/>
          <w:numId w:val="0"/>
        </w:numPr>
        <w:tabs>
          <w:tab w:val="left" w:pos="2760"/>
        </w:tabs>
        <w:spacing w:line="360" w:lineRule="auto"/>
        <w:jc w:val="both"/>
        <w:rPr>
          <w:rFonts w:ascii="仿宋" w:eastAsia="仿宋" w:hAnsi="仿宋" w:cs="宋体"/>
          <w:sz w:val="24"/>
          <w:szCs w:val="24"/>
        </w:rPr>
      </w:pPr>
      <w:bookmarkStart w:id="6" w:name="_Toc17999557"/>
      <w:r>
        <w:rPr>
          <w:rFonts w:ascii="仿宋" w:eastAsia="仿宋" w:hAnsi="仿宋" w:cs="宋体" w:hint="eastAsia"/>
          <w:sz w:val="24"/>
          <w:szCs w:val="24"/>
        </w:rPr>
        <w:lastRenderedPageBreak/>
        <w:t>表五  验收监测质量保证及质量控制</w:t>
      </w:r>
      <w:bookmarkEnd w:id="6"/>
    </w:p>
    <w:tbl>
      <w:tblPr>
        <w:tblStyle w:val="afd"/>
        <w:tblW w:w="8946" w:type="dxa"/>
        <w:tblLayout w:type="fixed"/>
        <w:tblLook w:val="04A0" w:firstRow="1" w:lastRow="0" w:firstColumn="1" w:lastColumn="0" w:noHBand="0" w:noVBand="1"/>
      </w:tblPr>
      <w:tblGrid>
        <w:gridCol w:w="8946"/>
      </w:tblGrid>
      <w:tr w:rsidR="002F19F5">
        <w:trPr>
          <w:trHeight w:val="13457"/>
        </w:trPr>
        <w:tc>
          <w:tcPr>
            <w:tcW w:w="8946" w:type="dxa"/>
          </w:tcPr>
          <w:p w:rsidR="002F19F5" w:rsidRDefault="000D49FB">
            <w:pPr>
              <w:spacing w:beforeLines="100" w:before="240" w:after="0" w:line="360" w:lineRule="auto"/>
              <w:ind w:firstLineChars="196" w:firstLine="472"/>
              <w:rPr>
                <w:rFonts w:asciiTheme="minorEastAsia" w:eastAsiaTheme="minorEastAsia" w:hAnsiTheme="minorEastAsia"/>
                <w:b/>
                <w:sz w:val="24"/>
                <w:szCs w:val="24"/>
              </w:rPr>
            </w:pPr>
            <w:r>
              <w:rPr>
                <w:rFonts w:asciiTheme="minorEastAsia" w:eastAsiaTheme="minorEastAsia" w:hAnsiTheme="minorEastAsia" w:hint="eastAsia"/>
                <w:b/>
                <w:sz w:val="24"/>
                <w:szCs w:val="24"/>
              </w:rPr>
              <w:t>一</w:t>
            </w:r>
            <w:r>
              <w:rPr>
                <w:rFonts w:asciiTheme="minorEastAsia" w:eastAsiaTheme="minorEastAsia" w:hAnsiTheme="minorEastAsia"/>
                <w:b/>
                <w:sz w:val="24"/>
                <w:szCs w:val="24"/>
              </w:rPr>
              <w:t>、第三方监测机构资质</w:t>
            </w:r>
          </w:p>
          <w:p w:rsidR="002F19F5" w:rsidRDefault="000D49FB">
            <w:pPr>
              <w:pStyle w:val="aff5"/>
              <w:spacing w:after="0" w:line="360" w:lineRule="auto"/>
              <w:ind w:firstLine="480"/>
              <w:rPr>
                <w:rFonts w:ascii="Times New Roman" w:eastAsiaTheme="minorEastAsia" w:hAnsi="Times New Roman"/>
                <w:szCs w:val="24"/>
              </w:rPr>
            </w:pPr>
            <w:r>
              <w:rPr>
                <w:rFonts w:ascii="Times New Roman" w:eastAsiaTheme="minorEastAsia" w:hAnsi="Times New Roman" w:hint="eastAsia"/>
                <w:szCs w:val="24"/>
              </w:rPr>
              <w:t>委托有资质的检（监）测机构进行验收监测，对检（监）测机构的资质进行确认，确认检（监）测机构的监测业务能力符合要求。</w:t>
            </w:r>
          </w:p>
          <w:p w:rsidR="002F19F5" w:rsidRDefault="000D49FB">
            <w:pPr>
              <w:pStyle w:val="aff5"/>
              <w:spacing w:after="0" w:line="360" w:lineRule="auto"/>
              <w:ind w:firstLine="480"/>
              <w:rPr>
                <w:rFonts w:ascii="Times New Roman" w:eastAsiaTheme="minorEastAsia" w:hAnsi="Times New Roman"/>
                <w:szCs w:val="24"/>
              </w:rPr>
            </w:pPr>
            <w:r>
              <w:rPr>
                <w:rFonts w:ascii="Times New Roman" w:eastAsiaTheme="minorEastAsia" w:hAnsi="Times New Roman" w:hint="eastAsia"/>
                <w:szCs w:val="24"/>
              </w:rPr>
              <w:t>本项目具体由山西太钢环境监测有限公司及山西华普检测技术有限公司共同承担本次竣工环保验收的监测工作</w:t>
            </w:r>
            <w:r>
              <w:rPr>
                <w:rFonts w:ascii="Times New Roman" w:eastAsiaTheme="minorEastAsia" w:hAnsi="Times New Roman"/>
                <w:szCs w:val="24"/>
              </w:rPr>
              <w:t>。</w:t>
            </w:r>
          </w:p>
          <w:p w:rsidR="002F19F5" w:rsidRDefault="000D49FB">
            <w:pPr>
              <w:pStyle w:val="aff5"/>
              <w:spacing w:after="0" w:line="360" w:lineRule="auto"/>
              <w:ind w:firstLine="482"/>
              <w:rPr>
                <w:rFonts w:ascii="Times New Roman" w:eastAsiaTheme="minorEastAsia" w:hAnsi="Times New Roman"/>
                <w:szCs w:val="24"/>
              </w:rPr>
            </w:pPr>
            <w:r>
              <w:rPr>
                <w:rFonts w:asciiTheme="minorEastAsia" w:eastAsiaTheme="minorEastAsia" w:hAnsiTheme="minorEastAsia" w:hint="eastAsia"/>
                <w:b/>
                <w:szCs w:val="24"/>
              </w:rPr>
              <w:t>二</w:t>
            </w:r>
            <w:r>
              <w:rPr>
                <w:rFonts w:asciiTheme="minorEastAsia" w:eastAsiaTheme="minorEastAsia" w:hAnsiTheme="minorEastAsia"/>
                <w:b/>
                <w:szCs w:val="24"/>
              </w:rPr>
              <w:t>、</w:t>
            </w:r>
            <w:r>
              <w:rPr>
                <w:rFonts w:asciiTheme="minorEastAsia" w:eastAsiaTheme="minorEastAsia" w:hAnsiTheme="minorEastAsia" w:hint="eastAsia"/>
                <w:b/>
                <w:szCs w:val="24"/>
              </w:rPr>
              <w:t>质量保证及质量控制</w:t>
            </w:r>
          </w:p>
          <w:p w:rsidR="002F19F5" w:rsidRDefault="000D49FB">
            <w:pPr>
              <w:pStyle w:val="aff5"/>
              <w:spacing w:after="0" w:line="360" w:lineRule="auto"/>
              <w:ind w:firstLine="480"/>
              <w:rPr>
                <w:rFonts w:ascii="Times New Roman" w:eastAsiaTheme="minorEastAsia" w:hAnsi="Times New Roman"/>
                <w:szCs w:val="24"/>
              </w:rPr>
            </w:pPr>
            <w:r>
              <w:rPr>
                <w:rFonts w:ascii="Times New Roman" w:eastAsiaTheme="minorEastAsia" w:hAnsi="Times New Roman"/>
                <w:szCs w:val="24"/>
              </w:rPr>
              <w:t>为确保本次监测数据准确、可靠，代表性强，依据《环境监测质量管理技术导则》（</w:t>
            </w:r>
            <w:r>
              <w:rPr>
                <w:rFonts w:ascii="Times New Roman" w:eastAsiaTheme="minorEastAsia" w:hAnsi="Times New Roman"/>
                <w:szCs w:val="24"/>
              </w:rPr>
              <w:t>HJ630-2011</w:t>
            </w:r>
            <w:r>
              <w:rPr>
                <w:rFonts w:ascii="Times New Roman" w:eastAsiaTheme="minorEastAsia" w:hAnsi="Times New Roman"/>
                <w:szCs w:val="24"/>
              </w:rPr>
              <w:t>）、《固定污染源监测</w:t>
            </w:r>
            <w:r>
              <w:rPr>
                <w:rFonts w:ascii="Times New Roman" w:eastAsiaTheme="minorEastAsia" w:hAnsi="Times New Roman"/>
                <w:szCs w:val="24"/>
              </w:rPr>
              <w:t xml:space="preserve"> </w:t>
            </w:r>
            <w:r>
              <w:rPr>
                <w:rFonts w:ascii="Times New Roman" w:eastAsiaTheme="minorEastAsia" w:hAnsi="Times New Roman"/>
                <w:szCs w:val="24"/>
              </w:rPr>
              <w:t>质量保证与质量控制技术规范（试行）》（</w:t>
            </w:r>
            <w:r>
              <w:rPr>
                <w:rFonts w:ascii="Times New Roman" w:eastAsiaTheme="minorEastAsia" w:hAnsi="Times New Roman"/>
                <w:szCs w:val="24"/>
              </w:rPr>
              <w:t>HJ/T373-2007</w:t>
            </w:r>
            <w:r>
              <w:rPr>
                <w:rFonts w:ascii="Times New Roman" w:eastAsiaTheme="minorEastAsia" w:hAnsi="Times New Roman"/>
                <w:szCs w:val="24"/>
              </w:rPr>
              <w:t>）</w:t>
            </w:r>
            <w:r>
              <w:rPr>
                <w:rFonts w:ascii="Times New Roman" w:eastAsiaTheme="minorEastAsia" w:hAnsi="Times New Roman" w:hint="eastAsia"/>
                <w:szCs w:val="24"/>
              </w:rPr>
              <w:t>、</w:t>
            </w:r>
            <w:r>
              <w:rPr>
                <w:rFonts w:ascii="Times New Roman" w:eastAsiaTheme="minorEastAsia" w:hAnsi="Times New Roman"/>
                <w:szCs w:val="24"/>
              </w:rPr>
              <w:t>《固定源废气监测技术规范》（</w:t>
            </w:r>
            <w:r>
              <w:rPr>
                <w:rFonts w:ascii="Times New Roman" w:eastAsiaTheme="minorEastAsia" w:hAnsi="Times New Roman"/>
                <w:szCs w:val="24"/>
              </w:rPr>
              <w:t>HJ/T 397-2007</w:t>
            </w:r>
            <w:r>
              <w:rPr>
                <w:rFonts w:ascii="Times New Roman" w:eastAsiaTheme="minorEastAsia" w:hAnsi="Times New Roman"/>
                <w:szCs w:val="24"/>
              </w:rPr>
              <w:t>）</w:t>
            </w:r>
            <w:r>
              <w:rPr>
                <w:rFonts w:ascii="Times New Roman" w:eastAsiaTheme="minorEastAsia" w:hAnsi="Times New Roman" w:hint="eastAsia"/>
                <w:szCs w:val="24"/>
              </w:rPr>
              <w:t>、《地表水和污水监测技术规范》（</w:t>
            </w:r>
            <w:r>
              <w:rPr>
                <w:rFonts w:ascii="Times New Roman" w:eastAsiaTheme="minorEastAsia" w:hAnsi="Times New Roman" w:hint="eastAsia"/>
                <w:szCs w:val="24"/>
              </w:rPr>
              <w:t>HJ/T 91-2002</w:t>
            </w:r>
            <w:r>
              <w:rPr>
                <w:rFonts w:ascii="Times New Roman" w:eastAsiaTheme="minorEastAsia" w:hAnsi="Times New Roman" w:hint="eastAsia"/>
                <w:szCs w:val="24"/>
              </w:rPr>
              <w:t>）、《工业企业厂界环境噪声排放标准》（</w:t>
            </w:r>
            <w:r>
              <w:rPr>
                <w:rFonts w:ascii="Times New Roman" w:eastAsiaTheme="minorEastAsia" w:hAnsi="Times New Roman" w:hint="eastAsia"/>
                <w:szCs w:val="24"/>
              </w:rPr>
              <w:t>GB12348-2008</w:t>
            </w:r>
            <w:r>
              <w:rPr>
                <w:rFonts w:ascii="Times New Roman" w:eastAsiaTheme="minorEastAsia" w:hAnsi="Times New Roman" w:hint="eastAsia"/>
                <w:szCs w:val="24"/>
              </w:rPr>
              <w:t>）、《声环境质量标准》</w:t>
            </w:r>
            <w:r>
              <w:rPr>
                <w:rFonts w:ascii="Times New Roman" w:eastAsiaTheme="minorEastAsia" w:hAnsi="Times New Roman" w:hint="eastAsia"/>
                <w:szCs w:val="24"/>
              </w:rPr>
              <w:t>(GB 3096-2008)</w:t>
            </w:r>
            <w:r>
              <w:rPr>
                <w:rFonts w:ascii="Times New Roman" w:eastAsiaTheme="minorEastAsia" w:hAnsi="Times New Roman"/>
                <w:szCs w:val="24"/>
              </w:rPr>
              <w:t>等有关规定，我公司对监测全程序进行质量控制</w:t>
            </w:r>
            <w:r>
              <w:rPr>
                <w:rFonts w:ascii="Times New Roman" w:eastAsiaTheme="minorEastAsia" w:hAnsi="Times New Roman" w:hint="eastAsia"/>
                <w:szCs w:val="24"/>
              </w:rPr>
              <w:t>，主要措施有：</w:t>
            </w:r>
          </w:p>
          <w:p w:rsidR="002F19F5" w:rsidRDefault="000D49FB">
            <w:pPr>
              <w:pStyle w:val="aff5"/>
              <w:spacing w:after="0" w:line="360" w:lineRule="auto"/>
              <w:ind w:firstLine="480"/>
              <w:rPr>
                <w:rFonts w:ascii="Times New Roman" w:eastAsiaTheme="minorEastAsia" w:hAnsi="Times New Roman"/>
                <w:szCs w:val="24"/>
              </w:rPr>
            </w:pPr>
            <w:r>
              <w:rPr>
                <w:rFonts w:ascii="Times New Roman" w:eastAsiaTheme="minorEastAsia" w:hAnsi="Times New Roman"/>
                <w:szCs w:val="24"/>
              </w:rPr>
              <w:t>（</w:t>
            </w:r>
            <w:r>
              <w:rPr>
                <w:rFonts w:ascii="Times New Roman" w:eastAsiaTheme="minorEastAsia" w:hAnsi="Times New Roman"/>
                <w:szCs w:val="24"/>
              </w:rPr>
              <w:t>1</w:t>
            </w:r>
            <w:r>
              <w:rPr>
                <w:rFonts w:ascii="Times New Roman" w:eastAsiaTheme="minorEastAsia" w:hAnsi="Times New Roman"/>
                <w:szCs w:val="24"/>
              </w:rPr>
              <w:t>）监测人员全部持证上岗，见表</w:t>
            </w:r>
            <w:r>
              <w:rPr>
                <w:rFonts w:ascii="Times New Roman" w:eastAsiaTheme="minorEastAsia" w:hAnsi="Times New Roman" w:hint="eastAsia"/>
                <w:szCs w:val="24"/>
              </w:rPr>
              <w:t>5</w:t>
            </w:r>
            <w:r>
              <w:rPr>
                <w:rFonts w:ascii="Times New Roman" w:eastAsiaTheme="minorEastAsia" w:hAnsi="Times New Roman"/>
                <w:szCs w:val="24"/>
              </w:rPr>
              <w:t>-1</w:t>
            </w:r>
            <w:r>
              <w:rPr>
                <w:rFonts w:ascii="Times New Roman" w:eastAsiaTheme="minorEastAsia" w:hAnsi="Times New Roman"/>
                <w:szCs w:val="24"/>
              </w:rPr>
              <w:t>；</w:t>
            </w:r>
          </w:p>
          <w:p w:rsidR="002F19F5" w:rsidRDefault="000D49FB">
            <w:pPr>
              <w:spacing w:beforeLines="50" w:before="120" w:after="0"/>
              <w:jc w:val="center"/>
              <w:rPr>
                <w:rFonts w:ascii="Times New Roman" w:eastAsiaTheme="minorEastAsia" w:hAnsi="Times New Roman"/>
                <w:sz w:val="24"/>
                <w:szCs w:val="24"/>
              </w:rPr>
            </w:pPr>
            <w:r>
              <w:rPr>
                <w:rFonts w:ascii="Times New Roman" w:eastAsiaTheme="minorEastAsia" w:hAnsi="Times New Roman"/>
                <w:sz w:val="24"/>
                <w:szCs w:val="24"/>
              </w:rPr>
              <w:t>表</w:t>
            </w:r>
            <w:r>
              <w:rPr>
                <w:rFonts w:ascii="Times New Roman" w:eastAsiaTheme="minorEastAsia" w:hAnsi="Times New Roman"/>
                <w:sz w:val="24"/>
                <w:szCs w:val="24"/>
              </w:rPr>
              <w:t xml:space="preserve">5-1 </w:t>
            </w:r>
            <w:r>
              <w:rPr>
                <w:rFonts w:ascii="Times New Roman" w:eastAsiaTheme="minorEastAsia" w:hAnsi="Times New Roman"/>
                <w:sz w:val="24"/>
                <w:szCs w:val="24"/>
              </w:rPr>
              <w:t>监测人员持证上岗情况一览表</w:t>
            </w:r>
            <w:r>
              <w:rPr>
                <w:rFonts w:ascii="Times New Roman" w:eastAsiaTheme="minorEastAsia" w:hAnsi="Times New Roman" w:hint="eastAsia"/>
                <w:sz w:val="24"/>
                <w:szCs w:val="24"/>
              </w:rPr>
              <w:t>（山西太钢环境监测有限公司）</w:t>
            </w:r>
          </w:p>
          <w:tbl>
            <w:tblPr>
              <w:tblStyle w:val="afd"/>
              <w:tblW w:w="8650" w:type="dxa"/>
              <w:tblLayout w:type="fixed"/>
              <w:tblLook w:val="04A0" w:firstRow="1" w:lastRow="0" w:firstColumn="1" w:lastColumn="0" w:noHBand="0" w:noVBand="1"/>
            </w:tblPr>
            <w:tblGrid>
              <w:gridCol w:w="1730"/>
              <w:gridCol w:w="1729"/>
              <w:gridCol w:w="1730"/>
              <w:gridCol w:w="1729"/>
              <w:gridCol w:w="1732"/>
            </w:tblGrid>
            <w:tr w:rsidR="002F19F5">
              <w:trPr>
                <w:trHeight w:val="320"/>
              </w:trPr>
              <w:tc>
                <w:tcPr>
                  <w:tcW w:w="1730" w:type="dxa"/>
                  <w:vAlign w:val="center"/>
                </w:tcPr>
                <w:p w:rsidR="002F19F5" w:rsidRDefault="000D49FB">
                  <w:pPr>
                    <w:spacing w:after="0"/>
                    <w:jc w:val="center"/>
                    <w:rPr>
                      <w:rFonts w:ascii="Times New Roman" w:eastAsiaTheme="minorEastAsia" w:hAnsi="Times New Roman"/>
                      <w:sz w:val="21"/>
                      <w:szCs w:val="24"/>
                    </w:rPr>
                  </w:pPr>
                  <w:r>
                    <w:rPr>
                      <w:rFonts w:ascii="Times New Roman" w:eastAsiaTheme="minorEastAsia" w:hAnsi="Times New Roman"/>
                      <w:sz w:val="21"/>
                      <w:szCs w:val="24"/>
                    </w:rPr>
                    <w:t>姓</w:t>
                  </w:r>
                  <w:r>
                    <w:rPr>
                      <w:rFonts w:ascii="Times New Roman" w:eastAsiaTheme="minorEastAsia" w:hAnsi="Times New Roman"/>
                      <w:sz w:val="21"/>
                      <w:szCs w:val="24"/>
                    </w:rPr>
                    <w:t xml:space="preserve">  </w:t>
                  </w:r>
                  <w:r>
                    <w:rPr>
                      <w:rFonts w:ascii="Times New Roman" w:eastAsiaTheme="minorEastAsia" w:hAnsi="Times New Roman"/>
                      <w:sz w:val="21"/>
                      <w:szCs w:val="24"/>
                    </w:rPr>
                    <w:t>名</w:t>
                  </w:r>
                </w:p>
              </w:tc>
              <w:tc>
                <w:tcPr>
                  <w:tcW w:w="1729" w:type="dxa"/>
                </w:tcPr>
                <w:p w:rsidR="002F19F5" w:rsidRDefault="000D49FB">
                  <w:pPr>
                    <w:spacing w:after="0"/>
                    <w:jc w:val="center"/>
                    <w:rPr>
                      <w:rFonts w:ascii="Times New Roman" w:eastAsiaTheme="minorEastAsia" w:hAnsi="Times New Roman"/>
                      <w:sz w:val="21"/>
                      <w:szCs w:val="24"/>
                    </w:rPr>
                  </w:pPr>
                  <w:r>
                    <w:rPr>
                      <w:rFonts w:ascii="Times New Roman" w:eastAsiaTheme="minorEastAsia" w:hAnsi="Times New Roman" w:hint="eastAsia"/>
                      <w:sz w:val="21"/>
                      <w:szCs w:val="24"/>
                    </w:rPr>
                    <w:t>魏健华</w:t>
                  </w:r>
                </w:p>
              </w:tc>
              <w:tc>
                <w:tcPr>
                  <w:tcW w:w="1730" w:type="dxa"/>
                </w:tcPr>
                <w:p w:rsidR="002F19F5" w:rsidRDefault="000D49FB">
                  <w:pPr>
                    <w:spacing w:after="0"/>
                    <w:jc w:val="center"/>
                    <w:rPr>
                      <w:rFonts w:ascii="Times New Roman" w:eastAsiaTheme="minorEastAsia" w:hAnsi="Times New Roman"/>
                      <w:sz w:val="21"/>
                      <w:szCs w:val="24"/>
                    </w:rPr>
                  </w:pPr>
                  <w:r>
                    <w:rPr>
                      <w:rFonts w:ascii="Times New Roman" w:eastAsiaTheme="minorEastAsia" w:hAnsi="Times New Roman" w:hint="eastAsia"/>
                      <w:sz w:val="21"/>
                      <w:szCs w:val="24"/>
                    </w:rPr>
                    <w:t>王军</w:t>
                  </w:r>
                </w:p>
              </w:tc>
              <w:tc>
                <w:tcPr>
                  <w:tcW w:w="1729" w:type="dxa"/>
                </w:tcPr>
                <w:p w:rsidR="002F19F5" w:rsidRDefault="000D49FB">
                  <w:pPr>
                    <w:spacing w:after="0"/>
                    <w:jc w:val="center"/>
                    <w:rPr>
                      <w:rFonts w:ascii="Times New Roman" w:eastAsiaTheme="minorEastAsia" w:hAnsi="Times New Roman"/>
                      <w:sz w:val="21"/>
                      <w:szCs w:val="24"/>
                    </w:rPr>
                  </w:pPr>
                  <w:r>
                    <w:rPr>
                      <w:rFonts w:ascii="Times New Roman" w:eastAsiaTheme="minorEastAsia" w:hAnsi="Times New Roman" w:hint="eastAsia"/>
                      <w:sz w:val="21"/>
                      <w:szCs w:val="24"/>
                    </w:rPr>
                    <w:t>王娟</w:t>
                  </w:r>
                </w:p>
              </w:tc>
              <w:tc>
                <w:tcPr>
                  <w:tcW w:w="1732" w:type="dxa"/>
                </w:tcPr>
                <w:p w:rsidR="002F19F5" w:rsidRDefault="000D49FB">
                  <w:pPr>
                    <w:spacing w:after="0"/>
                    <w:jc w:val="center"/>
                    <w:rPr>
                      <w:rFonts w:ascii="Times New Roman" w:eastAsiaTheme="minorEastAsia" w:hAnsi="Times New Roman"/>
                      <w:sz w:val="21"/>
                      <w:szCs w:val="24"/>
                    </w:rPr>
                  </w:pPr>
                  <w:r>
                    <w:rPr>
                      <w:rFonts w:ascii="Times New Roman" w:eastAsiaTheme="minorEastAsia" w:hAnsi="Times New Roman" w:hint="eastAsia"/>
                      <w:sz w:val="21"/>
                      <w:szCs w:val="24"/>
                    </w:rPr>
                    <w:t>张英</w:t>
                  </w:r>
                </w:p>
              </w:tc>
            </w:tr>
            <w:tr w:rsidR="002F19F5">
              <w:trPr>
                <w:trHeight w:val="320"/>
              </w:trPr>
              <w:tc>
                <w:tcPr>
                  <w:tcW w:w="1730" w:type="dxa"/>
                  <w:vAlign w:val="center"/>
                </w:tcPr>
                <w:p w:rsidR="002F19F5" w:rsidRDefault="000D49FB">
                  <w:pPr>
                    <w:spacing w:after="0"/>
                    <w:jc w:val="center"/>
                    <w:rPr>
                      <w:rFonts w:ascii="Times New Roman" w:eastAsiaTheme="minorEastAsia" w:hAnsi="Times New Roman"/>
                      <w:sz w:val="21"/>
                      <w:szCs w:val="24"/>
                    </w:rPr>
                  </w:pPr>
                  <w:r>
                    <w:rPr>
                      <w:rFonts w:ascii="Times New Roman" w:eastAsiaTheme="minorEastAsia" w:hAnsi="Times New Roman"/>
                      <w:sz w:val="21"/>
                      <w:szCs w:val="24"/>
                    </w:rPr>
                    <w:t>上岗证号</w:t>
                  </w:r>
                </w:p>
              </w:tc>
              <w:tc>
                <w:tcPr>
                  <w:tcW w:w="1729" w:type="dxa"/>
                </w:tcPr>
                <w:p w:rsidR="002F19F5" w:rsidRDefault="000D49FB">
                  <w:pPr>
                    <w:spacing w:after="0"/>
                    <w:jc w:val="center"/>
                    <w:rPr>
                      <w:rFonts w:ascii="Times New Roman" w:eastAsiaTheme="minorEastAsia" w:hAnsi="Times New Roman"/>
                      <w:sz w:val="21"/>
                      <w:szCs w:val="24"/>
                    </w:rPr>
                  </w:pPr>
                  <w:r>
                    <w:rPr>
                      <w:rFonts w:ascii="Times New Roman" w:eastAsiaTheme="minorEastAsia" w:hAnsi="Times New Roman"/>
                      <w:sz w:val="21"/>
                      <w:szCs w:val="24"/>
                    </w:rPr>
                    <w:t>TGHJ001</w:t>
                  </w:r>
                </w:p>
              </w:tc>
              <w:tc>
                <w:tcPr>
                  <w:tcW w:w="1730" w:type="dxa"/>
                </w:tcPr>
                <w:p w:rsidR="002F19F5" w:rsidRDefault="000D49FB">
                  <w:pPr>
                    <w:spacing w:after="0"/>
                    <w:jc w:val="center"/>
                    <w:rPr>
                      <w:rFonts w:ascii="Times New Roman" w:eastAsiaTheme="minorEastAsia" w:hAnsi="Times New Roman"/>
                      <w:sz w:val="21"/>
                      <w:szCs w:val="24"/>
                    </w:rPr>
                  </w:pPr>
                  <w:r>
                    <w:rPr>
                      <w:rFonts w:ascii="Times New Roman" w:eastAsiaTheme="minorEastAsia" w:hAnsi="Times New Roman"/>
                      <w:sz w:val="21"/>
                      <w:szCs w:val="24"/>
                    </w:rPr>
                    <w:t>TGHJ003</w:t>
                  </w:r>
                </w:p>
              </w:tc>
              <w:tc>
                <w:tcPr>
                  <w:tcW w:w="1729" w:type="dxa"/>
                </w:tcPr>
                <w:p w:rsidR="002F19F5" w:rsidRDefault="000D49FB">
                  <w:pPr>
                    <w:spacing w:after="0"/>
                    <w:jc w:val="center"/>
                    <w:rPr>
                      <w:rFonts w:ascii="Times New Roman" w:eastAsiaTheme="minorEastAsia" w:hAnsi="Times New Roman"/>
                      <w:sz w:val="21"/>
                      <w:szCs w:val="24"/>
                    </w:rPr>
                  </w:pPr>
                  <w:r>
                    <w:rPr>
                      <w:rFonts w:ascii="Times New Roman" w:eastAsiaTheme="minorEastAsia" w:hAnsi="Times New Roman"/>
                      <w:sz w:val="21"/>
                      <w:szCs w:val="24"/>
                    </w:rPr>
                    <w:t>TGHJ002</w:t>
                  </w:r>
                </w:p>
              </w:tc>
              <w:tc>
                <w:tcPr>
                  <w:tcW w:w="1732" w:type="dxa"/>
                </w:tcPr>
                <w:p w:rsidR="002F19F5" w:rsidRDefault="000D49FB">
                  <w:pPr>
                    <w:spacing w:after="0"/>
                    <w:jc w:val="center"/>
                    <w:rPr>
                      <w:rFonts w:ascii="Times New Roman" w:eastAsiaTheme="minorEastAsia" w:hAnsi="Times New Roman"/>
                      <w:sz w:val="21"/>
                      <w:szCs w:val="24"/>
                    </w:rPr>
                  </w:pPr>
                  <w:r>
                    <w:rPr>
                      <w:rFonts w:ascii="Times New Roman" w:eastAsiaTheme="minorEastAsia" w:hAnsi="Times New Roman"/>
                      <w:sz w:val="21"/>
                      <w:szCs w:val="24"/>
                    </w:rPr>
                    <w:t>TGHJ004</w:t>
                  </w:r>
                </w:p>
              </w:tc>
            </w:tr>
            <w:tr w:rsidR="002F19F5">
              <w:trPr>
                <w:trHeight w:val="320"/>
              </w:trPr>
              <w:tc>
                <w:tcPr>
                  <w:tcW w:w="1730" w:type="dxa"/>
                  <w:vAlign w:val="center"/>
                </w:tcPr>
                <w:p w:rsidR="002F19F5" w:rsidRDefault="000D49FB">
                  <w:pPr>
                    <w:spacing w:after="0"/>
                    <w:jc w:val="center"/>
                    <w:rPr>
                      <w:rFonts w:ascii="Times New Roman" w:eastAsiaTheme="minorEastAsia" w:hAnsi="Times New Roman"/>
                      <w:sz w:val="21"/>
                      <w:szCs w:val="24"/>
                    </w:rPr>
                  </w:pPr>
                  <w:r>
                    <w:rPr>
                      <w:rFonts w:ascii="Times New Roman" w:eastAsiaTheme="minorEastAsia" w:hAnsi="Times New Roman"/>
                      <w:sz w:val="21"/>
                      <w:szCs w:val="24"/>
                    </w:rPr>
                    <w:t>姓</w:t>
                  </w:r>
                  <w:r>
                    <w:rPr>
                      <w:rFonts w:ascii="Times New Roman" w:eastAsiaTheme="minorEastAsia" w:hAnsi="Times New Roman"/>
                      <w:sz w:val="21"/>
                      <w:szCs w:val="24"/>
                    </w:rPr>
                    <w:t xml:space="preserve">  </w:t>
                  </w:r>
                  <w:r>
                    <w:rPr>
                      <w:rFonts w:ascii="Times New Roman" w:eastAsiaTheme="minorEastAsia" w:hAnsi="Times New Roman"/>
                      <w:sz w:val="21"/>
                      <w:szCs w:val="24"/>
                    </w:rPr>
                    <w:t>名</w:t>
                  </w:r>
                </w:p>
              </w:tc>
              <w:tc>
                <w:tcPr>
                  <w:tcW w:w="1729" w:type="dxa"/>
                </w:tcPr>
                <w:p w:rsidR="002F19F5" w:rsidRDefault="000D49FB">
                  <w:pPr>
                    <w:spacing w:after="0"/>
                    <w:jc w:val="center"/>
                    <w:rPr>
                      <w:rFonts w:ascii="Times New Roman" w:eastAsiaTheme="minorEastAsia" w:hAnsi="Times New Roman"/>
                      <w:sz w:val="21"/>
                      <w:szCs w:val="24"/>
                    </w:rPr>
                  </w:pPr>
                  <w:r>
                    <w:rPr>
                      <w:rFonts w:ascii="Times New Roman" w:eastAsiaTheme="minorEastAsia" w:hAnsi="Times New Roman" w:hint="eastAsia"/>
                      <w:sz w:val="21"/>
                      <w:szCs w:val="24"/>
                    </w:rPr>
                    <w:t>王耀宏</w:t>
                  </w:r>
                </w:p>
              </w:tc>
              <w:tc>
                <w:tcPr>
                  <w:tcW w:w="1730" w:type="dxa"/>
                </w:tcPr>
                <w:p w:rsidR="002F19F5" w:rsidRDefault="000D49FB">
                  <w:pPr>
                    <w:spacing w:after="0"/>
                    <w:jc w:val="center"/>
                    <w:rPr>
                      <w:rFonts w:ascii="Times New Roman" w:eastAsiaTheme="minorEastAsia" w:hAnsi="Times New Roman"/>
                      <w:sz w:val="21"/>
                      <w:szCs w:val="24"/>
                    </w:rPr>
                  </w:pPr>
                  <w:r>
                    <w:rPr>
                      <w:rFonts w:ascii="Times New Roman" w:eastAsiaTheme="minorEastAsia" w:hAnsi="Times New Roman" w:hint="eastAsia"/>
                      <w:sz w:val="21"/>
                      <w:szCs w:val="24"/>
                    </w:rPr>
                    <w:t>贾平</w:t>
                  </w:r>
                </w:p>
              </w:tc>
              <w:tc>
                <w:tcPr>
                  <w:tcW w:w="1729" w:type="dxa"/>
                </w:tcPr>
                <w:p w:rsidR="002F19F5" w:rsidRDefault="000D49FB">
                  <w:pPr>
                    <w:spacing w:after="0"/>
                    <w:jc w:val="center"/>
                    <w:rPr>
                      <w:rFonts w:ascii="Times New Roman" w:eastAsiaTheme="minorEastAsia" w:hAnsi="Times New Roman"/>
                      <w:sz w:val="21"/>
                      <w:szCs w:val="24"/>
                    </w:rPr>
                  </w:pPr>
                  <w:r>
                    <w:rPr>
                      <w:rFonts w:ascii="Times New Roman" w:eastAsiaTheme="minorEastAsia" w:hAnsi="Times New Roman" w:hint="eastAsia"/>
                      <w:sz w:val="21"/>
                      <w:szCs w:val="24"/>
                    </w:rPr>
                    <w:t>孙冬玲</w:t>
                  </w:r>
                </w:p>
              </w:tc>
              <w:tc>
                <w:tcPr>
                  <w:tcW w:w="1732" w:type="dxa"/>
                </w:tcPr>
                <w:p w:rsidR="002F19F5" w:rsidRDefault="000D49FB">
                  <w:pPr>
                    <w:spacing w:after="0"/>
                    <w:jc w:val="center"/>
                    <w:rPr>
                      <w:rFonts w:ascii="Times New Roman" w:eastAsiaTheme="minorEastAsia" w:hAnsi="Times New Roman"/>
                      <w:sz w:val="21"/>
                      <w:szCs w:val="24"/>
                    </w:rPr>
                  </w:pPr>
                  <w:r>
                    <w:rPr>
                      <w:rFonts w:ascii="Times New Roman" w:eastAsiaTheme="minorEastAsia" w:hAnsi="Times New Roman" w:hint="eastAsia"/>
                      <w:sz w:val="21"/>
                      <w:szCs w:val="24"/>
                    </w:rPr>
                    <w:t>于宏</w:t>
                  </w:r>
                </w:p>
              </w:tc>
            </w:tr>
            <w:tr w:rsidR="002F19F5">
              <w:trPr>
                <w:trHeight w:val="320"/>
              </w:trPr>
              <w:tc>
                <w:tcPr>
                  <w:tcW w:w="1730" w:type="dxa"/>
                  <w:vAlign w:val="center"/>
                </w:tcPr>
                <w:p w:rsidR="002F19F5" w:rsidRDefault="000D49FB">
                  <w:pPr>
                    <w:spacing w:after="0"/>
                    <w:jc w:val="center"/>
                    <w:rPr>
                      <w:rFonts w:ascii="Times New Roman" w:eastAsiaTheme="minorEastAsia" w:hAnsi="Times New Roman"/>
                      <w:sz w:val="21"/>
                      <w:szCs w:val="24"/>
                    </w:rPr>
                  </w:pPr>
                  <w:r>
                    <w:rPr>
                      <w:rFonts w:ascii="Times New Roman" w:eastAsiaTheme="minorEastAsia" w:hAnsi="Times New Roman"/>
                      <w:sz w:val="21"/>
                      <w:szCs w:val="24"/>
                    </w:rPr>
                    <w:t>上岗证号</w:t>
                  </w:r>
                </w:p>
              </w:tc>
              <w:tc>
                <w:tcPr>
                  <w:tcW w:w="1729" w:type="dxa"/>
                </w:tcPr>
                <w:p w:rsidR="002F19F5" w:rsidRDefault="000D49FB">
                  <w:pPr>
                    <w:spacing w:after="0"/>
                    <w:jc w:val="center"/>
                    <w:rPr>
                      <w:rFonts w:ascii="Times New Roman" w:eastAsiaTheme="minorEastAsia" w:hAnsi="Times New Roman"/>
                      <w:sz w:val="21"/>
                      <w:szCs w:val="24"/>
                    </w:rPr>
                  </w:pPr>
                  <w:r>
                    <w:rPr>
                      <w:rFonts w:ascii="Times New Roman" w:eastAsiaTheme="minorEastAsia" w:hAnsi="Times New Roman"/>
                      <w:sz w:val="21"/>
                      <w:szCs w:val="24"/>
                    </w:rPr>
                    <w:t>TGHJ007</w:t>
                  </w:r>
                </w:p>
              </w:tc>
              <w:tc>
                <w:tcPr>
                  <w:tcW w:w="1730" w:type="dxa"/>
                </w:tcPr>
                <w:p w:rsidR="002F19F5" w:rsidRDefault="000D49FB">
                  <w:pPr>
                    <w:spacing w:after="0"/>
                    <w:jc w:val="center"/>
                    <w:rPr>
                      <w:rFonts w:ascii="Times New Roman" w:eastAsiaTheme="minorEastAsia" w:hAnsi="Times New Roman"/>
                      <w:sz w:val="21"/>
                      <w:szCs w:val="24"/>
                    </w:rPr>
                  </w:pPr>
                  <w:r>
                    <w:rPr>
                      <w:rFonts w:ascii="Times New Roman" w:eastAsiaTheme="minorEastAsia" w:hAnsi="Times New Roman"/>
                      <w:sz w:val="21"/>
                      <w:szCs w:val="24"/>
                    </w:rPr>
                    <w:t>TGHJ008</w:t>
                  </w:r>
                </w:p>
              </w:tc>
              <w:tc>
                <w:tcPr>
                  <w:tcW w:w="1729" w:type="dxa"/>
                </w:tcPr>
                <w:p w:rsidR="002F19F5" w:rsidRDefault="000D49FB">
                  <w:pPr>
                    <w:spacing w:after="0"/>
                    <w:jc w:val="center"/>
                    <w:rPr>
                      <w:rFonts w:ascii="Times New Roman" w:eastAsiaTheme="minorEastAsia" w:hAnsi="Times New Roman"/>
                      <w:sz w:val="21"/>
                      <w:szCs w:val="24"/>
                    </w:rPr>
                  </w:pPr>
                  <w:r>
                    <w:rPr>
                      <w:rFonts w:ascii="Times New Roman" w:eastAsiaTheme="minorEastAsia" w:hAnsi="Times New Roman"/>
                      <w:sz w:val="21"/>
                      <w:szCs w:val="24"/>
                    </w:rPr>
                    <w:t>TGHJ005</w:t>
                  </w:r>
                </w:p>
              </w:tc>
              <w:tc>
                <w:tcPr>
                  <w:tcW w:w="1732" w:type="dxa"/>
                </w:tcPr>
                <w:p w:rsidR="002F19F5" w:rsidRDefault="000D49FB">
                  <w:pPr>
                    <w:spacing w:after="0"/>
                    <w:jc w:val="center"/>
                    <w:rPr>
                      <w:rFonts w:ascii="Times New Roman" w:eastAsiaTheme="minorEastAsia" w:hAnsi="Times New Roman"/>
                      <w:sz w:val="21"/>
                      <w:szCs w:val="24"/>
                    </w:rPr>
                  </w:pPr>
                  <w:r>
                    <w:rPr>
                      <w:rFonts w:ascii="Times New Roman" w:eastAsiaTheme="minorEastAsia" w:hAnsi="Times New Roman"/>
                      <w:sz w:val="21"/>
                      <w:szCs w:val="24"/>
                    </w:rPr>
                    <w:t>TGHJ006</w:t>
                  </w:r>
                </w:p>
              </w:tc>
            </w:tr>
            <w:tr w:rsidR="002F19F5">
              <w:trPr>
                <w:trHeight w:val="302"/>
              </w:trPr>
              <w:tc>
                <w:tcPr>
                  <w:tcW w:w="1730" w:type="dxa"/>
                  <w:vAlign w:val="center"/>
                </w:tcPr>
                <w:p w:rsidR="002F19F5" w:rsidRDefault="000D49FB">
                  <w:pPr>
                    <w:spacing w:after="0"/>
                    <w:jc w:val="center"/>
                    <w:rPr>
                      <w:rFonts w:ascii="Times New Roman" w:eastAsiaTheme="minorEastAsia" w:hAnsi="Times New Roman"/>
                      <w:sz w:val="21"/>
                      <w:szCs w:val="24"/>
                    </w:rPr>
                  </w:pPr>
                  <w:r>
                    <w:rPr>
                      <w:rFonts w:ascii="Times New Roman" w:eastAsiaTheme="minorEastAsia" w:hAnsi="Times New Roman"/>
                      <w:sz w:val="21"/>
                      <w:szCs w:val="24"/>
                    </w:rPr>
                    <w:t>姓</w:t>
                  </w:r>
                  <w:r>
                    <w:rPr>
                      <w:rFonts w:ascii="Times New Roman" w:eastAsiaTheme="minorEastAsia" w:hAnsi="Times New Roman"/>
                      <w:sz w:val="21"/>
                      <w:szCs w:val="24"/>
                    </w:rPr>
                    <w:t xml:space="preserve">  </w:t>
                  </w:r>
                  <w:r>
                    <w:rPr>
                      <w:rFonts w:ascii="Times New Roman" w:eastAsiaTheme="minorEastAsia" w:hAnsi="Times New Roman"/>
                      <w:sz w:val="21"/>
                      <w:szCs w:val="24"/>
                    </w:rPr>
                    <w:t>名</w:t>
                  </w:r>
                </w:p>
              </w:tc>
              <w:tc>
                <w:tcPr>
                  <w:tcW w:w="1729" w:type="dxa"/>
                </w:tcPr>
                <w:p w:rsidR="002F19F5" w:rsidRDefault="000D49FB">
                  <w:pPr>
                    <w:spacing w:after="0"/>
                    <w:jc w:val="center"/>
                    <w:rPr>
                      <w:rFonts w:ascii="Times New Roman" w:eastAsiaTheme="minorEastAsia" w:hAnsi="Times New Roman"/>
                      <w:sz w:val="21"/>
                      <w:szCs w:val="24"/>
                    </w:rPr>
                  </w:pPr>
                  <w:r>
                    <w:rPr>
                      <w:rFonts w:ascii="Times New Roman" w:eastAsiaTheme="minorEastAsia" w:hAnsi="Times New Roman" w:hint="eastAsia"/>
                      <w:sz w:val="21"/>
                      <w:szCs w:val="24"/>
                    </w:rPr>
                    <w:t>王琴</w:t>
                  </w:r>
                </w:p>
              </w:tc>
              <w:tc>
                <w:tcPr>
                  <w:tcW w:w="1730" w:type="dxa"/>
                </w:tcPr>
                <w:p w:rsidR="002F19F5" w:rsidRDefault="000D49FB">
                  <w:pPr>
                    <w:spacing w:after="0"/>
                    <w:jc w:val="center"/>
                    <w:rPr>
                      <w:rFonts w:ascii="Times New Roman" w:eastAsiaTheme="minorEastAsia" w:hAnsi="Times New Roman"/>
                      <w:sz w:val="21"/>
                      <w:szCs w:val="24"/>
                    </w:rPr>
                  </w:pPr>
                  <w:r>
                    <w:rPr>
                      <w:rFonts w:ascii="Times New Roman" w:eastAsiaTheme="minorEastAsia" w:hAnsi="Times New Roman" w:hint="eastAsia"/>
                      <w:sz w:val="21"/>
                      <w:szCs w:val="24"/>
                    </w:rPr>
                    <w:t>石锦丽</w:t>
                  </w:r>
                </w:p>
              </w:tc>
              <w:tc>
                <w:tcPr>
                  <w:tcW w:w="1729" w:type="dxa"/>
                </w:tcPr>
                <w:p w:rsidR="002F19F5" w:rsidRDefault="000D49FB">
                  <w:pPr>
                    <w:spacing w:after="0"/>
                    <w:jc w:val="center"/>
                    <w:rPr>
                      <w:rFonts w:ascii="Times New Roman" w:eastAsiaTheme="minorEastAsia" w:hAnsi="Times New Roman"/>
                      <w:sz w:val="21"/>
                      <w:szCs w:val="24"/>
                    </w:rPr>
                  </w:pPr>
                  <w:r>
                    <w:rPr>
                      <w:rFonts w:ascii="Times New Roman" w:eastAsiaTheme="minorEastAsia" w:hAnsi="Times New Roman" w:hint="eastAsia"/>
                      <w:sz w:val="21"/>
                      <w:szCs w:val="24"/>
                    </w:rPr>
                    <w:t>杜慧莲</w:t>
                  </w:r>
                </w:p>
              </w:tc>
              <w:tc>
                <w:tcPr>
                  <w:tcW w:w="1732" w:type="dxa"/>
                </w:tcPr>
                <w:p w:rsidR="002F19F5" w:rsidRDefault="000D49FB">
                  <w:pPr>
                    <w:spacing w:after="0"/>
                    <w:jc w:val="center"/>
                    <w:rPr>
                      <w:rFonts w:ascii="Times New Roman" w:eastAsiaTheme="minorEastAsia" w:hAnsi="Times New Roman"/>
                      <w:sz w:val="21"/>
                      <w:szCs w:val="24"/>
                    </w:rPr>
                  </w:pPr>
                  <w:r>
                    <w:rPr>
                      <w:rFonts w:ascii="Times New Roman" w:eastAsiaTheme="minorEastAsia" w:hAnsi="Times New Roman" w:hint="eastAsia"/>
                      <w:sz w:val="21"/>
                      <w:szCs w:val="24"/>
                    </w:rPr>
                    <w:t>郭丽</w:t>
                  </w:r>
                </w:p>
              </w:tc>
            </w:tr>
            <w:tr w:rsidR="002F19F5">
              <w:trPr>
                <w:trHeight w:val="320"/>
              </w:trPr>
              <w:tc>
                <w:tcPr>
                  <w:tcW w:w="1730" w:type="dxa"/>
                  <w:vAlign w:val="center"/>
                </w:tcPr>
                <w:p w:rsidR="002F19F5" w:rsidRDefault="000D49FB">
                  <w:pPr>
                    <w:spacing w:after="0"/>
                    <w:jc w:val="center"/>
                    <w:rPr>
                      <w:rFonts w:ascii="Times New Roman" w:eastAsiaTheme="minorEastAsia" w:hAnsi="Times New Roman"/>
                      <w:sz w:val="21"/>
                      <w:szCs w:val="24"/>
                    </w:rPr>
                  </w:pPr>
                  <w:r>
                    <w:rPr>
                      <w:rFonts w:ascii="Times New Roman" w:eastAsiaTheme="minorEastAsia" w:hAnsi="Times New Roman"/>
                      <w:sz w:val="21"/>
                      <w:szCs w:val="24"/>
                    </w:rPr>
                    <w:t>上岗证号</w:t>
                  </w:r>
                </w:p>
              </w:tc>
              <w:tc>
                <w:tcPr>
                  <w:tcW w:w="1729" w:type="dxa"/>
                </w:tcPr>
                <w:p w:rsidR="002F19F5" w:rsidRDefault="000D49FB">
                  <w:pPr>
                    <w:spacing w:after="0"/>
                    <w:jc w:val="center"/>
                    <w:rPr>
                      <w:rFonts w:ascii="Times New Roman" w:eastAsiaTheme="minorEastAsia" w:hAnsi="Times New Roman"/>
                      <w:sz w:val="21"/>
                      <w:szCs w:val="24"/>
                    </w:rPr>
                  </w:pPr>
                  <w:r>
                    <w:rPr>
                      <w:rFonts w:ascii="Times New Roman" w:eastAsiaTheme="minorEastAsia" w:hAnsi="Times New Roman"/>
                      <w:sz w:val="21"/>
                      <w:szCs w:val="24"/>
                    </w:rPr>
                    <w:t>TGHJ009</w:t>
                  </w:r>
                </w:p>
              </w:tc>
              <w:tc>
                <w:tcPr>
                  <w:tcW w:w="1730" w:type="dxa"/>
                </w:tcPr>
                <w:p w:rsidR="002F19F5" w:rsidRDefault="000D49FB">
                  <w:pPr>
                    <w:spacing w:after="0"/>
                    <w:jc w:val="center"/>
                    <w:rPr>
                      <w:rFonts w:ascii="Times New Roman" w:eastAsiaTheme="minorEastAsia" w:hAnsi="Times New Roman"/>
                      <w:sz w:val="21"/>
                      <w:szCs w:val="24"/>
                    </w:rPr>
                  </w:pPr>
                  <w:r>
                    <w:rPr>
                      <w:rFonts w:ascii="Times New Roman" w:eastAsiaTheme="minorEastAsia" w:hAnsi="Times New Roman"/>
                      <w:sz w:val="21"/>
                      <w:szCs w:val="24"/>
                    </w:rPr>
                    <w:t>TGHJ020</w:t>
                  </w:r>
                </w:p>
              </w:tc>
              <w:tc>
                <w:tcPr>
                  <w:tcW w:w="1729" w:type="dxa"/>
                </w:tcPr>
                <w:p w:rsidR="002F19F5" w:rsidRDefault="000D49FB">
                  <w:pPr>
                    <w:spacing w:after="0"/>
                    <w:jc w:val="center"/>
                    <w:rPr>
                      <w:rFonts w:ascii="Times New Roman" w:eastAsiaTheme="minorEastAsia" w:hAnsi="Times New Roman"/>
                      <w:sz w:val="21"/>
                      <w:szCs w:val="24"/>
                    </w:rPr>
                  </w:pPr>
                  <w:r>
                    <w:rPr>
                      <w:rFonts w:ascii="Times New Roman" w:eastAsiaTheme="minorEastAsia" w:hAnsi="Times New Roman"/>
                      <w:sz w:val="21"/>
                      <w:szCs w:val="24"/>
                    </w:rPr>
                    <w:t>TGHJ021</w:t>
                  </w:r>
                </w:p>
              </w:tc>
              <w:tc>
                <w:tcPr>
                  <w:tcW w:w="1732" w:type="dxa"/>
                </w:tcPr>
                <w:p w:rsidR="002F19F5" w:rsidRDefault="000D49FB">
                  <w:pPr>
                    <w:spacing w:after="0"/>
                    <w:jc w:val="center"/>
                    <w:rPr>
                      <w:rFonts w:ascii="Times New Roman" w:eastAsiaTheme="minorEastAsia" w:hAnsi="Times New Roman"/>
                      <w:sz w:val="21"/>
                      <w:szCs w:val="24"/>
                    </w:rPr>
                  </w:pPr>
                  <w:r>
                    <w:rPr>
                      <w:rFonts w:ascii="Times New Roman" w:eastAsiaTheme="minorEastAsia" w:hAnsi="Times New Roman"/>
                      <w:sz w:val="21"/>
                      <w:szCs w:val="24"/>
                    </w:rPr>
                    <w:t>TGHJ018</w:t>
                  </w:r>
                </w:p>
              </w:tc>
            </w:tr>
            <w:tr w:rsidR="002F19F5">
              <w:trPr>
                <w:trHeight w:val="320"/>
              </w:trPr>
              <w:tc>
                <w:tcPr>
                  <w:tcW w:w="1730" w:type="dxa"/>
                  <w:vAlign w:val="center"/>
                </w:tcPr>
                <w:p w:rsidR="002F19F5" w:rsidRDefault="000D49FB">
                  <w:pPr>
                    <w:spacing w:after="0"/>
                    <w:jc w:val="center"/>
                    <w:rPr>
                      <w:rFonts w:ascii="Times New Roman" w:eastAsiaTheme="minorEastAsia" w:hAnsi="Times New Roman"/>
                      <w:sz w:val="21"/>
                      <w:szCs w:val="24"/>
                    </w:rPr>
                  </w:pPr>
                  <w:r>
                    <w:rPr>
                      <w:rFonts w:ascii="Times New Roman" w:eastAsiaTheme="minorEastAsia" w:hAnsi="Times New Roman"/>
                      <w:sz w:val="21"/>
                      <w:szCs w:val="24"/>
                    </w:rPr>
                    <w:t>姓</w:t>
                  </w:r>
                  <w:r>
                    <w:rPr>
                      <w:rFonts w:ascii="Times New Roman" w:eastAsiaTheme="minorEastAsia" w:hAnsi="Times New Roman"/>
                      <w:sz w:val="21"/>
                      <w:szCs w:val="24"/>
                    </w:rPr>
                    <w:t xml:space="preserve">  </w:t>
                  </w:r>
                  <w:r>
                    <w:rPr>
                      <w:rFonts w:ascii="Times New Roman" w:eastAsiaTheme="minorEastAsia" w:hAnsi="Times New Roman"/>
                      <w:sz w:val="21"/>
                      <w:szCs w:val="24"/>
                    </w:rPr>
                    <w:t>名</w:t>
                  </w:r>
                </w:p>
              </w:tc>
              <w:tc>
                <w:tcPr>
                  <w:tcW w:w="1729" w:type="dxa"/>
                </w:tcPr>
                <w:p w:rsidR="002F19F5" w:rsidRDefault="000D49FB">
                  <w:pPr>
                    <w:spacing w:after="0"/>
                    <w:jc w:val="center"/>
                    <w:rPr>
                      <w:rFonts w:ascii="Times New Roman" w:eastAsiaTheme="minorEastAsia" w:hAnsi="Times New Roman"/>
                      <w:sz w:val="21"/>
                      <w:szCs w:val="24"/>
                    </w:rPr>
                  </w:pPr>
                  <w:r>
                    <w:rPr>
                      <w:rFonts w:ascii="Times New Roman" w:eastAsiaTheme="minorEastAsia" w:hAnsi="Times New Roman" w:hint="eastAsia"/>
                      <w:sz w:val="21"/>
                      <w:szCs w:val="24"/>
                    </w:rPr>
                    <w:t>张秋香</w:t>
                  </w:r>
                </w:p>
              </w:tc>
              <w:tc>
                <w:tcPr>
                  <w:tcW w:w="1730" w:type="dxa"/>
                  <w:vAlign w:val="center"/>
                </w:tcPr>
                <w:p w:rsidR="002F19F5" w:rsidRDefault="000D49FB">
                  <w:pPr>
                    <w:spacing w:after="0"/>
                    <w:jc w:val="center"/>
                    <w:rPr>
                      <w:rFonts w:ascii="Times New Roman" w:eastAsiaTheme="minorEastAsia" w:hAnsi="Times New Roman"/>
                      <w:sz w:val="21"/>
                      <w:szCs w:val="24"/>
                    </w:rPr>
                  </w:pPr>
                  <w:r>
                    <w:rPr>
                      <w:rFonts w:ascii="Times New Roman" w:eastAsiaTheme="minorEastAsia" w:hAnsi="Times New Roman" w:hint="eastAsia"/>
                      <w:sz w:val="21"/>
                      <w:szCs w:val="24"/>
                    </w:rPr>
                    <w:t>赵江</w:t>
                  </w:r>
                </w:p>
              </w:tc>
              <w:tc>
                <w:tcPr>
                  <w:tcW w:w="1729" w:type="dxa"/>
                  <w:vAlign w:val="center"/>
                </w:tcPr>
                <w:p w:rsidR="002F19F5" w:rsidRDefault="000D49FB">
                  <w:pPr>
                    <w:spacing w:after="0"/>
                    <w:jc w:val="center"/>
                    <w:rPr>
                      <w:rFonts w:ascii="Times New Roman" w:eastAsiaTheme="minorEastAsia" w:hAnsi="Times New Roman"/>
                      <w:sz w:val="21"/>
                      <w:szCs w:val="24"/>
                    </w:rPr>
                  </w:pPr>
                  <w:r>
                    <w:rPr>
                      <w:rFonts w:ascii="Times New Roman" w:eastAsiaTheme="minorEastAsia" w:hAnsi="Times New Roman" w:hint="eastAsia"/>
                      <w:sz w:val="21"/>
                      <w:szCs w:val="24"/>
                    </w:rPr>
                    <w:t>郝伟</w:t>
                  </w:r>
                </w:p>
              </w:tc>
              <w:tc>
                <w:tcPr>
                  <w:tcW w:w="1732" w:type="dxa"/>
                  <w:vAlign w:val="center"/>
                </w:tcPr>
                <w:p w:rsidR="002F19F5" w:rsidRDefault="002F19F5">
                  <w:pPr>
                    <w:spacing w:after="0"/>
                    <w:jc w:val="center"/>
                    <w:rPr>
                      <w:rFonts w:ascii="Times New Roman" w:eastAsiaTheme="minorEastAsia" w:hAnsi="Times New Roman"/>
                      <w:sz w:val="21"/>
                      <w:szCs w:val="24"/>
                    </w:rPr>
                  </w:pPr>
                </w:p>
              </w:tc>
            </w:tr>
            <w:tr w:rsidR="002F19F5">
              <w:trPr>
                <w:trHeight w:val="338"/>
              </w:trPr>
              <w:tc>
                <w:tcPr>
                  <w:tcW w:w="1730" w:type="dxa"/>
                  <w:vAlign w:val="center"/>
                </w:tcPr>
                <w:p w:rsidR="002F19F5" w:rsidRDefault="000D49FB">
                  <w:pPr>
                    <w:spacing w:after="0"/>
                    <w:jc w:val="center"/>
                    <w:rPr>
                      <w:rFonts w:ascii="Times New Roman" w:eastAsiaTheme="minorEastAsia" w:hAnsi="Times New Roman"/>
                      <w:sz w:val="21"/>
                      <w:szCs w:val="24"/>
                    </w:rPr>
                  </w:pPr>
                  <w:r>
                    <w:rPr>
                      <w:rFonts w:ascii="Times New Roman" w:eastAsiaTheme="minorEastAsia" w:hAnsi="Times New Roman"/>
                      <w:sz w:val="21"/>
                      <w:szCs w:val="24"/>
                    </w:rPr>
                    <w:t>上岗证号</w:t>
                  </w:r>
                </w:p>
              </w:tc>
              <w:tc>
                <w:tcPr>
                  <w:tcW w:w="1729" w:type="dxa"/>
                </w:tcPr>
                <w:p w:rsidR="002F19F5" w:rsidRDefault="000D49FB">
                  <w:pPr>
                    <w:spacing w:after="0"/>
                    <w:jc w:val="center"/>
                    <w:rPr>
                      <w:rFonts w:ascii="Times New Roman" w:eastAsiaTheme="minorEastAsia" w:hAnsi="Times New Roman"/>
                      <w:sz w:val="21"/>
                      <w:szCs w:val="24"/>
                    </w:rPr>
                  </w:pPr>
                  <w:r>
                    <w:rPr>
                      <w:rFonts w:ascii="Times New Roman" w:eastAsiaTheme="minorEastAsia" w:hAnsi="Times New Roman"/>
                      <w:sz w:val="21"/>
                      <w:szCs w:val="24"/>
                    </w:rPr>
                    <w:t>TGHJ019</w:t>
                  </w:r>
                </w:p>
              </w:tc>
              <w:tc>
                <w:tcPr>
                  <w:tcW w:w="1730" w:type="dxa"/>
                  <w:vAlign w:val="center"/>
                </w:tcPr>
                <w:p w:rsidR="002F19F5" w:rsidRDefault="000D49FB">
                  <w:pPr>
                    <w:spacing w:after="0"/>
                    <w:jc w:val="center"/>
                    <w:rPr>
                      <w:rFonts w:ascii="Times New Roman" w:eastAsiaTheme="minorEastAsia" w:hAnsi="Times New Roman"/>
                      <w:sz w:val="21"/>
                      <w:szCs w:val="24"/>
                    </w:rPr>
                  </w:pPr>
                  <w:r>
                    <w:rPr>
                      <w:rFonts w:ascii="Times New Roman" w:eastAsiaTheme="minorEastAsia" w:hAnsi="Times New Roman"/>
                      <w:sz w:val="21"/>
                      <w:szCs w:val="24"/>
                    </w:rPr>
                    <w:t>TGHJ012</w:t>
                  </w:r>
                </w:p>
              </w:tc>
              <w:tc>
                <w:tcPr>
                  <w:tcW w:w="1729" w:type="dxa"/>
                  <w:vAlign w:val="center"/>
                </w:tcPr>
                <w:p w:rsidR="002F19F5" w:rsidRDefault="000D49FB">
                  <w:pPr>
                    <w:spacing w:after="0"/>
                    <w:jc w:val="center"/>
                    <w:rPr>
                      <w:rFonts w:ascii="Times New Roman" w:eastAsiaTheme="minorEastAsia" w:hAnsi="Times New Roman"/>
                      <w:sz w:val="21"/>
                      <w:szCs w:val="24"/>
                    </w:rPr>
                  </w:pPr>
                  <w:r>
                    <w:rPr>
                      <w:rFonts w:ascii="Times New Roman" w:eastAsiaTheme="minorEastAsia" w:hAnsi="Times New Roman"/>
                      <w:sz w:val="21"/>
                      <w:szCs w:val="24"/>
                    </w:rPr>
                    <w:t>TGHJ011</w:t>
                  </w:r>
                </w:p>
              </w:tc>
              <w:tc>
                <w:tcPr>
                  <w:tcW w:w="1732" w:type="dxa"/>
                  <w:vAlign w:val="center"/>
                </w:tcPr>
                <w:p w:rsidR="002F19F5" w:rsidRDefault="002F19F5">
                  <w:pPr>
                    <w:spacing w:after="0"/>
                    <w:jc w:val="center"/>
                    <w:rPr>
                      <w:rFonts w:ascii="Times New Roman" w:eastAsiaTheme="minorEastAsia" w:hAnsi="Times New Roman"/>
                      <w:sz w:val="21"/>
                      <w:szCs w:val="24"/>
                    </w:rPr>
                  </w:pPr>
                </w:p>
              </w:tc>
            </w:tr>
          </w:tbl>
          <w:p w:rsidR="002F19F5" w:rsidRDefault="000D49FB">
            <w:pPr>
              <w:spacing w:beforeLines="50" w:before="120" w:after="0"/>
              <w:jc w:val="center"/>
              <w:rPr>
                <w:rFonts w:ascii="Times New Roman" w:eastAsiaTheme="minorEastAsia" w:hAnsi="Times New Roman"/>
                <w:sz w:val="24"/>
                <w:szCs w:val="24"/>
              </w:rPr>
            </w:pPr>
            <w:r>
              <w:rPr>
                <w:rFonts w:ascii="Times New Roman" w:eastAsiaTheme="minorEastAsia" w:hAnsi="Times New Roman" w:hint="eastAsia"/>
                <w:sz w:val="24"/>
                <w:szCs w:val="24"/>
              </w:rPr>
              <w:t>续</w:t>
            </w:r>
            <w:r>
              <w:rPr>
                <w:rFonts w:ascii="Times New Roman" w:eastAsiaTheme="minorEastAsia" w:hAnsi="Times New Roman"/>
                <w:sz w:val="24"/>
                <w:szCs w:val="24"/>
              </w:rPr>
              <w:t>表</w:t>
            </w:r>
            <w:r>
              <w:rPr>
                <w:rFonts w:ascii="Times New Roman" w:eastAsiaTheme="minorEastAsia" w:hAnsi="Times New Roman"/>
                <w:sz w:val="24"/>
                <w:szCs w:val="24"/>
              </w:rPr>
              <w:t xml:space="preserve">5-1 </w:t>
            </w:r>
            <w:r>
              <w:rPr>
                <w:rFonts w:ascii="Times New Roman" w:eastAsiaTheme="minorEastAsia" w:hAnsi="Times New Roman"/>
                <w:sz w:val="24"/>
                <w:szCs w:val="24"/>
              </w:rPr>
              <w:t>监测人员持证上岗情况一览表</w:t>
            </w:r>
            <w:r>
              <w:rPr>
                <w:rFonts w:ascii="Times New Roman" w:eastAsiaTheme="minorEastAsia" w:hAnsi="Times New Roman" w:hint="eastAsia"/>
                <w:sz w:val="24"/>
                <w:szCs w:val="24"/>
              </w:rPr>
              <w:t>（山西华普检测技术有限公司）</w:t>
            </w:r>
          </w:p>
          <w:tbl>
            <w:tblPr>
              <w:tblpPr w:leftFromText="180" w:rightFromText="180" w:vertAnchor="text" w:horzAnchor="margin" w:tblpY="2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19"/>
              <w:gridCol w:w="1451"/>
              <w:gridCol w:w="2163"/>
              <w:gridCol w:w="1491"/>
              <w:gridCol w:w="2096"/>
            </w:tblGrid>
            <w:tr w:rsidR="002F19F5">
              <w:trPr>
                <w:trHeight w:val="397"/>
              </w:trPr>
              <w:tc>
                <w:tcPr>
                  <w:tcW w:w="871" w:type="pct"/>
                  <w:tcMar>
                    <w:left w:w="57" w:type="dxa"/>
                    <w:right w:w="57" w:type="dxa"/>
                  </w:tcMar>
                  <w:vAlign w:val="center"/>
                </w:tcPr>
                <w:p w:rsidR="002F19F5" w:rsidRDefault="000D49FB">
                  <w:pPr>
                    <w:spacing w:after="0"/>
                    <w:jc w:val="center"/>
                    <w:rPr>
                      <w:rFonts w:ascii="Times New Roman" w:eastAsiaTheme="minorEastAsia" w:hAnsi="Times New Roman"/>
                      <w:sz w:val="21"/>
                      <w:szCs w:val="24"/>
                    </w:rPr>
                  </w:pPr>
                  <w:r>
                    <w:rPr>
                      <w:rFonts w:ascii="Times New Roman" w:eastAsiaTheme="minorEastAsia" w:hAnsi="Times New Roman"/>
                      <w:sz w:val="21"/>
                      <w:szCs w:val="24"/>
                    </w:rPr>
                    <w:t>监测工作</w:t>
                  </w:r>
                </w:p>
              </w:tc>
              <w:tc>
                <w:tcPr>
                  <w:tcW w:w="832" w:type="pct"/>
                  <w:vAlign w:val="center"/>
                </w:tcPr>
                <w:p w:rsidR="002F19F5" w:rsidRDefault="000D49FB">
                  <w:pPr>
                    <w:spacing w:after="0"/>
                    <w:jc w:val="center"/>
                    <w:rPr>
                      <w:rFonts w:ascii="Times New Roman" w:eastAsiaTheme="minorEastAsia" w:hAnsi="Times New Roman"/>
                      <w:sz w:val="21"/>
                      <w:szCs w:val="24"/>
                    </w:rPr>
                  </w:pPr>
                  <w:r>
                    <w:rPr>
                      <w:rFonts w:ascii="Times New Roman" w:eastAsiaTheme="minorEastAsia" w:hAnsi="Times New Roman"/>
                      <w:sz w:val="21"/>
                      <w:szCs w:val="24"/>
                    </w:rPr>
                    <w:t>姓名</w:t>
                  </w:r>
                </w:p>
              </w:tc>
              <w:tc>
                <w:tcPr>
                  <w:tcW w:w="1240" w:type="pct"/>
                  <w:vAlign w:val="center"/>
                </w:tcPr>
                <w:p w:rsidR="002F19F5" w:rsidRDefault="000D49FB">
                  <w:pPr>
                    <w:spacing w:after="0"/>
                    <w:jc w:val="center"/>
                    <w:rPr>
                      <w:rFonts w:ascii="Times New Roman" w:eastAsiaTheme="minorEastAsia" w:hAnsi="Times New Roman"/>
                      <w:sz w:val="21"/>
                      <w:szCs w:val="24"/>
                    </w:rPr>
                  </w:pPr>
                  <w:r>
                    <w:rPr>
                      <w:rFonts w:ascii="Times New Roman" w:eastAsiaTheme="minorEastAsia" w:hAnsi="Times New Roman"/>
                      <w:sz w:val="21"/>
                      <w:szCs w:val="24"/>
                    </w:rPr>
                    <w:t>上岗证号</w:t>
                  </w:r>
                </w:p>
              </w:tc>
              <w:tc>
                <w:tcPr>
                  <w:tcW w:w="855" w:type="pct"/>
                  <w:vAlign w:val="center"/>
                </w:tcPr>
                <w:p w:rsidR="002F19F5" w:rsidRDefault="000D49FB">
                  <w:pPr>
                    <w:spacing w:after="0"/>
                    <w:jc w:val="center"/>
                    <w:rPr>
                      <w:rFonts w:ascii="Times New Roman" w:eastAsiaTheme="minorEastAsia" w:hAnsi="Times New Roman"/>
                      <w:sz w:val="21"/>
                      <w:szCs w:val="24"/>
                    </w:rPr>
                  </w:pPr>
                  <w:r>
                    <w:rPr>
                      <w:rFonts w:ascii="Times New Roman" w:eastAsiaTheme="minorEastAsia" w:hAnsi="Times New Roman"/>
                      <w:sz w:val="21"/>
                      <w:szCs w:val="24"/>
                    </w:rPr>
                    <w:t>姓名</w:t>
                  </w:r>
                </w:p>
              </w:tc>
              <w:tc>
                <w:tcPr>
                  <w:tcW w:w="1202" w:type="pct"/>
                  <w:vAlign w:val="center"/>
                </w:tcPr>
                <w:p w:rsidR="002F19F5" w:rsidRDefault="000D49FB">
                  <w:pPr>
                    <w:spacing w:after="0"/>
                    <w:jc w:val="center"/>
                    <w:rPr>
                      <w:rFonts w:ascii="Times New Roman" w:eastAsiaTheme="minorEastAsia" w:hAnsi="Times New Roman"/>
                      <w:sz w:val="21"/>
                      <w:szCs w:val="24"/>
                    </w:rPr>
                  </w:pPr>
                  <w:r>
                    <w:rPr>
                      <w:rFonts w:ascii="Times New Roman" w:eastAsiaTheme="minorEastAsia" w:hAnsi="Times New Roman"/>
                      <w:sz w:val="21"/>
                      <w:szCs w:val="24"/>
                    </w:rPr>
                    <w:t>上岗证号</w:t>
                  </w:r>
                </w:p>
              </w:tc>
            </w:tr>
            <w:tr w:rsidR="002F19F5">
              <w:trPr>
                <w:trHeight w:val="397"/>
              </w:trPr>
              <w:tc>
                <w:tcPr>
                  <w:tcW w:w="871" w:type="pct"/>
                  <w:tcMar>
                    <w:left w:w="57" w:type="dxa"/>
                    <w:right w:w="57" w:type="dxa"/>
                  </w:tcMar>
                  <w:vAlign w:val="center"/>
                </w:tcPr>
                <w:p w:rsidR="002F19F5" w:rsidRDefault="000D49FB">
                  <w:pPr>
                    <w:spacing w:after="0"/>
                    <w:jc w:val="center"/>
                    <w:rPr>
                      <w:rFonts w:ascii="Times New Roman" w:eastAsiaTheme="minorEastAsia" w:hAnsi="Times New Roman"/>
                      <w:sz w:val="21"/>
                      <w:szCs w:val="24"/>
                    </w:rPr>
                  </w:pPr>
                  <w:r>
                    <w:rPr>
                      <w:rFonts w:ascii="Times New Roman" w:eastAsiaTheme="minorEastAsia" w:hAnsi="Times New Roman"/>
                      <w:sz w:val="21"/>
                      <w:szCs w:val="24"/>
                    </w:rPr>
                    <w:t>采</w:t>
                  </w:r>
                  <w:r>
                    <w:rPr>
                      <w:rFonts w:ascii="Times New Roman" w:eastAsiaTheme="minorEastAsia" w:hAnsi="Times New Roman"/>
                      <w:sz w:val="21"/>
                      <w:szCs w:val="24"/>
                    </w:rPr>
                    <w:t xml:space="preserve">   </w:t>
                  </w:r>
                  <w:r>
                    <w:rPr>
                      <w:rFonts w:ascii="Times New Roman" w:eastAsiaTheme="minorEastAsia" w:hAnsi="Times New Roman"/>
                      <w:sz w:val="21"/>
                      <w:szCs w:val="24"/>
                    </w:rPr>
                    <w:t>样</w:t>
                  </w:r>
                </w:p>
              </w:tc>
              <w:tc>
                <w:tcPr>
                  <w:tcW w:w="832" w:type="pct"/>
                  <w:vAlign w:val="center"/>
                </w:tcPr>
                <w:p w:rsidR="002F19F5" w:rsidRDefault="000D49FB">
                  <w:pPr>
                    <w:adjustRightInd/>
                    <w:snapToGrid/>
                    <w:spacing w:after="0"/>
                    <w:jc w:val="center"/>
                    <w:rPr>
                      <w:rFonts w:ascii="Times New Roman" w:eastAsiaTheme="minorEastAsia" w:hAnsi="Times New Roman"/>
                      <w:sz w:val="21"/>
                      <w:szCs w:val="24"/>
                    </w:rPr>
                  </w:pPr>
                  <w:r>
                    <w:rPr>
                      <w:rFonts w:ascii="Times New Roman" w:eastAsiaTheme="minorEastAsia" w:hAnsi="Times New Roman" w:hint="eastAsia"/>
                      <w:sz w:val="21"/>
                      <w:szCs w:val="24"/>
                    </w:rPr>
                    <w:t>樊</w:t>
                  </w:r>
                  <w:r>
                    <w:rPr>
                      <w:rFonts w:ascii="Times New Roman" w:eastAsiaTheme="minorEastAsia" w:hAnsi="Times New Roman" w:hint="eastAsia"/>
                      <w:sz w:val="21"/>
                      <w:szCs w:val="24"/>
                    </w:rPr>
                    <w:t xml:space="preserve">  </w:t>
                  </w:r>
                  <w:r>
                    <w:rPr>
                      <w:rFonts w:ascii="Times New Roman" w:eastAsiaTheme="minorEastAsia" w:hAnsi="Times New Roman" w:hint="eastAsia"/>
                      <w:sz w:val="21"/>
                      <w:szCs w:val="24"/>
                    </w:rPr>
                    <w:t>浪</w:t>
                  </w:r>
                </w:p>
              </w:tc>
              <w:tc>
                <w:tcPr>
                  <w:tcW w:w="1240" w:type="pct"/>
                  <w:vAlign w:val="center"/>
                </w:tcPr>
                <w:p w:rsidR="002F19F5" w:rsidRDefault="000D49FB">
                  <w:pPr>
                    <w:adjustRightInd/>
                    <w:snapToGrid/>
                    <w:spacing w:after="0"/>
                    <w:jc w:val="center"/>
                    <w:rPr>
                      <w:rFonts w:ascii="Times New Roman" w:eastAsiaTheme="minorEastAsia" w:hAnsi="Times New Roman"/>
                      <w:sz w:val="21"/>
                      <w:szCs w:val="24"/>
                    </w:rPr>
                  </w:pPr>
                  <w:r>
                    <w:rPr>
                      <w:rFonts w:ascii="Times New Roman" w:eastAsiaTheme="minorEastAsia" w:hAnsi="Times New Roman"/>
                      <w:sz w:val="21"/>
                      <w:szCs w:val="24"/>
                    </w:rPr>
                    <w:t>HPJC096</w:t>
                  </w:r>
                </w:p>
              </w:tc>
              <w:tc>
                <w:tcPr>
                  <w:tcW w:w="855" w:type="pct"/>
                  <w:vAlign w:val="center"/>
                </w:tcPr>
                <w:p w:rsidR="002F19F5" w:rsidRDefault="000D49FB">
                  <w:pPr>
                    <w:adjustRightInd/>
                    <w:snapToGrid/>
                    <w:spacing w:after="0"/>
                    <w:jc w:val="center"/>
                    <w:rPr>
                      <w:rFonts w:ascii="Times New Roman" w:eastAsiaTheme="minorEastAsia" w:hAnsi="Times New Roman"/>
                      <w:sz w:val="21"/>
                      <w:szCs w:val="24"/>
                    </w:rPr>
                  </w:pPr>
                  <w:r>
                    <w:rPr>
                      <w:rFonts w:ascii="Times New Roman" w:eastAsiaTheme="minorEastAsia" w:hAnsi="Times New Roman" w:hint="eastAsia"/>
                      <w:sz w:val="21"/>
                      <w:szCs w:val="24"/>
                    </w:rPr>
                    <w:t>常</w:t>
                  </w:r>
                  <w:r>
                    <w:rPr>
                      <w:rFonts w:ascii="Times New Roman" w:eastAsiaTheme="minorEastAsia" w:hAnsi="Times New Roman"/>
                      <w:sz w:val="21"/>
                      <w:szCs w:val="24"/>
                    </w:rPr>
                    <w:t>丽宏</w:t>
                  </w:r>
                </w:p>
              </w:tc>
              <w:tc>
                <w:tcPr>
                  <w:tcW w:w="1202" w:type="pct"/>
                  <w:vAlign w:val="center"/>
                </w:tcPr>
                <w:p w:rsidR="002F19F5" w:rsidRDefault="000D49FB">
                  <w:pPr>
                    <w:spacing w:after="0"/>
                    <w:jc w:val="center"/>
                    <w:rPr>
                      <w:rFonts w:ascii="Times New Roman" w:eastAsiaTheme="minorEastAsia" w:hAnsi="Times New Roman"/>
                      <w:sz w:val="21"/>
                      <w:szCs w:val="24"/>
                    </w:rPr>
                  </w:pPr>
                  <w:r>
                    <w:rPr>
                      <w:rFonts w:ascii="Times New Roman" w:eastAsiaTheme="minorEastAsia" w:hAnsi="Times New Roman"/>
                      <w:sz w:val="21"/>
                      <w:szCs w:val="24"/>
                    </w:rPr>
                    <w:t>HPJC202</w:t>
                  </w:r>
                </w:p>
              </w:tc>
            </w:tr>
            <w:tr w:rsidR="002F19F5">
              <w:trPr>
                <w:trHeight w:val="397"/>
              </w:trPr>
              <w:tc>
                <w:tcPr>
                  <w:tcW w:w="871" w:type="pct"/>
                  <w:vMerge w:val="restart"/>
                  <w:tcMar>
                    <w:left w:w="57" w:type="dxa"/>
                    <w:right w:w="57" w:type="dxa"/>
                  </w:tcMar>
                  <w:vAlign w:val="center"/>
                </w:tcPr>
                <w:p w:rsidR="002F19F5" w:rsidRDefault="000D49FB">
                  <w:pPr>
                    <w:spacing w:after="0"/>
                    <w:jc w:val="center"/>
                    <w:rPr>
                      <w:rFonts w:ascii="Times New Roman" w:eastAsiaTheme="minorEastAsia" w:hAnsi="Times New Roman"/>
                      <w:sz w:val="21"/>
                      <w:szCs w:val="24"/>
                    </w:rPr>
                  </w:pPr>
                  <w:r>
                    <w:rPr>
                      <w:rFonts w:ascii="Times New Roman" w:eastAsiaTheme="minorEastAsia" w:hAnsi="Times New Roman"/>
                      <w:sz w:val="21"/>
                      <w:szCs w:val="24"/>
                    </w:rPr>
                    <w:t>分</w:t>
                  </w:r>
                  <w:r>
                    <w:rPr>
                      <w:rFonts w:ascii="Times New Roman" w:eastAsiaTheme="minorEastAsia" w:hAnsi="Times New Roman"/>
                      <w:sz w:val="21"/>
                      <w:szCs w:val="24"/>
                    </w:rPr>
                    <w:t xml:space="preserve">   </w:t>
                  </w:r>
                  <w:r>
                    <w:rPr>
                      <w:rFonts w:ascii="Times New Roman" w:eastAsiaTheme="minorEastAsia" w:hAnsi="Times New Roman"/>
                      <w:sz w:val="21"/>
                      <w:szCs w:val="24"/>
                    </w:rPr>
                    <w:t>析</w:t>
                  </w:r>
                </w:p>
              </w:tc>
              <w:tc>
                <w:tcPr>
                  <w:tcW w:w="832" w:type="pct"/>
                  <w:vAlign w:val="center"/>
                </w:tcPr>
                <w:p w:rsidR="002F19F5" w:rsidRDefault="000D49FB">
                  <w:pPr>
                    <w:adjustRightInd/>
                    <w:snapToGrid/>
                    <w:spacing w:after="0"/>
                    <w:jc w:val="center"/>
                    <w:rPr>
                      <w:rFonts w:ascii="Times New Roman" w:eastAsiaTheme="minorEastAsia" w:hAnsi="Times New Roman"/>
                      <w:sz w:val="21"/>
                      <w:szCs w:val="24"/>
                    </w:rPr>
                  </w:pPr>
                  <w:r>
                    <w:rPr>
                      <w:rFonts w:ascii="Times New Roman" w:eastAsiaTheme="minorEastAsia" w:hAnsi="Times New Roman" w:hint="eastAsia"/>
                      <w:sz w:val="21"/>
                      <w:szCs w:val="24"/>
                    </w:rPr>
                    <w:t>杨绪玖</w:t>
                  </w:r>
                </w:p>
              </w:tc>
              <w:tc>
                <w:tcPr>
                  <w:tcW w:w="1240" w:type="pct"/>
                  <w:vAlign w:val="center"/>
                </w:tcPr>
                <w:p w:rsidR="002F19F5" w:rsidRDefault="000D49FB">
                  <w:pPr>
                    <w:adjustRightInd/>
                    <w:snapToGrid/>
                    <w:spacing w:after="0"/>
                    <w:jc w:val="center"/>
                    <w:rPr>
                      <w:rFonts w:ascii="Times New Roman" w:eastAsiaTheme="minorEastAsia" w:hAnsi="Times New Roman"/>
                      <w:sz w:val="21"/>
                      <w:szCs w:val="24"/>
                    </w:rPr>
                  </w:pPr>
                  <w:r>
                    <w:rPr>
                      <w:rFonts w:ascii="Times New Roman" w:eastAsiaTheme="minorEastAsia" w:hAnsi="Times New Roman"/>
                      <w:sz w:val="21"/>
                      <w:szCs w:val="24"/>
                    </w:rPr>
                    <w:t>HPJC123</w:t>
                  </w:r>
                </w:p>
              </w:tc>
              <w:tc>
                <w:tcPr>
                  <w:tcW w:w="855" w:type="pct"/>
                  <w:vAlign w:val="center"/>
                </w:tcPr>
                <w:p w:rsidR="002F19F5" w:rsidRDefault="000D49FB">
                  <w:pPr>
                    <w:adjustRightInd/>
                    <w:snapToGrid/>
                    <w:spacing w:after="0"/>
                    <w:jc w:val="center"/>
                    <w:rPr>
                      <w:rFonts w:ascii="Times New Roman" w:eastAsiaTheme="minorEastAsia" w:hAnsi="Times New Roman"/>
                      <w:sz w:val="21"/>
                      <w:szCs w:val="24"/>
                    </w:rPr>
                  </w:pPr>
                  <w:r>
                    <w:rPr>
                      <w:rFonts w:ascii="Times New Roman" w:eastAsiaTheme="minorEastAsia" w:hAnsi="Times New Roman" w:hint="eastAsia"/>
                      <w:sz w:val="21"/>
                      <w:szCs w:val="24"/>
                    </w:rPr>
                    <w:t>石艳丽</w:t>
                  </w:r>
                </w:p>
              </w:tc>
              <w:tc>
                <w:tcPr>
                  <w:tcW w:w="1202" w:type="pct"/>
                  <w:vAlign w:val="center"/>
                </w:tcPr>
                <w:p w:rsidR="002F19F5" w:rsidRDefault="000D49FB">
                  <w:pPr>
                    <w:spacing w:after="0"/>
                    <w:jc w:val="center"/>
                    <w:rPr>
                      <w:rFonts w:ascii="Times New Roman" w:eastAsiaTheme="minorEastAsia" w:hAnsi="Times New Roman"/>
                      <w:sz w:val="21"/>
                      <w:szCs w:val="24"/>
                    </w:rPr>
                  </w:pPr>
                  <w:r>
                    <w:rPr>
                      <w:rFonts w:ascii="Times New Roman" w:eastAsiaTheme="minorEastAsia" w:hAnsi="Times New Roman"/>
                      <w:sz w:val="21"/>
                      <w:szCs w:val="24"/>
                    </w:rPr>
                    <w:t>HPJC129</w:t>
                  </w:r>
                </w:p>
              </w:tc>
            </w:tr>
            <w:tr w:rsidR="002F19F5">
              <w:trPr>
                <w:trHeight w:val="397"/>
              </w:trPr>
              <w:tc>
                <w:tcPr>
                  <w:tcW w:w="871" w:type="pct"/>
                  <w:vMerge/>
                  <w:tcMar>
                    <w:left w:w="57" w:type="dxa"/>
                    <w:right w:w="57" w:type="dxa"/>
                  </w:tcMar>
                  <w:vAlign w:val="center"/>
                </w:tcPr>
                <w:p w:rsidR="002F19F5" w:rsidRDefault="002F19F5">
                  <w:pPr>
                    <w:spacing w:after="0"/>
                    <w:jc w:val="center"/>
                    <w:rPr>
                      <w:rFonts w:ascii="Times New Roman" w:eastAsiaTheme="minorEastAsia" w:hAnsi="Times New Roman"/>
                      <w:sz w:val="21"/>
                      <w:szCs w:val="24"/>
                    </w:rPr>
                  </w:pPr>
                </w:p>
              </w:tc>
              <w:tc>
                <w:tcPr>
                  <w:tcW w:w="832" w:type="pct"/>
                  <w:vAlign w:val="center"/>
                </w:tcPr>
                <w:p w:rsidR="002F19F5" w:rsidRDefault="000D49FB">
                  <w:pPr>
                    <w:adjustRightInd/>
                    <w:snapToGrid/>
                    <w:spacing w:after="0"/>
                    <w:jc w:val="center"/>
                    <w:rPr>
                      <w:rFonts w:ascii="Times New Roman" w:eastAsiaTheme="minorEastAsia" w:hAnsi="Times New Roman"/>
                      <w:sz w:val="21"/>
                      <w:szCs w:val="24"/>
                    </w:rPr>
                  </w:pPr>
                  <w:r>
                    <w:rPr>
                      <w:rFonts w:ascii="Times New Roman" w:eastAsiaTheme="minorEastAsia" w:hAnsi="Times New Roman" w:hint="eastAsia"/>
                      <w:sz w:val="21"/>
                      <w:szCs w:val="24"/>
                    </w:rPr>
                    <w:t>杨佳星</w:t>
                  </w:r>
                </w:p>
              </w:tc>
              <w:tc>
                <w:tcPr>
                  <w:tcW w:w="1240" w:type="pct"/>
                  <w:vAlign w:val="center"/>
                </w:tcPr>
                <w:p w:rsidR="002F19F5" w:rsidRDefault="000D49FB">
                  <w:pPr>
                    <w:adjustRightInd/>
                    <w:snapToGrid/>
                    <w:spacing w:after="0"/>
                    <w:jc w:val="center"/>
                    <w:rPr>
                      <w:rFonts w:ascii="Times New Roman" w:eastAsiaTheme="minorEastAsia" w:hAnsi="Times New Roman"/>
                      <w:sz w:val="21"/>
                      <w:szCs w:val="24"/>
                    </w:rPr>
                  </w:pPr>
                  <w:r>
                    <w:rPr>
                      <w:rFonts w:ascii="Times New Roman" w:eastAsiaTheme="minorEastAsia" w:hAnsi="Times New Roman"/>
                      <w:sz w:val="21"/>
                      <w:szCs w:val="24"/>
                    </w:rPr>
                    <w:t>HPJC094</w:t>
                  </w:r>
                </w:p>
              </w:tc>
              <w:tc>
                <w:tcPr>
                  <w:tcW w:w="855" w:type="pct"/>
                  <w:vAlign w:val="center"/>
                </w:tcPr>
                <w:p w:rsidR="002F19F5" w:rsidRDefault="000D49FB">
                  <w:pPr>
                    <w:adjustRightInd/>
                    <w:snapToGrid/>
                    <w:spacing w:after="0"/>
                    <w:jc w:val="center"/>
                    <w:rPr>
                      <w:rFonts w:ascii="Times New Roman" w:eastAsiaTheme="minorEastAsia" w:hAnsi="Times New Roman"/>
                      <w:sz w:val="21"/>
                      <w:szCs w:val="24"/>
                    </w:rPr>
                  </w:pPr>
                  <w:r>
                    <w:rPr>
                      <w:rFonts w:ascii="Times New Roman" w:eastAsiaTheme="minorEastAsia" w:hAnsi="Times New Roman" w:hint="eastAsia"/>
                      <w:sz w:val="21"/>
                      <w:szCs w:val="24"/>
                    </w:rPr>
                    <w:t>苏</w:t>
                  </w:r>
                  <w:r>
                    <w:rPr>
                      <w:rFonts w:ascii="Times New Roman" w:eastAsiaTheme="minorEastAsia" w:hAnsi="Times New Roman" w:hint="eastAsia"/>
                      <w:sz w:val="21"/>
                      <w:szCs w:val="24"/>
                    </w:rPr>
                    <w:t xml:space="preserve">  </w:t>
                  </w:r>
                  <w:r>
                    <w:rPr>
                      <w:rFonts w:ascii="Times New Roman" w:eastAsiaTheme="minorEastAsia" w:hAnsi="Times New Roman" w:hint="eastAsia"/>
                      <w:sz w:val="21"/>
                      <w:szCs w:val="24"/>
                    </w:rPr>
                    <w:t>鑫</w:t>
                  </w:r>
                </w:p>
              </w:tc>
              <w:tc>
                <w:tcPr>
                  <w:tcW w:w="1202" w:type="pct"/>
                  <w:vAlign w:val="center"/>
                </w:tcPr>
                <w:p w:rsidR="002F19F5" w:rsidRDefault="000D49FB">
                  <w:pPr>
                    <w:spacing w:after="0"/>
                    <w:jc w:val="center"/>
                    <w:rPr>
                      <w:rFonts w:ascii="Times New Roman" w:eastAsiaTheme="minorEastAsia" w:hAnsi="Times New Roman"/>
                      <w:sz w:val="21"/>
                      <w:szCs w:val="24"/>
                    </w:rPr>
                  </w:pPr>
                  <w:r>
                    <w:rPr>
                      <w:rFonts w:ascii="Times New Roman" w:eastAsiaTheme="minorEastAsia" w:hAnsi="Times New Roman"/>
                      <w:sz w:val="21"/>
                      <w:szCs w:val="24"/>
                    </w:rPr>
                    <w:t>HPJC089</w:t>
                  </w:r>
                </w:p>
              </w:tc>
            </w:tr>
            <w:tr w:rsidR="002F19F5">
              <w:trPr>
                <w:trHeight w:val="397"/>
              </w:trPr>
              <w:tc>
                <w:tcPr>
                  <w:tcW w:w="871" w:type="pct"/>
                  <w:vMerge/>
                  <w:tcMar>
                    <w:left w:w="57" w:type="dxa"/>
                    <w:right w:w="57" w:type="dxa"/>
                  </w:tcMar>
                  <w:vAlign w:val="center"/>
                </w:tcPr>
                <w:p w:rsidR="002F19F5" w:rsidRDefault="002F19F5">
                  <w:pPr>
                    <w:spacing w:after="0"/>
                    <w:jc w:val="center"/>
                    <w:rPr>
                      <w:rFonts w:ascii="Times New Roman" w:eastAsiaTheme="minorEastAsia" w:hAnsi="Times New Roman"/>
                      <w:sz w:val="21"/>
                      <w:szCs w:val="24"/>
                    </w:rPr>
                  </w:pPr>
                </w:p>
              </w:tc>
              <w:tc>
                <w:tcPr>
                  <w:tcW w:w="832" w:type="pct"/>
                  <w:vAlign w:val="center"/>
                </w:tcPr>
                <w:p w:rsidR="002F19F5" w:rsidRDefault="000D49FB">
                  <w:pPr>
                    <w:adjustRightInd/>
                    <w:snapToGrid/>
                    <w:spacing w:after="0"/>
                    <w:jc w:val="center"/>
                    <w:rPr>
                      <w:rFonts w:ascii="Times New Roman" w:eastAsiaTheme="minorEastAsia" w:hAnsi="Times New Roman"/>
                      <w:sz w:val="21"/>
                      <w:szCs w:val="24"/>
                    </w:rPr>
                  </w:pPr>
                  <w:r>
                    <w:rPr>
                      <w:rFonts w:ascii="Times New Roman" w:eastAsiaTheme="minorEastAsia" w:hAnsi="Times New Roman" w:hint="eastAsia"/>
                      <w:sz w:val="21"/>
                      <w:szCs w:val="24"/>
                    </w:rPr>
                    <w:t>苏辉辉</w:t>
                  </w:r>
                </w:p>
              </w:tc>
              <w:tc>
                <w:tcPr>
                  <w:tcW w:w="1240" w:type="pct"/>
                  <w:vAlign w:val="center"/>
                </w:tcPr>
                <w:p w:rsidR="002F19F5" w:rsidRDefault="000D49FB">
                  <w:pPr>
                    <w:adjustRightInd/>
                    <w:snapToGrid/>
                    <w:spacing w:after="0"/>
                    <w:jc w:val="center"/>
                    <w:rPr>
                      <w:rFonts w:ascii="Times New Roman" w:eastAsiaTheme="minorEastAsia" w:hAnsi="Times New Roman"/>
                      <w:sz w:val="21"/>
                      <w:szCs w:val="24"/>
                    </w:rPr>
                  </w:pPr>
                  <w:r>
                    <w:rPr>
                      <w:rFonts w:ascii="Times New Roman" w:eastAsiaTheme="minorEastAsia" w:hAnsi="Times New Roman"/>
                      <w:sz w:val="21"/>
                      <w:szCs w:val="24"/>
                    </w:rPr>
                    <w:t>HPJC090</w:t>
                  </w:r>
                </w:p>
              </w:tc>
              <w:tc>
                <w:tcPr>
                  <w:tcW w:w="855" w:type="pct"/>
                  <w:vAlign w:val="center"/>
                </w:tcPr>
                <w:p w:rsidR="002F19F5" w:rsidRDefault="000D49FB">
                  <w:pPr>
                    <w:adjustRightInd/>
                    <w:snapToGrid/>
                    <w:spacing w:after="0"/>
                    <w:jc w:val="center"/>
                    <w:rPr>
                      <w:rFonts w:ascii="Times New Roman" w:eastAsiaTheme="minorEastAsia" w:hAnsi="Times New Roman"/>
                      <w:sz w:val="21"/>
                      <w:szCs w:val="24"/>
                    </w:rPr>
                  </w:pPr>
                  <w:r>
                    <w:rPr>
                      <w:rFonts w:ascii="Times New Roman" w:eastAsiaTheme="minorEastAsia" w:hAnsi="Times New Roman" w:hint="eastAsia"/>
                      <w:sz w:val="21"/>
                      <w:szCs w:val="24"/>
                    </w:rPr>
                    <w:t>张</w:t>
                  </w:r>
                  <w:r>
                    <w:rPr>
                      <w:rFonts w:ascii="Times New Roman" w:eastAsiaTheme="minorEastAsia" w:hAnsi="Times New Roman" w:hint="eastAsia"/>
                      <w:sz w:val="21"/>
                      <w:szCs w:val="24"/>
                    </w:rPr>
                    <w:t xml:space="preserve">  </w:t>
                  </w:r>
                  <w:r>
                    <w:rPr>
                      <w:rFonts w:ascii="Times New Roman" w:eastAsiaTheme="minorEastAsia" w:hAnsi="Times New Roman" w:hint="eastAsia"/>
                      <w:sz w:val="21"/>
                      <w:szCs w:val="24"/>
                    </w:rPr>
                    <w:t>丽</w:t>
                  </w:r>
                </w:p>
              </w:tc>
              <w:tc>
                <w:tcPr>
                  <w:tcW w:w="1202" w:type="pct"/>
                  <w:vAlign w:val="center"/>
                </w:tcPr>
                <w:p w:rsidR="002F19F5" w:rsidRDefault="000D49FB">
                  <w:pPr>
                    <w:spacing w:after="0"/>
                    <w:jc w:val="center"/>
                    <w:rPr>
                      <w:rFonts w:ascii="Times New Roman" w:eastAsiaTheme="minorEastAsia" w:hAnsi="Times New Roman"/>
                      <w:sz w:val="21"/>
                      <w:szCs w:val="24"/>
                    </w:rPr>
                  </w:pPr>
                  <w:r>
                    <w:rPr>
                      <w:rFonts w:ascii="Times New Roman" w:eastAsiaTheme="minorEastAsia" w:hAnsi="Times New Roman"/>
                      <w:sz w:val="21"/>
                      <w:szCs w:val="24"/>
                    </w:rPr>
                    <w:t>HPJC124</w:t>
                  </w:r>
                </w:p>
              </w:tc>
            </w:tr>
            <w:tr w:rsidR="002F19F5">
              <w:trPr>
                <w:trHeight w:val="397"/>
              </w:trPr>
              <w:tc>
                <w:tcPr>
                  <w:tcW w:w="871" w:type="pct"/>
                  <w:vMerge/>
                  <w:tcMar>
                    <w:left w:w="57" w:type="dxa"/>
                    <w:right w:w="57" w:type="dxa"/>
                  </w:tcMar>
                  <w:vAlign w:val="center"/>
                </w:tcPr>
                <w:p w:rsidR="002F19F5" w:rsidRDefault="002F19F5">
                  <w:pPr>
                    <w:spacing w:after="0"/>
                    <w:jc w:val="center"/>
                    <w:rPr>
                      <w:rFonts w:ascii="Times New Roman" w:eastAsiaTheme="minorEastAsia" w:hAnsi="Times New Roman"/>
                      <w:sz w:val="21"/>
                      <w:szCs w:val="24"/>
                    </w:rPr>
                  </w:pPr>
                </w:p>
              </w:tc>
              <w:tc>
                <w:tcPr>
                  <w:tcW w:w="832" w:type="pct"/>
                  <w:vAlign w:val="center"/>
                </w:tcPr>
                <w:p w:rsidR="002F19F5" w:rsidRDefault="000D49FB">
                  <w:pPr>
                    <w:adjustRightInd/>
                    <w:snapToGrid/>
                    <w:spacing w:after="0"/>
                    <w:jc w:val="center"/>
                    <w:rPr>
                      <w:rFonts w:ascii="Times New Roman" w:eastAsiaTheme="minorEastAsia" w:hAnsi="Times New Roman"/>
                      <w:sz w:val="21"/>
                      <w:szCs w:val="24"/>
                    </w:rPr>
                  </w:pPr>
                  <w:r>
                    <w:rPr>
                      <w:rFonts w:ascii="Times New Roman" w:eastAsiaTheme="minorEastAsia" w:hAnsi="Times New Roman" w:hint="eastAsia"/>
                      <w:sz w:val="21"/>
                      <w:szCs w:val="24"/>
                    </w:rPr>
                    <w:t>王文勇</w:t>
                  </w:r>
                </w:p>
              </w:tc>
              <w:tc>
                <w:tcPr>
                  <w:tcW w:w="1240" w:type="pct"/>
                  <w:vAlign w:val="center"/>
                </w:tcPr>
                <w:p w:rsidR="002F19F5" w:rsidRDefault="000D49FB">
                  <w:pPr>
                    <w:adjustRightInd/>
                    <w:snapToGrid/>
                    <w:spacing w:after="0"/>
                    <w:jc w:val="center"/>
                    <w:rPr>
                      <w:rFonts w:ascii="Times New Roman" w:eastAsiaTheme="minorEastAsia" w:hAnsi="Times New Roman"/>
                      <w:sz w:val="21"/>
                      <w:szCs w:val="24"/>
                    </w:rPr>
                  </w:pPr>
                  <w:r>
                    <w:rPr>
                      <w:rFonts w:ascii="Times New Roman" w:eastAsiaTheme="minorEastAsia" w:hAnsi="Times New Roman"/>
                      <w:sz w:val="21"/>
                      <w:szCs w:val="24"/>
                    </w:rPr>
                    <w:t>HPJC072</w:t>
                  </w:r>
                </w:p>
              </w:tc>
              <w:tc>
                <w:tcPr>
                  <w:tcW w:w="855" w:type="pct"/>
                  <w:vAlign w:val="center"/>
                </w:tcPr>
                <w:p w:rsidR="002F19F5" w:rsidRDefault="000D49FB">
                  <w:pPr>
                    <w:adjustRightInd/>
                    <w:snapToGrid/>
                    <w:spacing w:after="0"/>
                    <w:jc w:val="center"/>
                    <w:rPr>
                      <w:rFonts w:ascii="Times New Roman" w:eastAsiaTheme="minorEastAsia" w:hAnsi="Times New Roman"/>
                      <w:sz w:val="21"/>
                      <w:szCs w:val="24"/>
                    </w:rPr>
                  </w:pPr>
                  <w:r>
                    <w:rPr>
                      <w:rFonts w:ascii="Times New Roman" w:eastAsiaTheme="minorEastAsia" w:hAnsi="Times New Roman" w:hint="eastAsia"/>
                      <w:sz w:val="21"/>
                      <w:szCs w:val="24"/>
                    </w:rPr>
                    <w:t>张春锦</w:t>
                  </w:r>
                </w:p>
              </w:tc>
              <w:tc>
                <w:tcPr>
                  <w:tcW w:w="1202" w:type="pct"/>
                  <w:vAlign w:val="center"/>
                </w:tcPr>
                <w:p w:rsidR="002F19F5" w:rsidRDefault="000D49FB">
                  <w:pPr>
                    <w:spacing w:after="0"/>
                    <w:jc w:val="center"/>
                    <w:rPr>
                      <w:rFonts w:ascii="Times New Roman" w:eastAsiaTheme="minorEastAsia" w:hAnsi="Times New Roman"/>
                      <w:sz w:val="21"/>
                      <w:szCs w:val="24"/>
                    </w:rPr>
                  </w:pPr>
                  <w:r>
                    <w:rPr>
                      <w:rFonts w:ascii="Times New Roman" w:eastAsiaTheme="minorEastAsia" w:hAnsi="Times New Roman"/>
                      <w:sz w:val="21"/>
                      <w:szCs w:val="24"/>
                    </w:rPr>
                    <w:t>HPJC093</w:t>
                  </w:r>
                </w:p>
              </w:tc>
            </w:tr>
            <w:tr w:rsidR="002F19F5">
              <w:trPr>
                <w:trHeight w:val="397"/>
              </w:trPr>
              <w:tc>
                <w:tcPr>
                  <w:tcW w:w="871" w:type="pct"/>
                  <w:vMerge/>
                  <w:tcMar>
                    <w:left w:w="57" w:type="dxa"/>
                    <w:right w:w="57" w:type="dxa"/>
                  </w:tcMar>
                  <w:vAlign w:val="center"/>
                </w:tcPr>
                <w:p w:rsidR="002F19F5" w:rsidRDefault="002F19F5">
                  <w:pPr>
                    <w:spacing w:after="0"/>
                    <w:jc w:val="center"/>
                    <w:rPr>
                      <w:rFonts w:ascii="Times New Roman" w:eastAsiaTheme="minorEastAsia" w:hAnsi="Times New Roman"/>
                      <w:sz w:val="21"/>
                      <w:szCs w:val="24"/>
                    </w:rPr>
                  </w:pPr>
                </w:p>
              </w:tc>
              <w:tc>
                <w:tcPr>
                  <w:tcW w:w="832" w:type="pct"/>
                  <w:vAlign w:val="center"/>
                </w:tcPr>
                <w:p w:rsidR="002F19F5" w:rsidRDefault="000D49FB">
                  <w:pPr>
                    <w:adjustRightInd/>
                    <w:snapToGrid/>
                    <w:spacing w:after="0"/>
                    <w:jc w:val="center"/>
                    <w:rPr>
                      <w:rFonts w:ascii="Times New Roman" w:eastAsiaTheme="minorEastAsia" w:hAnsi="Times New Roman"/>
                      <w:sz w:val="21"/>
                      <w:szCs w:val="24"/>
                    </w:rPr>
                  </w:pPr>
                  <w:r>
                    <w:rPr>
                      <w:rFonts w:ascii="Times New Roman" w:eastAsiaTheme="minorEastAsia" w:hAnsi="Times New Roman" w:hint="eastAsia"/>
                      <w:sz w:val="21"/>
                      <w:szCs w:val="24"/>
                    </w:rPr>
                    <w:t>龙</w:t>
                  </w:r>
                  <w:r>
                    <w:rPr>
                      <w:rFonts w:ascii="Times New Roman" w:eastAsiaTheme="minorEastAsia" w:hAnsi="Times New Roman" w:hint="eastAsia"/>
                      <w:sz w:val="21"/>
                      <w:szCs w:val="24"/>
                    </w:rPr>
                    <w:t xml:space="preserve">  </w:t>
                  </w:r>
                  <w:r>
                    <w:rPr>
                      <w:rFonts w:ascii="Times New Roman" w:eastAsiaTheme="minorEastAsia" w:hAnsi="Times New Roman" w:hint="eastAsia"/>
                      <w:sz w:val="21"/>
                      <w:szCs w:val="24"/>
                    </w:rPr>
                    <w:t>威</w:t>
                  </w:r>
                </w:p>
              </w:tc>
              <w:tc>
                <w:tcPr>
                  <w:tcW w:w="1240" w:type="pct"/>
                  <w:vAlign w:val="center"/>
                </w:tcPr>
                <w:p w:rsidR="002F19F5" w:rsidRDefault="000D49FB">
                  <w:pPr>
                    <w:adjustRightInd/>
                    <w:snapToGrid/>
                    <w:spacing w:after="0"/>
                    <w:jc w:val="center"/>
                    <w:rPr>
                      <w:rFonts w:ascii="Times New Roman" w:eastAsiaTheme="minorEastAsia" w:hAnsi="Times New Roman"/>
                      <w:sz w:val="21"/>
                      <w:szCs w:val="24"/>
                    </w:rPr>
                  </w:pPr>
                  <w:r>
                    <w:rPr>
                      <w:rFonts w:ascii="Times New Roman" w:eastAsiaTheme="minorEastAsia" w:hAnsi="Times New Roman"/>
                      <w:sz w:val="21"/>
                      <w:szCs w:val="24"/>
                    </w:rPr>
                    <w:t>HPJC078</w:t>
                  </w:r>
                </w:p>
              </w:tc>
              <w:tc>
                <w:tcPr>
                  <w:tcW w:w="855" w:type="pct"/>
                  <w:vAlign w:val="center"/>
                </w:tcPr>
                <w:p w:rsidR="002F19F5" w:rsidRDefault="000D49FB">
                  <w:pPr>
                    <w:adjustRightInd/>
                    <w:snapToGrid/>
                    <w:spacing w:after="0"/>
                    <w:jc w:val="center"/>
                    <w:rPr>
                      <w:rFonts w:ascii="Times New Roman" w:eastAsiaTheme="minorEastAsia" w:hAnsi="Times New Roman"/>
                      <w:sz w:val="21"/>
                      <w:szCs w:val="24"/>
                    </w:rPr>
                  </w:pPr>
                  <w:r>
                    <w:rPr>
                      <w:rFonts w:ascii="Times New Roman" w:eastAsiaTheme="minorEastAsia" w:hAnsi="Times New Roman"/>
                      <w:sz w:val="21"/>
                      <w:szCs w:val="24"/>
                    </w:rPr>
                    <w:t>---</w:t>
                  </w:r>
                </w:p>
              </w:tc>
              <w:tc>
                <w:tcPr>
                  <w:tcW w:w="1202" w:type="pct"/>
                  <w:vAlign w:val="center"/>
                </w:tcPr>
                <w:p w:rsidR="002F19F5" w:rsidRDefault="000D49FB">
                  <w:pPr>
                    <w:spacing w:after="0"/>
                    <w:jc w:val="center"/>
                    <w:rPr>
                      <w:rFonts w:ascii="Times New Roman" w:eastAsiaTheme="minorEastAsia" w:hAnsi="Times New Roman"/>
                      <w:sz w:val="21"/>
                      <w:szCs w:val="24"/>
                    </w:rPr>
                  </w:pPr>
                  <w:r>
                    <w:rPr>
                      <w:rFonts w:ascii="Times New Roman" w:eastAsiaTheme="minorEastAsia" w:hAnsi="Times New Roman"/>
                      <w:sz w:val="21"/>
                      <w:szCs w:val="24"/>
                    </w:rPr>
                    <w:t>---</w:t>
                  </w:r>
                </w:p>
              </w:tc>
            </w:tr>
            <w:tr w:rsidR="002F19F5">
              <w:trPr>
                <w:trHeight w:val="397"/>
              </w:trPr>
              <w:tc>
                <w:tcPr>
                  <w:tcW w:w="871" w:type="pct"/>
                  <w:tcMar>
                    <w:left w:w="57" w:type="dxa"/>
                    <w:right w:w="57" w:type="dxa"/>
                  </w:tcMar>
                  <w:vAlign w:val="center"/>
                </w:tcPr>
                <w:p w:rsidR="002F19F5" w:rsidRDefault="000D49FB">
                  <w:pPr>
                    <w:spacing w:after="0"/>
                    <w:jc w:val="center"/>
                    <w:rPr>
                      <w:rFonts w:ascii="Times New Roman" w:eastAsiaTheme="minorEastAsia" w:hAnsi="Times New Roman"/>
                      <w:sz w:val="21"/>
                      <w:szCs w:val="24"/>
                    </w:rPr>
                  </w:pPr>
                  <w:r>
                    <w:rPr>
                      <w:rFonts w:ascii="Times New Roman" w:eastAsiaTheme="minorEastAsia" w:hAnsi="Times New Roman"/>
                      <w:sz w:val="21"/>
                      <w:szCs w:val="24"/>
                    </w:rPr>
                    <w:t>质</w:t>
                  </w:r>
                  <w:r>
                    <w:rPr>
                      <w:rFonts w:ascii="Times New Roman" w:eastAsiaTheme="minorEastAsia" w:hAnsi="Times New Roman"/>
                      <w:sz w:val="21"/>
                      <w:szCs w:val="24"/>
                    </w:rPr>
                    <w:t xml:space="preserve">   </w:t>
                  </w:r>
                  <w:r>
                    <w:rPr>
                      <w:rFonts w:ascii="Times New Roman" w:eastAsiaTheme="minorEastAsia" w:hAnsi="Times New Roman"/>
                      <w:sz w:val="21"/>
                      <w:szCs w:val="24"/>
                    </w:rPr>
                    <w:t>控</w:t>
                  </w:r>
                </w:p>
              </w:tc>
              <w:tc>
                <w:tcPr>
                  <w:tcW w:w="832" w:type="pct"/>
                  <w:vAlign w:val="center"/>
                </w:tcPr>
                <w:p w:rsidR="002F19F5" w:rsidRDefault="000D49FB">
                  <w:pPr>
                    <w:adjustRightInd/>
                    <w:snapToGrid/>
                    <w:spacing w:after="0"/>
                    <w:jc w:val="center"/>
                    <w:rPr>
                      <w:rFonts w:ascii="Times New Roman" w:eastAsiaTheme="minorEastAsia" w:hAnsi="Times New Roman"/>
                      <w:sz w:val="21"/>
                      <w:szCs w:val="24"/>
                    </w:rPr>
                  </w:pPr>
                  <w:r>
                    <w:rPr>
                      <w:rFonts w:ascii="Times New Roman" w:eastAsiaTheme="minorEastAsia" w:hAnsi="Times New Roman" w:hint="eastAsia"/>
                      <w:sz w:val="21"/>
                      <w:szCs w:val="24"/>
                    </w:rPr>
                    <w:t>郭</w:t>
                  </w:r>
                  <w:r>
                    <w:rPr>
                      <w:rFonts w:ascii="Times New Roman" w:eastAsiaTheme="minorEastAsia" w:hAnsi="Times New Roman" w:hint="eastAsia"/>
                      <w:sz w:val="21"/>
                      <w:szCs w:val="24"/>
                    </w:rPr>
                    <w:t xml:space="preserve">  </w:t>
                  </w:r>
                  <w:r>
                    <w:rPr>
                      <w:rFonts w:ascii="Times New Roman" w:eastAsiaTheme="minorEastAsia" w:hAnsi="Times New Roman" w:hint="eastAsia"/>
                      <w:sz w:val="21"/>
                      <w:szCs w:val="24"/>
                    </w:rPr>
                    <w:t>宇</w:t>
                  </w:r>
                </w:p>
              </w:tc>
              <w:tc>
                <w:tcPr>
                  <w:tcW w:w="1240" w:type="pct"/>
                  <w:vAlign w:val="center"/>
                </w:tcPr>
                <w:p w:rsidR="002F19F5" w:rsidRDefault="000D49FB">
                  <w:pPr>
                    <w:adjustRightInd/>
                    <w:snapToGrid/>
                    <w:spacing w:after="0"/>
                    <w:jc w:val="center"/>
                    <w:rPr>
                      <w:rFonts w:ascii="Times New Roman" w:eastAsiaTheme="minorEastAsia" w:hAnsi="Times New Roman"/>
                      <w:sz w:val="21"/>
                      <w:szCs w:val="24"/>
                    </w:rPr>
                  </w:pPr>
                  <w:r>
                    <w:rPr>
                      <w:rFonts w:ascii="Times New Roman" w:eastAsiaTheme="minorEastAsia" w:hAnsi="Times New Roman"/>
                      <w:sz w:val="21"/>
                      <w:szCs w:val="24"/>
                    </w:rPr>
                    <w:t>HPJC146</w:t>
                  </w:r>
                </w:p>
              </w:tc>
              <w:tc>
                <w:tcPr>
                  <w:tcW w:w="855" w:type="pct"/>
                  <w:vAlign w:val="center"/>
                </w:tcPr>
                <w:p w:rsidR="002F19F5" w:rsidRDefault="000D49FB">
                  <w:pPr>
                    <w:adjustRightInd/>
                    <w:snapToGrid/>
                    <w:spacing w:after="0"/>
                    <w:jc w:val="center"/>
                    <w:rPr>
                      <w:rFonts w:ascii="Times New Roman" w:eastAsiaTheme="minorEastAsia" w:hAnsi="Times New Roman"/>
                      <w:sz w:val="21"/>
                      <w:szCs w:val="24"/>
                    </w:rPr>
                  </w:pPr>
                  <w:r>
                    <w:rPr>
                      <w:rFonts w:ascii="Times New Roman" w:eastAsiaTheme="minorEastAsia" w:hAnsi="Times New Roman" w:hint="eastAsia"/>
                      <w:sz w:val="21"/>
                      <w:szCs w:val="24"/>
                    </w:rPr>
                    <w:t>张</w:t>
                  </w:r>
                  <w:r>
                    <w:rPr>
                      <w:rFonts w:ascii="Times New Roman" w:eastAsiaTheme="minorEastAsia" w:hAnsi="Times New Roman" w:hint="eastAsia"/>
                      <w:sz w:val="21"/>
                      <w:szCs w:val="24"/>
                    </w:rPr>
                    <w:t xml:space="preserve">  </w:t>
                  </w:r>
                  <w:r>
                    <w:rPr>
                      <w:rFonts w:ascii="Times New Roman" w:eastAsiaTheme="minorEastAsia" w:hAnsi="Times New Roman" w:hint="eastAsia"/>
                      <w:sz w:val="21"/>
                      <w:szCs w:val="24"/>
                    </w:rPr>
                    <w:t>玥</w:t>
                  </w:r>
                </w:p>
              </w:tc>
              <w:tc>
                <w:tcPr>
                  <w:tcW w:w="1202" w:type="pct"/>
                  <w:vAlign w:val="center"/>
                </w:tcPr>
                <w:p w:rsidR="002F19F5" w:rsidRDefault="000D49FB">
                  <w:pPr>
                    <w:spacing w:after="0"/>
                    <w:jc w:val="center"/>
                    <w:rPr>
                      <w:rFonts w:ascii="Times New Roman" w:eastAsiaTheme="minorEastAsia" w:hAnsi="Times New Roman"/>
                      <w:sz w:val="21"/>
                      <w:szCs w:val="24"/>
                    </w:rPr>
                  </w:pPr>
                  <w:r>
                    <w:rPr>
                      <w:rFonts w:ascii="Times New Roman" w:eastAsiaTheme="minorEastAsia" w:hAnsi="Times New Roman"/>
                      <w:sz w:val="21"/>
                      <w:szCs w:val="24"/>
                    </w:rPr>
                    <w:t>HPJC148</w:t>
                  </w:r>
                </w:p>
              </w:tc>
            </w:tr>
            <w:tr w:rsidR="002F19F5">
              <w:trPr>
                <w:trHeight w:val="397"/>
              </w:trPr>
              <w:tc>
                <w:tcPr>
                  <w:tcW w:w="871" w:type="pct"/>
                  <w:tcMar>
                    <w:left w:w="57" w:type="dxa"/>
                    <w:right w:w="57" w:type="dxa"/>
                  </w:tcMar>
                  <w:vAlign w:val="center"/>
                </w:tcPr>
                <w:p w:rsidR="002F19F5" w:rsidRDefault="000D49FB">
                  <w:pPr>
                    <w:spacing w:after="0"/>
                    <w:jc w:val="center"/>
                    <w:rPr>
                      <w:rFonts w:ascii="Times New Roman" w:eastAsiaTheme="minorEastAsia" w:hAnsi="Times New Roman"/>
                      <w:sz w:val="21"/>
                      <w:szCs w:val="24"/>
                    </w:rPr>
                  </w:pPr>
                  <w:r>
                    <w:rPr>
                      <w:rFonts w:ascii="Times New Roman" w:eastAsiaTheme="minorEastAsia" w:hAnsi="Times New Roman"/>
                      <w:sz w:val="21"/>
                      <w:szCs w:val="24"/>
                    </w:rPr>
                    <w:lastRenderedPageBreak/>
                    <w:t>报告编制</w:t>
                  </w:r>
                </w:p>
              </w:tc>
              <w:tc>
                <w:tcPr>
                  <w:tcW w:w="832" w:type="pct"/>
                  <w:vAlign w:val="center"/>
                </w:tcPr>
                <w:p w:rsidR="002F19F5" w:rsidRDefault="000D49FB">
                  <w:pPr>
                    <w:spacing w:after="0"/>
                    <w:jc w:val="center"/>
                    <w:rPr>
                      <w:rFonts w:ascii="Times New Roman" w:eastAsiaTheme="minorEastAsia" w:hAnsi="Times New Roman"/>
                      <w:sz w:val="21"/>
                      <w:szCs w:val="24"/>
                    </w:rPr>
                  </w:pPr>
                  <w:r>
                    <w:rPr>
                      <w:rFonts w:ascii="Times New Roman" w:eastAsiaTheme="minorEastAsia" w:hAnsi="Times New Roman"/>
                      <w:sz w:val="21"/>
                      <w:szCs w:val="24"/>
                    </w:rPr>
                    <w:t>赵小霞</w:t>
                  </w:r>
                </w:p>
              </w:tc>
              <w:tc>
                <w:tcPr>
                  <w:tcW w:w="1240" w:type="pct"/>
                  <w:vAlign w:val="center"/>
                </w:tcPr>
                <w:p w:rsidR="002F19F5" w:rsidRDefault="000D49FB">
                  <w:pPr>
                    <w:adjustRightInd/>
                    <w:snapToGrid/>
                    <w:spacing w:after="0"/>
                    <w:jc w:val="center"/>
                    <w:rPr>
                      <w:rFonts w:ascii="Times New Roman" w:eastAsiaTheme="minorEastAsia" w:hAnsi="Times New Roman"/>
                      <w:sz w:val="21"/>
                      <w:szCs w:val="24"/>
                    </w:rPr>
                  </w:pPr>
                  <w:r>
                    <w:rPr>
                      <w:rFonts w:ascii="Times New Roman" w:eastAsiaTheme="minorEastAsia" w:hAnsi="Times New Roman"/>
                      <w:sz w:val="21"/>
                      <w:szCs w:val="24"/>
                    </w:rPr>
                    <w:t>HPJC037</w:t>
                  </w:r>
                </w:p>
              </w:tc>
              <w:tc>
                <w:tcPr>
                  <w:tcW w:w="855" w:type="pct"/>
                  <w:vAlign w:val="center"/>
                </w:tcPr>
                <w:p w:rsidR="002F19F5" w:rsidRDefault="000D49FB">
                  <w:pPr>
                    <w:adjustRightInd/>
                    <w:snapToGrid/>
                    <w:spacing w:after="0"/>
                    <w:jc w:val="center"/>
                    <w:rPr>
                      <w:rFonts w:ascii="Times New Roman" w:eastAsiaTheme="minorEastAsia" w:hAnsi="Times New Roman"/>
                      <w:sz w:val="21"/>
                      <w:szCs w:val="24"/>
                    </w:rPr>
                  </w:pPr>
                  <w:r>
                    <w:rPr>
                      <w:rFonts w:ascii="Times New Roman" w:eastAsiaTheme="minorEastAsia" w:hAnsi="Times New Roman"/>
                      <w:sz w:val="21"/>
                      <w:szCs w:val="24"/>
                    </w:rPr>
                    <w:t>---</w:t>
                  </w:r>
                </w:p>
              </w:tc>
              <w:tc>
                <w:tcPr>
                  <w:tcW w:w="1202" w:type="pct"/>
                  <w:vAlign w:val="center"/>
                </w:tcPr>
                <w:p w:rsidR="002F19F5" w:rsidRDefault="000D49FB">
                  <w:pPr>
                    <w:spacing w:after="0"/>
                    <w:jc w:val="center"/>
                    <w:rPr>
                      <w:rFonts w:ascii="Times New Roman" w:eastAsiaTheme="minorEastAsia" w:hAnsi="Times New Roman"/>
                      <w:sz w:val="21"/>
                      <w:szCs w:val="24"/>
                    </w:rPr>
                  </w:pPr>
                  <w:r>
                    <w:rPr>
                      <w:rFonts w:ascii="Times New Roman" w:eastAsiaTheme="minorEastAsia" w:hAnsi="Times New Roman"/>
                      <w:sz w:val="21"/>
                      <w:szCs w:val="24"/>
                    </w:rPr>
                    <w:t>---</w:t>
                  </w:r>
                </w:p>
              </w:tc>
            </w:tr>
          </w:tbl>
          <w:p w:rsidR="002F19F5" w:rsidRDefault="002F19F5">
            <w:pPr>
              <w:pStyle w:val="aff5"/>
              <w:spacing w:after="0" w:line="360" w:lineRule="auto"/>
              <w:ind w:firstLine="480"/>
              <w:rPr>
                <w:rFonts w:ascii="Times New Roman" w:eastAsiaTheme="minorEastAsia" w:hAnsi="Times New Roman"/>
                <w:szCs w:val="24"/>
              </w:rPr>
            </w:pPr>
          </w:p>
          <w:p w:rsidR="002F19F5" w:rsidRDefault="000D49FB">
            <w:pPr>
              <w:pStyle w:val="aff5"/>
              <w:spacing w:after="0" w:line="360" w:lineRule="auto"/>
              <w:ind w:firstLine="480"/>
              <w:rPr>
                <w:rFonts w:ascii="Times New Roman" w:eastAsiaTheme="minorEastAsia" w:hAnsi="Times New Roman"/>
                <w:szCs w:val="24"/>
              </w:rPr>
            </w:pPr>
            <w:r>
              <w:rPr>
                <w:rFonts w:ascii="Times New Roman" w:eastAsiaTheme="minorEastAsia" w:hAnsi="Times New Roman" w:hint="eastAsia"/>
                <w:szCs w:val="24"/>
              </w:rPr>
              <w:t>（</w:t>
            </w:r>
            <w:r>
              <w:rPr>
                <w:rFonts w:ascii="Times New Roman" w:eastAsiaTheme="minorEastAsia" w:hAnsi="Times New Roman" w:hint="eastAsia"/>
                <w:szCs w:val="24"/>
              </w:rPr>
              <w:t>2</w:t>
            </w:r>
            <w:r>
              <w:rPr>
                <w:rFonts w:ascii="Times New Roman" w:eastAsiaTheme="minorEastAsia" w:hAnsi="Times New Roman" w:hint="eastAsia"/>
                <w:szCs w:val="24"/>
              </w:rPr>
              <w:t>）监测分析方法</w:t>
            </w:r>
          </w:p>
          <w:p w:rsidR="002F19F5" w:rsidRDefault="000D49FB">
            <w:pPr>
              <w:pStyle w:val="aff5"/>
              <w:spacing w:after="0" w:line="360" w:lineRule="auto"/>
              <w:ind w:firstLine="480"/>
              <w:rPr>
                <w:rFonts w:ascii="Times New Roman" w:eastAsiaTheme="minorEastAsia" w:hAnsi="Times New Roman"/>
                <w:szCs w:val="24"/>
              </w:rPr>
            </w:pPr>
            <w:r>
              <w:rPr>
                <w:rFonts w:ascii="Times New Roman" w:eastAsiaTheme="minorEastAsia" w:hAnsi="Times New Roman" w:hint="eastAsia"/>
                <w:szCs w:val="24"/>
              </w:rPr>
              <w:t>本次竣工环保验收选择监测方法均采用国家有关部门颁布的标准（或推荐）方法，详见下表：</w:t>
            </w:r>
          </w:p>
          <w:p w:rsidR="002F19F5" w:rsidRDefault="000D49FB">
            <w:pPr>
              <w:pStyle w:val="aff5"/>
              <w:spacing w:after="0" w:line="360" w:lineRule="auto"/>
              <w:ind w:firstLine="480"/>
              <w:jc w:val="center"/>
              <w:rPr>
                <w:rFonts w:ascii="Times New Roman" w:eastAsiaTheme="minorEastAsia" w:hAnsi="Times New Roman"/>
                <w:szCs w:val="24"/>
              </w:rPr>
            </w:pPr>
            <w:r>
              <w:rPr>
                <w:rFonts w:ascii="Times New Roman" w:eastAsiaTheme="minorEastAsia" w:hAnsi="Times New Roman" w:hint="eastAsia"/>
                <w:szCs w:val="24"/>
              </w:rPr>
              <w:t>表</w:t>
            </w:r>
            <w:r>
              <w:rPr>
                <w:rFonts w:ascii="Times New Roman" w:eastAsiaTheme="minorEastAsia" w:hAnsi="Times New Roman" w:hint="eastAsia"/>
                <w:szCs w:val="24"/>
              </w:rPr>
              <w:t>5</w:t>
            </w:r>
            <w:r>
              <w:rPr>
                <w:rFonts w:ascii="Times New Roman" w:eastAsiaTheme="minorEastAsia" w:hAnsi="Times New Roman"/>
                <w:szCs w:val="24"/>
              </w:rPr>
              <w:t xml:space="preserve">-2   </w:t>
            </w:r>
            <w:r>
              <w:rPr>
                <w:rFonts w:ascii="Times New Roman" w:eastAsiaTheme="minorEastAsia" w:hAnsi="Times New Roman" w:hint="eastAsia"/>
                <w:szCs w:val="24"/>
              </w:rPr>
              <w:t>监测分析方法一览表</w:t>
            </w:r>
          </w:p>
          <w:tbl>
            <w:tblPr>
              <w:tblW w:w="8011"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4A0" w:firstRow="1" w:lastRow="0" w:firstColumn="1" w:lastColumn="0" w:noHBand="0" w:noVBand="1"/>
            </w:tblPr>
            <w:tblGrid>
              <w:gridCol w:w="762"/>
              <w:gridCol w:w="1319"/>
              <w:gridCol w:w="2274"/>
              <w:gridCol w:w="1918"/>
              <w:gridCol w:w="1738"/>
            </w:tblGrid>
            <w:tr w:rsidR="002F19F5">
              <w:trPr>
                <w:trHeight w:val="733"/>
                <w:jc w:val="center"/>
              </w:trPr>
              <w:tc>
                <w:tcPr>
                  <w:tcW w:w="762" w:type="dxa"/>
                  <w:vAlign w:val="center"/>
                </w:tcPr>
                <w:p w:rsidR="002F19F5" w:rsidRDefault="000D49FB">
                  <w:pPr>
                    <w:autoSpaceDE w:val="0"/>
                    <w:autoSpaceDN w:val="0"/>
                    <w:spacing w:after="0"/>
                    <w:jc w:val="center"/>
                    <w:rPr>
                      <w:rFonts w:ascii="Times New Roman" w:eastAsia="宋体" w:hAnsi="Times New Roman"/>
                      <w:b/>
                      <w:sz w:val="21"/>
                      <w:szCs w:val="21"/>
                      <w:lang w:val="zh-CN"/>
                    </w:rPr>
                  </w:pPr>
                  <w:r>
                    <w:rPr>
                      <w:rFonts w:ascii="Times New Roman" w:eastAsia="宋体" w:hAnsi="Times New Roman"/>
                      <w:b/>
                      <w:sz w:val="21"/>
                      <w:szCs w:val="21"/>
                      <w:lang w:val="zh-CN"/>
                    </w:rPr>
                    <w:t>类别</w:t>
                  </w:r>
                </w:p>
              </w:tc>
              <w:tc>
                <w:tcPr>
                  <w:tcW w:w="1319" w:type="dxa"/>
                  <w:vAlign w:val="center"/>
                </w:tcPr>
                <w:p w:rsidR="002F19F5" w:rsidRDefault="000D49FB">
                  <w:pPr>
                    <w:autoSpaceDE w:val="0"/>
                    <w:autoSpaceDN w:val="0"/>
                    <w:spacing w:after="0"/>
                    <w:jc w:val="center"/>
                    <w:rPr>
                      <w:rFonts w:ascii="Times New Roman" w:eastAsia="宋体" w:hAnsi="Times New Roman"/>
                      <w:b/>
                      <w:sz w:val="21"/>
                      <w:szCs w:val="21"/>
                      <w:lang w:val="zh-CN"/>
                    </w:rPr>
                  </w:pPr>
                  <w:r>
                    <w:rPr>
                      <w:rFonts w:ascii="Times New Roman" w:eastAsia="宋体" w:hAnsi="Times New Roman"/>
                      <w:b/>
                      <w:sz w:val="21"/>
                      <w:szCs w:val="21"/>
                      <w:lang w:val="zh-CN"/>
                    </w:rPr>
                    <w:t>项目</w:t>
                  </w:r>
                </w:p>
              </w:tc>
              <w:tc>
                <w:tcPr>
                  <w:tcW w:w="2274" w:type="dxa"/>
                  <w:vAlign w:val="center"/>
                </w:tcPr>
                <w:p w:rsidR="002F19F5" w:rsidRDefault="000D49FB">
                  <w:pPr>
                    <w:autoSpaceDE w:val="0"/>
                    <w:autoSpaceDN w:val="0"/>
                    <w:spacing w:after="0"/>
                    <w:jc w:val="center"/>
                    <w:rPr>
                      <w:rFonts w:ascii="Times New Roman" w:eastAsia="宋体" w:hAnsi="Times New Roman"/>
                      <w:b/>
                      <w:sz w:val="21"/>
                      <w:szCs w:val="21"/>
                      <w:lang w:val="zh-CN"/>
                    </w:rPr>
                  </w:pPr>
                  <w:r>
                    <w:rPr>
                      <w:rFonts w:ascii="Times New Roman" w:eastAsia="宋体" w:hAnsi="Times New Roman"/>
                      <w:b/>
                      <w:sz w:val="21"/>
                      <w:szCs w:val="21"/>
                      <w:lang w:val="zh-CN"/>
                    </w:rPr>
                    <w:t>分析方法</w:t>
                  </w:r>
                </w:p>
              </w:tc>
              <w:tc>
                <w:tcPr>
                  <w:tcW w:w="1918" w:type="dxa"/>
                  <w:vAlign w:val="center"/>
                </w:tcPr>
                <w:p w:rsidR="002F19F5" w:rsidRDefault="000D49FB">
                  <w:pPr>
                    <w:autoSpaceDE w:val="0"/>
                    <w:autoSpaceDN w:val="0"/>
                    <w:spacing w:after="0"/>
                    <w:jc w:val="center"/>
                    <w:rPr>
                      <w:rFonts w:ascii="Times New Roman" w:eastAsia="宋体" w:hAnsi="Times New Roman"/>
                      <w:b/>
                      <w:sz w:val="21"/>
                      <w:szCs w:val="21"/>
                      <w:lang w:val="zh-CN"/>
                    </w:rPr>
                  </w:pPr>
                  <w:r>
                    <w:rPr>
                      <w:rFonts w:ascii="Times New Roman" w:eastAsia="宋体" w:hAnsi="Times New Roman"/>
                      <w:b/>
                      <w:sz w:val="21"/>
                      <w:szCs w:val="21"/>
                      <w:lang w:val="zh-CN"/>
                    </w:rPr>
                    <w:t>方法检出限或仪器</w:t>
                  </w:r>
                </w:p>
                <w:p w:rsidR="002F19F5" w:rsidRDefault="000D49FB">
                  <w:pPr>
                    <w:autoSpaceDE w:val="0"/>
                    <w:autoSpaceDN w:val="0"/>
                    <w:spacing w:after="0"/>
                    <w:jc w:val="center"/>
                    <w:rPr>
                      <w:rFonts w:ascii="Times New Roman" w:eastAsia="宋体" w:hAnsi="Times New Roman"/>
                      <w:b/>
                      <w:sz w:val="21"/>
                      <w:szCs w:val="21"/>
                      <w:lang w:val="zh-CN"/>
                    </w:rPr>
                  </w:pPr>
                  <w:r>
                    <w:rPr>
                      <w:rFonts w:ascii="Times New Roman" w:eastAsia="宋体" w:hAnsi="Times New Roman"/>
                      <w:b/>
                      <w:sz w:val="21"/>
                      <w:szCs w:val="21"/>
                      <w:lang w:val="zh-CN"/>
                    </w:rPr>
                    <w:t>最低检出限</w:t>
                  </w:r>
                </w:p>
              </w:tc>
              <w:tc>
                <w:tcPr>
                  <w:tcW w:w="1738" w:type="dxa"/>
                  <w:vAlign w:val="center"/>
                </w:tcPr>
                <w:p w:rsidR="002F19F5" w:rsidRDefault="000D49FB">
                  <w:pPr>
                    <w:autoSpaceDE w:val="0"/>
                    <w:autoSpaceDN w:val="0"/>
                    <w:spacing w:after="0"/>
                    <w:jc w:val="center"/>
                    <w:rPr>
                      <w:rFonts w:ascii="Times New Roman" w:eastAsia="宋体" w:hAnsi="Times New Roman"/>
                      <w:b/>
                      <w:sz w:val="21"/>
                      <w:szCs w:val="21"/>
                      <w:lang w:val="zh-CN"/>
                    </w:rPr>
                  </w:pPr>
                  <w:r>
                    <w:rPr>
                      <w:rFonts w:ascii="Times New Roman" w:eastAsia="宋体" w:hAnsi="Times New Roman"/>
                      <w:b/>
                      <w:sz w:val="21"/>
                      <w:szCs w:val="21"/>
                      <w:lang w:val="zh-CN"/>
                    </w:rPr>
                    <w:t>方法来源</w:t>
                  </w:r>
                </w:p>
              </w:tc>
            </w:tr>
            <w:tr w:rsidR="002F19F5">
              <w:trPr>
                <w:trHeight w:val="397"/>
                <w:jc w:val="center"/>
              </w:trPr>
              <w:tc>
                <w:tcPr>
                  <w:tcW w:w="762" w:type="dxa"/>
                  <w:vMerge w:val="restart"/>
                  <w:vAlign w:val="center"/>
                </w:tcPr>
                <w:p w:rsidR="002F19F5" w:rsidRDefault="000D49FB">
                  <w:pPr>
                    <w:spacing w:after="0"/>
                    <w:jc w:val="center"/>
                    <w:rPr>
                      <w:rFonts w:asciiTheme="minorEastAsia" w:eastAsiaTheme="minorEastAsia" w:hAnsiTheme="minorEastAsia"/>
                      <w:szCs w:val="21"/>
                      <w:lang w:val="zh-CN"/>
                    </w:rPr>
                  </w:pPr>
                  <w:r>
                    <w:rPr>
                      <w:rFonts w:asciiTheme="minorEastAsia" w:eastAsiaTheme="minorEastAsia" w:hAnsiTheme="minorEastAsia" w:hint="eastAsia"/>
                      <w:szCs w:val="21"/>
                      <w:lang w:val="zh-CN"/>
                    </w:rPr>
                    <w:t>无组织</w:t>
                  </w:r>
                  <w:r>
                    <w:rPr>
                      <w:rFonts w:asciiTheme="minorEastAsia" w:eastAsiaTheme="minorEastAsia" w:hAnsiTheme="minorEastAsia"/>
                      <w:szCs w:val="21"/>
                      <w:lang w:val="zh-CN"/>
                    </w:rPr>
                    <w:t>废气</w:t>
                  </w:r>
                </w:p>
              </w:tc>
              <w:tc>
                <w:tcPr>
                  <w:tcW w:w="1319" w:type="dxa"/>
                  <w:vAlign w:val="center"/>
                </w:tcPr>
                <w:p w:rsidR="002F19F5" w:rsidRDefault="000D49FB">
                  <w:pPr>
                    <w:tabs>
                      <w:tab w:val="left" w:pos="540"/>
                    </w:tabs>
                    <w:spacing w:after="0"/>
                    <w:jc w:val="center"/>
                    <w:rPr>
                      <w:rFonts w:ascii="Times New Roman" w:eastAsia="宋体" w:hAnsi="Times New Roman"/>
                      <w:sz w:val="21"/>
                      <w:szCs w:val="21"/>
                    </w:rPr>
                  </w:pPr>
                  <w:r>
                    <w:rPr>
                      <w:rFonts w:ascii="Times New Roman" w:eastAsia="宋体" w:hAnsi="Times New Roman" w:hint="eastAsia"/>
                      <w:sz w:val="21"/>
                      <w:szCs w:val="21"/>
                    </w:rPr>
                    <w:t>硫化氢</w:t>
                  </w:r>
                </w:p>
              </w:tc>
              <w:tc>
                <w:tcPr>
                  <w:tcW w:w="2274" w:type="dxa"/>
                  <w:vAlign w:val="center"/>
                </w:tcPr>
                <w:p w:rsidR="002F19F5" w:rsidRDefault="000D49FB">
                  <w:pPr>
                    <w:tabs>
                      <w:tab w:val="left" w:pos="540"/>
                    </w:tabs>
                    <w:jc w:val="center"/>
                    <w:rPr>
                      <w:rFonts w:ascii="Times New Roman" w:eastAsia="宋体" w:hAnsi="Times New Roman"/>
                      <w:sz w:val="21"/>
                      <w:szCs w:val="21"/>
                    </w:rPr>
                  </w:pPr>
                  <w:r>
                    <w:rPr>
                      <w:rFonts w:ascii="Times New Roman" w:eastAsia="宋体" w:hAnsi="Times New Roman"/>
                      <w:sz w:val="21"/>
                      <w:szCs w:val="21"/>
                    </w:rPr>
                    <w:t>《</w:t>
                  </w:r>
                  <w:r>
                    <w:rPr>
                      <w:rFonts w:ascii="Times New Roman" w:eastAsia="宋体" w:hAnsi="Times New Roman" w:hint="eastAsia"/>
                      <w:sz w:val="21"/>
                      <w:szCs w:val="21"/>
                    </w:rPr>
                    <w:t>空气和废气监测分析方法（第四版增补版）第三篇第一章十一（二）（</w:t>
                  </w:r>
                  <w:r>
                    <w:rPr>
                      <w:rFonts w:ascii="Times New Roman" w:eastAsia="宋体" w:hAnsi="Times New Roman" w:hint="eastAsia"/>
                      <w:sz w:val="21"/>
                      <w:szCs w:val="21"/>
                    </w:rPr>
                    <w:t>2</w:t>
                  </w:r>
                  <w:r>
                    <w:rPr>
                      <w:rFonts w:ascii="Times New Roman" w:eastAsia="宋体" w:hAnsi="Times New Roman"/>
                      <w:sz w:val="21"/>
                      <w:szCs w:val="21"/>
                    </w:rPr>
                    <w:t>007</w:t>
                  </w:r>
                  <w:r>
                    <w:rPr>
                      <w:rFonts w:ascii="Times New Roman" w:eastAsia="宋体" w:hAnsi="Times New Roman" w:hint="eastAsia"/>
                      <w:sz w:val="21"/>
                      <w:szCs w:val="21"/>
                    </w:rPr>
                    <w:t>年）亚甲基蓝分光光度法</w:t>
                  </w:r>
                  <w:r>
                    <w:rPr>
                      <w:rFonts w:ascii="Times New Roman" w:eastAsia="宋体" w:hAnsi="Times New Roman"/>
                      <w:sz w:val="21"/>
                      <w:szCs w:val="21"/>
                    </w:rPr>
                    <w:t>》</w:t>
                  </w:r>
                </w:p>
              </w:tc>
              <w:tc>
                <w:tcPr>
                  <w:tcW w:w="1918" w:type="dxa"/>
                  <w:vAlign w:val="center"/>
                </w:tcPr>
                <w:p w:rsidR="002F19F5" w:rsidRDefault="000D49FB">
                  <w:pPr>
                    <w:tabs>
                      <w:tab w:val="left" w:pos="540"/>
                    </w:tabs>
                    <w:jc w:val="center"/>
                    <w:rPr>
                      <w:rFonts w:ascii="Times New Roman" w:eastAsia="宋体" w:hAnsi="Times New Roman"/>
                      <w:sz w:val="21"/>
                      <w:szCs w:val="21"/>
                    </w:rPr>
                  </w:pPr>
                  <w:r>
                    <w:rPr>
                      <w:rFonts w:ascii="Times New Roman" w:eastAsia="宋体" w:hAnsi="Times New Roman"/>
                      <w:sz w:val="21"/>
                      <w:szCs w:val="21"/>
                    </w:rPr>
                    <w:t>0.001mg/m3</w:t>
                  </w:r>
                </w:p>
              </w:tc>
              <w:tc>
                <w:tcPr>
                  <w:tcW w:w="1738" w:type="dxa"/>
                  <w:vMerge w:val="restart"/>
                  <w:vAlign w:val="center"/>
                </w:tcPr>
                <w:p w:rsidR="002F19F5" w:rsidRDefault="000D49FB">
                  <w:pPr>
                    <w:tabs>
                      <w:tab w:val="left" w:pos="540"/>
                    </w:tabs>
                    <w:spacing w:after="0"/>
                    <w:ind w:left="1"/>
                    <w:jc w:val="center"/>
                    <w:textAlignment w:val="bottom"/>
                    <w:rPr>
                      <w:rFonts w:ascii="Times New Roman" w:eastAsia="宋体" w:hAnsi="Times New Roman"/>
                      <w:sz w:val="21"/>
                      <w:szCs w:val="21"/>
                    </w:rPr>
                  </w:pPr>
                  <w:r>
                    <w:rPr>
                      <w:rFonts w:ascii="Times New Roman" w:eastAsia="宋体" w:hAnsi="Times New Roman" w:hint="eastAsia"/>
                      <w:sz w:val="21"/>
                      <w:szCs w:val="21"/>
                    </w:rPr>
                    <w:t>《大气污染物无组织排放</w:t>
                  </w:r>
                </w:p>
                <w:p w:rsidR="002F19F5" w:rsidRDefault="000D49FB">
                  <w:pPr>
                    <w:tabs>
                      <w:tab w:val="left" w:pos="540"/>
                    </w:tabs>
                    <w:spacing w:after="0"/>
                    <w:ind w:left="1"/>
                    <w:jc w:val="center"/>
                    <w:textAlignment w:val="bottom"/>
                    <w:rPr>
                      <w:rFonts w:ascii="Times New Roman" w:eastAsia="宋体" w:hAnsi="Times New Roman"/>
                      <w:sz w:val="21"/>
                      <w:szCs w:val="21"/>
                    </w:rPr>
                  </w:pPr>
                  <w:r>
                    <w:rPr>
                      <w:rFonts w:ascii="Times New Roman" w:eastAsia="宋体" w:hAnsi="Times New Roman" w:hint="eastAsia"/>
                      <w:sz w:val="21"/>
                      <w:szCs w:val="21"/>
                    </w:rPr>
                    <w:t>监测技术导则》</w:t>
                  </w:r>
                </w:p>
                <w:p w:rsidR="002F19F5" w:rsidRDefault="000D49FB">
                  <w:pPr>
                    <w:tabs>
                      <w:tab w:val="left" w:pos="540"/>
                    </w:tabs>
                    <w:spacing w:after="0"/>
                    <w:ind w:left="1"/>
                    <w:jc w:val="center"/>
                    <w:textAlignment w:val="bottom"/>
                    <w:rPr>
                      <w:rFonts w:ascii="Times New Roman" w:eastAsia="宋体" w:hAnsi="Times New Roman"/>
                      <w:sz w:val="21"/>
                      <w:szCs w:val="21"/>
                    </w:rPr>
                  </w:pPr>
                  <w:r>
                    <w:rPr>
                      <w:rFonts w:ascii="Times New Roman" w:eastAsia="宋体" w:hAnsi="Times New Roman" w:hint="eastAsia"/>
                      <w:sz w:val="21"/>
                      <w:szCs w:val="21"/>
                    </w:rPr>
                    <w:t>（</w:t>
                  </w:r>
                  <w:r>
                    <w:rPr>
                      <w:rFonts w:ascii="Times New Roman" w:eastAsia="宋体" w:hAnsi="Times New Roman" w:hint="eastAsia"/>
                      <w:sz w:val="21"/>
                      <w:szCs w:val="21"/>
                    </w:rPr>
                    <w:t>HJ/T 55-2000</w:t>
                  </w:r>
                  <w:r>
                    <w:rPr>
                      <w:rFonts w:ascii="Times New Roman" w:eastAsia="宋体" w:hAnsi="Times New Roman" w:hint="eastAsia"/>
                      <w:sz w:val="21"/>
                      <w:szCs w:val="21"/>
                    </w:rPr>
                    <w:t>）</w:t>
                  </w:r>
                </w:p>
                <w:p w:rsidR="002F19F5" w:rsidRDefault="000D49FB">
                  <w:pPr>
                    <w:tabs>
                      <w:tab w:val="left" w:pos="540"/>
                    </w:tabs>
                    <w:spacing w:after="0"/>
                    <w:jc w:val="center"/>
                    <w:rPr>
                      <w:rFonts w:ascii="Times New Roman" w:eastAsia="宋体" w:hAnsi="Times New Roman"/>
                      <w:sz w:val="21"/>
                      <w:szCs w:val="21"/>
                    </w:rPr>
                  </w:pPr>
                  <w:r>
                    <w:rPr>
                      <w:rFonts w:ascii="Times New Roman" w:eastAsia="宋体" w:hAnsi="Times New Roman" w:hint="eastAsia"/>
                      <w:sz w:val="21"/>
                      <w:szCs w:val="21"/>
                    </w:rPr>
                    <w:t>《恶臭污染环境监测技术规范》（</w:t>
                  </w:r>
                  <w:r>
                    <w:rPr>
                      <w:rFonts w:ascii="Times New Roman" w:eastAsia="宋体" w:hAnsi="Times New Roman" w:hint="eastAsia"/>
                      <w:sz w:val="21"/>
                      <w:szCs w:val="21"/>
                    </w:rPr>
                    <w:t>HJ 905-2017</w:t>
                  </w:r>
                  <w:r>
                    <w:rPr>
                      <w:rFonts w:ascii="Times New Roman" w:eastAsia="宋体" w:hAnsi="Times New Roman" w:hint="eastAsia"/>
                      <w:sz w:val="21"/>
                      <w:szCs w:val="21"/>
                    </w:rPr>
                    <w:t>）</w:t>
                  </w:r>
                </w:p>
              </w:tc>
            </w:tr>
            <w:tr w:rsidR="002F19F5">
              <w:trPr>
                <w:trHeight w:val="397"/>
                <w:jc w:val="center"/>
              </w:trPr>
              <w:tc>
                <w:tcPr>
                  <w:tcW w:w="762" w:type="dxa"/>
                  <w:vMerge/>
                  <w:vAlign w:val="center"/>
                </w:tcPr>
                <w:p w:rsidR="002F19F5" w:rsidRDefault="002F19F5">
                  <w:pPr>
                    <w:spacing w:after="0"/>
                    <w:jc w:val="center"/>
                    <w:rPr>
                      <w:rFonts w:asciiTheme="minorEastAsia" w:eastAsiaTheme="minorEastAsia" w:hAnsiTheme="minorEastAsia"/>
                      <w:szCs w:val="21"/>
                      <w:lang w:val="zh-CN"/>
                    </w:rPr>
                  </w:pPr>
                </w:p>
              </w:tc>
              <w:tc>
                <w:tcPr>
                  <w:tcW w:w="1319" w:type="dxa"/>
                  <w:vAlign w:val="center"/>
                </w:tcPr>
                <w:p w:rsidR="002F19F5" w:rsidRDefault="000D49FB">
                  <w:pPr>
                    <w:tabs>
                      <w:tab w:val="left" w:pos="540"/>
                    </w:tabs>
                    <w:spacing w:after="0"/>
                    <w:jc w:val="center"/>
                    <w:rPr>
                      <w:rFonts w:ascii="Times New Roman" w:eastAsia="宋体" w:hAnsi="Times New Roman"/>
                      <w:sz w:val="21"/>
                      <w:szCs w:val="21"/>
                    </w:rPr>
                  </w:pPr>
                  <w:r>
                    <w:rPr>
                      <w:rFonts w:ascii="Times New Roman" w:eastAsia="宋体" w:hAnsi="Times New Roman" w:hint="eastAsia"/>
                      <w:sz w:val="21"/>
                      <w:szCs w:val="21"/>
                    </w:rPr>
                    <w:t>臭气浓度</w:t>
                  </w:r>
                </w:p>
              </w:tc>
              <w:tc>
                <w:tcPr>
                  <w:tcW w:w="2274" w:type="dxa"/>
                  <w:vAlign w:val="center"/>
                </w:tcPr>
                <w:p w:rsidR="002F19F5" w:rsidRDefault="000D49FB">
                  <w:pPr>
                    <w:tabs>
                      <w:tab w:val="left" w:pos="540"/>
                    </w:tabs>
                    <w:jc w:val="center"/>
                    <w:rPr>
                      <w:rFonts w:ascii="Times New Roman" w:eastAsia="宋体" w:hAnsi="Times New Roman"/>
                      <w:sz w:val="21"/>
                      <w:szCs w:val="21"/>
                    </w:rPr>
                  </w:pPr>
                  <w:r>
                    <w:rPr>
                      <w:rFonts w:ascii="Times New Roman" w:eastAsia="宋体" w:hAnsi="Times New Roman" w:hint="eastAsia"/>
                      <w:sz w:val="21"/>
                      <w:szCs w:val="21"/>
                    </w:rPr>
                    <w:t>《空气质量</w:t>
                  </w:r>
                  <w:r>
                    <w:rPr>
                      <w:rFonts w:ascii="Times New Roman" w:eastAsia="宋体" w:hAnsi="Times New Roman" w:hint="eastAsia"/>
                      <w:sz w:val="21"/>
                      <w:szCs w:val="21"/>
                    </w:rPr>
                    <w:t xml:space="preserve"> </w:t>
                  </w:r>
                  <w:r>
                    <w:rPr>
                      <w:rFonts w:ascii="Times New Roman" w:eastAsia="宋体" w:hAnsi="Times New Roman" w:hint="eastAsia"/>
                      <w:sz w:val="21"/>
                      <w:szCs w:val="21"/>
                    </w:rPr>
                    <w:t>恶臭的测定</w:t>
                  </w:r>
                  <w:r>
                    <w:rPr>
                      <w:rFonts w:ascii="Times New Roman" w:eastAsia="宋体" w:hAnsi="Times New Roman" w:hint="eastAsia"/>
                      <w:sz w:val="21"/>
                      <w:szCs w:val="21"/>
                    </w:rPr>
                    <w:t xml:space="preserve"> </w:t>
                  </w:r>
                  <w:r>
                    <w:rPr>
                      <w:rFonts w:ascii="Times New Roman" w:eastAsia="宋体" w:hAnsi="Times New Roman" w:hint="eastAsia"/>
                      <w:sz w:val="21"/>
                      <w:szCs w:val="21"/>
                    </w:rPr>
                    <w:t>三点比较式臭袋法》</w:t>
                  </w:r>
                </w:p>
              </w:tc>
              <w:tc>
                <w:tcPr>
                  <w:tcW w:w="1918" w:type="dxa"/>
                  <w:vAlign w:val="center"/>
                </w:tcPr>
                <w:p w:rsidR="002F19F5" w:rsidRDefault="000D49FB">
                  <w:pPr>
                    <w:tabs>
                      <w:tab w:val="left" w:pos="540"/>
                    </w:tabs>
                    <w:spacing w:after="0"/>
                    <w:ind w:left="1"/>
                    <w:jc w:val="center"/>
                    <w:textAlignment w:val="bottom"/>
                    <w:rPr>
                      <w:rFonts w:ascii="Times New Roman" w:eastAsia="宋体" w:hAnsi="Times New Roman"/>
                      <w:sz w:val="21"/>
                      <w:szCs w:val="21"/>
                    </w:rPr>
                  </w:pPr>
                  <w:r>
                    <w:rPr>
                      <w:rFonts w:ascii="Times New Roman" w:eastAsia="宋体" w:hAnsi="Times New Roman"/>
                      <w:sz w:val="21"/>
                      <w:szCs w:val="21"/>
                    </w:rPr>
                    <w:t>10</w:t>
                  </w:r>
                </w:p>
              </w:tc>
              <w:tc>
                <w:tcPr>
                  <w:tcW w:w="1738" w:type="dxa"/>
                  <w:vMerge/>
                  <w:vAlign w:val="center"/>
                </w:tcPr>
                <w:p w:rsidR="002F19F5" w:rsidRDefault="002F19F5">
                  <w:pPr>
                    <w:tabs>
                      <w:tab w:val="left" w:pos="540"/>
                    </w:tabs>
                    <w:spacing w:after="0"/>
                    <w:jc w:val="center"/>
                    <w:rPr>
                      <w:rFonts w:ascii="Times New Roman" w:eastAsia="宋体" w:hAnsi="Times New Roman"/>
                      <w:sz w:val="21"/>
                      <w:szCs w:val="21"/>
                    </w:rPr>
                  </w:pPr>
                </w:p>
              </w:tc>
            </w:tr>
            <w:tr w:rsidR="002F19F5">
              <w:trPr>
                <w:trHeight w:val="397"/>
                <w:jc w:val="center"/>
              </w:trPr>
              <w:tc>
                <w:tcPr>
                  <w:tcW w:w="762" w:type="dxa"/>
                  <w:vMerge/>
                  <w:vAlign w:val="center"/>
                </w:tcPr>
                <w:p w:rsidR="002F19F5" w:rsidRDefault="002F19F5">
                  <w:pPr>
                    <w:spacing w:after="0"/>
                    <w:jc w:val="center"/>
                    <w:rPr>
                      <w:rFonts w:asciiTheme="minorEastAsia" w:eastAsiaTheme="minorEastAsia" w:hAnsiTheme="minorEastAsia"/>
                      <w:szCs w:val="21"/>
                      <w:lang w:val="zh-CN"/>
                    </w:rPr>
                  </w:pPr>
                </w:p>
              </w:tc>
              <w:tc>
                <w:tcPr>
                  <w:tcW w:w="1319" w:type="dxa"/>
                  <w:vAlign w:val="center"/>
                </w:tcPr>
                <w:p w:rsidR="002F19F5" w:rsidRDefault="000D49FB">
                  <w:pPr>
                    <w:tabs>
                      <w:tab w:val="left" w:pos="540"/>
                    </w:tabs>
                    <w:spacing w:after="0"/>
                    <w:jc w:val="center"/>
                    <w:rPr>
                      <w:rFonts w:ascii="Times New Roman" w:eastAsia="宋体" w:hAnsi="Times New Roman"/>
                      <w:sz w:val="21"/>
                      <w:szCs w:val="21"/>
                    </w:rPr>
                  </w:pPr>
                  <w:r>
                    <w:rPr>
                      <w:rFonts w:ascii="Times New Roman" w:eastAsia="宋体" w:hAnsi="Times New Roman" w:hint="eastAsia"/>
                      <w:sz w:val="21"/>
                      <w:szCs w:val="21"/>
                    </w:rPr>
                    <w:t>氨</w:t>
                  </w:r>
                </w:p>
              </w:tc>
              <w:tc>
                <w:tcPr>
                  <w:tcW w:w="2274" w:type="dxa"/>
                  <w:vAlign w:val="center"/>
                </w:tcPr>
                <w:p w:rsidR="002F19F5" w:rsidRDefault="000D49FB">
                  <w:pPr>
                    <w:tabs>
                      <w:tab w:val="left" w:pos="540"/>
                    </w:tabs>
                    <w:spacing w:after="0"/>
                    <w:jc w:val="center"/>
                    <w:rPr>
                      <w:rFonts w:ascii="Times New Roman" w:eastAsia="宋体" w:hAnsi="Times New Roman"/>
                      <w:sz w:val="21"/>
                      <w:szCs w:val="21"/>
                    </w:rPr>
                  </w:pPr>
                  <w:r>
                    <w:rPr>
                      <w:rFonts w:ascii="Times New Roman" w:eastAsia="宋体" w:hAnsi="Times New Roman" w:hint="eastAsia"/>
                      <w:sz w:val="21"/>
                      <w:szCs w:val="21"/>
                    </w:rPr>
                    <w:t>《环境空气和废气氨的测定纳氏试剂分光光度法》</w:t>
                  </w:r>
                </w:p>
              </w:tc>
              <w:tc>
                <w:tcPr>
                  <w:tcW w:w="1918" w:type="dxa"/>
                  <w:vAlign w:val="center"/>
                </w:tcPr>
                <w:p w:rsidR="002F19F5" w:rsidRDefault="000D49FB">
                  <w:pPr>
                    <w:spacing w:line="240" w:lineRule="exact"/>
                    <w:jc w:val="center"/>
                    <w:rPr>
                      <w:color w:val="000000"/>
                      <w:szCs w:val="21"/>
                    </w:rPr>
                  </w:pPr>
                  <w:r>
                    <w:rPr>
                      <w:rFonts w:hint="eastAsia"/>
                      <w:color w:val="000000"/>
                      <w:szCs w:val="21"/>
                    </w:rPr>
                    <w:t>0.01</w:t>
                  </w:r>
                  <w:r>
                    <w:rPr>
                      <w:color w:val="000000"/>
                      <w:szCs w:val="21"/>
                    </w:rPr>
                    <w:t>mg/m</w:t>
                  </w:r>
                  <w:r>
                    <w:rPr>
                      <w:color w:val="000000"/>
                      <w:szCs w:val="21"/>
                      <w:vertAlign w:val="superscript"/>
                    </w:rPr>
                    <w:t>3</w:t>
                  </w:r>
                </w:p>
              </w:tc>
              <w:tc>
                <w:tcPr>
                  <w:tcW w:w="1738" w:type="dxa"/>
                  <w:vMerge/>
                  <w:vAlign w:val="center"/>
                </w:tcPr>
                <w:p w:rsidR="002F19F5" w:rsidRDefault="002F19F5">
                  <w:pPr>
                    <w:tabs>
                      <w:tab w:val="left" w:pos="540"/>
                    </w:tabs>
                    <w:spacing w:after="0"/>
                    <w:jc w:val="center"/>
                    <w:rPr>
                      <w:rFonts w:ascii="Times New Roman" w:eastAsia="宋体" w:hAnsi="Times New Roman"/>
                      <w:sz w:val="21"/>
                      <w:szCs w:val="21"/>
                    </w:rPr>
                  </w:pPr>
                </w:p>
              </w:tc>
            </w:tr>
            <w:tr w:rsidR="002F19F5">
              <w:trPr>
                <w:trHeight w:val="397"/>
                <w:jc w:val="center"/>
              </w:trPr>
              <w:tc>
                <w:tcPr>
                  <w:tcW w:w="762" w:type="dxa"/>
                  <w:vAlign w:val="center"/>
                </w:tcPr>
                <w:p w:rsidR="002F19F5" w:rsidRDefault="000D49FB">
                  <w:pPr>
                    <w:spacing w:after="0"/>
                    <w:jc w:val="center"/>
                    <w:rPr>
                      <w:rFonts w:asciiTheme="minorEastAsia" w:eastAsiaTheme="minorEastAsia" w:hAnsiTheme="minorEastAsia"/>
                      <w:szCs w:val="21"/>
                      <w:lang w:val="zh-CN"/>
                    </w:rPr>
                  </w:pPr>
                  <w:r>
                    <w:rPr>
                      <w:rFonts w:asciiTheme="minorEastAsia" w:eastAsiaTheme="minorEastAsia" w:hAnsiTheme="minorEastAsia" w:hint="eastAsia"/>
                      <w:szCs w:val="21"/>
                      <w:lang w:val="zh-CN"/>
                    </w:rPr>
                    <w:t>噪声</w:t>
                  </w:r>
                </w:p>
              </w:tc>
              <w:tc>
                <w:tcPr>
                  <w:tcW w:w="1319" w:type="dxa"/>
                  <w:vAlign w:val="center"/>
                </w:tcPr>
                <w:p w:rsidR="002F19F5" w:rsidRDefault="000D49FB">
                  <w:pPr>
                    <w:tabs>
                      <w:tab w:val="left" w:pos="540"/>
                    </w:tabs>
                    <w:spacing w:after="0"/>
                    <w:jc w:val="center"/>
                    <w:rPr>
                      <w:rFonts w:ascii="Times New Roman" w:eastAsia="宋体" w:hAnsi="Times New Roman"/>
                      <w:sz w:val="21"/>
                      <w:szCs w:val="21"/>
                    </w:rPr>
                  </w:pPr>
                  <w:r>
                    <w:rPr>
                      <w:rFonts w:ascii="Times New Roman" w:eastAsia="宋体" w:hAnsi="Times New Roman" w:hint="eastAsia"/>
                      <w:sz w:val="21"/>
                      <w:szCs w:val="21"/>
                    </w:rPr>
                    <w:t>厂界噪声</w:t>
                  </w:r>
                </w:p>
              </w:tc>
              <w:tc>
                <w:tcPr>
                  <w:tcW w:w="2274" w:type="dxa"/>
                  <w:vAlign w:val="center"/>
                </w:tcPr>
                <w:p w:rsidR="002F19F5" w:rsidRDefault="000D49FB">
                  <w:pPr>
                    <w:tabs>
                      <w:tab w:val="left" w:pos="540"/>
                    </w:tabs>
                    <w:spacing w:after="0"/>
                    <w:jc w:val="center"/>
                    <w:rPr>
                      <w:rFonts w:ascii="Times New Roman" w:eastAsia="宋体" w:hAnsi="Times New Roman"/>
                      <w:sz w:val="21"/>
                      <w:szCs w:val="21"/>
                    </w:rPr>
                  </w:pPr>
                  <w:r>
                    <w:rPr>
                      <w:rFonts w:ascii="Times New Roman" w:eastAsia="宋体" w:hAnsi="Times New Roman" w:hint="eastAsia"/>
                      <w:sz w:val="21"/>
                      <w:szCs w:val="21"/>
                    </w:rPr>
                    <w:t>《工业企业厂界环境噪声排放标准》</w:t>
                  </w:r>
                </w:p>
              </w:tc>
              <w:tc>
                <w:tcPr>
                  <w:tcW w:w="1918" w:type="dxa"/>
                  <w:vAlign w:val="center"/>
                </w:tcPr>
                <w:p w:rsidR="002F19F5" w:rsidRDefault="000D49FB">
                  <w:pPr>
                    <w:tabs>
                      <w:tab w:val="left" w:pos="540"/>
                    </w:tabs>
                    <w:spacing w:after="0"/>
                    <w:jc w:val="center"/>
                    <w:rPr>
                      <w:rFonts w:ascii="Times New Roman" w:eastAsia="宋体" w:hAnsi="Times New Roman"/>
                      <w:sz w:val="21"/>
                      <w:szCs w:val="21"/>
                    </w:rPr>
                  </w:pPr>
                  <w:r>
                    <w:rPr>
                      <w:rFonts w:ascii="Times New Roman" w:eastAsia="宋体" w:hAnsi="Times New Roman" w:hint="eastAsia"/>
                      <w:sz w:val="21"/>
                      <w:szCs w:val="21"/>
                    </w:rPr>
                    <w:t>3</w:t>
                  </w:r>
                  <w:r>
                    <w:rPr>
                      <w:rFonts w:ascii="Times New Roman" w:eastAsia="宋体" w:hAnsi="Times New Roman"/>
                      <w:sz w:val="21"/>
                      <w:szCs w:val="21"/>
                    </w:rPr>
                    <w:t>5dB</w:t>
                  </w:r>
                </w:p>
              </w:tc>
              <w:tc>
                <w:tcPr>
                  <w:tcW w:w="1738" w:type="dxa"/>
                  <w:vAlign w:val="center"/>
                </w:tcPr>
                <w:p w:rsidR="002F19F5" w:rsidRDefault="000D49FB">
                  <w:pPr>
                    <w:tabs>
                      <w:tab w:val="left" w:pos="540"/>
                    </w:tabs>
                    <w:spacing w:after="0"/>
                    <w:jc w:val="center"/>
                    <w:rPr>
                      <w:rFonts w:ascii="Times New Roman" w:eastAsia="宋体" w:hAnsi="Times New Roman"/>
                      <w:sz w:val="21"/>
                      <w:szCs w:val="21"/>
                    </w:rPr>
                  </w:pPr>
                  <w:r>
                    <w:rPr>
                      <w:rFonts w:ascii="Times New Roman" w:eastAsia="宋体" w:hAnsi="Times New Roman" w:hint="eastAsia"/>
                      <w:sz w:val="21"/>
                      <w:szCs w:val="21"/>
                    </w:rPr>
                    <w:t>GB12348-2008</w:t>
                  </w:r>
                </w:p>
              </w:tc>
            </w:tr>
            <w:tr w:rsidR="009E0512">
              <w:trPr>
                <w:trHeight w:val="397"/>
                <w:jc w:val="center"/>
              </w:trPr>
              <w:tc>
                <w:tcPr>
                  <w:tcW w:w="762" w:type="dxa"/>
                  <w:vMerge w:val="restart"/>
                  <w:vAlign w:val="center"/>
                </w:tcPr>
                <w:p w:rsidR="009E0512" w:rsidRDefault="009E0512">
                  <w:pPr>
                    <w:spacing w:after="0"/>
                    <w:jc w:val="center"/>
                    <w:rPr>
                      <w:rFonts w:asciiTheme="minorEastAsia" w:eastAsiaTheme="minorEastAsia" w:hAnsiTheme="minorEastAsia"/>
                      <w:szCs w:val="21"/>
                      <w:lang w:val="zh-CN"/>
                    </w:rPr>
                  </w:pPr>
                  <w:r>
                    <w:rPr>
                      <w:rFonts w:asciiTheme="minorEastAsia" w:eastAsiaTheme="minorEastAsia" w:hAnsiTheme="minorEastAsia" w:hint="eastAsia"/>
                      <w:szCs w:val="21"/>
                      <w:lang w:val="zh-CN"/>
                    </w:rPr>
                    <w:t>钢铁工业水污染物</w:t>
                  </w:r>
                </w:p>
              </w:tc>
              <w:tc>
                <w:tcPr>
                  <w:tcW w:w="1319" w:type="dxa"/>
                  <w:vAlign w:val="center"/>
                </w:tcPr>
                <w:p w:rsidR="009E0512" w:rsidRDefault="009E0512">
                  <w:pPr>
                    <w:tabs>
                      <w:tab w:val="left" w:pos="540"/>
                    </w:tabs>
                    <w:spacing w:after="0"/>
                    <w:jc w:val="center"/>
                    <w:rPr>
                      <w:rFonts w:ascii="Times New Roman" w:eastAsia="宋体" w:hAnsi="Times New Roman"/>
                      <w:sz w:val="21"/>
                      <w:szCs w:val="21"/>
                    </w:rPr>
                  </w:pPr>
                  <w:r>
                    <w:rPr>
                      <w:rFonts w:ascii="Times New Roman" w:eastAsia="宋体" w:hAnsi="Times New Roman" w:hint="eastAsia"/>
                      <w:sz w:val="21"/>
                      <w:szCs w:val="21"/>
                    </w:rPr>
                    <w:t>pH</w:t>
                  </w:r>
                  <w:r>
                    <w:rPr>
                      <w:rFonts w:ascii="Times New Roman" w:eastAsia="宋体" w:hAnsi="Times New Roman" w:hint="eastAsia"/>
                      <w:sz w:val="21"/>
                      <w:szCs w:val="21"/>
                    </w:rPr>
                    <w:t>值</w:t>
                  </w:r>
                </w:p>
              </w:tc>
              <w:tc>
                <w:tcPr>
                  <w:tcW w:w="2274" w:type="dxa"/>
                  <w:vAlign w:val="center"/>
                </w:tcPr>
                <w:p w:rsidR="009E0512" w:rsidRDefault="009E0512">
                  <w:pPr>
                    <w:tabs>
                      <w:tab w:val="left" w:pos="540"/>
                    </w:tabs>
                    <w:spacing w:after="0"/>
                    <w:jc w:val="center"/>
                    <w:rPr>
                      <w:rFonts w:ascii="Times New Roman" w:eastAsia="宋体" w:hAnsi="Times New Roman"/>
                      <w:sz w:val="21"/>
                      <w:szCs w:val="21"/>
                    </w:rPr>
                  </w:pPr>
                  <w:r>
                    <w:rPr>
                      <w:rFonts w:ascii="Times New Roman" w:eastAsia="宋体" w:hAnsi="Times New Roman" w:hint="eastAsia"/>
                      <w:sz w:val="21"/>
                      <w:szCs w:val="21"/>
                    </w:rPr>
                    <w:t>《水质</w:t>
                  </w:r>
                  <w:r>
                    <w:rPr>
                      <w:rFonts w:ascii="Times New Roman" w:eastAsia="宋体" w:hAnsi="Times New Roman" w:hint="eastAsia"/>
                      <w:sz w:val="21"/>
                      <w:szCs w:val="21"/>
                    </w:rPr>
                    <w:t xml:space="preserve"> pH</w:t>
                  </w:r>
                  <w:r>
                    <w:rPr>
                      <w:rFonts w:ascii="Times New Roman" w:eastAsia="宋体" w:hAnsi="Times New Roman" w:hint="eastAsia"/>
                      <w:sz w:val="21"/>
                      <w:szCs w:val="21"/>
                    </w:rPr>
                    <w:t>值的测定</w:t>
                  </w:r>
                  <w:r>
                    <w:rPr>
                      <w:rFonts w:ascii="Times New Roman" w:eastAsia="宋体" w:hAnsi="Times New Roman" w:hint="eastAsia"/>
                      <w:sz w:val="21"/>
                      <w:szCs w:val="21"/>
                    </w:rPr>
                    <w:t xml:space="preserve"> </w:t>
                  </w:r>
                  <w:r>
                    <w:rPr>
                      <w:rFonts w:ascii="Times New Roman" w:eastAsia="宋体" w:hAnsi="Times New Roman" w:hint="eastAsia"/>
                      <w:sz w:val="21"/>
                      <w:szCs w:val="21"/>
                    </w:rPr>
                    <w:t>玻璃电极法》</w:t>
                  </w:r>
                </w:p>
              </w:tc>
              <w:tc>
                <w:tcPr>
                  <w:tcW w:w="1918" w:type="dxa"/>
                  <w:vAlign w:val="center"/>
                </w:tcPr>
                <w:p w:rsidR="009E0512" w:rsidRDefault="009E0512">
                  <w:pPr>
                    <w:tabs>
                      <w:tab w:val="left" w:pos="540"/>
                    </w:tabs>
                    <w:spacing w:after="0"/>
                    <w:jc w:val="center"/>
                    <w:rPr>
                      <w:rFonts w:ascii="Times New Roman" w:eastAsia="宋体" w:hAnsi="Times New Roman"/>
                      <w:sz w:val="21"/>
                      <w:szCs w:val="21"/>
                    </w:rPr>
                  </w:pPr>
                  <w:r>
                    <w:rPr>
                      <w:rFonts w:ascii="Times New Roman" w:eastAsia="宋体" w:hAnsi="Times New Roman" w:hint="eastAsia"/>
                      <w:sz w:val="21"/>
                      <w:szCs w:val="21"/>
                    </w:rPr>
                    <w:t>/</w:t>
                  </w:r>
                </w:p>
              </w:tc>
              <w:tc>
                <w:tcPr>
                  <w:tcW w:w="1738" w:type="dxa"/>
                  <w:vAlign w:val="center"/>
                </w:tcPr>
                <w:p w:rsidR="009E0512" w:rsidRDefault="009E0512">
                  <w:pPr>
                    <w:tabs>
                      <w:tab w:val="left" w:pos="540"/>
                    </w:tabs>
                    <w:spacing w:after="0"/>
                    <w:jc w:val="center"/>
                    <w:rPr>
                      <w:rFonts w:ascii="Times New Roman" w:eastAsia="宋体" w:hAnsi="Times New Roman"/>
                      <w:sz w:val="21"/>
                      <w:szCs w:val="21"/>
                    </w:rPr>
                  </w:pPr>
                  <w:r>
                    <w:rPr>
                      <w:rFonts w:ascii="Times New Roman" w:eastAsia="宋体" w:hAnsi="Times New Roman" w:hint="eastAsia"/>
                      <w:sz w:val="21"/>
                      <w:szCs w:val="21"/>
                    </w:rPr>
                    <w:t>GBT6920-1986</w:t>
                  </w:r>
                </w:p>
              </w:tc>
            </w:tr>
            <w:tr w:rsidR="009E0512">
              <w:trPr>
                <w:trHeight w:val="397"/>
                <w:jc w:val="center"/>
              </w:trPr>
              <w:tc>
                <w:tcPr>
                  <w:tcW w:w="762" w:type="dxa"/>
                  <w:vMerge/>
                  <w:vAlign w:val="center"/>
                </w:tcPr>
                <w:p w:rsidR="009E0512" w:rsidRDefault="009E0512">
                  <w:pPr>
                    <w:spacing w:after="0"/>
                    <w:jc w:val="center"/>
                    <w:rPr>
                      <w:rFonts w:asciiTheme="minorEastAsia" w:eastAsiaTheme="minorEastAsia" w:hAnsiTheme="minorEastAsia"/>
                      <w:szCs w:val="21"/>
                      <w:lang w:val="zh-CN"/>
                    </w:rPr>
                  </w:pPr>
                </w:p>
              </w:tc>
              <w:tc>
                <w:tcPr>
                  <w:tcW w:w="1319" w:type="dxa"/>
                  <w:vAlign w:val="center"/>
                </w:tcPr>
                <w:p w:rsidR="009E0512" w:rsidRDefault="009E0512">
                  <w:pPr>
                    <w:tabs>
                      <w:tab w:val="left" w:pos="540"/>
                    </w:tabs>
                    <w:spacing w:after="0"/>
                    <w:jc w:val="center"/>
                    <w:rPr>
                      <w:rFonts w:ascii="Times New Roman" w:eastAsia="宋体" w:hAnsi="Times New Roman"/>
                      <w:sz w:val="21"/>
                      <w:szCs w:val="21"/>
                    </w:rPr>
                  </w:pPr>
                  <w:r>
                    <w:rPr>
                      <w:rFonts w:ascii="Times New Roman" w:eastAsia="宋体" w:hAnsi="Times New Roman"/>
                      <w:sz w:val="21"/>
                      <w:szCs w:val="21"/>
                    </w:rPr>
                    <w:t>总氮</w:t>
                  </w:r>
                </w:p>
              </w:tc>
              <w:tc>
                <w:tcPr>
                  <w:tcW w:w="2274" w:type="dxa"/>
                  <w:vAlign w:val="center"/>
                </w:tcPr>
                <w:p w:rsidR="009E0512" w:rsidRDefault="009E0512">
                  <w:pPr>
                    <w:tabs>
                      <w:tab w:val="left" w:pos="540"/>
                    </w:tabs>
                    <w:spacing w:after="0"/>
                    <w:jc w:val="center"/>
                    <w:rPr>
                      <w:rFonts w:ascii="Times New Roman" w:eastAsia="宋体" w:hAnsi="Times New Roman"/>
                      <w:sz w:val="21"/>
                      <w:szCs w:val="21"/>
                    </w:rPr>
                  </w:pPr>
                  <w:r>
                    <w:rPr>
                      <w:rFonts w:ascii="Times New Roman" w:eastAsia="宋体" w:hAnsi="Times New Roman"/>
                      <w:sz w:val="21"/>
                      <w:szCs w:val="21"/>
                    </w:rPr>
                    <w:t>《水质总氮的测定碱性过硫酸钾消解紫外分光光度法》</w:t>
                  </w:r>
                </w:p>
              </w:tc>
              <w:tc>
                <w:tcPr>
                  <w:tcW w:w="1918" w:type="dxa"/>
                  <w:vAlign w:val="center"/>
                </w:tcPr>
                <w:p w:rsidR="009E0512" w:rsidRDefault="009E0512">
                  <w:pPr>
                    <w:tabs>
                      <w:tab w:val="left" w:pos="540"/>
                    </w:tabs>
                    <w:spacing w:after="0"/>
                    <w:jc w:val="center"/>
                    <w:rPr>
                      <w:rFonts w:ascii="Times New Roman" w:eastAsia="宋体" w:hAnsi="Times New Roman"/>
                      <w:sz w:val="21"/>
                      <w:szCs w:val="21"/>
                    </w:rPr>
                  </w:pPr>
                  <w:r>
                    <w:rPr>
                      <w:rFonts w:ascii="Times New Roman" w:eastAsia="宋体" w:hAnsi="Times New Roman"/>
                      <w:sz w:val="21"/>
                      <w:szCs w:val="21"/>
                    </w:rPr>
                    <w:t>0.05</w:t>
                  </w:r>
                  <w:r>
                    <w:rPr>
                      <w:rFonts w:ascii="Times New Roman" w:eastAsia="宋体" w:hAnsi="Times New Roman" w:hint="eastAsia"/>
                      <w:sz w:val="21"/>
                      <w:szCs w:val="21"/>
                    </w:rPr>
                    <w:t xml:space="preserve"> </w:t>
                  </w:r>
                  <w:r>
                    <w:rPr>
                      <w:rFonts w:ascii="Times New Roman" w:eastAsia="宋体" w:hAnsi="Times New Roman"/>
                      <w:sz w:val="21"/>
                      <w:szCs w:val="21"/>
                    </w:rPr>
                    <w:t>mg/L</w:t>
                  </w:r>
                </w:p>
              </w:tc>
              <w:tc>
                <w:tcPr>
                  <w:tcW w:w="1738" w:type="dxa"/>
                  <w:vAlign w:val="center"/>
                </w:tcPr>
                <w:p w:rsidR="009E0512" w:rsidRDefault="009E0512">
                  <w:pPr>
                    <w:tabs>
                      <w:tab w:val="left" w:pos="540"/>
                    </w:tabs>
                    <w:spacing w:after="0"/>
                    <w:jc w:val="center"/>
                    <w:rPr>
                      <w:rFonts w:ascii="Times New Roman" w:eastAsia="宋体" w:hAnsi="Times New Roman"/>
                      <w:sz w:val="21"/>
                      <w:szCs w:val="21"/>
                    </w:rPr>
                  </w:pPr>
                  <w:r>
                    <w:rPr>
                      <w:rFonts w:ascii="Times New Roman" w:eastAsia="宋体" w:hAnsi="Times New Roman"/>
                      <w:sz w:val="21"/>
                      <w:szCs w:val="21"/>
                    </w:rPr>
                    <w:t>HJ 636-2012</w:t>
                  </w:r>
                </w:p>
              </w:tc>
            </w:tr>
            <w:tr w:rsidR="009E0512">
              <w:trPr>
                <w:trHeight w:val="397"/>
                <w:jc w:val="center"/>
              </w:trPr>
              <w:tc>
                <w:tcPr>
                  <w:tcW w:w="762" w:type="dxa"/>
                  <w:vMerge/>
                  <w:vAlign w:val="center"/>
                </w:tcPr>
                <w:p w:rsidR="009E0512" w:rsidRDefault="009E0512">
                  <w:pPr>
                    <w:spacing w:after="0"/>
                    <w:jc w:val="center"/>
                    <w:rPr>
                      <w:rFonts w:asciiTheme="minorEastAsia" w:eastAsiaTheme="minorEastAsia" w:hAnsiTheme="minorEastAsia"/>
                      <w:szCs w:val="21"/>
                      <w:lang w:val="zh-CN"/>
                    </w:rPr>
                  </w:pPr>
                </w:p>
              </w:tc>
              <w:tc>
                <w:tcPr>
                  <w:tcW w:w="1319" w:type="dxa"/>
                  <w:vAlign w:val="center"/>
                </w:tcPr>
                <w:p w:rsidR="009E0512" w:rsidRDefault="009E0512">
                  <w:pPr>
                    <w:tabs>
                      <w:tab w:val="left" w:pos="540"/>
                    </w:tabs>
                    <w:spacing w:after="0"/>
                    <w:jc w:val="center"/>
                    <w:rPr>
                      <w:rFonts w:ascii="Times New Roman" w:eastAsia="宋体" w:hAnsi="Times New Roman"/>
                      <w:sz w:val="21"/>
                      <w:szCs w:val="21"/>
                    </w:rPr>
                  </w:pPr>
                  <w:r>
                    <w:rPr>
                      <w:rFonts w:ascii="Times New Roman" w:eastAsia="宋体" w:hAnsi="Times New Roman" w:hint="eastAsia"/>
                      <w:sz w:val="21"/>
                      <w:szCs w:val="21"/>
                    </w:rPr>
                    <w:t>悬浮物</w:t>
                  </w:r>
                </w:p>
              </w:tc>
              <w:tc>
                <w:tcPr>
                  <w:tcW w:w="2274" w:type="dxa"/>
                  <w:vAlign w:val="center"/>
                </w:tcPr>
                <w:p w:rsidR="009E0512" w:rsidRDefault="009E0512">
                  <w:pPr>
                    <w:tabs>
                      <w:tab w:val="left" w:pos="540"/>
                    </w:tabs>
                    <w:spacing w:after="0"/>
                    <w:jc w:val="center"/>
                    <w:rPr>
                      <w:rFonts w:ascii="Times New Roman" w:eastAsia="宋体" w:hAnsi="Times New Roman"/>
                      <w:sz w:val="21"/>
                      <w:szCs w:val="21"/>
                    </w:rPr>
                  </w:pPr>
                  <w:r>
                    <w:rPr>
                      <w:rFonts w:ascii="Times New Roman" w:eastAsia="宋体" w:hAnsi="Times New Roman"/>
                      <w:sz w:val="21"/>
                      <w:szCs w:val="21"/>
                    </w:rPr>
                    <w:t>《水质悬浮物的测定重量法》</w:t>
                  </w:r>
                </w:p>
              </w:tc>
              <w:tc>
                <w:tcPr>
                  <w:tcW w:w="1918" w:type="dxa"/>
                  <w:vAlign w:val="center"/>
                </w:tcPr>
                <w:p w:rsidR="009E0512" w:rsidRDefault="009E0512">
                  <w:pPr>
                    <w:tabs>
                      <w:tab w:val="left" w:pos="540"/>
                    </w:tabs>
                    <w:spacing w:after="0"/>
                    <w:jc w:val="center"/>
                    <w:rPr>
                      <w:rFonts w:ascii="Times New Roman" w:eastAsia="宋体" w:hAnsi="Times New Roman"/>
                      <w:sz w:val="21"/>
                      <w:szCs w:val="21"/>
                    </w:rPr>
                  </w:pPr>
                  <w:r>
                    <w:rPr>
                      <w:rFonts w:ascii="Times New Roman" w:eastAsia="宋体" w:hAnsi="Times New Roman" w:hint="eastAsia"/>
                      <w:sz w:val="21"/>
                      <w:szCs w:val="21"/>
                    </w:rPr>
                    <w:t>/</w:t>
                  </w:r>
                </w:p>
              </w:tc>
              <w:tc>
                <w:tcPr>
                  <w:tcW w:w="1738" w:type="dxa"/>
                  <w:vAlign w:val="center"/>
                </w:tcPr>
                <w:p w:rsidR="009E0512" w:rsidRDefault="009E0512">
                  <w:pPr>
                    <w:tabs>
                      <w:tab w:val="left" w:pos="540"/>
                    </w:tabs>
                    <w:spacing w:after="0"/>
                    <w:jc w:val="center"/>
                    <w:rPr>
                      <w:rFonts w:ascii="Times New Roman" w:eastAsia="宋体" w:hAnsi="Times New Roman"/>
                      <w:sz w:val="21"/>
                      <w:szCs w:val="21"/>
                    </w:rPr>
                  </w:pPr>
                  <w:r>
                    <w:rPr>
                      <w:rFonts w:ascii="Times New Roman" w:eastAsia="宋体" w:hAnsi="Times New Roman"/>
                      <w:sz w:val="21"/>
                      <w:szCs w:val="21"/>
                    </w:rPr>
                    <w:t xml:space="preserve">GB </w:t>
                  </w:r>
                  <w:r>
                    <w:rPr>
                      <w:rFonts w:ascii="Times New Roman" w:eastAsia="宋体" w:hAnsi="Times New Roman" w:hint="eastAsia"/>
                      <w:sz w:val="21"/>
                      <w:szCs w:val="21"/>
                    </w:rPr>
                    <w:t>1</w:t>
                  </w:r>
                  <w:r>
                    <w:rPr>
                      <w:rFonts w:ascii="Times New Roman" w:eastAsia="宋体" w:hAnsi="Times New Roman"/>
                      <w:sz w:val="21"/>
                      <w:szCs w:val="21"/>
                    </w:rPr>
                    <w:t>1901-1989</w:t>
                  </w:r>
                </w:p>
              </w:tc>
            </w:tr>
            <w:tr w:rsidR="009E0512">
              <w:trPr>
                <w:trHeight w:val="397"/>
                <w:jc w:val="center"/>
              </w:trPr>
              <w:tc>
                <w:tcPr>
                  <w:tcW w:w="762" w:type="dxa"/>
                  <w:vMerge/>
                  <w:vAlign w:val="center"/>
                </w:tcPr>
                <w:p w:rsidR="009E0512" w:rsidRDefault="009E0512">
                  <w:pPr>
                    <w:spacing w:after="0"/>
                    <w:jc w:val="center"/>
                    <w:rPr>
                      <w:rFonts w:asciiTheme="minorEastAsia" w:eastAsiaTheme="minorEastAsia" w:hAnsiTheme="minorEastAsia"/>
                      <w:szCs w:val="21"/>
                      <w:lang w:val="zh-CN"/>
                    </w:rPr>
                  </w:pPr>
                </w:p>
              </w:tc>
              <w:tc>
                <w:tcPr>
                  <w:tcW w:w="1319" w:type="dxa"/>
                  <w:vAlign w:val="center"/>
                </w:tcPr>
                <w:p w:rsidR="009E0512" w:rsidRDefault="009E0512">
                  <w:pPr>
                    <w:tabs>
                      <w:tab w:val="left" w:pos="540"/>
                    </w:tabs>
                    <w:spacing w:after="0"/>
                    <w:jc w:val="center"/>
                    <w:rPr>
                      <w:rFonts w:ascii="Times New Roman" w:eastAsia="宋体" w:hAnsi="Times New Roman"/>
                      <w:sz w:val="21"/>
                      <w:szCs w:val="21"/>
                    </w:rPr>
                  </w:pPr>
                  <w:r>
                    <w:rPr>
                      <w:rFonts w:ascii="Times New Roman" w:eastAsia="宋体" w:hAnsi="Times New Roman" w:hint="eastAsia"/>
                      <w:sz w:val="21"/>
                      <w:szCs w:val="21"/>
                    </w:rPr>
                    <w:t>氨氮</w:t>
                  </w:r>
                </w:p>
              </w:tc>
              <w:tc>
                <w:tcPr>
                  <w:tcW w:w="2274" w:type="dxa"/>
                  <w:vAlign w:val="center"/>
                </w:tcPr>
                <w:p w:rsidR="009E0512" w:rsidRDefault="009E0512">
                  <w:pPr>
                    <w:tabs>
                      <w:tab w:val="left" w:pos="540"/>
                    </w:tabs>
                    <w:spacing w:after="0"/>
                    <w:jc w:val="center"/>
                    <w:rPr>
                      <w:rFonts w:ascii="Times New Roman" w:eastAsia="宋体" w:hAnsi="Times New Roman"/>
                      <w:sz w:val="21"/>
                      <w:szCs w:val="21"/>
                    </w:rPr>
                  </w:pPr>
                  <w:r>
                    <w:rPr>
                      <w:rFonts w:ascii="Times New Roman" w:eastAsia="宋体" w:hAnsi="Times New Roman" w:hint="eastAsia"/>
                      <w:sz w:val="21"/>
                      <w:szCs w:val="21"/>
                    </w:rPr>
                    <w:t>《水质</w:t>
                  </w:r>
                  <w:r>
                    <w:rPr>
                      <w:rFonts w:ascii="Times New Roman" w:eastAsia="宋体" w:hAnsi="Times New Roman" w:hint="eastAsia"/>
                      <w:sz w:val="21"/>
                      <w:szCs w:val="21"/>
                    </w:rPr>
                    <w:t xml:space="preserve"> </w:t>
                  </w:r>
                  <w:r>
                    <w:rPr>
                      <w:rFonts w:ascii="Times New Roman" w:eastAsia="宋体" w:hAnsi="Times New Roman" w:hint="eastAsia"/>
                      <w:sz w:val="21"/>
                      <w:szCs w:val="21"/>
                    </w:rPr>
                    <w:t>氨氮的测定</w:t>
                  </w:r>
                  <w:r>
                    <w:rPr>
                      <w:rFonts w:ascii="Times New Roman" w:eastAsia="宋体" w:hAnsi="Times New Roman" w:hint="eastAsia"/>
                      <w:sz w:val="21"/>
                      <w:szCs w:val="21"/>
                    </w:rPr>
                    <w:t xml:space="preserve"> </w:t>
                  </w:r>
                  <w:r>
                    <w:rPr>
                      <w:rFonts w:ascii="Times New Roman" w:eastAsia="宋体" w:hAnsi="Times New Roman" w:hint="eastAsia"/>
                      <w:sz w:val="21"/>
                      <w:szCs w:val="21"/>
                    </w:rPr>
                    <w:t>纳氏试剂分光光度法》</w:t>
                  </w:r>
                </w:p>
              </w:tc>
              <w:tc>
                <w:tcPr>
                  <w:tcW w:w="1918" w:type="dxa"/>
                  <w:vAlign w:val="center"/>
                </w:tcPr>
                <w:p w:rsidR="009E0512" w:rsidRDefault="009E0512">
                  <w:pPr>
                    <w:tabs>
                      <w:tab w:val="left" w:pos="540"/>
                    </w:tabs>
                    <w:spacing w:after="0"/>
                    <w:jc w:val="center"/>
                    <w:rPr>
                      <w:rFonts w:ascii="Times New Roman" w:eastAsia="宋体" w:hAnsi="Times New Roman"/>
                      <w:sz w:val="21"/>
                      <w:szCs w:val="21"/>
                    </w:rPr>
                  </w:pPr>
                  <w:r>
                    <w:rPr>
                      <w:rFonts w:ascii="Times New Roman" w:eastAsia="宋体" w:hAnsi="Times New Roman"/>
                      <w:sz w:val="21"/>
                      <w:szCs w:val="21"/>
                    </w:rPr>
                    <w:t>0.0</w:t>
                  </w:r>
                  <w:r>
                    <w:rPr>
                      <w:rFonts w:ascii="Times New Roman" w:eastAsia="宋体" w:hAnsi="Times New Roman" w:hint="eastAsia"/>
                      <w:sz w:val="21"/>
                      <w:szCs w:val="21"/>
                    </w:rPr>
                    <w:t xml:space="preserve">25 </w:t>
                  </w:r>
                  <w:r>
                    <w:rPr>
                      <w:rFonts w:ascii="Times New Roman" w:eastAsia="宋体" w:hAnsi="Times New Roman"/>
                      <w:sz w:val="21"/>
                      <w:szCs w:val="21"/>
                    </w:rPr>
                    <w:t>mg/L</w:t>
                  </w:r>
                </w:p>
              </w:tc>
              <w:tc>
                <w:tcPr>
                  <w:tcW w:w="1738" w:type="dxa"/>
                  <w:vAlign w:val="center"/>
                </w:tcPr>
                <w:p w:rsidR="009E0512" w:rsidRDefault="009E0512">
                  <w:pPr>
                    <w:tabs>
                      <w:tab w:val="left" w:pos="540"/>
                    </w:tabs>
                    <w:spacing w:after="0"/>
                    <w:jc w:val="center"/>
                    <w:rPr>
                      <w:rFonts w:ascii="Times New Roman" w:eastAsia="宋体" w:hAnsi="Times New Roman"/>
                      <w:sz w:val="21"/>
                      <w:szCs w:val="21"/>
                    </w:rPr>
                  </w:pPr>
                  <w:r>
                    <w:rPr>
                      <w:rFonts w:ascii="Times New Roman" w:eastAsia="宋体" w:hAnsi="Times New Roman" w:hint="eastAsia"/>
                      <w:sz w:val="21"/>
                      <w:szCs w:val="21"/>
                    </w:rPr>
                    <w:t>HJ535-2009</w:t>
                  </w:r>
                </w:p>
              </w:tc>
            </w:tr>
            <w:tr w:rsidR="009E0512">
              <w:trPr>
                <w:trHeight w:val="397"/>
                <w:jc w:val="center"/>
              </w:trPr>
              <w:tc>
                <w:tcPr>
                  <w:tcW w:w="762" w:type="dxa"/>
                  <w:vMerge/>
                  <w:vAlign w:val="center"/>
                </w:tcPr>
                <w:p w:rsidR="009E0512" w:rsidRDefault="009E0512">
                  <w:pPr>
                    <w:spacing w:after="0"/>
                    <w:jc w:val="center"/>
                    <w:rPr>
                      <w:rFonts w:asciiTheme="minorEastAsia" w:eastAsiaTheme="minorEastAsia" w:hAnsiTheme="minorEastAsia"/>
                      <w:szCs w:val="21"/>
                      <w:lang w:val="zh-CN"/>
                    </w:rPr>
                  </w:pPr>
                </w:p>
              </w:tc>
              <w:tc>
                <w:tcPr>
                  <w:tcW w:w="1319" w:type="dxa"/>
                  <w:vAlign w:val="center"/>
                </w:tcPr>
                <w:p w:rsidR="009E0512" w:rsidRDefault="009E0512">
                  <w:pPr>
                    <w:tabs>
                      <w:tab w:val="left" w:pos="540"/>
                    </w:tabs>
                    <w:spacing w:after="0"/>
                    <w:jc w:val="center"/>
                    <w:rPr>
                      <w:rFonts w:ascii="Times New Roman" w:eastAsia="宋体" w:hAnsi="Times New Roman"/>
                      <w:sz w:val="21"/>
                      <w:szCs w:val="21"/>
                    </w:rPr>
                  </w:pPr>
                  <w:r>
                    <w:rPr>
                      <w:rFonts w:ascii="Times New Roman" w:eastAsia="宋体" w:hAnsi="Times New Roman" w:hint="eastAsia"/>
                      <w:sz w:val="21"/>
                      <w:szCs w:val="21"/>
                    </w:rPr>
                    <w:t>化学需氧量</w:t>
                  </w:r>
                </w:p>
              </w:tc>
              <w:tc>
                <w:tcPr>
                  <w:tcW w:w="2274" w:type="dxa"/>
                  <w:vAlign w:val="center"/>
                </w:tcPr>
                <w:p w:rsidR="009E0512" w:rsidRDefault="009E0512">
                  <w:pPr>
                    <w:tabs>
                      <w:tab w:val="left" w:pos="540"/>
                    </w:tabs>
                    <w:spacing w:after="0"/>
                    <w:jc w:val="center"/>
                    <w:rPr>
                      <w:rFonts w:ascii="Times New Roman" w:eastAsia="宋体" w:hAnsi="Times New Roman"/>
                      <w:sz w:val="21"/>
                      <w:szCs w:val="21"/>
                    </w:rPr>
                  </w:pPr>
                  <w:r>
                    <w:rPr>
                      <w:rFonts w:ascii="Times New Roman" w:eastAsia="宋体" w:hAnsi="Times New Roman" w:hint="eastAsia"/>
                      <w:sz w:val="21"/>
                      <w:szCs w:val="21"/>
                    </w:rPr>
                    <w:t>《水质</w:t>
                  </w:r>
                  <w:r>
                    <w:rPr>
                      <w:rFonts w:ascii="Times New Roman" w:eastAsia="宋体" w:hAnsi="Times New Roman" w:hint="eastAsia"/>
                      <w:sz w:val="21"/>
                      <w:szCs w:val="21"/>
                    </w:rPr>
                    <w:t xml:space="preserve"> </w:t>
                  </w:r>
                  <w:r>
                    <w:rPr>
                      <w:rFonts w:ascii="Times New Roman" w:eastAsia="宋体" w:hAnsi="Times New Roman" w:hint="eastAsia"/>
                      <w:sz w:val="21"/>
                      <w:szCs w:val="21"/>
                    </w:rPr>
                    <w:t>化学需氧量的测定</w:t>
                  </w:r>
                  <w:r>
                    <w:rPr>
                      <w:rFonts w:ascii="Times New Roman" w:eastAsia="宋体" w:hAnsi="Times New Roman" w:hint="eastAsia"/>
                      <w:sz w:val="21"/>
                      <w:szCs w:val="21"/>
                    </w:rPr>
                    <w:t xml:space="preserve"> </w:t>
                  </w:r>
                </w:p>
                <w:p w:rsidR="009E0512" w:rsidRDefault="009E0512">
                  <w:pPr>
                    <w:tabs>
                      <w:tab w:val="left" w:pos="540"/>
                    </w:tabs>
                    <w:spacing w:after="0"/>
                    <w:jc w:val="center"/>
                    <w:rPr>
                      <w:rFonts w:ascii="Times New Roman" w:eastAsia="宋体" w:hAnsi="Times New Roman"/>
                      <w:sz w:val="21"/>
                      <w:szCs w:val="21"/>
                    </w:rPr>
                  </w:pPr>
                  <w:r>
                    <w:rPr>
                      <w:rFonts w:ascii="Times New Roman" w:eastAsia="宋体" w:hAnsi="Times New Roman" w:hint="eastAsia"/>
                      <w:sz w:val="21"/>
                      <w:szCs w:val="21"/>
                    </w:rPr>
                    <w:t>重铬酸盐法》</w:t>
                  </w:r>
                </w:p>
              </w:tc>
              <w:tc>
                <w:tcPr>
                  <w:tcW w:w="1918" w:type="dxa"/>
                  <w:vAlign w:val="center"/>
                </w:tcPr>
                <w:p w:rsidR="009E0512" w:rsidRDefault="009E0512">
                  <w:pPr>
                    <w:tabs>
                      <w:tab w:val="left" w:pos="540"/>
                    </w:tabs>
                    <w:spacing w:after="0"/>
                    <w:jc w:val="center"/>
                    <w:rPr>
                      <w:rFonts w:ascii="Times New Roman" w:eastAsia="宋体" w:hAnsi="Times New Roman"/>
                      <w:sz w:val="21"/>
                      <w:szCs w:val="21"/>
                    </w:rPr>
                  </w:pPr>
                  <w:r>
                    <w:rPr>
                      <w:rFonts w:ascii="Times New Roman" w:eastAsia="宋体" w:hAnsi="Times New Roman" w:hint="eastAsia"/>
                      <w:sz w:val="21"/>
                      <w:szCs w:val="21"/>
                    </w:rPr>
                    <w:t>4 mg/L</w:t>
                  </w:r>
                </w:p>
              </w:tc>
              <w:tc>
                <w:tcPr>
                  <w:tcW w:w="1738" w:type="dxa"/>
                  <w:vAlign w:val="center"/>
                </w:tcPr>
                <w:p w:rsidR="009E0512" w:rsidRDefault="009E0512">
                  <w:pPr>
                    <w:tabs>
                      <w:tab w:val="left" w:pos="540"/>
                    </w:tabs>
                    <w:spacing w:after="0"/>
                    <w:jc w:val="center"/>
                    <w:rPr>
                      <w:rFonts w:ascii="Times New Roman" w:eastAsia="宋体" w:hAnsi="Times New Roman"/>
                      <w:sz w:val="21"/>
                      <w:szCs w:val="21"/>
                    </w:rPr>
                  </w:pPr>
                  <w:r>
                    <w:rPr>
                      <w:rFonts w:ascii="Times New Roman" w:eastAsia="宋体" w:hAnsi="Times New Roman" w:hint="eastAsia"/>
                      <w:sz w:val="21"/>
                      <w:szCs w:val="21"/>
                    </w:rPr>
                    <w:t>HJ 828-2017</w:t>
                  </w:r>
                </w:p>
              </w:tc>
            </w:tr>
            <w:tr w:rsidR="009E0512">
              <w:trPr>
                <w:trHeight w:val="397"/>
                <w:jc w:val="center"/>
              </w:trPr>
              <w:tc>
                <w:tcPr>
                  <w:tcW w:w="762" w:type="dxa"/>
                  <w:vMerge/>
                  <w:vAlign w:val="center"/>
                </w:tcPr>
                <w:p w:rsidR="009E0512" w:rsidRDefault="009E0512">
                  <w:pPr>
                    <w:spacing w:after="0"/>
                    <w:jc w:val="center"/>
                    <w:rPr>
                      <w:rFonts w:asciiTheme="minorEastAsia" w:eastAsiaTheme="minorEastAsia" w:hAnsiTheme="minorEastAsia"/>
                      <w:szCs w:val="21"/>
                      <w:lang w:val="zh-CN"/>
                    </w:rPr>
                  </w:pPr>
                </w:p>
              </w:tc>
              <w:tc>
                <w:tcPr>
                  <w:tcW w:w="1319" w:type="dxa"/>
                  <w:vAlign w:val="center"/>
                </w:tcPr>
                <w:p w:rsidR="009E0512" w:rsidRDefault="009E0512">
                  <w:pPr>
                    <w:tabs>
                      <w:tab w:val="left" w:pos="540"/>
                    </w:tabs>
                    <w:spacing w:after="0"/>
                    <w:jc w:val="center"/>
                    <w:rPr>
                      <w:rFonts w:ascii="Times New Roman" w:eastAsia="宋体" w:hAnsi="Times New Roman"/>
                      <w:sz w:val="21"/>
                      <w:szCs w:val="21"/>
                    </w:rPr>
                  </w:pPr>
                  <w:r>
                    <w:rPr>
                      <w:rFonts w:ascii="Times New Roman" w:eastAsia="宋体" w:hAnsi="Times New Roman"/>
                      <w:sz w:val="21"/>
                      <w:szCs w:val="21"/>
                    </w:rPr>
                    <w:t>石油类</w:t>
                  </w:r>
                </w:p>
              </w:tc>
              <w:tc>
                <w:tcPr>
                  <w:tcW w:w="2274" w:type="dxa"/>
                  <w:vAlign w:val="center"/>
                </w:tcPr>
                <w:p w:rsidR="009E0512" w:rsidRDefault="009E0512">
                  <w:pPr>
                    <w:tabs>
                      <w:tab w:val="left" w:pos="540"/>
                    </w:tabs>
                    <w:spacing w:after="0"/>
                    <w:jc w:val="center"/>
                    <w:rPr>
                      <w:rFonts w:ascii="Times New Roman" w:eastAsia="宋体" w:hAnsi="Times New Roman"/>
                      <w:sz w:val="21"/>
                      <w:szCs w:val="21"/>
                    </w:rPr>
                  </w:pPr>
                  <w:r>
                    <w:rPr>
                      <w:rFonts w:ascii="Times New Roman" w:eastAsia="宋体" w:hAnsi="Times New Roman"/>
                      <w:sz w:val="21"/>
                      <w:szCs w:val="21"/>
                    </w:rPr>
                    <w:t>《水质</w:t>
                  </w:r>
                  <w:r>
                    <w:rPr>
                      <w:rFonts w:ascii="Times New Roman" w:eastAsia="宋体" w:hAnsi="Times New Roman"/>
                      <w:sz w:val="21"/>
                      <w:szCs w:val="21"/>
                    </w:rPr>
                    <w:t xml:space="preserve"> </w:t>
                  </w:r>
                  <w:r>
                    <w:rPr>
                      <w:rFonts w:ascii="Times New Roman" w:eastAsia="宋体" w:hAnsi="Times New Roman"/>
                      <w:sz w:val="21"/>
                      <w:szCs w:val="21"/>
                    </w:rPr>
                    <w:t>石油类和动植物油类的测定</w:t>
                  </w:r>
                  <w:r>
                    <w:rPr>
                      <w:rFonts w:ascii="Times New Roman" w:eastAsia="宋体" w:hAnsi="Times New Roman"/>
                      <w:sz w:val="21"/>
                      <w:szCs w:val="21"/>
                    </w:rPr>
                    <w:t xml:space="preserve"> </w:t>
                  </w:r>
                  <w:r>
                    <w:rPr>
                      <w:rFonts w:ascii="Times New Roman" w:eastAsia="宋体" w:hAnsi="Times New Roman"/>
                      <w:sz w:val="21"/>
                      <w:szCs w:val="21"/>
                    </w:rPr>
                    <w:t>红外分光光度法》</w:t>
                  </w:r>
                </w:p>
              </w:tc>
              <w:tc>
                <w:tcPr>
                  <w:tcW w:w="1918" w:type="dxa"/>
                  <w:vAlign w:val="center"/>
                </w:tcPr>
                <w:p w:rsidR="009E0512" w:rsidRDefault="009E0512">
                  <w:pPr>
                    <w:tabs>
                      <w:tab w:val="left" w:pos="540"/>
                    </w:tabs>
                    <w:spacing w:after="0"/>
                    <w:jc w:val="center"/>
                    <w:rPr>
                      <w:rFonts w:ascii="Times New Roman" w:eastAsia="宋体" w:hAnsi="Times New Roman"/>
                      <w:sz w:val="21"/>
                      <w:szCs w:val="21"/>
                    </w:rPr>
                  </w:pPr>
                  <w:r>
                    <w:rPr>
                      <w:rFonts w:ascii="Times New Roman" w:eastAsia="宋体" w:hAnsi="Times New Roman"/>
                      <w:sz w:val="21"/>
                      <w:szCs w:val="21"/>
                    </w:rPr>
                    <w:t>0.06</w:t>
                  </w:r>
                  <w:r>
                    <w:rPr>
                      <w:rFonts w:ascii="Times New Roman" w:eastAsia="宋体" w:hAnsi="Times New Roman" w:hint="eastAsia"/>
                      <w:sz w:val="21"/>
                      <w:szCs w:val="21"/>
                    </w:rPr>
                    <w:t xml:space="preserve"> </w:t>
                  </w:r>
                  <w:r>
                    <w:rPr>
                      <w:rFonts w:ascii="Times New Roman" w:eastAsia="宋体" w:hAnsi="Times New Roman"/>
                      <w:sz w:val="21"/>
                      <w:szCs w:val="21"/>
                    </w:rPr>
                    <w:t>mg/L</w:t>
                  </w:r>
                </w:p>
              </w:tc>
              <w:tc>
                <w:tcPr>
                  <w:tcW w:w="1738" w:type="dxa"/>
                  <w:vAlign w:val="center"/>
                </w:tcPr>
                <w:p w:rsidR="009E0512" w:rsidRDefault="009E0512">
                  <w:pPr>
                    <w:tabs>
                      <w:tab w:val="left" w:pos="540"/>
                    </w:tabs>
                    <w:spacing w:after="0"/>
                    <w:jc w:val="center"/>
                    <w:rPr>
                      <w:rFonts w:ascii="Times New Roman" w:eastAsia="宋体" w:hAnsi="Times New Roman"/>
                      <w:sz w:val="21"/>
                      <w:szCs w:val="21"/>
                    </w:rPr>
                  </w:pPr>
                  <w:r>
                    <w:rPr>
                      <w:rFonts w:ascii="Times New Roman" w:eastAsia="宋体" w:hAnsi="Times New Roman"/>
                      <w:sz w:val="21"/>
                      <w:szCs w:val="21"/>
                    </w:rPr>
                    <w:t>HJ 637-2018</w:t>
                  </w:r>
                </w:p>
              </w:tc>
            </w:tr>
            <w:tr w:rsidR="009E0512">
              <w:trPr>
                <w:trHeight w:val="397"/>
                <w:jc w:val="center"/>
              </w:trPr>
              <w:tc>
                <w:tcPr>
                  <w:tcW w:w="762" w:type="dxa"/>
                  <w:vMerge/>
                  <w:vAlign w:val="center"/>
                </w:tcPr>
                <w:p w:rsidR="009E0512" w:rsidRDefault="009E0512">
                  <w:pPr>
                    <w:spacing w:after="0"/>
                    <w:jc w:val="center"/>
                    <w:rPr>
                      <w:rFonts w:asciiTheme="minorEastAsia" w:eastAsiaTheme="minorEastAsia" w:hAnsiTheme="minorEastAsia"/>
                      <w:szCs w:val="21"/>
                      <w:lang w:val="zh-CN"/>
                    </w:rPr>
                  </w:pPr>
                </w:p>
              </w:tc>
              <w:tc>
                <w:tcPr>
                  <w:tcW w:w="1319" w:type="dxa"/>
                  <w:vAlign w:val="center"/>
                </w:tcPr>
                <w:p w:rsidR="009E0512" w:rsidRDefault="009E0512">
                  <w:pPr>
                    <w:tabs>
                      <w:tab w:val="left" w:pos="540"/>
                    </w:tabs>
                    <w:spacing w:after="0"/>
                    <w:jc w:val="center"/>
                    <w:rPr>
                      <w:rFonts w:ascii="Times New Roman" w:eastAsia="宋体" w:hAnsi="Times New Roman"/>
                      <w:sz w:val="21"/>
                      <w:szCs w:val="21"/>
                    </w:rPr>
                  </w:pPr>
                  <w:r>
                    <w:rPr>
                      <w:rFonts w:ascii="Times New Roman" w:eastAsia="宋体" w:hAnsi="Times New Roman" w:hint="eastAsia"/>
                      <w:sz w:val="21"/>
                      <w:szCs w:val="21"/>
                    </w:rPr>
                    <w:t>总磷</w:t>
                  </w:r>
                </w:p>
              </w:tc>
              <w:tc>
                <w:tcPr>
                  <w:tcW w:w="2274" w:type="dxa"/>
                  <w:vAlign w:val="center"/>
                </w:tcPr>
                <w:p w:rsidR="009E0512" w:rsidRDefault="009E0512">
                  <w:pPr>
                    <w:tabs>
                      <w:tab w:val="left" w:pos="540"/>
                    </w:tabs>
                    <w:spacing w:after="0"/>
                    <w:jc w:val="center"/>
                    <w:rPr>
                      <w:rFonts w:ascii="Times New Roman" w:eastAsia="宋体" w:hAnsi="Times New Roman"/>
                      <w:sz w:val="21"/>
                      <w:szCs w:val="21"/>
                    </w:rPr>
                  </w:pPr>
                  <w:r w:rsidRPr="009E0512">
                    <w:rPr>
                      <w:rFonts w:ascii="Times New Roman" w:eastAsia="宋体" w:hAnsi="Times New Roman" w:hint="eastAsia"/>
                      <w:sz w:val="21"/>
                      <w:szCs w:val="21"/>
                    </w:rPr>
                    <w:t>《水质总磷的测定钼酸铵分光光度法》</w:t>
                  </w:r>
                </w:p>
              </w:tc>
              <w:tc>
                <w:tcPr>
                  <w:tcW w:w="1918" w:type="dxa"/>
                  <w:vAlign w:val="center"/>
                </w:tcPr>
                <w:p w:rsidR="009E0512" w:rsidRDefault="009E0512">
                  <w:pPr>
                    <w:tabs>
                      <w:tab w:val="left" w:pos="540"/>
                    </w:tabs>
                    <w:spacing w:after="0"/>
                    <w:jc w:val="center"/>
                    <w:rPr>
                      <w:rFonts w:ascii="Times New Roman" w:eastAsia="宋体" w:hAnsi="Times New Roman"/>
                      <w:sz w:val="21"/>
                      <w:szCs w:val="21"/>
                    </w:rPr>
                  </w:pPr>
                  <w:r w:rsidRPr="009E0512">
                    <w:rPr>
                      <w:rFonts w:ascii="Times New Roman" w:eastAsia="宋体" w:hAnsi="Times New Roman"/>
                      <w:sz w:val="21"/>
                      <w:szCs w:val="21"/>
                    </w:rPr>
                    <w:t>0.01 mg/L</w:t>
                  </w:r>
                </w:p>
              </w:tc>
              <w:tc>
                <w:tcPr>
                  <w:tcW w:w="1738" w:type="dxa"/>
                  <w:vAlign w:val="center"/>
                </w:tcPr>
                <w:p w:rsidR="009E0512" w:rsidRDefault="009E0512">
                  <w:pPr>
                    <w:tabs>
                      <w:tab w:val="left" w:pos="540"/>
                    </w:tabs>
                    <w:spacing w:after="0"/>
                    <w:jc w:val="center"/>
                    <w:rPr>
                      <w:rFonts w:ascii="Times New Roman" w:eastAsia="宋体" w:hAnsi="Times New Roman"/>
                      <w:sz w:val="21"/>
                      <w:szCs w:val="21"/>
                    </w:rPr>
                  </w:pPr>
                  <w:r w:rsidRPr="009E0512">
                    <w:rPr>
                      <w:rFonts w:ascii="Times New Roman" w:eastAsia="宋体" w:hAnsi="Times New Roman"/>
                      <w:sz w:val="21"/>
                      <w:szCs w:val="21"/>
                    </w:rPr>
                    <w:t>GB 11893-1989</w:t>
                  </w:r>
                </w:p>
              </w:tc>
            </w:tr>
          </w:tbl>
          <w:p w:rsidR="002F19F5" w:rsidRDefault="002F19F5">
            <w:pPr>
              <w:pStyle w:val="aff5"/>
              <w:spacing w:after="0" w:line="360" w:lineRule="auto"/>
              <w:ind w:firstLine="480"/>
              <w:rPr>
                <w:rFonts w:ascii="Times New Roman" w:eastAsiaTheme="minorEastAsia" w:hAnsi="Times New Roman"/>
                <w:szCs w:val="24"/>
              </w:rPr>
            </w:pPr>
          </w:p>
          <w:p w:rsidR="002F19F5" w:rsidRDefault="000D49FB">
            <w:pPr>
              <w:pStyle w:val="aff5"/>
              <w:spacing w:after="0" w:line="360" w:lineRule="auto"/>
              <w:ind w:firstLine="480"/>
              <w:rPr>
                <w:rFonts w:ascii="Times New Roman" w:eastAsiaTheme="minorEastAsia" w:hAnsi="Times New Roman"/>
                <w:szCs w:val="24"/>
              </w:rPr>
            </w:pPr>
            <w:r>
              <w:rPr>
                <w:rFonts w:ascii="Times New Roman" w:eastAsiaTheme="minorEastAsia" w:hAnsi="Times New Roman"/>
                <w:szCs w:val="24"/>
              </w:rPr>
              <w:t>（</w:t>
            </w:r>
            <w:r>
              <w:rPr>
                <w:rFonts w:ascii="Times New Roman" w:eastAsiaTheme="minorEastAsia" w:hAnsi="Times New Roman"/>
                <w:szCs w:val="24"/>
              </w:rPr>
              <w:t>3</w:t>
            </w:r>
            <w:r>
              <w:rPr>
                <w:rFonts w:ascii="Times New Roman" w:eastAsiaTheme="minorEastAsia" w:hAnsi="Times New Roman"/>
                <w:szCs w:val="24"/>
              </w:rPr>
              <w:t>）</w:t>
            </w:r>
            <w:r>
              <w:rPr>
                <w:rFonts w:ascii="Times New Roman" w:eastAsiaTheme="minorEastAsia" w:hAnsi="Times New Roman" w:hint="eastAsia"/>
                <w:szCs w:val="24"/>
              </w:rPr>
              <w:t>监测仪器</w:t>
            </w:r>
          </w:p>
          <w:p w:rsidR="002F19F5" w:rsidRDefault="000D49FB">
            <w:pPr>
              <w:widowControl w:val="0"/>
              <w:adjustRightInd/>
              <w:snapToGrid/>
              <w:spacing w:after="0" w:line="360" w:lineRule="auto"/>
              <w:ind w:firstLineChars="200" w:firstLine="480"/>
              <w:jc w:val="both"/>
              <w:rPr>
                <w:rFonts w:ascii="Times New Roman" w:eastAsia="宋体" w:hAnsi="Times New Roman" w:cs="宋体"/>
                <w:kern w:val="2"/>
                <w:sz w:val="24"/>
                <w:szCs w:val="24"/>
              </w:rPr>
            </w:pPr>
            <w:r>
              <w:rPr>
                <w:rFonts w:ascii="Times New Roman" w:eastAsia="宋体" w:hAnsi="Times New Roman" w:cs="宋体" w:hint="eastAsia"/>
                <w:kern w:val="2"/>
                <w:sz w:val="24"/>
                <w:szCs w:val="24"/>
              </w:rPr>
              <w:t>监测所用采样、分析仪器、计量器具经有资质的单位检定合格，并在检定周期有效期内的，以确保监测与分析仪器的准确计量，监测使用仪器见表</w:t>
            </w:r>
            <w:r>
              <w:rPr>
                <w:rFonts w:ascii="Times New Roman" w:eastAsia="宋体" w:hAnsi="Times New Roman" w:cs="宋体" w:hint="eastAsia"/>
                <w:kern w:val="2"/>
                <w:sz w:val="24"/>
                <w:szCs w:val="24"/>
              </w:rPr>
              <w:t>5</w:t>
            </w:r>
            <w:r>
              <w:rPr>
                <w:rFonts w:ascii="Times New Roman" w:eastAsia="宋体" w:hAnsi="Times New Roman" w:cs="宋体"/>
                <w:kern w:val="2"/>
                <w:sz w:val="24"/>
                <w:szCs w:val="24"/>
              </w:rPr>
              <w:t>-3</w:t>
            </w:r>
            <w:r>
              <w:rPr>
                <w:rFonts w:ascii="Times New Roman" w:eastAsia="宋体" w:hAnsi="Times New Roman" w:cs="宋体" w:hint="eastAsia"/>
                <w:kern w:val="2"/>
                <w:sz w:val="24"/>
                <w:szCs w:val="24"/>
              </w:rPr>
              <w:t>：</w:t>
            </w:r>
          </w:p>
          <w:p w:rsidR="002F19F5" w:rsidRDefault="002F19F5">
            <w:pPr>
              <w:autoSpaceDE w:val="0"/>
              <w:autoSpaceDN w:val="0"/>
              <w:spacing w:beforeLines="50" w:before="120" w:after="0"/>
              <w:jc w:val="center"/>
              <w:rPr>
                <w:rFonts w:ascii="Times New Roman" w:eastAsiaTheme="minorEastAsia" w:hAnsi="Times New Roman"/>
                <w:sz w:val="24"/>
                <w:szCs w:val="24"/>
              </w:rPr>
            </w:pPr>
          </w:p>
          <w:p w:rsidR="002F19F5" w:rsidRDefault="002F19F5">
            <w:pPr>
              <w:autoSpaceDE w:val="0"/>
              <w:autoSpaceDN w:val="0"/>
              <w:spacing w:beforeLines="50" w:before="120" w:after="0"/>
              <w:jc w:val="center"/>
              <w:rPr>
                <w:rFonts w:ascii="Times New Roman" w:eastAsiaTheme="minorEastAsia" w:hAnsi="Times New Roman"/>
                <w:sz w:val="24"/>
                <w:szCs w:val="24"/>
              </w:rPr>
            </w:pPr>
          </w:p>
          <w:p w:rsidR="002F19F5" w:rsidRDefault="000D49FB">
            <w:pPr>
              <w:autoSpaceDE w:val="0"/>
              <w:autoSpaceDN w:val="0"/>
              <w:spacing w:beforeLines="50" w:before="120" w:after="0"/>
              <w:jc w:val="center"/>
              <w:rPr>
                <w:rFonts w:eastAsia="黑体"/>
                <w:sz w:val="24"/>
                <w:szCs w:val="24"/>
              </w:rPr>
            </w:pPr>
            <w:r>
              <w:rPr>
                <w:rFonts w:ascii="Times New Roman" w:eastAsiaTheme="minorEastAsia" w:hAnsi="Times New Roman"/>
                <w:sz w:val="24"/>
                <w:szCs w:val="24"/>
              </w:rPr>
              <w:t>表</w:t>
            </w:r>
            <w:r>
              <w:rPr>
                <w:rFonts w:ascii="Times New Roman" w:eastAsiaTheme="minorEastAsia" w:hAnsi="Times New Roman" w:hint="eastAsia"/>
                <w:sz w:val="24"/>
                <w:szCs w:val="24"/>
              </w:rPr>
              <w:t>5</w:t>
            </w:r>
            <w:r>
              <w:rPr>
                <w:rFonts w:ascii="Times New Roman" w:eastAsiaTheme="minorEastAsia" w:hAnsi="Times New Roman"/>
                <w:sz w:val="24"/>
                <w:szCs w:val="24"/>
              </w:rPr>
              <w:t xml:space="preserve">-3   </w:t>
            </w:r>
            <w:r>
              <w:rPr>
                <w:rFonts w:ascii="Times New Roman" w:eastAsiaTheme="minorEastAsia" w:hAnsi="Times New Roman"/>
                <w:sz w:val="24"/>
                <w:szCs w:val="24"/>
              </w:rPr>
              <w:t>监测使用仪器一览表</w:t>
            </w:r>
          </w:p>
          <w:tbl>
            <w:tblPr>
              <w:tblW w:w="870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606"/>
              <w:gridCol w:w="1477"/>
              <w:gridCol w:w="993"/>
              <w:gridCol w:w="1641"/>
              <w:gridCol w:w="1364"/>
              <w:gridCol w:w="1417"/>
              <w:gridCol w:w="1202"/>
            </w:tblGrid>
            <w:tr w:rsidR="002F19F5">
              <w:trPr>
                <w:trHeight w:val="745"/>
                <w:jc w:val="center"/>
              </w:trPr>
              <w:tc>
                <w:tcPr>
                  <w:tcW w:w="606" w:type="dxa"/>
                  <w:vAlign w:val="center"/>
                </w:tcPr>
                <w:p w:rsidR="002F19F5" w:rsidRDefault="000D49FB">
                  <w:pPr>
                    <w:spacing w:after="0"/>
                    <w:jc w:val="center"/>
                    <w:rPr>
                      <w:rFonts w:asciiTheme="minorEastAsia" w:eastAsiaTheme="minorEastAsia" w:hAnsiTheme="minorEastAsia"/>
                      <w:b/>
                      <w:snapToGrid w:val="0"/>
                      <w:spacing w:val="6"/>
                      <w:w w:val="90"/>
                      <w:sz w:val="21"/>
                      <w:szCs w:val="21"/>
                    </w:rPr>
                  </w:pPr>
                  <w:r>
                    <w:rPr>
                      <w:rFonts w:asciiTheme="minorEastAsia" w:eastAsiaTheme="minorEastAsia" w:hAnsiTheme="minorEastAsia"/>
                      <w:b/>
                      <w:snapToGrid w:val="0"/>
                      <w:spacing w:val="6"/>
                      <w:w w:val="90"/>
                      <w:sz w:val="21"/>
                      <w:szCs w:val="21"/>
                    </w:rPr>
                    <w:t>序号</w:t>
                  </w:r>
                </w:p>
              </w:tc>
              <w:tc>
                <w:tcPr>
                  <w:tcW w:w="1477" w:type="dxa"/>
                  <w:vAlign w:val="center"/>
                </w:tcPr>
                <w:p w:rsidR="002F19F5" w:rsidRDefault="000D49FB">
                  <w:pPr>
                    <w:spacing w:after="0"/>
                    <w:jc w:val="center"/>
                    <w:rPr>
                      <w:rFonts w:asciiTheme="minorEastAsia" w:eastAsiaTheme="minorEastAsia" w:hAnsiTheme="minorEastAsia"/>
                      <w:b/>
                      <w:snapToGrid w:val="0"/>
                      <w:spacing w:val="6"/>
                      <w:w w:val="90"/>
                      <w:sz w:val="21"/>
                      <w:szCs w:val="21"/>
                    </w:rPr>
                  </w:pPr>
                  <w:r>
                    <w:rPr>
                      <w:rFonts w:asciiTheme="minorEastAsia" w:eastAsiaTheme="minorEastAsia" w:hAnsiTheme="minorEastAsia"/>
                      <w:b/>
                      <w:snapToGrid w:val="0"/>
                      <w:spacing w:val="6"/>
                      <w:w w:val="90"/>
                      <w:sz w:val="21"/>
                      <w:szCs w:val="21"/>
                    </w:rPr>
                    <w:t>仪器名称</w:t>
                  </w:r>
                </w:p>
              </w:tc>
              <w:tc>
                <w:tcPr>
                  <w:tcW w:w="993" w:type="dxa"/>
                  <w:vAlign w:val="center"/>
                </w:tcPr>
                <w:p w:rsidR="002F19F5" w:rsidRDefault="000D49FB">
                  <w:pPr>
                    <w:spacing w:after="0"/>
                    <w:jc w:val="center"/>
                    <w:rPr>
                      <w:rFonts w:asciiTheme="minorEastAsia" w:eastAsiaTheme="minorEastAsia" w:hAnsiTheme="minorEastAsia"/>
                      <w:b/>
                      <w:snapToGrid w:val="0"/>
                      <w:spacing w:val="6"/>
                      <w:w w:val="90"/>
                      <w:sz w:val="21"/>
                      <w:szCs w:val="21"/>
                    </w:rPr>
                  </w:pPr>
                  <w:r>
                    <w:rPr>
                      <w:rFonts w:asciiTheme="minorEastAsia" w:eastAsiaTheme="minorEastAsia" w:hAnsiTheme="minorEastAsia"/>
                      <w:b/>
                      <w:snapToGrid w:val="0"/>
                      <w:spacing w:val="6"/>
                      <w:w w:val="90"/>
                      <w:sz w:val="21"/>
                      <w:szCs w:val="21"/>
                    </w:rPr>
                    <w:t>监测</w:t>
                  </w:r>
                </w:p>
                <w:p w:rsidR="002F19F5" w:rsidRDefault="000D49FB">
                  <w:pPr>
                    <w:spacing w:after="0"/>
                    <w:jc w:val="center"/>
                    <w:rPr>
                      <w:rFonts w:asciiTheme="minorEastAsia" w:eastAsiaTheme="minorEastAsia" w:hAnsiTheme="minorEastAsia"/>
                      <w:b/>
                      <w:snapToGrid w:val="0"/>
                      <w:spacing w:val="6"/>
                      <w:w w:val="90"/>
                      <w:sz w:val="21"/>
                      <w:szCs w:val="21"/>
                    </w:rPr>
                  </w:pPr>
                  <w:r>
                    <w:rPr>
                      <w:rFonts w:asciiTheme="minorEastAsia" w:eastAsiaTheme="minorEastAsia" w:hAnsiTheme="minorEastAsia"/>
                      <w:b/>
                      <w:snapToGrid w:val="0"/>
                      <w:spacing w:val="6"/>
                      <w:w w:val="90"/>
                      <w:sz w:val="21"/>
                      <w:szCs w:val="21"/>
                    </w:rPr>
                    <w:t>因子</w:t>
                  </w:r>
                </w:p>
              </w:tc>
              <w:tc>
                <w:tcPr>
                  <w:tcW w:w="1641" w:type="dxa"/>
                  <w:vAlign w:val="center"/>
                </w:tcPr>
                <w:p w:rsidR="002F19F5" w:rsidRDefault="000D49FB">
                  <w:pPr>
                    <w:autoSpaceDE w:val="0"/>
                    <w:autoSpaceDN w:val="0"/>
                    <w:spacing w:after="0"/>
                    <w:jc w:val="center"/>
                    <w:rPr>
                      <w:rFonts w:asciiTheme="minorEastAsia" w:eastAsiaTheme="minorEastAsia" w:hAnsiTheme="minorEastAsia"/>
                      <w:b/>
                      <w:sz w:val="21"/>
                      <w:szCs w:val="21"/>
                      <w:lang w:val="zh-CN"/>
                    </w:rPr>
                  </w:pPr>
                  <w:r>
                    <w:rPr>
                      <w:rFonts w:asciiTheme="minorEastAsia" w:eastAsiaTheme="minorEastAsia" w:hAnsiTheme="minorEastAsia"/>
                      <w:b/>
                      <w:sz w:val="21"/>
                      <w:szCs w:val="21"/>
                      <w:lang w:val="zh-CN"/>
                    </w:rPr>
                    <w:t>仪器技术指标</w:t>
                  </w:r>
                </w:p>
                <w:p w:rsidR="002F19F5" w:rsidRDefault="000D49FB">
                  <w:pPr>
                    <w:spacing w:after="0"/>
                    <w:jc w:val="center"/>
                    <w:rPr>
                      <w:rFonts w:asciiTheme="minorEastAsia" w:eastAsiaTheme="minorEastAsia" w:hAnsiTheme="minorEastAsia"/>
                      <w:b/>
                      <w:snapToGrid w:val="0"/>
                      <w:spacing w:val="6"/>
                      <w:w w:val="90"/>
                      <w:sz w:val="21"/>
                      <w:szCs w:val="21"/>
                    </w:rPr>
                  </w:pPr>
                  <w:r>
                    <w:rPr>
                      <w:rFonts w:asciiTheme="minorEastAsia" w:eastAsiaTheme="minorEastAsia" w:hAnsiTheme="minorEastAsia"/>
                      <w:b/>
                      <w:sz w:val="21"/>
                      <w:szCs w:val="21"/>
                      <w:lang w:val="zh-CN"/>
                    </w:rPr>
                    <w:t>（量程）</w:t>
                  </w:r>
                </w:p>
              </w:tc>
              <w:tc>
                <w:tcPr>
                  <w:tcW w:w="1364" w:type="dxa"/>
                  <w:vAlign w:val="center"/>
                </w:tcPr>
                <w:p w:rsidR="002F19F5" w:rsidRDefault="000D49FB">
                  <w:pPr>
                    <w:spacing w:after="0"/>
                    <w:jc w:val="center"/>
                    <w:textAlignment w:val="bottom"/>
                    <w:rPr>
                      <w:rFonts w:asciiTheme="minorEastAsia" w:eastAsiaTheme="minorEastAsia" w:hAnsiTheme="minorEastAsia"/>
                      <w:b/>
                      <w:snapToGrid w:val="0"/>
                      <w:spacing w:val="6"/>
                      <w:w w:val="90"/>
                      <w:sz w:val="21"/>
                      <w:szCs w:val="21"/>
                    </w:rPr>
                  </w:pPr>
                  <w:r>
                    <w:rPr>
                      <w:rFonts w:asciiTheme="minorEastAsia" w:eastAsiaTheme="minorEastAsia" w:hAnsiTheme="minorEastAsia"/>
                      <w:b/>
                      <w:snapToGrid w:val="0"/>
                      <w:spacing w:val="6"/>
                      <w:w w:val="90"/>
                      <w:sz w:val="21"/>
                      <w:szCs w:val="21"/>
                    </w:rPr>
                    <w:t>仪器型号</w:t>
                  </w:r>
                </w:p>
              </w:tc>
              <w:tc>
                <w:tcPr>
                  <w:tcW w:w="1417" w:type="dxa"/>
                  <w:vAlign w:val="center"/>
                </w:tcPr>
                <w:p w:rsidR="002F19F5" w:rsidRDefault="000D49FB">
                  <w:pPr>
                    <w:autoSpaceDE w:val="0"/>
                    <w:autoSpaceDN w:val="0"/>
                    <w:spacing w:after="0"/>
                    <w:jc w:val="center"/>
                    <w:rPr>
                      <w:rFonts w:asciiTheme="minorEastAsia" w:eastAsiaTheme="minorEastAsia" w:hAnsiTheme="minorEastAsia"/>
                      <w:b/>
                      <w:snapToGrid w:val="0"/>
                      <w:spacing w:val="6"/>
                      <w:w w:val="90"/>
                      <w:sz w:val="21"/>
                      <w:szCs w:val="21"/>
                    </w:rPr>
                  </w:pPr>
                  <w:r>
                    <w:rPr>
                      <w:rFonts w:asciiTheme="minorEastAsia" w:eastAsiaTheme="minorEastAsia" w:hAnsiTheme="minorEastAsia"/>
                      <w:b/>
                      <w:sz w:val="21"/>
                      <w:szCs w:val="21"/>
                      <w:lang w:val="zh-CN"/>
                    </w:rPr>
                    <w:t>检定有效期</w:t>
                  </w:r>
                </w:p>
              </w:tc>
              <w:tc>
                <w:tcPr>
                  <w:tcW w:w="1202" w:type="dxa"/>
                  <w:vAlign w:val="center"/>
                </w:tcPr>
                <w:p w:rsidR="002F19F5" w:rsidRDefault="000D49FB">
                  <w:pPr>
                    <w:spacing w:after="0"/>
                    <w:jc w:val="center"/>
                    <w:textAlignment w:val="bottom"/>
                    <w:rPr>
                      <w:rFonts w:asciiTheme="minorEastAsia" w:eastAsiaTheme="minorEastAsia" w:hAnsiTheme="minorEastAsia"/>
                      <w:b/>
                      <w:snapToGrid w:val="0"/>
                      <w:spacing w:val="6"/>
                      <w:w w:val="90"/>
                      <w:sz w:val="21"/>
                      <w:szCs w:val="21"/>
                    </w:rPr>
                  </w:pPr>
                  <w:r>
                    <w:rPr>
                      <w:rFonts w:asciiTheme="minorEastAsia" w:eastAsiaTheme="minorEastAsia" w:hAnsiTheme="minorEastAsia"/>
                      <w:b/>
                      <w:snapToGrid w:val="0"/>
                      <w:spacing w:val="6"/>
                      <w:w w:val="90"/>
                      <w:sz w:val="21"/>
                      <w:szCs w:val="21"/>
                    </w:rPr>
                    <w:t>检定/校准</w:t>
                  </w:r>
                </w:p>
                <w:p w:rsidR="002F19F5" w:rsidRDefault="000D49FB">
                  <w:pPr>
                    <w:spacing w:after="0"/>
                    <w:jc w:val="center"/>
                    <w:textAlignment w:val="bottom"/>
                    <w:rPr>
                      <w:rFonts w:asciiTheme="minorEastAsia" w:eastAsiaTheme="minorEastAsia" w:hAnsiTheme="minorEastAsia"/>
                      <w:b/>
                      <w:snapToGrid w:val="0"/>
                      <w:spacing w:val="6"/>
                      <w:w w:val="90"/>
                      <w:sz w:val="21"/>
                      <w:szCs w:val="21"/>
                    </w:rPr>
                  </w:pPr>
                  <w:r>
                    <w:rPr>
                      <w:rFonts w:asciiTheme="minorEastAsia" w:eastAsiaTheme="minorEastAsia" w:hAnsiTheme="minorEastAsia"/>
                      <w:b/>
                      <w:snapToGrid w:val="0"/>
                      <w:spacing w:val="6"/>
                      <w:w w:val="90"/>
                      <w:sz w:val="21"/>
                      <w:szCs w:val="21"/>
                    </w:rPr>
                    <w:t>部门</w:t>
                  </w:r>
                </w:p>
              </w:tc>
            </w:tr>
            <w:tr w:rsidR="002F19F5">
              <w:trPr>
                <w:trHeight w:val="737"/>
                <w:jc w:val="center"/>
              </w:trPr>
              <w:tc>
                <w:tcPr>
                  <w:tcW w:w="606" w:type="dxa"/>
                  <w:vAlign w:val="center"/>
                </w:tcPr>
                <w:p w:rsidR="002F19F5" w:rsidRDefault="000D49FB">
                  <w:pPr>
                    <w:spacing w:after="0"/>
                    <w:jc w:val="center"/>
                    <w:rPr>
                      <w:rFonts w:ascii="Times New Roman" w:eastAsiaTheme="minorEastAsia" w:hAnsi="Times New Roman"/>
                      <w:position w:val="-6"/>
                      <w:sz w:val="21"/>
                      <w:szCs w:val="21"/>
                    </w:rPr>
                  </w:pPr>
                  <w:r>
                    <w:rPr>
                      <w:rFonts w:ascii="Times New Roman" w:eastAsiaTheme="minorEastAsia" w:hAnsi="Times New Roman"/>
                      <w:position w:val="-6"/>
                      <w:sz w:val="21"/>
                      <w:szCs w:val="21"/>
                    </w:rPr>
                    <w:t>1</w:t>
                  </w:r>
                </w:p>
              </w:tc>
              <w:tc>
                <w:tcPr>
                  <w:tcW w:w="1477" w:type="dxa"/>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sz w:val="21"/>
                      <w:szCs w:val="21"/>
                    </w:rPr>
                    <w:t>红外分光测油仪</w:t>
                  </w:r>
                </w:p>
              </w:tc>
              <w:tc>
                <w:tcPr>
                  <w:tcW w:w="993" w:type="dxa"/>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sz w:val="21"/>
                      <w:szCs w:val="21"/>
                    </w:rPr>
                    <w:t>石油类</w:t>
                  </w:r>
                </w:p>
              </w:tc>
              <w:tc>
                <w:tcPr>
                  <w:tcW w:w="1641" w:type="dxa"/>
                  <w:vAlign w:val="center"/>
                </w:tcPr>
                <w:p w:rsidR="002F19F5" w:rsidRPr="009E0512" w:rsidRDefault="000D49FB">
                  <w:pPr>
                    <w:spacing w:after="0"/>
                    <w:jc w:val="center"/>
                    <w:rPr>
                      <w:rFonts w:ascii="Times New Roman" w:eastAsiaTheme="minorEastAsia" w:hAnsi="Times New Roman"/>
                      <w:position w:val="-6"/>
                      <w:sz w:val="21"/>
                      <w:szCs w:val="21"/>
                    </w:rPr>
                  </w:pPr>
                  <w:r w:rsidRPr="009E0512">
                    <w:rPr>
                      <w:rFonts w:ascii="Times New Roman" w:eastAsiaTheme="minorEastAsia" w:hAnsi="Times New Roman"/>
                      <w:position w:val="-6"/>
                      <w:sz w:val="21"/>
                      <w:szCs w:val="21"/>
                    </w:rPr>
                    <w:t>-</w:t>
                  </w:r>
                </w:p>
              </w:tc>
              <w:tc>
                <w:tcPr>
                  <w:tcW w:w="1364" w:type="dxa"/>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sz w:val="21"/>
                      <w:szCs w:val="21"/>
                    </w:rPr>
                    <w:t>JLBG-12</w:t>
                  </w:r>
                  <w:r>
                    <w:rPr>
                      <w:rFonts w:ascii="Times New Roman" w:eastAsiaTheme="minorEastAsia" w:hAnsi="Times New Roman" w:hint="eastAsia"/>
                      <w:sz w:val="21"/>
                      <w:szCs w:val="21"/>
                    </w:rPr>
                    <w:t>6+</w:t>
                  </w:r>
                </w:p>
              </w:tc>
              <w:tc>
                <w:tcPr>
                  <w:tcW w:w="1417" w:type="dxa"/>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sz w:val="21"/>
                      <w:szCs w:val="21"/>
                    </w:rPr>
                    <w:t>202</w:t>
                  </w:r>
                  <w:r>
                    <w:rPr>
                      <w:rFonts w:ascii="Times New Roman" w:eastAsiaTheme="minorEastAsia" w:hAnsi="Times New Roman" w:hint="eastAsia"/>
                      <w:sz w:val="21"/>
                      <w:szCs w:val="21"/>
                    </w:rPr>
                    <w:t>1</w:t>
                  </w:r>
                  <w:r>
                    <w:rPr>
                      <w:rFonts w:ascii="Times New Roman" w:eastAsiaTheme="minorEastAsia" w:hAnsi="Times New Roman"/>
                      <w:sz w:val="21"/>
                      <w:szCs w:val="21"/>
                    </w:rPr>
                    <w:t>年</w:t>
                  </w:r>
                  <w:r>
                    <w:rPr>
                      <w:rFonts w:ascii="Times New Roman" w:eastAsiaTheme="minorEastAsia" w:hAnsi="Times New Roman" w:hint="eastAsia"/>
                      <w:sz w:val="21"/>
                      <w:szCs w:val="21"/>
                    </w:rPr>
                    <w:t>06</w:t>
                  </w:r>
                  <w:r>
                    <w:rPr>
                      <w:rFonts w:ascii="Times New Roman" w:eastAsiaTheme="minorEastAsia" w:hAnsi="Times New Roman"/>
                      <w:sz w:val="21"/>
                      <w:szCs w:val="21"/>
                    </w:rPr>
                    <w:t>月</w:t>
                  </w:r>
                  <w:r>
                    <w:rPr>
                      <w:rFonts w:ascii="Times New Roman" w:eastAsiaTheme="minorEastAsia" w:hAnsi="Times New Roman" w:hint="eastAsia"/>
                      <w:sz w:val="21"/>
                      <w:szCs w:val="21"/>
                    </w:rPr>
                    <w:t>23</w:t>
                  </w:r>
                  <w:r>
                    <w:rPr>
                      <w:rFonts w:ascii="Times New Roman" w:eastAsiaTheme="minorEastAsia" w:hAnsi="Times New Roman"/>
                      <w:sz w:val="21"/>
                      <w:szCs w:val="21"/>
                    </w:rPr>
                    <w:t>日</w:t>
                  </w:r>
                </w:p>
              </w:tc>
              <w:tc>
                <w:tcPr>
                  <w:tcW w:w="1202" w:type="dxa"/>
                  <w:vMerge w:val="restart"/>
                  <w:vAlign w:val="center"/>
                </w:tcPr>
                <w:p w:rsidR="002F19F5" w:rsidRDefault="000D49FB">
                  <w:pPr>
                    <w:spacing w:after="0"/>
                    <w:jc w:val="center"/>
                    <w:textAlignment w:val="bottom"/>
                    <w:rPr>
                      <w:rFonts w:asciiTheme="minorEastAsia" w:eastAsiaTheme="minorEastAsia" w:hAnsiTheme="minorEastAsia"/>
                      <w:snapToGrid w:val="0"/>
                      <w:spacing w:val="6"/>
                      <w:w w:val="90"/>
                      <w:sz w:val="21"/>
                      <w:szCs w:val="21"/>
                    </w:rPr>
                  </w:pPr>
                  <w:r>
                    <w:rPr>
                      <w:rFonts w:asciiTheme="minorEastAsia" w:eastAsiaTheme="minorEastAsia" w:hAnsiTheme="minorEastAsia"/>
                      <w:position w:val="-6"/>
                      <w:sz w:val="21"/>
                      <w:szCs w:val="21"/>
                    </w:rPr>
                    <w:t>山西省计量科学研究院</w:t>
                  </w:r>
                </w:p>
              </w:tc>
            </w:tr>
            <w:tr w:rsidR="002F19F5">
              <w:trPr>
                <w:trHeight w:val="737"/>
                <w:jc w:val="center"/>
              </w:trPr>
              <w:tc>
                <w:tcPr>
                  <w:tcW w:w="606" w:type="dxa"/>
                  <w:vAlign w:val="center"/>
                </w:tcPr>
                <w:p w:rsidR="002F19F5" w:rsidRDefault="000D49FB">
                  <w:pPr>
                    <w:spacing w:after="0"/>
                    <w:jc w:val="center"/>
                    <w:rPr>
                      <w:rFonts w:ascii="Times New Roman" w:eastAsiaTheme="minorEastAsia" w:hAnsi="Times New Roman"/>
                      <w:position w:val="-6"/>
                      <w:sz w:val="21"/>
                      <w:szCs w:val="21"/>
                    </w:rPr>
                  </w:pPr>
                  <w:r>
                    <w:rPr>
                      <w:rFonts w:ascii="Times New Roman" w:eastAsiaTheme="minorEastAsia" w:hAnsi="Times New Roman"/>
                      <w:position w:val="-6"/>
                      <w:sz w:val="21"/>
                      <w:szCs w:val="21"/>
                    </w:rPr>
                    <w:t>2</w:t>
                  </w:r>
                </w:p>
              </w:tc>
              <w:tc>
                <w:tcPr>
                  <w:tcW w:w="1477" w:type="dxa"/>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sz w:val="21"/>
                      <w:szCs w:val="21"/>
                    </w:rPr>
                    <w:t>电热鼓风干燥箱</w:t>
                  </w:r>
                </w:p>
              </w:tc>
              <w:tc>
                <w:tcPr>
                  <w:tcW w:w="993" w:type="dxa"/>
                  <w:vMerge w:val="restart"/>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悬浮物</w:t>
                  </w:r>
                </w:p>
              </w:tc>
              <w:tc>
                <w:tcPr>
                  <w:tcW w:w="1641" w:type="dxa"/>
                  <w:vAlign w:val="center"/>
                </w:tcPr>
                <w:p w:rsidR="002F19F5" w:rsidRPr="009E0512" w:rsidRDefault="000D49FB">
                  <w:pPr>
                    <w:spacing w:after="0"/>
                    <w:jc w:val="center"/>
                    <w:rPr>
                      <w:rFonts w:ascii="Times New Roman" w:eastAsiaTheme="minorEastAsia" w:hAnsi="Times New Roman"/>
                      <w:position w:val="-6"/>
                      <w:sz w:val="21"/>
                      <w:szCs w:val="21"/>
                    </w:rPr>
                  </w:pPr>
                  <w:r w:rsidRPr="009E0512">
                    <w:rPr>
                      <w:rFonts w:ascii="Times New Roman" w:eastAsiaTheme="minorEastAsia" w:hAnsi="Times New Roman"/>
                      <w:sz w:val="21"/>
                      <w:szCs w:val="21"/>
                    </w:rPr>
                    <w:t>-</w:t>
                  </w:r>
                </w:p>
              </w:tc>
              <w:tc>
                <w:tcPr>
                  <w:tcW w:w="1364" w:type="dxa"/>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sz w:val="21"/>
                      <w:szCs w:val="21"/>
                    </w:rPr>
                    <w:t>101-2</w:t>
                  </w:r>
                </w:p>
              </w:tc>
              <w:tc>
                <w:tcPr>
                  <w:tcW w:w="1417" w:type="dxa"/>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2021</w:t>
                  </w:r>
                  <w:r>
                    <w:rPr>
                      <w:rFonts w:ascii="Times New Roman" w:eastAsiaTheme="minorEastAsia" w:hAnsi="Times New Roman" w:hint="eastAsia"/>
                      <w:sz w:val="21"/>
                      <w:szCs w:val="21"/>
                    </w:rPr>
                    <w:t>年</w:t>
                  </w:r>
                  <w:r>
                    <w:rPr>
                      <w:rFonts w:ascii="Times New Roman" w:eastAsiaTheme="minorEastAsia" w:hAnsi="Times New Roman" w:hint="eastAsia"/>
                      <w:sz w:val="21"/>
                      <w:szCs w:val="21"/>
                    </w:rPr>
                    <w:t>06</w:t>
                  </w:r>
                  <w:r>
                    <w:rPr>
                      <w:rFonts w:ascii="Times New Roman" w:eastAsiaTheme="minorEastAsia" w:hAnsi="Times New Roman" w:hint="eastAsia"/>
                      <w:sz w:val="21"/>
                      <w:szCs w:val="21"/>
                    </w:rPr>
                    <w:t>月</w:t>
                  </w:r>
                  <w:r>
                    <w:rPr>
                      <w:rFonts w:ascii="Times New Roman" w:eastAsiaTheme="minorEastAsia" w:hAnsi="Times New Roman" w:hint="eastAsia"/>
                      <w:sz w:val="21"/>
                      <w:szCs w:val="21"/>
                    </w:rPr>
                    <w:t>15</w:t>
                  </w:r>
                  <w:r>
                    <w:rPr>
                      <w:rFonts w:ascii="Times New Roman" w:eastAsiaTheme="minorEastAsia" w:hAnsi="Times New Roman" w:hint="eastAsia"/>
                      <w:sz w:val="21"/>
                      <w:szCs w:val="21"/>
                    </w:rPr>
                    <w:t>日</w:t>
                  </w:r>
                </w:p>
              </w:tc>
              <w:tc>
                <w:tcPr>
                  <w:tcW w:w="1202" w:type="dxa"/>
                  <w:vMerge/>
                  <w:vAlign w:val="center"/>
                </w:tcPr>
                <w:p w:rsidR="002F19F5" w:rsidRDefault="002F19F5">
                  <w:pPr>
                    <w:spacing w:after="0"/>
                    <w:jc w:val="center"/>
                    <w:textAlignment w:val="bottom"/>
                    <w:rPr>
                      <w:rFonts w:asciiTheme="minorEastAsia" w:eastAsiaTheme="minorEastAsia" w:hAnsiTheme="minorEastAsia"/>
                      <w:position w:val="-6"/>
                      <w:sz w:val="21"/>
                      <w:szCs w:val="21"/>
                    </w:rPr>
                  </w:pPr>
                </w:p>
              </w:tc>
            </w:tr>
            <w:tr w:rsidR="002F19F5">
              <w:trPr>
                <w:trHeight w:val="737"/>
                <w:jc w:val="center"/>
              </w:trPr>
              <w:tc>
                <w:tcPr>
                  <w:tcW w:w="606" w:type="dxa"/>
                  <w:vAlign w:val="center"/>
                </w:tcPr>
                <w:p w:rsidR="002F19F5" w:rsidRDefault="000D49FB">
                  <w:pPr>
                    <w:spacing w:after="0"/>
                    <w:jc w:val="center"/>
                    <w:rPr>
                      <w:rFonts w:ascii="Times New Roman" w:eastAsiaTheme="minorEastAsia" w:hAnsi="Times New Roman"/>
                      <w:position w:val="-6"/>
                      <w:sz w:val="21"/>
                      <w:szCs w:val="21"/>
                    </w:rPr>
                  </w:pPr>
                  <w:r>
                    <w:rPr>
                      <w:rFonts w:ascii="Times New Roman" w:eastAsiaTheme="minorEastAsia" w:hAnsi="Times New Roman"/>
                      <w:position w:val="-6"/>
                      <w:sz w:val="21"/>
                      <w:szCs w:val="21"/>
                    </w:rPr>
                    <w:t>3</w:t>
                  </w:r>
                </w:p>
              </w:tc>
              <w:tc>
                <w:tcPr>
                  <w:tcW w:w="1477" w:type="dxa"/>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sz w:val="21"/>
                      <w:szCs w:val="21"/>
                    </w:rPr>
                    <w:t>电子天平</w:t>
                  </w:r>
                </w:p>
              </w:tc>
              <w:tc>
                <w:tcPr>
                  <w:tcW w:w="993" w:type="dxa"/>
                  <w:vMerge/>
                  <w:vAlign w:val="center"/>
                </w:tcPr>
                <w:p w:rsidR="002F19F5" w:rsidRDefault="002F19F5">
                  <w:pPr>
                    <w:spacing w:after="0"/>
                    <w:jc w:val="center"/>
                    <w:rPr>
                      <w:rFonts w:ascii="Times New Roman" w:eastAsiaTheme="minorEastAsia" w:hAnsi="Times New Roman"/>
                      <w:sz w:val="21"/>
                      <w:szCs w:val="21"/>
                    </w:rPr>
                  </w:pPr>
                </w:p>
              </w:tc>
              <w:tc>
                <w:tcPr>
                  <w:tcW w:w="1641" w:type="dxa"/>
                  <w:vAlign w:val="center"/>
                </w:tcPr>
                <w:p w:rsidR="002F19F5" w:rsidRPr="009E0512" w:rsidRDefault="000D49FB">
                  <w:pPr>
                    <w:spacing w:after="0"/>
                    <w:jc w:val="center"/>
                    <w:rPr>
                      <w:rFonts w:ascii="Times New Roman" w:eastAsiaTheme="minorEastAsia" w:hAnsi="Times New Roman"/>
                      <w:position w:val="-6"/>
                      <w:sz w:val="21"/>
                      <w:szCs w:val="21"/>
                    </w:rPr>
                  </w:pPr>
                  <w:r w:rsidRPr="009E0512">
                    <w:rPr>
                      <w:rFonts w:ascii="Times New Roman" w:eastAsiaTheme="minorEastAsia" w:hAnsi="Times New Roman"/>
                      <w:position w:val="-6"/>
                      <w:sz w:val="21"/>
                      <w:szCs w:val="21"/>
                    </w:rPr>
                    <w:t>-</w:t>
                  </w:r>
                </w:p>
              </w:tc>
              <w:tc>
                <w:tcPr>
                  <w:tcW w:w="1364" w:type="dxa"/>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sz w:val="21"/>
                      <w:szCs w:val="21"/>
                    </w:rPr>
                    <w:t>BS124S</w:t>
                  </w:r>
                </w:p>
              </w:tc>
              <w:tc>
                <w:tcPr>
                  <w:tcW w:w="1417" w:type="dxa"/>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sz w:val="21"/>
                      <w:szCs w:val="21"/>
                    </w:rPr>
                    <w:t>202</w:t>
                  </w:r>
                  <w:r>
                    <w:rPr>
                      <w:rFonts w:ascii="Times New Roman" w:eastAsiaTheme="minorEastAsia" w:hAnsi="Times New Roman" w:hint="eastAsia"/>
                      <w:sz w:val="21"/>
                      <w:szCs w:val="21"/>
                    </w:rPr>
                    <w:t>1</w:t>
                  </w:r>
                  <w:r>
                    <w:rPr>
                      <w:rFonts w:ascii="Times New Roman" w:eastAsiaTheme="minorEastAsia" w:hAnsi="Times New Roman"/>
                      <w:sz w:val="21"/>
                      <w:szCs w:val="21"/>
                    </w:rPr>
                    <w:t>年</w:t>
                  </w:r>
                  <w:r>
                    <w:rPr>
                      <w:rFonts w:ascii="Times New Roman" w:eastAsiaTheme="minorEastAsia" w:hAnsi="Times New Roman" w:hint="eastAsia"/>
                      <w:sz w:val="21"/>
                      <w:szCs w:val="21"/>
                    </w:rPr>
                    <w:t>0</w:t>
                  </w:r>
                  <w:r>
                    <w:rPr>
                      <w:rFonts w:ascii="Times New Roman" w:eastAsiaTheme="minorEastAsia" w:hAnsi="Times New Roman"/>
                      <w:sz w:val="21"/>
                      <w:szCs w:val="21"/>
                    </w:rPr>
                    <w:t>6</w:t>
                  </w:r>
                  <w:r>
                    <w:rPr>
                      <w:rFonts w:ascii="Times New Roman" w:eastAsiaTheme="minorEastAsia" w:hAnsi="Times New Roman"/>
                      <w:sz w:val="21"/>
                      <w:szCs w:val="21"/>
                    </w:rPr>
                    <w:t>月</w:t>
                  </w:r>
                  <w:r>
                    <w:rPr>
                      <w:rFonts w:ascii="Times New Roman" w:eastAsiaTheme="minorEastAsia" w:hAnsi="Times New Roman" w:hint="eastAsia"/>
                      <w:sz w:val="21"/>
                      <w:szCs w:val="21"/>
                    </w:rPr>
                    <w:t>0</w:t>
                  </w:r>
                  <w:r>
                    <w:rPr>
                      <w:rFonts w:ascii="Times New Roman" w:eastAsiaTheme="minorEastAsia" w:hAnsi="Times New Roman"/>
                      <w:sz w:val="21"/>
                      <w:szCs w:val="21"/>
                    </w:rPr>
                    <w:t>9</w:t>
                  </w:r>
                  <w:r>
                    <w:rPr>
                      <w:rFonts w:ascii="Times New Roman" w:eastAsiaTheme="minorEastAsia" w:hAnsi="Times New Roman"/>
                      <w:sz w:val="21"/>
                      <w:szCs w:val="21"/>
                    </w:rPr>
                    <w:t>日</w:t>
                  </w:r>
                </w:p>
              </w:tc>
              <w:tc>
                <w:tcPr>
                  <w:tcW w:w="1202" w:type="dxa"/>
                  <w:vMerge w:val="restart"/>
                  <w:vAlign w:val="center"/>
                </w:tcPr>
                <w:p w:rsidR="002F19F5" w:rsidRDefault="000D49FB">
                  <w:pPr>
                    <w:spacing w:after="0"/>
                    <w:jc w:val="center"/>
                    <w:textAlignment w:val="bottom"/>
                    <w:rPr>
                      <w:rFonts w:asciiTheme="minorEastAsia" w:eastAsiaTheme="minorEastAsia" w:hAnsiTheme="minorEastAsia"/>
                      <w:snapToGrid w:val="0"/>
                      <w:spacing w:val="6"/>
                      <w:w w:val="90"/>
                      <w:sz w:val="21"/>
                      <w:szCs w:val="21"/>
                    </w:rPr>
                  </w:pPr>
                  <w:r>
                    <w:rPr>
                      <w:rFonts w:asciiTheme="minorEastAsia" w:eastAsiaTheme="minorEastAsia" w:hAnsiTheme="minorEastAsia"/>
                      <w:position w:val="-6"/>
                      <w:sz w:val="21"/>
                      <w:szCs w:val="21"/>
                    </w:rPr>
                    <w:t>太原钢铁（集团）有限公司校准实验室</w:t>
                  </w:r>
                </w:p>
              </w:tc>
            </w:tr>
            <w:tr w:rsidR="002F19F5">
              <w:trPr>
                <w:trHeight w:val="737"/>
                <w:jc w:val="center"/>
              </w:trPr>
              <w:tc>
                <w:tcPr>
                  <w:tcW w:w="606" w:type="dxa"/>
                  <w:vAlign w:val="center"/>
                </w:tcPr>
                <w:p w:rsidR="002F19F5" w:rsidRDefault="000D49FB">
                  <w:pPr>
                    <w:spacing w:after="0"/>
                    <w:jc w:val="center"/>
                    <w:rPr>
                      <w:rFonts w:ascii="Times New Roman" w:eastAsiaTheme="minorEastAsia" w:hAnsi="Times New Roman"/>
                      <w:position w:val="-6"/>
                      <w:sz w:val="21"/>
                      <w:szCs w:val="21"/>
                    </w:rPr>
                  </w:pPr>
                  <w:r>
                    <w:rPr>
                      <w:rFonts w:ascii="Times New Roman" w:eastAsiaTheme="minorEastAsia" w:hAnsi="Times New Roman"/>
                      <w:position w:val="-6"/>
                      <w:sz w:val="21"/>
                      <w:szCs w:val="21"/>
                    </w:rPr>
                    <w:t>4</w:t>
                  </w:r>
                </w:p>
              </w:tc>
              <w:tc>
                <w:tcPr>
                  <w:tcW w:w="1477" w:type="dxa"/>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sz w:val="21"/>
                      <w:szCs w:val="21"/>
                    </w:rPr>
                    <w:t>pH</w:t>
                  </w:r>
                  <w:r>
                    <w:rPr>
                      <w:rFonts w:ascii="Times New Roman" w:eastAsiaTheme="minorEastAsia" w:hAnsi="Times New Roman" w:hint="eastAsia"/>
                      <w:sz w:val="21"/>
                      <w:szCs w:val="21"/>
                    </w:rPr>
                    <w:t>计</w:t>
                  </w:r>
                </w:p>
              </w:tc>
              <w:tc>
                <w:tcPr>
                  <w:tcW w:w="993" w:type="dxa"/>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sz w:val="21"/>
                      <w:szCs w:val="21"/>
                    </w:rPr>
                    <w:t>pH</w:t>
                  </w:r>
                </w:p>
              </w:tc>
              <w:tc>
                <w:tcPr>
                  <w:tcW w:w="1641" w:type="dxa"/>
                  <w:vAlign w:val="center"/>
                </w:tcPr>
                <w:p w:rsidR="002F19F5" w:rsidRPr="009E0512" w:rsidRDefault="000D49FB">
                  <w:pPr>
                    <w:spacing w:after="0"/>
                    <w:jc w:val="center"/>
                    <w:rPr>
                      <w:rFonts w:ascii="Times New Roman" w:eastAsiaTheme="minorEastAsia" w:hAnsi="Times New Roman"/>
                      <w:position w:val="-6"/>
                      <w:sz w:val="21"/>
                      <w:szCs w:val="21"/>
                    </w:rPr>
                  </w:pPr>
                  <w:r w:rsidRPr="009E0512">
                    <w:rPr>
                      <w:rFonts w:ascii="Times New Roman" w:eastAsiaTheme="minorEastAsia" w:hAnsi="Times New Roman"/>
                      <w:sz w:val="21"/>
                      <w:szCs w:val="21"/>
                    </w:rPr>
                    <w:t>-</w:t>
                  </w:r>
                </w:p>
              </w:tc>
              <w:tc>
                <w:tcPr>
                  <w:tcW w:w="1364" w:type="dxa"/>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PHS-3C</w:t>
                  </w:r>
                  <w:r>
                    <w:rPr>
                      <w:rFonts w:ascii="Times New Roman" w:eastAsiaTheme="minorEastAsia" w:hAnsi="Times New Roman" w:hint="eastAsia"/>
                      <w:sz w:val="21"/>
                      <w:szCs w:val="21"/>
                    </w:rPr>
                    <w:t>型</w:t>
                  </w:r>
                </w:p>
              </w:tc>
              <w:tc>
                <w:tcPr>
                  <w:tcW w:w="1417" w:type="dxa"/>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sz w:val="21"/>
                      <w:szCs w:val="21"/>
                    </w:rPr>
                    <w:t>202</w:t>
                  </w:r>
                  <w:r>
                    <w:rPr>
                      <w:rFonts w:ascii="Times New Roman" w:eastAsiaTheme="minorEastAsia" w:hAnsi="Times New Roman" w:hint="eastAsia"/>
                      <w:sz w:val="21"/>
                      <w:szCs w:val="21"/>
                    </w:rPr>
                    <w:t>1</w:t>
                  </w:r>
                  <w:r>
                    <w:rPr>
                      <w:rFonts w:ascii="Times New Roman" w:eastAsiaTheme="minorEastAsia" w:hAnsi="Times New Roman"/>
                      <w:sz w:val="21"/>
                      <w:szCs w:val="21"/>
                    </w:rPr>
                    <w:t>年</w:t>
                  </w:r>
                  <w:r>
                    <w:rPr>
                      <w:rFonts w:ascii="Times New Roman" w:eastAsiaTheme="minorEastAsia" w:hAnsi="Times New Roman" w:hint="eastAsia"/>
                      <w:sz w:val="21"/>
                      <w:szCs w:val="21"/>
                    </w:rPr>
                    <w:t>0</w:t>
                  </w:r>
                  <w:r>
                    <w:rPr>
                      <w:rFonts w:ascii="Times New Roman" w:eastAsiaTheme="minorEastAsia" w:hAnsi="Times New Roman"/>
                      <w:sz w:val="21"/>
                      <w:szCs w:val="21"/>
                    </w:rPr>
                    <w:t>6</w:t>
                  </w:r>
                  <w:r>
                    <w:rPr>
                      <w:rFonts w:ascii="Times New Roman" w:eastAsiaTheme="minorEastAsia" w:hAnsi="Times New Roman"/>
                      <w:sz w:val="21"/>
                      <w:szCs w:val="21"/>
                    </w:rPr>
                    <w:t>月</w:t>
                  </w:r>
                  <w:r>
                    <w:rPr>
                      <w:rFonts w:ascii="Times New Roman" w:eastAsiaTheme="minorEastAsia" w:hAnsi="Times New Roman" w:hint="eastAsia"/>
                      <w:sz w:val="21"/>
                      <w:szCs w:val="21"/>
                    </w:rPr>
                    <w:t>0</w:t>
                  </w:r>
                  <w:r>
                    <w:rPr>
                      <w:rFonts w:ascii="Times New Roman" w:eastAsiaTheme="minorEastAsia" w:hAnsi="Times New Roman"/>
                      <w:sz w:val="21"/>
                      <w:szCs w:val="21"/>
                    </w:rPr>
                    <w:t>9</w:t>
                  </w:r>
                  <w:r>
                    <w:rPr>
                      <w:rFonts w:ascii="Times New Roman" w:eastAsiaTheme="minorEastAsia" w:hAnsi="Times New Roman"/>
                      <w:sz w:val="21"/>
                      <w:szCs w:val="21"/>
                    </w:rPr>
                    <w:t>日</w:t>
                  </w:r>
                </w:p>
              </w:tc>
              <w:tc>
                <w:tcPr>
                  <w:tcW w:w="1202" w:type="dxa"/>
                  <w:vMerge/>
                  <w:vAlign w:val="center"/>
                </w:tcPr>
                <w:p w:rsidR="002F19F5" w:rsidRDefault="002F19F5">
                  <w:pPr>
                    <w:spacing w:after="0"/>
                    <w:jc w:val="center"/>
                    <w:textAlignment w:val="bottom"/>
                    <w:rPr>
                      <w:rFonts w:asciiTheme="minorEastAsia" w:eastAsiaTheme="minorEastAsia" w:hAnsiTheme="minorEastAsia"/>
                      <w:snapToGrid w:val="0"/>
                      <w:spacing w:val="6"/>
                      <w:w w:val="90"/>
                      <w:sz w:val="21"/>
                      <w:szCs w:val="21"/>
                    </w:rPr>
                  </w:pPr>
                </w:p>
              </w:tc>
            </w:tr>
            <w:tr w:rsidR="002F19F5">
              <w:trPr>
                <w:trHeight w:val="737"/>
                <w:jc w:val="center"/>
              </w:trPr>
              <w:tc>
                <w:tcPr>
                  <w:tcW w:w="606" w:type="dxa"/>
                  <w:vAlign w:val="center"/>
                </w:tcPr>
                <w:p w:rsidR="002F19F5" w:rsidRDefault="000D49FB">
                  <w:pPr>
                    <w:spacing w:after="0"/>
                    <w:jc w:val="center"/>
                    <w:rPr>
                      <w:rFonts w:ascii="Times New Roman" w:eastAsiaTheme="minorEastAsia" w:hAnsi="Times New Roman"/>
                      <w:position w:val="-6"/>
                      <w:sz w:val="21"/>
                      <w:szCs w:val="21"/>
                    </w:rPr>
                  </w:pPr>
                  <w:r>
                    <w:rPr>
                      <w:rFonts w:ascii="Times New Roman" w:eastAsiaTheme="minorEastAsia" w:hAnsi="Times New Roman" w:hint="eastAsia"/>
                      <w:position w:val="-6"/>
                      <w:sz w:val="21"/>
                      <w:szCs w:val="21"/>
                    </w:rPr>
                    <w:t>5</w:t>
                  </w:r>
                </w:p>
              </w:tc>
              <w:tc>
                <w:tcPr>
                  <w:tcW w:w="1477" w:type="dxa"/>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sz w:val="21"/>
                      <w:szCs w:val="21"/>
                    </w:rPr>
                    <w:t>可见光分光光度计</w:t>
                  </w:r>
                </w:p>
              </w:tc>
              <w:tc>
                <w:tcPr>
                  <w:tcW w:w="993" w:type="dxa"/>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氨氮</w:t>
                  </w:r>
                  <w:r w:rsidR="001820DF">
                    <w:rPr>
                      <w:rFonts w:ascii="Times New Roman" w:eastAsiaTheme="minorEastAsia" w:hAnsi="Times New Roman" w:hint="eastAsia"/>
                      <w:sz w:val="21"/>
                      <w:szCs w:val="21"/>
                    </w:rPr>
                    <w:t>、总磷</w:t>
                  </w:r>
                  <w:bookmarkStart w:id="7" w:name="_GoBack"/>
                  <w:bookmarkEnd w:id="7"/>
                </w:p>
              </w:tc>
              <w:tc>
                <w:tcPr>
                  <w:tcW w:w="1641" w:type="dxa"/>
                  <w:vAlign w:val="center"/>
                </w:tcPr>
                <w:p w:rsidR="002F19F5" w:rsidRPr="009E0512" w:rsidRDefault="000D49FB">
                  <w:pPr>
                    <w:spacing w:after="0"/>
                    <w:jc w:val="center"/>
                    <w:rPr>
                      <w:rFonts w:ascii="Times New Roman" w:eastAsiaTheme="minorEastAsia" w:hAnsi="Times New Roman"/>
                      <w:sz w:val="21"/>
                      <w:szCs w:val="21"/>
                    </w:rPr>
                  </w:pPr>
                  <w:r w:rsidRPr="009E0512">
                    <w:rPr>
                      <w:rFonts w:ascii="Times New Roman" w:eastAsiaTheme="minorEastAsia" w:hAnsi="Times New Roman"/>
                      <w:sz w:val="21"/>
                      <w:szCs w:val="21"/>
                    </w:rPr>
                    <w:t>-</w:t>
                  </w:r>
                </w:p>
              </w:tc>
              <w:tc>
                <w:tcPr>
                  <w:tcW w:w="1364" w:type="dxa"/>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sz w:val="21"/>
                      <w:szCs w:val="21"/>
                    </w:rPr>
                    <w:t>721</w:t>
                  </w:r>
                  <w:r>
                    <w:rPr>
                      <w:rFonts w:ascii="Times New Roman" w:eastAsiaTheme="minorEastAsia" w:hAnsi="Times New Roman"/>
                      <w:sz w:val="21"/>
                      <w:szCs w:val="21"/>
                    </w:rPr>
                    <w:t>型</w:t>
                  </w:r>
                </w:p>
              </w:tc>
              <w:tc>
                <w:tcPr>
                  <w:tcW w:w="1417" w:type="dxa"/>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sz w:val="21"/>
                      <w:szCs w:val="21"/>
                    </w:rPr>
                    <w:t>202</w:t>
                  </w:r>
                  <w:r>
                    <w:rPr>
                      <w:rFonts w:ascii="Times New Roman" w:eastAsiaTheme="minorEastAsia" w:hAnsi="Times New Roman" w:hint="eastAsia"/>
                      <w:sz w:val="21"/>
                      <w:szCs w:val="21"/>
                    </w:rPr>
                    <w:t>1</w:t>
                  </w:r>
                  <w:r>
                    <w:rPr>
                      <w:rFonts w:ascii="Times New Roman" w:eastAsiaTheme="minorEastAsia" w:hAnsi="Times New Roman"/>
                      <w:sz w:val="21"/>
                      <w:szCs w:val="21"/>
                    </w:rPr>
                    <w:t>年</w:t>
                  </w:r>
                  <w:r>
                    <w:rPr>
                      <w:rFonts w:ascii="Times New Roman" w:eastAsiaTheme="minorEastAsia" w:hAnsi="Times New Roman" w:hint="eastAsia"/>
                      <w:sz w:val="21"/>
                      <w:szCs w:val="21"/>
                    </w:rPr>
                    <w:t>0</w:t>
                  </w:r>
                  <w:r>
                    <w:rPr>
                      <w:rFonts w:ascii="Times New Roman" w:eastAsiaTheme="minorEastAsia" w:hAnsi="Times New Roman"/>
                      <w:sz w:val="21"/>
                      <w:szCs w:val="21"/>
                    </w:rPr>
                    <w:t>6</w:t>
                  </w:r>
                  <w:r>
                    <w:rPr>
                      <w:rFonts w:ascii="Times New Roman" w:eastAsiaTheme="minorEastAsia" w:hAnsi="Times New Roman"/>
                      <w:sz w:val="21"/>
                      <w:szCs w:val="21"/>
                    </w:rPr>
                    <w:t>月</w:t>
                  </w:r>
                  <w:r>
                    <w:rPr>
                      <w:rFonts w:ascii="Times New Roman" w:eastAsiaTheme="minorEastAsia" w:hAnsi="Times New Roman" w:hint="eastAsia"/>
                      <w:sz w:val="21"/>
                      <w:szCs w:val="21"/>
                    </w:rPr>
                    <w:t>09</w:t>
                  </w:r>
                  <w:r>
                    <w:rPr>
                      <w:rFonts w:ascii="Times New Roman" w:eastAsiaTheme="minorEastAsia" w:hAnsi="Times New Roman"/>
                      <w:sz w:val="21"/>
                      <w:szCs w:val="21"/>
                    </w:rPr>
                    <w:t>日</w:t>
                  </w:r>
                </w:p>
              </w:tc>
              <w:tc>
                <w:tcPr>
                  <w:tcW w:w="1202" w:type="dxa"/>
                  <w:vMerge/>
                  <w:vAlign w:val="center"/>
                </w:tcPr>
                <w:p w:rsidR="002F19F5" w:rsidRDefault="002F19F5">
                  <w:pPr>
                    <w:spacing w:after="0"/>
                    <w:jc w:val="center"/>
                    <w:textAlignment w:val="bottom"/>
                    <w:rPr>
                      <w:rFonts w:asciiTheme="minorEastAsia" w:eastAsiaTheme="minorEastAsia" w:hAnsiTheme="minorEastAsia"/>
                      <w:snapToGrid w:val="0"/>
                      <w:spacing w:val="6"/>
                      <w:w w:val="90"/>
                      <w:sz w:val="21"/>
                      <w:szCs w:val="21"/>
                    </w:rPr>
                  </w:pPr>
                </w:p>
              </w:tc>
            </w:tr>
            <w:tr w:rsidR="002F19F5">
              <w:trPr>
                <w:trHeight w:val="737"/>
                <w:jc w:val="center"/>
              </w:trPr>
              <w:tc>
                <w:tcPr>
                  <w:tcW w:w="606" w:type="dxa"/>
                  <w:vAlign w:val="center"/>
                </w:tcPr>
                <w:p w:rsidR="002F19F5" w:rsidRDefault="000D49FB">
                  <w:pPr>
                    <w:spacing w:after="0"/>
                    <w:jc w:val="center"/>
                    <w:rPr>
                      <w:rFonts w:ascii="Times New Roman" w:eastAsiaTheme="minorEastAsia" w:hAnsi="Times New Roman"/>
                      <w:position w:val="-6"/>
                      <w:sz w:val="21"/>
                      <w:szCs w:val="21"/>
                    </w:rPr>
                  </w:pPr>
                  <w:r>
                    <w:rPr>
                      <w:rFonts w:ascii="Times New Roman" w:eastAsiaTheme="minorEastAsia" w:hAnsi="Times New Roman" w:hint="eastAsia"/>
                      <w:position w:val="-6"/>
                      <w:sz w:val="21"/>
                      <w:szCs w:val="21"/>
                    </w:rPr>
                    <w:t>6</w:t>
                  </w:r>
                </w:p>
              </w:tc>
              <w:tc>
                <w:tcPr>
                  <w:tcW w:w="1477" w:type="dxa"/>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sz w:val="21"/>
                      <w:szCs w:val="21"/>
                    </w:rPr>
                    <w:t>紫外可见分光光度计</w:t>
                  </w:r>
                </w:p>
              </w:tc>
              <w:tc>
                <w:tcPr>
                  <w:tcW w:w="993" w:type="dxa"/>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sz w:val="21"/>
                      <w:szCs w:val="21"/>
                    </w:rPr>
                    <w:t>总氮</w:t>
                  </w:r>
                </w:p>
              </w:tc>
              <w:tc>
                <w:tcPr>
                  <w:tcW w:w="1641" w:type="dxa"/>
                  <w:vAlign w:val="center"/>
                </w:tcPr>
                <w:p w:rsidR="002F19F5" w:rsidRPr="009E0512" w:rsidRDefault="000D49FB">
                  <w:pPr>
                    <w:spacing w:after="0"/>
                    <w:jc w:val="center"/>
                    <w:rPr>
                      <w:rFonts w:ascii="Times New Roman" w:eastAsiaTheme="minorEastAsia" w:hAnsi="Times New Roman"/>
                      <w:sz w:val="21"/>
                      <w:szCs w:val="21"/>
                    </w:rPr>
                  </w:pPr>
                  <w:r w:rsidRPr="009E0512">
                    <w:rPr>
                      <w:rFonts w:ascii="Times New Roman" w:eastAsiaTheme="minorEastAsia" w:hAnsi="Times New Roman"/>
                      <w:color w:val="000000"/>
                      <w:spacing w:val="-20"/>
                      <w:sz w:val="21"/>
                      <w:szCs w:val="21"/>
                    </w:rPr>
                    <w:t>-</w:t>
                  </w:r>
                </w:p>
              </w:tc>
              <w:tc>
                <w:tcPr>
                  <w:tcW w:w="1364" w:type="dxa"/>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sz w:val="21"/>
                      <w:szCs w:val="21"/>
                    </w:rPr>
                    <w:t>752N</w:t>
                  </w:r>
                  <w:r>
                    <w:rPr>
                      <w:rFonts w:ascii="Times New Roman" w:eastAsiaTheme="minorEastAsia" w:hAnsi="Times New Roman"/>
                      <w:sz w:val="21"/>
                      <w:szCs w:val="21"/>
                    </w:rPr>
                    <w:t>型</w:t>
                  </w:r>
                </w:p>
              </w:tc>
              <w:tc>
                <w:tcPr>
                  <w:tcW w:w="1417" w:type="dxa"/>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sz w:val="21"/>
                      <w:szCs w:val="21"/>
                    </w:rPr>
                    <w:t>202</w:t>
                  </w:r>
                  <w:r>
                    <w:rPr>
                      <w:rFonts w:ascii="Times New Roman" w:eastAsiaTheme="minorEastAsia" w:hAnsi="Times New Roman" w:hint="eastAsia"/>
                      <w:sz w:val="21"/>
                      <w:szCs w:val="21"/>
                    </w:rPr>
                    <w:t>1</w:t>
                  </w:r>
                  <w:r>
                    <w:rPr>
                      <w:rFonts w:ascii="Times New Roman" w:eastAsiaTheme="minorEastAsia" w:hAnsi="Times New Roman"/>
                      <w:sz w:val="21"/>
                      <w:szCs w:val="21"/>
                    </w:rPr>
                    <w:t>年</w:t>
                  </w:r>
                  <w:r>
                    <w:rPr>
                      <w:rFonts w:ascii="Times New Roman" w:eastAsiaTheme="minorEastAsia" w:hAnsi="Times New Roman" w:hint="eastAsia"/>
                      <w:sz w:val="21"/>
                      <w:szCs w:val="21"/>
                    </w:rPr>
                    <w:t>0</w:t>
                  </w:r>
                  <w:r>
                    <w:rPr>
                      <w:rFonts w:ascii="Times New Roman" w:eastAsiaTheme="minorEastAsia" w:hAnsi="Times New Roman"/>
                      <w:sz w:val="21"/>
                      <w:szCs w:val="21"/>
                    </w:rPr>
                    <w:t>6</w:t>
                  </w:r>
                  <w:r>
                    <w:rPr>
                      <w:rFonts w:ascii="Times New Roman" w:eastAsiaTheme="minorEastAsia" w:hAnsi="Times New Roman"/>
                      <w:sz w:val="21"/>
                      <w:szCs w:val="21"/>
                    </w:rPr>
                    <w:t>月</w:t>
                  </w:r>
                  <w:r>
                    <w:rPr>
                      <w:rFonts w:ascii="Times New Roman" w:eastAsiaTheme="minorEastAsia" w:hAnsi="Times New Roman" w:hint="eastAsia"/>
                      <w:sz w:val="21"/>
                      <w:szCs w:val="21"/>
                    </w:rPr>
                    <w:t>09</w:t>
                  </w:r>
                  <w:r>
                    <w:rPr>
                      <w:rFonts w:ascii="Times New Roman" w:eastAsiaTheme="minorEastAsia" w:hAnsi="Times New Roman"/>
                      <w:sz w:val="21"/>
                      <w:szCs w:val="21"/>
                    </w:rPr>
                    <w:t>日</w:t>
                  </w:r>
                </w:p>
              </w:tc>
              <w:tc>
                <w:tcPr>
                  <w:tcW w:w="1202" w:type="dxa"/>
                  <w:vMerge/>
                  <w:tcBorders>
                    <w:bottom w:val="single" w:sz="4" w:space="0" w:color="auto"/>
                  </w:tcBorders>
                  <w:vAlign w:val="center"/>
                </w:tcPr>
                <w:p w:rsidR="002F19F5" w:rsidRDefault="002F19F5">
                  <w:pPr>
                    <w:spacing w:after="0"/>
                    <w:jc w:val="center"/>
                    <w:textAlignment w:val="bottom"/>
                    <w:rPr>
                      <w:rFonts w:asciiTheme="minorEastAsia" w:eastAsiaTheme="minorEastAsia" w:hAnsiTheme="minorEastAsia"/>
                      <w:snapToGrid w:val="0"/>
                      <w:spacing w:val="6"/>
                      <w:w w:val="90"/>
                      <w:sz w:val="21"/>
                      <w:szCs w:val="21"/>
                    </w:rPr>
                  </w:pPr>
                </w:p>
              </w:tc>
            </w:tr>
            <w:tr w:rsidR="002F19F5">
              <w:trPr>
                <w:trHeight w:val="737"/>
                <w:jc w:val="center"/>
              </w:trPr>
              <w:tc>
                <w:tcPr>
                  <w:tcW w:w="606" w:type="dxa"/>
                  <w:vAlign w:val="center"/>
                </w:tcPr>
                <w:p w:rsidR="002F19F5" w:rsidRDefault="000D49FB">
                  <w:pPr>
                    <w:spacing w:after="0"/>
                    <w:jc w:val="center"/>
                    <w:rPr>
                      <w:rFonts w:ascii="Times New Roman" w:eastAsiaTheme="minorEastAsia" w:hAnsi="Times New Roman"/>
                      <w:position w:val="-6"/>
                      <w:sz w:val="21"/>
                      <w:szCs w:val="21"/>
                    </w:rPr>
                  </w:pPr>
                  <w:r>
                    <w:rPr>
                      <w:rFonts w:ascii="Times New Roman" w:eastAsiaTheme="minorEastAsia" w:hAnsi="Times New Roman" w:hint="eastAsia"/>
                      <w:position w:val="-6"/>
                      <w:sz w:val="21"/>
                      <w:szCs w:val="21"/>
                    </w:rPr>
                    <w:t>7</w:t>
                  </w:r>
                </w:p>
              </w:tc>
              <w:tc>
                <w:tcPr>
                  <w:tcW w:w="1477" w:type="dxa"/>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噪声频谱分析仪</w:t>
                  </w:r>
                </w:p>
              </w:tc>
              <w:tc>
                <w:tcPr>
                  <w:tcW w:w="993" w:type="dxa"/>
                  <w:vMerge w:val="restart"/>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噪声</w:t>
                  </w:r>
                </w:p>
              </w:tc>
              <w:tc>
                <w:tcPr>
                  <w:tcW w:w="1641" w:type="dxa"/>
                  <w:vMerge w:val="restart"/>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sz w:val="21"/>
                      <w:szCs w:val="21"/>
                    </w:rPr>
                    <w:t>35</w:t>
                  </w:r>
                  <w:r>
                    <w:rPr>
                      <w:rFonts w:ascii="Times New Roman" w:eastAsiaTheme="minorEastAsia" w:hAnsi="Times New Roman" w:hint="eastAsia"/>
                      <w:sz w:val="21"/>
                      <w:szCs w:val="21"/>
                    </w:rPr>
                    <w:t>～</w:t>
                  </w:r>
                  <w:r>
                    <w:rPr>
                      <w:rFonts w:ascii="Times New Roman" w:eastAsiaTheme="minorEastAsia" w:hAnsi="Times New Roman"/>
                      <w:sz w:val="21"/>
                      <w:szCs w:val="21"/>
                    </w:rPr>
                    <w:t>130dB</w:t>
                  </w:r>
                </w:p>
              </w:tc>
              <w:tc>
                <w:tcPr>
                  <w:tcW w:w="1364" w:type="dxa"/>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sz w:val="21"/>
                      <w:szCs w:val="21"/>
                    </w:rPr>
                    <w:t>HS6288B</w:t>
                  </w:r>
                </w:p>
              </w:tc>
              <w:tc>
                <w:tcPr>
                  <w:tcW w:w="1417" w:type="dxa"/>
                  <w:vMerge w:val="restart"/>
                  <w:vAlign w:val="center"/>
                </w:tcPr>
                <w:p w:rsidR="002F19F5" w:rsidRDefault="000D49FB">
                  <w:pPr>
                    <w:pStyle w:val="Default"/>
                    <w:spacing w:line="240" w:lineRule="exact"/>
                    <w:contextualSpacing/>
                    <w:jc w:val="center"/>
                    <w:rPr>
                      <w:rFonts w:ascii="Times New Roman" w:eastAsiaTheme="minorEastAsia" w:hAnsi="Times New Roman" w:cs="Times New Roman"/>
                      <w:color w:val="auto"/>
                      <w:sz w:val="21"/>
                      <w:szCs w:val="21"/>
                    </w:rPr>
                  </w:pPr>
                  <w:r>
                    <w:rPr>
                      <w:rFonts w:ascii="Times New Roman" w:eastAsiaTheme="minorEastAsia" w:hAnsi="Times New Roman" w:cs="Times New Roman" w:hint="eastAsia"/>
                      <w:color w:val="auto"/>
                      <w:sz w:val="21"/>
                      <w:szCs w:val="21"/>
                    </w:rPr>
                    <w:t>2</w:t>
                  </w:r>
                  <w:r>
                    <w:rPr>
                      <w:rFonts w:ascii="Times New Roman" w:eastAsiaTheme="minorEastAsia" w:hAnsi="Times New Roman" w:cs="Times New Roman"/>
                      <w:color w:val="auto"/>
                      <w:sz w:val="21"/>
                      <w:szCs w:val="21"/>
                    </w:rPr>
                    <w:t>021</w:t>
                  </w:r>
                  <w:r>
                    <w:rPr>
                      <w:rFonts w:ascii="Times New Roman" w:eastAsiaTheme="minorEastAsia" w:hAnsi="Times New Roman" w:cs="Times New Roman"/>
                      <w:color w:val="auto"/>
                      <w:sz w:val="21"/>
                      <w:szCs w:val="21"/>
                    </w:rPr>
                    <w:t>年</w:t>
                  </w:r>
                  <w:r>
                    <w:rPr>
                      <w:rFonts w:ascii="Times New Roman" w:eastAsiaTheme="minorEastAsia" w:hAnsi="Times New Roman" w:cs="Times New Roman" w:hint="eastAsia"/>
                      <w:color w:val="auto"/>
                      <w:sz w:val="21"/>
                      <w:szCs w:val="21"/>
                    </w:rPr>
                    <w:t>0</w:t>
                  </w:r>
                  <w:r>
                    <w:rPr>
                      <w:rFonts w:ascii="Times New Roman" w:eastAsiaTheme="minorEastAsia" w:hAnsi="Times New Roman" w:cs="Times New Roman"/>
                      <w:color w:val="auto"/>
                      <w:sz w:val="21"/>
                      <w:szCs w:val="21"/>
                    </w:rPr>
                    <w:t>7</w:t>
                  </w:r>
                  <w:r>
                    <w:rPr>
                      <w:rFonts w:ascii="Times New Roman" w:eastAsiaTheme="minorEastAsia" w:hAnsi="Times New Roman" w:cs="Times New Roman"/>
                      <w:color w:val="auto"/>
                      <w:sz w:val="21"/>
                      <w:szCs w:val="21"/>
                    </w:rPr>
                    <w:t>月</w:t>
                  </w:r>
                  <w:r>
                    <w:rPr>
                      <w:rFonts w:ascii="Times New Roman" w:eastAsiaTheme="minorEastAsia" w:hAnsi="Times New Roman" w:cs="Times New Roman"/>
                      <w:color w:val="auto"/>
                      <w:sz w:val="21"/>
                      <w:szCs w:val="21"/>
                    </w:rPr>
                    <w:t>14</w:t>
                  </w:r>
                  <w:r>
                    <w:rPr>
                      <w:rFonts w:ascii="Times New Roman" w:eastAsiaTheme="minorEastAsia" w:hAnsi="Times New Roman" w:cs="Times New Roman"/>
                      <w:color w:val="auto"/>
                      <w:sz w:val="21"/>
                      <w:szCs w:val="21"/>
                    </w:rPr>
                    <w:t>日</w:t>
                  </w:r>
                </w:p>
              </w:tc>
              <w:tc>
                <w:tcPr>
                  <w:tcW w:w="1202" w:type="dxa"/>
                  <w:vMerge w:val="restart"/>
                  <w:tcBorders>
                    <w:top w:val="single" w:sz="4" w:space="0" w:color="auto"/>
                  </w:tcBorders>
                  <w:vAlign w:val="center"/>
                </w:tcPr>
                <w:p w:rsidR="002F19F5" w:rsidRDefault="000D49FB">
                  <w:pPr>
                    <w:spacing w:after="0"/>
                    <w:jc w:val="center"/>
                    <w:textAlignment w:val="bottom"/>
                    <w:rPr>
                      <w:rFonts w:asciiTheme="minorEastAsia" w:eastAsiaTheme="minorEastAsia" w:hAnsiTheme="minorEastAsia"/>
                      <w:snapToGrid w:val="0"/>
                      <w:spacing w:val="6"/>
                      <w:w w:val="90"/>
                      <w:sz w:val="21"/>
                      <w:szCs w:val="21"/>
                    </w:rPr>
                  </w:pPr>
                  <w:r>
                    <w:rPr>
                      <w:rFonts w:asciiTheme="minorEastAsia" w:eastAsiaTheme="minorEastAsia" w:hAnsiTheme="minorEastAsia"/>
                      <w:position w:val="-6"/>
                      <w:sz w:val="21"/>
                      <w:szCs w:val="21"/>
                    </w:rPr>
                    <w:t>山西省计量科学研究院</w:t>
                  </w:r>
                </w:p>
              </w:tc>
            </w:tr>
            <w:tr w:rsidR="002F19F5">
              <w:trPr>
                <w:trHeight w:val="737"/>
                <w:jc w:val="center"/>
              </w:trPr>
              <w:tc>
                <w:tcPr>
                  <w:tcW w:w="606" w:type="dxa"/>
                  <w:vAlign w:val="center"/>
                </w:tcPr>
                <w:p w:rsidR="002F19F5" w:rsidRDefault="000D49FB">
                  <w:pPr>
                    <w:spacing w:after="0"/>
                    <w:jc w:val="center"/>
                    <w:rPr>
                      <w:rFonts w:ascii="Times New Roman" w:eastAsiaTheme="minorEastAsia" w:hAnsi="Times New Roman"/>
                      <w:position w:val="-6"/>
                      <w:sz w:val="21"/>
                      <w:szCs w:val="21"/>
                    </w:rPr>
                  </w:pPr>
                  <w:r>
                    <w:rPr>
                      <w:rFonts w:ascii="Times New Roman" w:eastAsiaTheme="minorEastAsia" w:hAnsi="Times New Roman" w:hint="eastAsia"/>
                      <w:position w:val="-6"/>
                      <w:sz w:val="21"/>
                      <w:szCs w:val="21"/>
                    </w:rPr>
                    <w:t>8</w:t>
                  </w:r>
                </w:p>
              </w:tc>
              <w:tc>
                <w:tcPr>
                  <w:tcW w:w="1477" w:type="dxa"/>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声校准器</w:t>
                  </w:r>
                </w:p>
              </w:tc>
              <w:tc>
                <w:tcPr>
                  <w:tcW w:w="993" w:type="dxa"/>
                  <w:vMerge/>
                  <w:vAlign w:val="center"/>
                </w:tcPr>
                <w:p w:rsidR="002F19F5" w:rsidRDefault="002F19F5">
                  <w:pPr>
                    <w:spacing w:after="0"/>
                    <w:jc w:val="center"/>
                    <w:rPr>
                      <w:rFonts w:ascii="Times New Roman" w:eastAsiaTheme="minorEastAsia" w:hAnsi="Times New Roman"/>
                      <w:sz w:val="21"/>
                      <w:szCs w:val="21"/>
                    </w:rPr>
                  </w:pPr>
                </w:p>
              </w:tc>
              <w:tc>
                <w:tcPr>
                  <w:tcW w:w="1641" w:type="dxa"/>
                  <w:vMerge/>
                  <w:vAlign w:val="center"/>
                </w:tcPr>
                <w:p w:rsidR="002F19F5" w:rsidRDefault="002F19F5">
                  <w:pPr>
                    <w:spacing w:after="0"/>
                    <w:jc w:val="center"/>
                    <w:rPr>
                      <w:rFonts w:ascii="Times New Roman" w:eastAsiaTheme="minorEastAsia" w:hAnsi="Times New Roman"/>
                      <w:sz w:val="21"/>
                      <w:szCs w:val="21"/>
                    </w:rPr>
                  </w:pPr>
                </w:p>
              </w:tc>
              <w:tc>
                <w:tcPr>
                  <w:tcW w:w="1364" w:type="dxa"/>
                  <w:vAlign w:val="center"/>
                </w:tcPr>
                <w:p w:rsidR="002F19F5" w:rsidRDefault="000D49FB">
                  <w:pPr>
                    <w:spacing w:after="0"/>
                    <w:jc w:val="center"/>
                    <w:rPr>
                      <w:rFonts w:ascii="Times New Roman" w:eastAsiaTheme="minorEastAsia" w:hAnsi="Times New Roman"/>
                      <w:sz w:val="21"/>
                      <w:szCs w:val="21"/>
                    </w:rPr>
                  </w:pPr>
                  <w:r>
                    <w:rPr>
                      <w:rFonts w:ascii="楷体" w:eastAsia="楷体" w:hAnsi="楷体" w:cs="宋体"/>
                      <w:color w:val="000000" w:themeColor="text1"/>
                      <w:szCs w:val="21"/>
                    </w:rPr>
                    <w:t>HS6020</w:t>
                  </w:r>
                </w:p>
              </w:tc>
              <w:tc>
                <w:tcPr>
                  <w:tcW w:w="1417" w:type="dxa"/>
                  <w:vMerge/>
                  <w:vAlign w:val="center"/>
                </w:tcPr>
                <w:p w:rsidR="002F19F5" w:rsidRDefault="002F19F5">
                  <w:pPr>
                    <w:pStyle w:val="Default"/>
                    <w:spacing w:line="240" w:lineRule="exact"/>
                    <w:contextualSpacing/>
                    <w:jc w:val="center"/>
                    <w:rPr>
                      <w:rFonts w:ascii="Times New Roman" w:eastAsiaTheme="minorEastAsia" w:hAnsi="Times New Roman" w:cs="Times New Roman"/>
                      <w:color w:val="auto"/>
                      <w:sz w:val="21"/>
                      <w:szCs w:val="21"/>
                    </w:rPr>
                  </w:pPr>
                </w:p>
              </w:tc>
              <w:tc>
                <w:tcPr>
                  <w:tcW w:w="1202" w:type="dxa"/>
                  <w:vMerge/>
                  <w:vAlign w:val="center"/>
                </w:tcPr>
                <w:p w:rsidR="002F19F5" w:rsidRDefault="002F19F5">
                  <w:pPr>
                    <w:spacing w:after="0"/>
                    <w:jc w:val="center"/>
                    <w:textAlignment w:val="bottom"/>
                    <w:rPr>
                      <w:rFonts w:asciiTheme="minorEastAsia" w:eastAsiaTheme="minorEastAsia" w:hAnsiTheme="minorEastAsia"/>
                      <w:position w:val="-6"/>
                      <w:sz w:val="21"/>
                      <w:szCs w:val="21"/>
                    </w:rPr>
                  </w:pPr>
                </w:p>
              </w:tc>
            </w:tr>
            <w:tr w:rsidR="002F19F5">
              <w:trPr>
                <w:trHeight w:val="737"/>
                <w:jc w:val="center"/>
              </w:trPr>
              <w:tc>
                <w:tcPr>
                  <w:tcW w:w="606" w:type="dxa"/>
                  <w:vAlign w:val="center"/>
                </w:tcPr>
                <w:p w:rsidR="002F19F5" w:rsidRDefault="000D49FB">
                  <w:pPr>
                    <w:spacing w:after="0"/>
                    <w:jc w:val="center"/>
                    <w:rPr>
                      <w:rFonts w:ascii="Times New Roman" w:eastAsiaTheme="minorEastAsia" w:hAnsi="Times New Roman"/>
                      <w:position w:val="-6"/>
                      <w:sz w:val="21"/>
                      <w:szCs w:val="21"/>
                    </w:rPr>
                  </w:pPr>
                  <w:r>
                    <w:rPr>
                      <w:rFonts w:ascii="Times New Roman" w:eastAsiaTheme="minorEastAsia" w:hAnsi="Times New Roman" w:hint="eastAsia"/>
                      <w:position w:val="-6"/>
                      <w:sz w:val="21"/>
                      <w:szCs w:val="21"/>
                    </w:rPr>
                    <w:t>9</w:t>
                  </w:r>
                </w:p>
              </w:tc>
              <w:tc>
                <w:tcPr>
                  <w:tcW w:w="1477" w:type="dxa"/>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sz w:val="21"/>
                      <w:szCs w:val="21"/>
                    </w:rPr>
                    <w:t>智能综合采样器</w:t>
                  </w:r>
                </w:p>
              </w:tc>
              <w:tc>
                <w:tcPr>
                  <w:tcW w:w="993" w:type="dxa"/>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sz w:val="21"/>
                      <w:szCs w:val="21"/>
                    </w:rPr>
                    <w:t>氨、</w:t>
                  </w:r>
                </w:p>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sz w:val="21"/>
                      <w:szCs w:val="21"/>
                    </w:rPr>
                    <w:t>硫化氢</w:t>
                  </w:r>
                </w:p>
              </w:tc>
              <w:tc>
                <w:tcPr>
                  <w:tcW w:w="1641" w:type="dxa"/>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sz w:val="21"/>
                      <w:szCs w:val="21"/>
                    </w:rPr>
                    <w:t>50-120L/min</w:t>
                  </w:r>
                </w:p>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sz w:val="21"/>
                      <w:szCs w:val="21"/>
                    </w:rPr>
                    <w:t>100-1000mL/min</w:t>
                  </w:r>
                </w:p>
              </w:tc>
              <w:tc>
                <w:tcPr>
                  <w:tcW w:w="1364" w:type="dxa"/>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sz w:val="21"/>
                      <w:szCs w:val="21"/>
                    </w:rPr>
                    <w:t>ADS-2062E(2.0)</w:t>
                  </w:r>
                </w:p>
              </w:tc>
              <w:tc>
                <w:tcPr>
                  <w:tcW w:w="1417" w:type="dxa"/>
                  <w:vAlign w:val="center"/>
                </w:tcPr>
                <w:p w:rsidR="002F19F5" w:rsidRDefault="000D49FB">
                  <w:pPr>
                    <w:pStyle w:val="Default"/>
                    <w:contextualSpacing/>
                    <w:jc w:val="center"/>
                    <w:rPr>
                      <w:rFonts w:ascii="Times New Roman" w:eastAsiaTheme="minorEastAsia" w:hAnsi="Times New Roman" w:cs="Times New Roman"/>
                      <w:color w:val="auto"/>
                      <w:sz w:val="21"/>
                      <w:szCs w:val="21"/>
                    </w:rPr>
                  </w:pPr>
                  <w:r>
                    <w:rPr>
                      <w:rFonts w:ascii="Times New Roman" w:eastAsiaTheme="minorEastAsia" w:hAnsi="Times New Roman" w:cs="Times New Roman"/>
                      <w:color w:val="auto"/>
                      <w:sz w:val="21"/>
                      <w:szCs w:val="21"/>
                    </w:rPr>
                    <w:t>2021</w:t>
                  </w:r>
                  <w:r>
                    <w:rPr>
                      <w:rFonts w:ascii="Times New Roman" w:eastAsiaTheme="minorEastAsia" w:hAnsi="Times New Roman" w:cs="Times New Roman"/>
                      <w:color w:val="auto"/>
                      <w:sz w:val="21"/>
                      <w:szCs w:val="21"/>
                    </w:rPr>
                    <w:t>年</w:t>
                  </w:r>
                  <w:r>
                    <w:rPr>
                      <w:rFonts w:ascii="Times New Roman" w:eastAsiaTheme="minorEastAsia" w:hAnsi="Times New Roman" w:cs="Times New Roman"/>
                      <w:color w:val="auto"/>
                      <w:sz w:val="21"/>
                      <w:szCs w:val="21"/>
                    </w:rPr>
                    <w:t>12</w:t>
                  </w:r>
                  <w:r>
                    <w:rPr>
                      <w:rFonts w:ascii="Times New Roman" w:eastAsiaTheme="minorEastAsia" w:hAnsi="Times New Roman" w:cs="Times New Roman"/>
                      <w:color w:val="auto"/>
                      <w:sz w:val="21"/>
                      <w:szCs w:val="21"/>
                    </w:rPr>
                    <w:t>月</w:t>
                  </w:r>
                  <w:r>
                    <w:rPr>
                      <w:rFonts w:ascii="Times New Roman" w:eastAsiaTheme="minorEastAsia" w:hAnsi="Times New Roman" w:cs="Times New Roman"/>
                      <w:color w:val="auto"/>
                      <w:sz w:val="21"/>
                      <w:szCs w:val="21"/>
                    </w:rPr>
                    <w:t>27</w:t>
                  </w:r>
                  <w:r>
                    <w:rPr>
                      <w:rFonts w:ascii="Times New Roman" w:eastAsiaTheme="minorEastAsia" w:hAnsi="Times New Roman" w:cs="Times New Roman"/>
                      <w:color w:val="auto"/>
                      <w:sz w:val="21"/>
                      <w:szCs w:val="21"/>
                    </w:rPr>
                    <w:t>日</w:t>
                  </w:r>
                </w:p>
              </w:tc>
              <w:tc>
                <w:tcPr>
                  <w:tcW w:w="1202" w:type="dxa"/>
                  <w:vMerge/>
                  <w:vAlign w:val="center"/>
                </w:tcPr>
                <w:p w:rsidR="002F19F5" w:rsidRDefault="002F19F5">
                  <w:pPr>
                    <w:spacing w:after="0"/>
                    <w:jc w:val="center"/>
                    <w:textAlignment w:val="bottom"/>
                    <w:rPr>
                      <w:rFonts w:ascii="Times New Roman" w:eastAsiaTheme="minorEastAsia" w:hAnsi="Times New Roman"/>
                      <w:sz w:val="21"/>
                      <w:szCs w:val="21"/>
                    </w:rPr>
                  </w:pPr>
                </w:p>
              </w:tc>
            </w:tr>
            <w:tr w:rsidR="002F19F5">
              <w:trPr>
                <w:trHeight w:val="737"/>
                <w:jc w:val="center"/>
              </w:trPr>
              <w:tc>
                <w:tcPr>
                  <w:tcW w:w="606" w:type="dxa"/>
                  <w:vAlign w:val="center"/>
                </w:tcPr>
                <w:p w:rsidR="002F19F5" w:rsidRDefault="000D49FB">
                  <w:pPr>
                    <w:spacing w:after="0"/>
                    <w:jc w:val="center"/>
                    <w:rPr>
                      <w:rFonts w:ascii="Times New Roman" w:eastAsiaTheme="minorEastAsia" w:hAnsi="Times New Roman"/>
                      <w:position w:val="-6"/>
                      <w:sz w:val="21"/>
                      <w:szCs w:val="21"/>
                    </w:rPr>
                  </w:pPr>
                  <w:r>
                    <w:rPr>
                      <w:rFonts w:ascii="Times New Roman" w:eastAsiaTheme="minorEastAsia" w:hAnsi="Times New Roman" w:hint="eastAsia"/>
                      <w:position w:val="-6"/>
                      <w:sz w:val="21"/>
                      <w:szCs w:val="21"/>
                    </w:rPr>
                    <w:t>1</w:t>
                  </w:r>
                  <w:r>
                    <w:rPr>
                      <w:rFonts w:ascii="Times New Roman" w:eastAsiaTheme="minorEastAsia" w:hAnsi="Times New Roman"/>
                      <w:position w:val="-6"/>
                      <w:sz w:val="21"/>
                      <w:szCs w:val="21"/>
                    </w:rPr>
                    <w:t>0</w:t>
                  </w:r>
                </w:p>
              </w:tc>
              <w:tc>
                <w:tcPr>
                  <w:tcW w:w="1477" w:type="dxa"/>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sz w:val="21"/>
                      <w:szCs w:val="21"/>
                    </w:rPr>
                    <w:t>紫外可见分光光度计</w:t>
                  </w:r>
                </w:p>
              </w:tc>
              <w:tc>
                <w:tcPr>
                  <w:tcW w:w="993" w:type="dxa"/>
                  <w:vAlign w:val="center"/>
                </w:tcPr>
                <w:p w:rsidR="002F19F5" w:rsidRDefault="000D49FB">
                  <w:pPr>
                    <w:spacing w:after="0" w:line="240" w:lineRule="exact"/>
                    <w:jc w:val="center"/>
                    <w:rPr>
                      <w:rFonts w:ascii="Times New Roman" w:eastAsiaTheme="minorEastAsia" w:hAnsi="Times New Roman"/>
                      <w:sz w:val="21"/>
                      <w:szCs w:val="21"/>
                    </w:rPr>
                  </w:pPr>
                  <w:r>
                    <w:rPr>
                      <w:rFonts w:ascii="Times New Roman" w:eastAsiaTheme="minorEastAsia" w:hAnsi="Times New Roman"/>
                      <w:sz w:val="21"/>
                      <w:szCs w:val="21"/>
                    </w:rPr>
                    <w:t>氨</w:t>
                  </w:r>
                </w:p>
              </w:tc>
              <w:tc>
                <w:tcPr>
                  <w:tcW w:w="1641" w:type="dxa"/>
                  <w:vAlign w:val="center"/>
                </w:tcPr>
                <w:p w:rsidR="002F19F5" w:rsidRDefault="000D49FB">
                  <w:pPr>
                    <w:spacing w:after="0" w:line="240" w:lineRule="exact"/>
                    <w:jc w:val="center"/>
                    <w:rPr>
                      <w:rFonts w:ascii="Times New Roman" w:eastAsiaTheme="minorEastAsia" w:hAnsi="Times New Roman"/>
                      <w:sz w:val="21"/>
                      <w:szCs w:val="21"/>
                    </w:rPr>
                  </w:pPr>
                  <w:r>
                    <w:rPr>
                      <w:rFonts w:ascii="Times New Roman" w:eastAsiaTheme="minorEastAsia" w:hAnsi="Times New Roman"/>
                      <w:sz w:val="21"/>
                      <w:szCs w:val="21"/>
                    </w:rPr>
                    <w:t>200-1000nm</w:t>
                  </w:r>
                </w:p>
              </w:tc>
              <w:tc>
                <w:tcPr>
                  <w:tcW w:w="1364" w:type="dxa"/>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sz w:val="21"/>
                      <w:szCs w:val="21"/>
                    </w:rPr>
                    <w:t>752</w:t>
                  </w:r>
                  <w:r>
                    <w:rPr>
                      <w:rFonts w:ascii="Times New Roman" w:eastAsiaTheme="minorEastAsia" w:hAnsi="Times New Roman"/>
                      <w:sz w:val="21"/>
                      <w:szCs w:val="21"/>
                    </w:rPr>
                    <w:t>型</w:t>
                  </w:r>
                </w:p>
              </w:tc>
              <w:tc>
                <w:tcPr>
                  <w:tcW w:w="1417" w:type="dxa"/>
                  <w:vAlign w:val="center"/>
                </w:tcPr>
                <w:p w:rsidR="002F19F5" w:rsidRDefault="000D49FB">
                  <w:pPr>
                    <w:pStyle w:val="Default"/>
                    <w:spacing w:line="240" w:lineRule="exact"/>
                    <w:contextualSpacing/>
                    <w:jc w:val="center"/>
                    <w:rPr>
                      <w:rFonts w:ascii="Times New Roman" w:eastAsiaTheme="minorEastAsia" w:hAnsi="Times New Roman" w:cs="Times New Roman"/>
                      <w:color w:val="auto"/>
                      <w:sz w:val="21"/>
                      <w:szCs w:val="21"/>
                    </w:rPr>
                  </w:pPr>
                  <w:r>
                    <w:rPr>
                      <w:rFonts w:ascii="Times New Roman" w:eastAsiaTheme="minorEastAsia" w:hAnsi="Times New Roman" w:cs="Times New Roman"/>
                      <w:color w:val="auto"/>
                      <w:sz w:val="21"/>
                      <w:szCs w:val="21"/>
                    </w:rPr>
                    <w:t>2021</w:t>
                  </w:r>
                  <w:r>
                    <w:rPr>
                      <w:rFonts w:ascii="Times New Roman" w:eastAsiaTheme="minorEastAsia" w:hAnsi="Times New Roman" w:cs="Times New Roman"/>
                      <w:color w:val="auto"/>
                      <w:sz w:val="21"/>
                      <w:szCs w:val="21"/>
                    </w:rPr>
                    <w:t>年</w:t>
                  </w:r>
                  <w:r>
                    <w:rPr>
                      <w:rFonts w:ascii="Times New Roman" w:eastAsiaTheme="minorEastAsia" w:hAnsi="Times New Roman" w:cs="Times New Roman"/>
                      <w:color w:val="auto"/>
                      <w:sz w:val="21"/>
                      <w:szCs w:val="21"/>
                    </w:rPr>
                    <w:t>08</w:t>
                  </w:r>
                  <w:r>
                    <w:rPr>
                      <w:rFonts w:ascii="Times New Roman" w:eastAsiaTheme="minorEastAsia" w:hAnsi="Times New Roman" w:cs="Times New Roman"/>
                      <w:color w:val="auto"/>
                      <w:sz w:val="21"/>
                      <w:szCs w:val="21"/>
                    </w:rPr>
                    <w:t>月</w:t>
                  </w:r>
                  <w:r>
                    <w:rPr>
                      <w:rFonts w:ascii="Times New Roman" w:eastAsiaTheme="minorEastAsia" w:hAnsi="Times New Roman" w:cs="Times New Roman"/>
                      <w:color w:val="auto"/>
                      <w:sz w:val="21"/>
                      <w:szCs w:val="21"/>
                    </w:rPr>
                    <w:t>20</w:t>
                  </w:r>
                  <w:r>
                    <w:rPr>
                      <w:rFonts w:ascii="Times New Roman" w:eastAsiaTheme="minorEastAsia" w:hAnsi="Times New Roman" w:cs="Times New Roman"/>
                      <w:color w:val="auto"/>
                      <w:sz w:val="21"/>
                      <w:szCs w:val="21"/>
                    </w:rPr>
                    <w:t>日</w:t>
                  </w:r>
                </w:p>
              </w:tc>
              <w:tc>
                <w:tcPr>
                  <w:tcW w:w="1202" w:type="dxa"/>
                  <w:vMerge w:val="restart"/>
                  <w:vAlign w:val="center"/>
                </w:tcPr>
                <w:p w:rsidR="002F19F5" w:rsidRDefault="000D49FB">
                  <w:pPr>
                    <w:spacing w:after="0" w:line="240" w:lineRule="exact"/>
                    <w:jc w:val="center"/>
                    <w:rPr>
                      <w:rFonts w:ascii="Times New Roman" w:eastAsiaTheme="minorEastAsia" w:hAnsi="Times New Roman"/>
                      <w:sz w:val="21"/>
                      <w:szCs w:val="21"/>
                    </w:rPr>
                  </w:pPr>
                  <w:r>
                    <w:rPr>
                      <w:rFonts w:ascii="Times New Roman" w:eastAsiaTheme="minorEastAsia" w:hAnsi="Times New Roman"/>
                      <w:sz w:val="21"/>
                      <w:szCs w:val="21"/>
                    </w:rPr>
                    <w:t>河北乾冀检测技术服务有限</w:t>
                  </w:r>
                  <w:r>
                    <w:rPr>
                      <w:rFonts w:ascii="Times New Roman" w:eastAsiaTheme="minorEastAsia" w:hAnsi="Times New Roman" w:hint="eastAsia"/>
                      <w:sz w:val="21"/>
                      <w:szCs w:val="21"/>
                    </w:rPr>
                    <w:t>公司</w:t>
                  </w:r>
                </w:p>
              </w:tc>
            </w:tr>
            <w:tr w:rsidR="002F19F5">
              <w:trPr>
                <w:trHeight w:val="737"/>
                <w:jc w:val="center"/>
              </w:trPr>
              <w:tc>
                <w:tcPr>
                  <w:tcW w:w="606" w:type="dxa"/>
                  <w:vAlign w:val="center"/>
                </w:tcPr>
                <w:p w:rsidR="002F19F5" w:rsidRDefault="000D49FB">
                  <w:pPr>
                    <w:spacing w:after="0"/>
                    <w:jc w:val="center"/>
                    <w:rPr>
                      <w:rFonts w:ascii="Times New Roman" w:eastAsiaTheme="minorEastAsia" w:hAnsi="Times New Roman"/>
                      <w:position w:val="-6"/>
                      <w:sz w:val="21"/>
                      <w:szCs w:val="21"/>
                    </w:rPr>
                  </w:pPr>
                  <w:r>
                    <w:rPr>
                      <w:rFonts w:ascii="Times New Roman" w:eastAsiaTheme="minorEastAsia" w:hAnsi="Times New Roman" w:hint="eastAsia"/>
                      <w:position w:val="-6"/>
                      <w:sz w:val="21"/>
                      <w:szCs w:val="21"/>
                    </w:rPr>
                    <w:t>1</w:t>
                  </w:r>
                  <w:r>
                    <w:rPr>
                      <w:rFonts w:ascii="Times New Roman" w:eastAsiaTheme="minorEastAsia" w:hAnsi="Times New Roman"/>
                      <w:position w:val="-6"/>
                      <w:sz w:val="21"/>
                      <w:szCs w:val="21"/>
                    </w:rPr>
                    <w:t>1</w:t>
                  </w:r>
                </w:p>
              </w:tc>
              <w:tc>
                <w:tcPr>
                  <w:tcW w:w="1477" w:type="dxa"/>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sz w:val="21"/>
                      <w:szCs w:val="21"/>
                    </w:rPr>
                    <w:t>紫外可见分</w:t>
                  </w:r>
                  <w:r>
                    <w:rPr>
                      <w:rFonts w:ascii="Times New Roman" w:eastAsiaTheme="minorEastAsia" w:hAnsi="Times New Roman" w:hint="eastAsia"/>
                      <w:sz w:val="21"/>
                      <w:szCs w:val="21"/>
                    </w:rPr>
                    <w:t>光</w:t>
                  </w:r>
                  <w:r>
                    <w:rPr>
                      <w:rFonts w:ascii="Times New Roman" w:eastAsiaTheme="minorEastAsia" w:hAnsi="Times New Roman"/>
                      <w:sz w:val="21"/>
                      <w:szCs w:val="21"/>
                    </w:rPr>
                    <w:t>光度计</w:t>
                  </w:r>
                </w:p>
              </w:tc>
              <w:tc>
                <w:tcPr>
                  <w:tcW w:w="993" w:type="dxa"/>
                  <w:vAlign w:val="center"/>
                </w:tcPr>
                <w:p w:rsidR="002F19F5" w:rsidRDefault="000D49FB">
                  <w:pPr>
                    <w:spacing w:after="0" w:line="240" w:lineRule="exact"/>
                    <w:jc w:val="center"/>
                    <w:rPr>
                      <w:rFonts w:ascii="Times New Roman" w:eastAsiaTheme="minorEastAsia" w:hAnsi="Times New Roman"/>
                      <w:sz w:val="21"/>
                      <w:szCs w:val="21"/>
                    </w:rPr>
                  </w:pPr>
                  <w:r>
                    <w:rPr>
                      <w:rFonts w:ascii="Times New Roman" w:eastAsiaTheme="minorEastAsia" w:hAnsi="Times New Roman"/>
                      <w:sz w:val="21"/>
                      <w:szCs w:val="21"/>
                    </w:rPr>
                    <w:t>硫化氢</w:t>
                  </w:r>
                </w:p>
              </w:tc>
              <w:tc>
                <w:tcPr>
                  <w:tcW w:w="1641" w:type="dxa"/>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sz w:val="21"/>
                      <w:szCs w:val="21"/>
                    </w:rPr>
                    <w:t>200-1000nm</w:t>
                  </w:r>
                </w:p>
              </w:tc>
              <w:tc>
                <w:tcPr>
                  <w:tcW w:w="1364" w:type="dxa"/>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sz w:val="21"/>
                      <w:szCs w:val="21"/>
                    </w:rPr>
                    <w:t>752</w:t>
                  </w:r>
                  <w:r>
                    <w:rPr>
                      <w:rFonts w:ascii="Times New Roman" w:eastAsiaTheme="minorEastAsia" w:hAnsi="Times New Roman"/>
                      <w:sz w:val="21"/>
                      <w:szCs w:val="21"/>
                    </w:rPr>
                    <w:t>型</w:t>
                  </w:r>
                </w:p>
              </w:tc>
              <w:tc>
                <w:tcPr>
                  <w:tcW w:w="1417" w:type="dxa"/>
                  <w:vAlign w:val="center"/>
                </w:tcPr>
                <w:p w:rsidR="002F19F5" w:rsidRDefault="000D49FB">
                  <w:pPr>
                    <w:pStyle w:val="Default"/>
                    <w:spacing w:line="240" w:lineRule="exact"/>
                    <w:contextualSpacing/>
                    <w:jc w:val="center"/>
                    <w:rPr>
                      <w:rFonts w:ascii="Times New Roman" w:eastAsiaTheme="minorEastAsia" w:hAnsi="Times New Roman" w:cs="Times New Roman"/>
                      <w:color w:val="auto"/>
                      <w:sz w:val="21"/>
                      <w:szCs w:val="21"/>
                    </w:rPr>
                  </w:pPr>
                  <w:r>
                    <w:rPr>
                      <w:rFonts w:ascii="Times New Roman" w:eastAsiaTheme="minorEastAsia" w:hAnsi="Times New Roman" w:cs="Times New Roman"/>
                      <w:color w:val="auto"/>
                      <w:sz w:val="21"/>
                      <w:szCs w:val="21"/>
                    </w:rPr>
                    <w:t>2021</w:t>
                  </w:r>
                  <w:r>
                    <w:rPr>
                      <w:rFonts w:ascii="Times New Roman" w:eastAsiaTheme="minorEastAsia" w:hAnsi="Times New Roman" w:cs="Times New Roman"/>
                      <w:color w:val="auto"/>
                      <w:sz w:val="21"/>
                      <w:szCs w:val="21"/>
                    </w:rPr>
                    <w:t>年</w:t>
                  </w:r>
                  <w:r>
                    <w:rPr>
                      <w:rFonts w:ascii="Times New Roman" w:eastAsiaTheme="minorEastAsia" w:hAnsi="Times New Roman" w:cs="Times New Roman"/>
                      <w:color w:val="auto"/>
                      <w:sz w:val="21"/>
                      <w:szCs w:val="21"/>
                    </w:rPr>
                    <w:t>08</w:t>
                  </w:r>
                  <w:r>
                    <w:rPr>
                      <w:rFonts w:ascii="Times New Roman" w:eastAsiaTheme="minorEastAsia" w:hAnsi="Times New Roman" w:cs="Times New Roman"/>
                      <w:color w:val="auto"/>
                      <w:sz w:val="21"/>
                      <w:szCs w:val="21"/>
                    </w:rPr>
                    <w:t>月</w:t>
                  </w:r>
                  <w:r>
                    <w:rPr>
                      <w:rFonts w:ascii="Times New Roman" w:eastAsiaTheme="minorEastAsia" w:hAnsi="Times New Roman" w:cs="Times New Roman"/>
                      <w:color w:val="auto"/>
                      <w:sz w:val="21"/>
                      <w:szCs w:val="21"/>
                    </w:rPr>
                    <w:t>12</w:t>
                  </w:r>
                  <w:r>
                    <w:rPr>
                      <w:rFonts w:ascii="Times New Roman" w:eastAsiaTheme="minorEastAsia" w:hAnsi="Times New Roman" w:cs="Times New Roman"/>
                      <w:color w:val="auto"/>
                      <w:sz w:val="21"/>
                      <w:szCs w:val="21"/>
                    </w:rPr>
                    <w:t>日</w:t>
                  </w:r>
                </w:p>
              </w:tc>
              <w:tc>
                <w:tcPr>
                  <w:tcW w:w="1202" w:type="dxa"/>
                  <w:vMerge/>
                  <w:vAlign w:val="center"/>
                </w:tcPr>
                <w:p w:rsidR="002F19F5" w:rsidRDefault="002F19F5">
                  <w:pPr>
                    <w:spacing w:after="0"/>
                    <w:jc w:val="center"/>
                    <w:textAlignment w:val="bottom"/>
                    <w:rPr>
                      <w:rFonts w:ascii="Times New Roman" w:eastAsiaTheme="minorEastAsia" w:hAnsi="Times New Roman"/>
                      <w:sz w:val="21"/>
                      <w:szCs w:val="21"/>
                    </w:rPr>
                  </w:pPr>
                </w:p>
              </w:tc>
            </w:tr>
            <w:tr w:rsidR="002F19F5">
              <w:trPr>
                <w:trHeight w:val="737"/>
                <w:jc w:val="center"/>
              </w:trPr>
              <w:tc>
                <w:tcPr>
                  <w:tcW w:w="606" w:type="dxa"/>
                  <w:vAlign w:val="center"/>
                </w:tcPr>
                <w:p w:rsidR="002F19F5" w:rsidRDefault="000D49FB">
                  <w:pPr>
                    <w:spacing w:after="0"/>
                    <w:jc w:val="center"/>
                    <w:rPr>
                      <w:rFonts w:ascii="Times New Roman" w:eastAsiaTheme="minorEastAsia" w:hAnsi="Times New Roman"/>
                      <w:position w:val="-6"/>
                      <w:sz w:val="21"/>
                      <w:szCs w:val="21"/>
                    </w:rPr>
                  </w:pPr>
                  <w:r>
                    <w:rPr>
                      <w:rFonts w:ascii="Times New Roman" w:eastAsiaTheme="minorEastAsia" w:hAnsi="Times New Roman" w:hint="eastAsia"/>
                      <w:position w:val="-6"/>
                      <w:sz w:val="21"/>
                      <w:szCs w:val="21"/>
                    </w:rPr>
                    <w:t>1</w:t>
                  </w:r>
                  <w:r>
                    <w:rPr>
                      <w:rFonts w:ascii="Times New Roman" w:eastAsiaTheme="minorEastAsia" w:hAnsi="Times New Roman"/>
                      <w:position w:val="-6"/>
                      <w:sz w:val="21"/>
                      <w:szCs w:val="21"/>
                    </w:rPr>
                    <w:t>2</w:t>
                  </w:r>
                </w:p>
              </w:tc>
              <w:tc>
                <w:tcPr>
                  <w:tcW w:w="1477" w:type="dxa"/>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sz w:val="21"/>
                      <w:szCs w:val="21"/>
                    </w:rPr>
                    <w:t>风向风速仪</w:t>
                  </w:r>
                </w:p>
              </w:tc>
              <w:tc>
                <w:tcPr>
                  <w:tcW w:w="993" w:type="dxa"/>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sz w:val="21"/>
                      <w:szCs w:val="21"/>
                    </w:rPr>
                    <w:t>风速、</w:t>
                  </w:r>
                </w:p>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sz w:val="21"/>
                      <w:szCs w:val="21"/>
                    </w:rPr>
                    <w:t>风向</w:t>
                  </w:r>
                </w:p>
              </w:tc>
              <w:tc>
                <w:tcPr>
                  <w:tcW w:w="1641" w:type="dxa"/>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sz w:val="21"/>
                      <w:szCs w:val="21"/>
                    </w:rPr>
                    <w:t>0-30m/s</w:t>
                  </w:r>
                </w:p>
              </w:tc>
              <w:tc>
                <w:tcPr>
                  <w:tcW w:w="1364" w:type="dxa"/>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sz w:val="21"/>
                      <w:szCs w:val="21"/>
                    </w:rPr>
                    <w:t>ZCF-5</w:t>
                  </w:r>
                </w:p>
              </w:tc>
              <w:tc>
                <w:tcPr>
                  <w:tcW w:w="1417" w:type="dxa"/>
                  <w:vAlign w:val="center"/>
                </w:tcPr>
                <w:p w:rsidR="002F19F5" w:rsidRDefault="000D49FB">
                  <w:pPr>
                    <w:pStyle w:val="Default"/>
                    <w:contextualSpacing/>
                    <w:jc w:val="center"/>
                    <w:rPr>
                      <w:rFonts w:ascii="Times New Roman" w:eastAsiaTheme="minorEastAsia" w:hAnsi="Times New Roman" w:cs="Times New Roman"/>
                      <w:color w:val="auto"/>
                      <w:sz w:val="21"/>
                      <w:szCs w:val="21"/>
                    </w:rPr>
                  </w:pPr>
                  <w:r>
                    <w:rPr>
                      <w:rFonts w:ascii="Times New Roman" w:eastAsiaTheme="minorEastAsia" w:hAnsi="Times New Roman" w:cs="Times New Roman"/>
                      <w:color w:val="auto"/>
                      <w:sz w:val="21"/>
                      <w:szCs w:val="21"/>
                    </w:rPr>
                    <w:t>2021</w:t>
                  </w:r>
                  <w:r>
                    <w:rPr>
                      <w:rFonts w:ascii="Times New Roman" w:eastAsiaTheme="minorEastAsia" w:hAnsi="Times New Roman" w:cs="Times New Roman"/>
                      <w:color w:val="auto"/>
                      <w:sz w:val="21"/>
                      <w:szCs w:val="21"/>
                    </w:rPr>
                    <w:t>年</w:t>
                  </w:r>
                  <w:r>
                    <w:rPr>
                      <w:rFonts w:ascii="Times New Roman" w:eastAsiaTheme="minorEastAsia" w:hAnsi="Times New Roman" w:cs="Times New Roman"/>
                      <w:color w:val="auto"/>
                      <w:sz w:val="21"/>
                      <w:szCs w:val="21"/>
                    </w:rPr>
                    <w:t>03</w:t>
                  </w:r>
                  <w:r>
                    <w:rPr>
                      <w:rFonts w:ascii="Times New Roman" w:eastAsiaTheme="minorEastAsia" w:hAnsi="Times New Roman" w:cs="Times New Roman"/>
                      <w:color w:val="auto"/>
                      <w:sz w:val="21"/>
                      <w:szCs w:val="21"/>
                    </w:rPr>
                    <w:t>月</w:t>
                  </w:r>
                  <w:r>
                    <w:rPr>
                      <w:rFonts w:ascii="Times New Roman" w:eastAsiaTheme="minorEastAsia" w:hAnsi="Times New Roman" w:cs="Times New Roman"/>
                      <w:color w:val="auto"/>
                      <w:sz w:val="21"/>
                      <w:szCs w:val="21"/>
                    </w:rPr>
                    <w:t>13</w:t>
                  </w:r>
                  <w:r>
                    <w:rPr>
                      <w:rFonts w:ascii="Times New Roman" w:eastAsiaTheme="minorEastAsia" w:hAnsi="Times New Roman" w:cs="Times New Roman"/>
                      <w:color w:val="auto"/>
                      <w:sz w:val="21"/>
                      <w:szCs w:val="21"/>
                    </w:rPr>
                    <w:t>日</w:t>
                  </w:r>
                </w:p>
              </w:tc>
              <w:tc>
                <w:tcPr>
                  <w:tcW w:w="1202" w:type="dxa"/>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sz w:val="21"/>
                      <w:szCs w:val="21"/>
                    </w:rPr>
                    <w:t>深圳天溯计量检测股份有限公司</w:t>
                  </w:r>
                </w:p>
              </w:tc>
            </w:tr>
            <w:tr w:rsidR="002F19F5">
              <w:trPr>
                <w:trHeight w:val="737"/>
                <w:jc w:val="center"/>
              </w:trPr>
              <w:tc>
                <w:tcPr>
                  <w:tcW w:w="606" w:type="dxa"/>
                  <w:vAlign w:val="center"/>
                </w:tcPr>
                <w:p w:rsidR="002F19F5" w:rsidRDefault="000D49FB">
                  <w:pPr>
                    <w:spacing w:after="0"/>
                    <w:jc w:val="center"/>
                    <w:rPr>
                      <w:rFonts w:ascii="Times New Roman" w:eastAsiaTheme="minorEastAsia" w:hAnsi="Times New Roman"/>
                      <w:position w:val="-6"/>
                      <w:sz w:val="21"/>
                      <w:szCs w:val="21"/>
                    </w:rPr>
                  </w:pPr>
                  <w:r>
                    <w:rPr>
                      <w:rFonts w:ascii="Times New Roman" w:eastAsiaTheme="minorEastAsia" w:hAnsi="Times New Roman" w:hint="eastAsia"/>
                      <w:position w:val="-6"/>
                      <w:sz w:val="21"/>
                      <w:szCs w:val="21"/>
                    </w:rPr>
                    <w:t>1</w:t>
                  </w:r>
                  <w:r>
                    <w:rPr>
                      <w:rFonts w:ascii="Times New Roman" w:eastAsiaTheme="minorEastAsia" w:hAnsi="Times New Roman"/>
                      <w:position w:val="-6"/>
                      <w:sz w:val="21"/>
                      <w:szCs w:val="21"/>
                    </w:rPr>
                    <w:t>3</w:t>
                  </w:r>
                </w:p>
              </w:tc>
              <w:tc>
                <w:tcPr>
                  <w:tcW w:w="1477" w:type="dxa"/>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sz w:val="21"/>
                      <w:szCs w:val="21"/>
                    </w:rPr>
                    <w:t>温度计</w:t>
                  </w:r>
                </w:p>
              </w:tc>
              <w:tc>
                <w:tcPr>
                  <w:tcW w:w="993" w:type="dxa"/>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sz w:val="21"/>
                      <w:szCs w:val="21"/>
                    </w:rPr>
                    <w:t>温度</w:t>
                  </w:r>
                </w:p>
              </w:tc>
              <w:tc>
                <w:tcPr>
                  <w:tcW w:w="1641" w:type="dxa"/>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sz w:val="21"/>
                      <w:szCs w:val="21"/>
                    </w:rPr>
                    <w:t>-30-100</w:t>
                  </w:r>
                  <w:r>
                    <w:rPr>
                      <w:rFonts w:ascii="Times New Roman" w:eastAsiaTheme="minorEastAsia" w:hAnsi="Times New Roman" w:hint="eastAsia"/>
                      <w:sz w:val="21"/>
                      <w:szCs w:val="21"/>
                    </w:rPr>
                    <w:t>℃</w:t>
                  </w:r>
                </w:p>
              </w:tc>
              <w:tc>
                <w:tcPr>
                  <w:tcW w:w="1364" w:type="dxa"/>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w:t>
                  </w:r>
                </w:p>
              </w:tc>
              <w:tc>
                <w:tcPr>
                  <w:tcW w:w="1417" w:type="dxa"/>
                  <w:vAlign w:val="center"/>
                </w:tcPr>
                <w:p w:rsidR="002F19F5" w:rsidRDefault="000D49FB">
                  <w:pPr>
                    <w:pStyle w:val="Default"/>
                    <w:contextualSpacing/>
                    <w:jc w:val="center"/>
                    <w:rPr>
                      <w:rFonts w:ascii="Times New Roman" w:eastAsiaTheme="minorEastAsia" w:hAnsi="Times New Roman" w:cs="Times New Roman"/>
                      <w:color w:val="auto"/>
                      <w:sz w:val="21"/>
                      <w:szCs w:val="21"/>
                    </w:rPr>
                  </w:pPr>
                  <w:r>
                    <w:rPr>
                      <w:rFonts w:ascii="Times New Roman" w:eastAsiaTheme="minorEastAsia" w:hAnsi="Times New Roman" w:cs="Times New Roman"/>
                      <w:color w:val="auto"/>
                      <w:sz w:val="21"/>
                      <w:szCs w:val="21"/>
                    </w:rPr>
                    <w:t>2021</w:t>
                  </w:r>
                  <w:r>
                    <w:rPr>
                      <w:rFonts w:ascii="Times New Roman" w:eastAsiaTheme="minorEastAsia" w:hAnsi="Times New Roman" w:cs="Times New Roman"/>
                      <w:color w:val="auto"/>
                      <w:sz w:val="21"/>
                      <w:szCs w:val="21"/>
                    </w:rPr>
                    <w:t>年</w:t>
                  </w:r>
                  <w:r>
                    <w:rPr>
                      <w:rFonts w:ascii="Times New Roman" w:eastAsiaTheme="minorEastAsia" w:hAnsi="Times New Roman" w:cs="Times New Roman"/>
                      <w:color w:val="auto"/>
                      <w:sz w:val="21"/>
                      <w:szCs w:val="21"/>
                    </w:rPr>
                    <w:t>08</w:t>
                  </w:r>
                  <w:r>
                    <w:rPr>
                      <w:rFonts w:ascii="Times New Roman" w:eastAsiaTheme="minorEastAsia" w:hAnsi="Times New Roman" w:cs="Times New Roman"/>
                      <w:color w:val="auto"/>
                      <w:sz w:val="21"/>
                      <w:szCs w:val="21"/>
                    </w:rPr>
                    <w:t>月</w:t>
                  </w:r>
                  <w:r>
                    <w:rPr>
                      <w:rFonts w:ascii="Times New Roman" w:eastAsiaTheme="minorEastAsia" w:hAnsi="Times New Roman" w:cs="Times New Roman"/>
                      <w:color w:val="auto"/>
                      <w:sz w:val="21"/>
                      <w:szCs w:val="21"/>
                    </w:rPr>
                    <w:t>20</w:t>
                  </w:r>
                  <w:r>
                    <w:rPr>
                      <w:rFonts w:ascii="Times New Roman" w:eastAsiaTheme="minorEastAsia" w:hAnsi="Times New Roman" w:cs="Times New Roman"/>
                      <w:color w:val="auto"/>
                      <w:sz w:val="21"/>
                      <w:szCs w:val="21"/>
                    </w:rPr>
                    <w:t>日</w:t>
                  </w:r>
                </w:p>
              </w:tc>
              <w:tc>
                <w:tcPr>
                  <w:tcW w:w="1202" w:type="dxa"/>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sz w:val="21"/>
                      <w:szCs w:val="21"/>
                    </w:rPr>
                    <w:t>河北乾冀检测技术服务有限公司</w:t>
                  </w:r>
                </w:p>
              </w:tc>
            </w:tr>
            <w:tr w:rsidR="002F19F5">
              <w:trPr>
                <w:trHeight w:val="737"/>
                <w:jc w:val="center"/>
              </w:trPr>
              <w:tc>
                <w:tcPr>
                  <w:tcW w:w="606" w:type="dxa"/>
                  <w:vAlign w:val="center"/>
                </w:tcPr>
                <w:p w:rsidR="002F19F5" w:rsidRDefault="000D49FB">
                  <w:pPr>
                    <w:spacing w:after="0"/>
                    <w:jc w:val="center"/>
                    <w:rPr>
                      <w:rFonts w:ascii="Times New Roman" w:eastAsiaTheme="minorEastAsia" w:hAnsi="Times New Roman"/>
                      <w:position w:val="-6"/>
                      <w:sz w:val="21"/>
                      <w:szCs w:val="21"/>
                    </w:rPr>
                  </w:pPr>
                  <w:r>
                    <w:rPr>
                      <w:rFonts w:ascii="Times New Roman" w:eastAsiaTheme="minorEastAsia" w:hAnsi="Times New Roman" w:hint="eastAsia"/>
                      <w:position w:val="-6"/>
                      <w:sz w:val="21"/>
                      <w:szCs w:val="21"/>
                    </w:rPr>
                    <w:t>1</w:t>
                  </w:r>
                  <w:r>
                    <w:rPr>
                      <w:rFonts w:ascii="Times New Roman" w:eastAsiaTheme="minorEastAsia" w:hAnsi="Times New Roman"/>
                      <w:position w:val="-6"/>
                      <w:sz w:val="21"/>
                      <w:szCs w:val="21"/>
                    </w:rPr>
                    <w:t>4</w:t>
                  </w:r>
                </w:p>
              </w:tc>
              <w:tc>
                <w:tcPr>
                  <w:tcW w:w="1477" w:type="dxa"/>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sz w:val="21"/>
                      <w:szCs w:val="21"/>
                    </w:rPr>
                    <w:t>空盒压力表</w:t>
                  </w:r>
                </w:p>
              </w:tc>
              <w:tc>
                <w:tcPr>
                  <w:tcW w:w="993" w:type="dxa"/>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sz w:val="21"/>
                      <w:szCs w:val="21"/>
                    </w:rPr>
                    <w:t>气压</w:t>
                  </w:r>
                </w:p>
              </w:tc>
              <w:tc>
                <w:tcPr>
                  <w:tcW w:w="1641" w:type="dxa"/>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sz w:val="21"/>
                      <w:szCs w:val="21"/>
                    </w:rPr>
                    <w:t>800-1060hPa</w:t>
                  </w:r>
                </w:p>
              </w:tc>
              <w:tc>
                <w:tcPr>
                  <w:tcW w:w="1364" w:type="dxa"/>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sz w:val="21"/>
                      <w:szCs w:val="21"/>
                    </w:rPr>
                    <w:t>DYM3</w:t>
                  </w:r>
                </w:p>
              </w:tc>
              <w:tc>
                <w:tcPr>
                  <w:tcW w:w="1417" w:type="dxa"/>
                  <w:vAlign w:val="center"/>
                </w:tcPr>
                <w:p w:rsidR="002F19F5" w:rsidRDefault="000D49FB">
                  <w:pPr>
                    <w:pStyle w:val="Default"/>
                    <w:contextualSpacing/>
                    <w:jc w:val="center"/>
                    <w:rPr>
                      <w:rFonts w:ascii="Times New Roman" w:eastAsiaTheme="minorEastAsia" w:hAnsi="Times New Roman" w:cs="Times New Roman"/>
                      <w:color w:val="auto"/>
                      <w:sz w:val="21"/>
                      <w:szCs w:val="21"/>
                    </w:rPr>
                  </w:pPr>
                  <w:r>
                    <w:rPr>
                      <w:rFonts w:ascii="Times New Roman" w:eastAsiaTheme="minorEastAsia" w:hAnsi="Times New Roman" w:cs="Times New Roman"/>
                      <w:color w:val="auto"/>
                      <w:sz w:val="21"/>
                      <w:szCs w:val="21"/>
                    </w:rPr>
                    <w:t>2021</w:t>
                  </w:r>
                  <w:r>
                    <w:rPr>
                      <w:rFonts w:ascii="Times New Roman" w:eastAsiaTheme="minorEastAsia" w:hAnsi="Times New Roman" w:cs="Times New Roman"/>
                      <w:color w:val="auto"/>
                      <w:sz w:val="21"/>
                      <w:szCs w:val="21"/>
                    </w:rPr>
                    <w:t>年</w:t>
                  </w:r>
                  <w:r>
                    <w:rPr>
                      <w:rFonts w:ascii="Times New Roman" w:eastAsiaTheme="minorEastAsia" w:hAnsi="Times New Roman" w:cs="Times New Roman"/>
                      <w:color w:val="auto"/>
                      <w:sz w:val="21"/>
                      <w:szCs w:val="21"/>
                    </w:rPr>
                    <w:t>08</w:t>
                  </w:r>
                  <w:r>
                    <w:rPr>
                      <w:rFonts w:ascii="Times New Roman" w:eastAsiaTheme="minorEastAsia" w:hAnsi="Times New Roman" w:cs="Times New Roman"/>
                      <w:color w:val="auto"/>
                      <w:sz w:val="21"/>
                      <w:szCs w:val="21"/>
                    </w:rPr>
                    <w:t>月</w:t>
                  </w:r>
                  <w:r>
                    <w:rPr>
                      <w:rFonts w:ascii="Times New Roman" w:eastAsiaTheme="minorEastAsia" w:hAnsi="Times New Roman" w:cs="Times New Roman"/>
                      <w:color w:val="auto"/>
                      <w:sz w:val="21"/>
                      <w:szCs w:val="21"/>
                    </w:rPr>
                    <w:t>24</w:t>
                  </w:r>
                  <w:r>
                    <w:rPr>
                      <w:rFonts w:ascii="Times New Roman" w:eastAsiaTheme="minorEastAsia" w:hAnsi="Times New Roman" w:cs="Times New Roman"/>
                      <w:color w:val="auto"/>
                      <w:sz w:val="21"/>
                      <w:szCs w:val="21"/>
                    </w:rPr>
                    <w:t>日</w:t>
                  </w:r>
                </w:p>
              </w:tc>
              <w:tc>
                <w:tcPr>
                  <w:tcW w:w="1202" w:type="dxa"/>
                  <w:tcBorders>
                    <w:bottom w:val="single" w:sz="4" w:space="0" w:color="auto"/>
                  </w:tcBorders>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sz w:val="21"/>
                      <w:szCs w:val="21"/>
                    </w:rPr>
                    <w:t>山西省气象计量站</w:t>
                  </w:r>
                </w:p>
              </w:tc>
            </w:tr>
          </w:tbl>
          <w:p w:rsidR="002F19F5" w:rsidRDefault="000D49FB">
            <w:pPr>
              <w:pStyle w:val="aff5"/>
              <w:spacing w:after="0" w:line="360" w:lineRule="auto"/>
              <w:ind w:firstLineChars="83" w:firstLine="199"/>
              <w:rPr>
                <w:rFonts w:ascii="Times New Roman" w:eastAsiaTheme="minorEastAsia" w:hAnsi="Times New Roman"/>
                <w:szCs w:val="24"/>
              </w:rPr>
            </w:pPr>
            <w:r>
              <w:rPr>
                <w:rFonts w:ascii="Times New Roman" w:eastAsiaTheme="minorEastAsia" w:hAnsi="Times New Roman"/>
                <w:szCs w:val="24"/>
              </w:rPr>
              <w:t>（</w:t>
            </w:r>
            <w:r>
              <w:rPr>
                <w:rFonts w:ascii="Times New Roman" w:eastAsiaTheme="minorEastAsia" w:hAnsi="Times New Roman"/>
                <w:szCs w:val="24"/>
              </w:rPr>
              <w:t>4</w:t>
            </w:r>
            <w:r>
              <w:rPr>
                <w:rFonts w:ascii="Times New Roman" w:eastAsiaTheme="minorEastAsia" w:hAnsi="Times New Roman"/>
                <w:szCs w:val="24"/>
              </w:rPr>
              <w:t>）</w:t>
            </w:r>
            <w:r>
              <w:rPr>
                <w:rFonts w:ascii="Times New Roman" w:eastAsiaTheme="minorEastAsia" w:hAnsi="Times New Roman" w:hint="eastAsia"/>
                <w:szCs w:val="24"/>
              </w:rPr>
              <w:t>采样仪器校准</w:t>
            </w:r>
          </w:p>
          <w:p w:rsidR="002F19F5" w:rsidRDefault="000D49FB">
            <w:pPr>
              <w:autoSpaceDE w:val="0"/>
              <w:autoSpaceDN w:val="0"/>
              <w:spacing w:beforeLines="50" w:before="120" w:after="0"/>
              <w:ind w:firstLineChars="50" w:firstLine="120"/>
              <w:rPr>
                <w:rFonts w:ascii="Times New Roman" w:eastAsiaTheme="minorEastAsia" w:hAnsi="Times New Roman"/>
                <w:sz w:val="24"/>
                <w:szCs w:val="24"/>
              </w:rPr>
            </w:pPr>
            <w:r>
              <w:rPr>
                <w:rFonts w:ascii="Times New Roman" w:eastAsiaTheme="minorEastAsia" w:hAnsi="Times New Roman" w:hint="eastAsia"/>
                <w:sz w:val="24"/>
                <w:szCs w:val="24"/>
              </w:rPr>
              <w:lastRenderedPageBreak/>
              <w:t>声级计校准见下表：</w:t>
            </w:r>
          </w:p>
          <w:p w:rsidR="002F19F5" w:rsidRDefault="000D49FB">
            <w:pPr>
              <w:autoSpaceDE w:val="0"/>
              <w:autoSpaceDN w:val="0"/>
              <w:spacing w:beforeLines="50" w:before="120" w:after="0"/>
              <w:jc w:val="center"/>
              <w:rPr>
                <w:rFonts w:eastAsia="黑体"/>
                <w:sz w:val="24"/>
                <w:szCs w:val="24"/>
              </w:rPr>
            </w:pPr>
            <w:r>
              <w:rPr>
                <w:rFonts w:ascii="Times New Roman" w:eastAsiaTheme="minorEastAsia" w:hAnsi="Times New Roman"/>
                <w:sz w:val="24"/>
                <w:szCs w:val="24"/>
              </w:rPr>
              <w:t>表</w:t>
            </w:r>
            <w:r>
              <w:rPr>
                <w:rFonts w:ascii="Times New Roman" w:eastAsiaTheme="minorEastAsia" w:hAnsi="Times New Roman" w:hint="eastAsia"/>
                <w:sz w:val="24"/>
                <w:szCs w:val="24"/>
              </w:rPr>
              <w:t>5</w:t>
            </w:r>
            <w:r>
              <w:rPr>
                <w:rFonts w:ascii="Times New Roman" w:eastAsiaTheme="minorEastAsia" w:hAnsi="Times New Roman"/>
                <w:sz w:val="24"/>
                <w:szCs w:val="24"/>
              </w:rPr>
              <w:t xml:space="preserve">-4  </w:t>
            </w:r>
            <w:r>
              <w:rPr>
                <w:rFonts w:ascii="Times New Roman" w:eastAsiaTheme="minorEastAsia" w:hAnsi="Times New Roman"/>
                <w:sz w:val="24"/>
                <w:szCs w:val="24"/>
              </w:rPr>
              <w:t>监测仪器校准结果一览表</w:t>
            </w:r>
          </w:p>
          <w:tbl>
            <w:tblPr>
              <w:tblStyle w:val="afd"/>
              <w:tblW w:w="8708" w:type="dxa"/>
              <w:tblLayout w:type="fixed"/>
              <w:tblLook w:val="04A0" w:firstRow="1" w:lastRow="0" w:firstColumn="1" w:lastColumn="0" w:noHBand="0" w:noVBand="1"/>
            </w:tblPr>
            <w:tblGrid>
              <w:gridCol w:w="1213"/>
              <w:gridCol w:w="723"/>
              <w:gridCol w:w="723"/>
              <w:gridCol w:w="1301"/>
              <w:gridCol w:w="1410"/>
              <w:gridCol w:w="1337"/>
              <w:gridCol w:w="1013"/>
              <w:gridCol w:w="988"/>
            </w:tblGrid>
            <w:tr w:rsidR="002F19F5">
              <w:tc>
                <w:tcPr>
                  <w:tcW w:w="1213" w:type="dxa"/>
                  <w:vAlign w:val="center"/>
                </w:tcPr>
                <w:p w:rsidR="002F19F5" w:rsidRDefault="000D49FB">
                  <w:pPr>
                    <w:spacing w:after="0" w:line="260" w:lineRule="exact"/>
                    <w:jc w:val="center"/>
                    <w:rPr>
                      <w:rFonts w:asciiTheme="minorEastAsia" w:eastAsiaTheme="minorEastAsia" w:hAnsiTheme="minorEastAsia" w:cstheme="minorEastAsia"/>
                      <w:b/>
                      <w:sz w:val="21"/>
                      <w:szCs w:val="18"/>
                      <w:lang w:val="zh-CN"/>
                    </w:rPr>
                  </w:pPr>
                  <w:r>
                    <w:rPr>
                      <w:rFonts w:asciiTheme="minorEastAsia" w:eastAsiaTheme="minorEastAsia" w:hAnsiTheme="minorEastAsia" w:cstheme="minorEastAsia"/>
                      <w:b/>
                      <w:sz w:val="21"/>
                      <w:szCs w:val="18"/>
                      <w:lang w:val="zh-CN"/>
                    </w:rPr>
                    <w:t>仪器名称</w:t>
                  </w:r>
                </w:p>
              </w:tc>
              <w:tc>
                <w:tcPr>
                  <w:tcW w:w="723" w:type="dxa"/>
                  <w:vAlign w:val="center"/>
                </w:tcPr>
                <w:p w:rsidR="002F19F5" w:rsidRDefault="000D49FB">
                  <w:pPr>
                    <w:spacing w:after="0" w:line="260" w:lineRule="exact"/>
                    <w:jc w:val="center"/>
                    <w:rPr>
                      <w:rFonts w:asciiTheme="minorEastAsia" w:eastAsiaTheme="minorEastAsia" w:hAnsiTheme="minorEastAsia" w:cstheme="minorEastAsia"/>
                      <w:b/>
                      <w:sz w:val="21"/>
                      <w:szCs w:val="18"/>
                      <w:lang w:val="zh-CN"/>
                    </w:rPr>
                  </w:pPr>
                  <w:r>
                    <w:rPr>
                      <w:rFonts w:asciiTheme="minorEastAsia" w:eastAsiaTheme="minorEastAsia" w:hAnsiTheme="minorEastAsia" w:cstheme="minorEastAsia"/>
                      <w:b/>
                      <w:sz w:val="21"/>
                      <w:szCs w:val="18"/>
                      <w:lang w:val="zh-CN"/>
                    </w:rPr>
                    <w:t>日 期</w:t>
                  </w:r>
                </w:p>
              </w:tc>
              <w:tc>
                <w:tcPr>
                  <w:tcW w:w="723" w:type="dxa"/>
                  <w:vAlign w:val="center"/>
                </w:tcPr>
                <w:p w:rsidR="002F19F5" w:rsidRDefault="000D49FB">
                  <w:pPr>
                    <w:spacing w:after="0" w:line="260" w:lineRule="exact"/>
                    <w:jc w:val="center"/>
                    <w:rPr>
                      <w:rFonts w:asciiTheme="minorEastAsia" w:eastAsiaTheme="minorEastAsia" w:hAnsiTheme="minorEastAsia" w:cstheme="minorEastAsia"/>
                      <w:b/>
                      <w:sz w:val="21"/>
                      <w:szCs w:val="18"/>
                      <w:lang w:val="zh-CN"/>
                    </w:rPr>
                  </w:pPr>
                  <w:r>
                    <w:rPr>
                      <w:rFonts w:asciiTheme="minorEastAsia" w:eastAsiaTheme="minorEastAsia" w:hAnsiTheme="minorEastAsia" w:cstheme="minorEastAsia"/>
                      <w:b/>
                      <w:sz w:val="21"/>
                      <w:szCs w:val="18"/>
                      <w:lang w:val="zh-CN"/>
                    </w:rPr>
                    <w:t>时 段</w:t>
                  </w:r>
                </w:p>
              </w:tc>
              <w:tc>
                <w:tcPr>
                  <w:tcW w:w="1301" w:type="dxa"/>
                  <w:vAlign w:val="center"/>
                </w:tcPr>
                <w:p w:rsidR="002F19F5" w:rsidRDefault="000D49FB">
                  <w:pPr>
                    <w:spacing w:after="0" w:line="260" w:lineRule="exact"/>
                    <w:jc w:val="center"/>
                    <w:rPr>
                      <w:rFonts w:asciiTheme="minorEastAsia" w:eastAsiaTheme="minorEastAsia" w:hAnsiTheme="minorEastAsia" w:cstheme="minorEastAsia"/>
                      <w:b/>
                      <w:sz w:val="21"/>
                      <w:szCs w:val="18"/>
                      <w:lang w:val="zh-CN"/>
                    </w:rPr>
                  </w:pPr>
                  <w:r>
                    <w:rPr>
                      <w:rFonts w:asciiTheme="minorEastAsia" w:eastAsiaTheme="minorEastAsia" w:hAnsiTheme="minorEastAsia" w:cstheme="minorEastAsia"/>
                      <w:b/>
                      <w:sz w:val="21"/>
                      <w:szCs w:val="18"/>
                      <w:lang w:val="zh-CN"/>
                    </w:rPr>
                    <w:t>测试前</w:t>
                  </w:r>
                </w:p>
                <w:p w:rsidR="002F19F5" w:rsidRDefault="000D49FB">
                  <w:pPr>
                    <w:spacing w:after="0" w:line="260" w:lineRule="exact"/>
                    <w:jc w:val="center"/>
                    <w:rPr>
                      <w:rFonts w:asciiTheme="minorEastAsia" w:eastAsiaTheme="minorEastAsia" w:hAnsiTheme="minorEastAsia" w:cstheme="minorEastAsia"/>
                      <w:b/>
                      <w:sz w:val="21"/>
                      <w:szCs w:val="18"/>
                      <w:lang w:val="zh-CN"/>
                    </w:rPr>
                  </w:pPr>
                  <w:r>
                    <w:rPr>
                      <w:rFonts w:asciiTheme="minorEastAsia" w:eastAsiaTheme="minorEastAsia" w:hAnsiTheme="minorEastAsia" w:cstheme="minorEastAsia"/>
                      <w:b/>
                      <w:sz w:val="21"/>
                      <w:szCs w:val="18"/>
                      <w:lang w:val="zh-CN"/>
                    </w:rPr>
                    <w:t>校准值</w:t>
                  </w:r>
                </w:p>
                <w:p w:rsidR="002F19F5" w:rsidRDefault="000D49FB">
                  <w:pPr>
                    <w:spacing w:after="0" w:line="260" w:lineRule="exact"/>
                    <w:jc w:val="center"/>
                    <w:rPr>
                      <w:rFonts w:asciiTheme="minorEastAsia" w:eastAsiaTheme="minorEastAsia" w:hAnsiTheme="minorEastAsia" w:cstheme="minorEastAsia"/>
                      <w:b/>
                      <w:sz w:val="21"/>
                      <w:szCs w:val="18"/>
                      <w:lang w:val="zh-CN"/>
                    </w:rPr>
                  </w:pPr>
                  <w:r>
                    <w:rPr>
                      <w:rFonts w:asciiTheme="minorEastAsia" w:eastAsiaTheme="minorEastAsia" w:hAnsiTheme="minorEastAsia" w:cstheme="minorEastAsia"/>
                      <w:b/>
                      <w:sz w:val="21"/>
                      <w:szCs w:val="18"/>
                      <w:lang w:val="zh-CN"/>
                    </w:rPr>
                    <w:t>dB（</w:t>
                  </w:r>
                  <w:r>
                    <w:rPr>
                      <w:rFonts w:asciiTheme="minorEastAsia" w:eastAsiaTheme="minorEastAsia" w:hAnsiTheme="minorEastAsia" w:cstheme="minorEastAsia" w:hint="eastAsia"/>
                      <w:b/>
                      <w:sz w:val="21"/>
                      <w:szCs w:val="18"/>
                      <w:lang w:val="zh-CN"/>
                    </w:rPr>
                    <w:t>A</w:t>
                  </w:r>
                  <w:r>
                    <w:rPr>
                      <w:rFonts w:asciiTheme="minorEastAsia" w:eastAsiaTheme="minorEastAsia" w:hAnsiTheme="minorEastAsia" w:cstheme="minorEastAsia"/>
                      <w:b/>
                      <w:sz w:val="21"/>
                      <w:szCs w:val="18"/>
                      <w:lang w:val="zh-CN"/>
                    </w:rPr>
                    <w:t>）</w:t>
                  </w:r>
                </w:p>
              </w:tc>
              <w:tc>
                <w:tcPr>
                  <w:tcW w:w="1410" w:type="dxa"/>
                  <w:vAlign w:val="center"/>
                </w:tcPr>
                <w:p w:rsidR="002F19F5" w:rsidRDefault="000D49FB">
                  <w:pPr>
                    <w:spacing w:after="0" w:line="260" w:lineRule="exact"/>
                    <w:jc w:val="center"/>
                    <w:rPr>
                      <w:rFonts w:asciiTheme="minorEastAsia" w:eastAsiaTheme="minorEastAsia" w:hAnsiTheme="minorEastAsia" w:cstheme="minorEastAsia"/>
                      <w:b/>
                      <w:sz w:val="21"/>
                      <w:szCs w:val="18"/>
                      <w:lang w:val="zh-CN"/>
                    </w:rPr>
                  </w:pPr>
                  <w:r>
                    <w:rPr>
                      <w:rFonts w:asciiTheme="minorEastAsia" w:eastAsiaTheme="minorEastAsia" w:hAnsiTheme="minorEastAsia" w:cstheme="minorEastAsia"/>
                      <w:b/>
                      <w:sz w:val="21"/>
                      <w:szCs w:val="18"/>
                      <w:lang w:val="zh-CN"/>
                    </w:rPr>
                    <w:t>测试后</w:t>
                  </w:r>
                </w:p>
                <w:p w:rsidR="002F19F5" w:rsidRDefault="000D49FB">
                  <w:pPr>
                    <w:spacing w:after="0" w:line="260" w:lineRule="exact"/>
                    <w:jc w:val="center"/>
                    <w:rPr>
                      <w:rFonts w:asciiTheme="minorEastAsia" w:eastAsiaTheme="minorEastAsia" w:hAnsiTheme="minorEastAsia" w:cstheme="minorEastAsia"/>
                      <w:b/>
                      <w:sz w:val="21"/>
                      <w:szCs w:val="18"/>
                      <w:lang w:val="zh-CN"/>
                    </w:rPr>
                  </w:pPr>
                  <w:r>
                    <w:rPr>
                      <w:rFonts w:asciiTheme="minorEastAsia" w:eastAsiaTheme="minorEastAsia" w:hAnsiTheme="minorEastAsia" w:cstheme="minorEastAsia"/>
                      <w:b/>
                      <w:sz w:val="21"/>
                      <w:szCs w:val="18"/>
                      <w:lang w:val="zh-CN"/>
                    </w:rPr>
                    <w:t>校准值</w:t>
                  </w:r>
                </w:p>
                <w:p w:rsidR="002F19F5" w:rsidRDefault="000D49FB">
                  <w:pPr>
                    <w:spacing w:after="0" w:line="260" w:lineRule="exact"/>
                    <w:jc w:val="center"/>
                    <w:rPr>
                      <w:rFonts w:asciiTheme="minorEastAsia" w:eastAsiaTheme="minorEastAsia" w:hAnsiTheme="minorEastAsia" w:cstheme="minorEastAsia"/>
                      <w:b/>
                      <w:sz w:val="21"/>
                      <w:szCs w:val="18"/>
                      <w:lang w:val="zh-CN"/>
                    </w:rPr>
                  </w:pPr>
                  <w:r>
                    <w:rPr>
                      <w:rFonts w:asciiTheme="minorEastAsia" w:eastAsiaTheme="minorEastAsia" w:hAnsiTheme="minorEastAsia" w:cstheme="minorEastAsia"/>
                      <w:b/>
                      <w:sz w:val="21"/>
                      <w:szCs w:val="18"/>
                      <w:lang w:val="zh-CN"/>
                    </w:rPr>
                    <w:t>dB（</w:t>
                  </w:r>
                  <w:r>
                    <w:rPr>
                      <w:rFonts w:asciiTheme="minorEastAsia" w:eastAsiaTheme="minorEastAsia" w:hAnsiTheme="minorEastAsia" w:cstheme="minorEastAsia" w:hint="eastAsia"/>
                      <w:b/>
                      <w:sz w:val="21"/>
                      <w:szCs w:val="18"/>
                      <w:lang w:val="zh-CN"/>
                    </w:rPr>
                    <w:t>A</w:t>
                  </w:r>
                  <w:r>
                    <w:rPr>
                      <w:rFonts w:asciiTheme="minorEastAsia" w:eastAsiaTheme="minorEastAsia" w:hAnsiTheme="minorEastAsia" w:cstheme="minorEastAsia"/>
                      <w:b/>
                      <w:sz w:val="21"/>
                      <w:szCs w:val="18"/>
                      <w:lang w:val="zh-CN"/>
                    </w:rPr>
                    <w:t>）</w:t>
                  </w:r>
                </w:p>
              </w:tc>
              <w:tc>
                <w:tcPr>
                  <w:tcW w:w="1337" w:type="dxa"/>
                  <w:vAlign w:val="center"/>
                </w:tcPr>
                <w:p w:rsidR="002F19F5" w:rsidRDefault="000D49FB">
                  <w:pPr>
                    <w:spacing w:after="0" w:line="260" w:lineRule="exact"/>
                    <w:jc w:val="center"/>
                    <w:rPr>
                      <w:rFonts w:asciiTheme="minorEastAsia" w:eastAsiaTheme="minorEastAsia" w:hAnsiTheme="minorEastAsia" w:cstheme="minorEastAsia"/>
                      <w:b/>
                      <w:sz w:val="21"/>
                      <w:szCs w:val="18"/>
                      <w:lang w:val="zh-CN"/>
                    </w:rPr>
                  </w:pPr>
                  <w:r>
                    <w:rPr>
                      <w:rFonts w:asciiTheme="minorEastAsia" w:eastAsiaTheme="minorEastAsia" w:hAnsiTheme="minorEastAsia" w:cstheme="minorEastAsia"/>
                      <w:b/>
                      <w:sz w:val="21"/>
                      <w:szCs w:val="18"/>
                      <w:lang w:val="zh-CN"/>
                    </w:rPr>
                    <w:t>标准声</w:t>
                  </w:r>
                </w:p>
                <w:p w:rsidR="002F19F5" w:rsidRDefault="000D49FB">
                  <w:pPr>
                    <w:spacing w:after="0" w:line="260" w:lineRule="exact"/>
                    <w:jc w:val="center"/>
                    <w:rPr>
                      <w:rFonts w:asciiTheme="minorEastAsia" w:eastAsiaTheme="minorEastAsia" w:hAnsiTheme="minorEastAsia" w:cstheme="minorEastAsia"/>
                      <w:b/>
                      <w:sz w:val="21"/>
                      <w:szCs w:val="18"/>
                      <w:lang w:val="zh-CN"/>
                    </w:rPr>
                  </w:pPr>
                  <w:r>
                    <w:rPr>
                      <w:rFonts w:asciiTheme="minorEastAsia" w:eastAsiaTheme="minorEastAsia" w:hAnsiTheme="minorEastAsia" w:cstheme="minorEastAsia"/>
                      <w:b/>
                      <w:sz w:val="21"/>
                      <w:szCs w:val="18"/>
                      <w:lang w:val="zh-CN"/>
                    </w:rPr>
                    <w:t>源数值</w:t>
                  </w:r>
                </w:p>
                <w:p w:rsidR="002F19F5" w:rsidRDefault="000D49FB">
                  <w:pPr>
                    <w:spacing w:after="0" w:line="260" w:lineRule="exact"/>
                    <w:jc w:val="center"/>
                    <w:rPr>
                      <w:rFonts w:asciiTheme="minorEastAsia" w:eastAsiaTheme="minorEastAsia" w:hAnsiTheme="minorEastAsia" w:cstheme="minorEastAsia"/>
                      <w:b/>
                      <w:sz w:val="21"/>
                      <w:szCs w:val="18"/>
                      <w:lang w:val="zh-CN"/>
                    </w:rPr>
                  </w:pPr>
                  <w:r>
                    <w:rPr>
                      <w:rFonts w:asciiTheme="minorEastAsia" w:eastAsiaTheme="minorEastAsia" w:hAnsiTheme="minorEastAsia" w:cstheme="minorEastAsia"/>
                      <w:b/>
                      <w:sz w:val="21"/>
                      <w:szCs w:val="18"/>
                      <w:lang w:val="zh-CN"/>
                    </w:rPr>
                    <w:t>dB（</w:t>
                  </w:r>
                  <w:r>
                    <w:rPr>
                      <w:rFonts w:asciiTheme="minorEastAsia" w:eastAsiaTheme="minorEastAsia" w:hAnsiTheme="minorEastAsia" w:cstheme="minorEastAsia" w:hint="eastAsia"/>
                      <w:b/>
                      <w:sz w:val="21"/>
                      <w:szCs w:val="18"/>
                      <w:lang w:val="zh-CN"/>
                    </w:rPr>
                    <w:t>A</w:t>
                  </w:r>
                  <w:r>
                    <w:rPr>
                      <w:rFonts w:asciiTheme="minorEastAsia" w:eastAsiaTheme="minorEastAsia" w:hAnsiTheme="minorEastAsia" w:cstheme="minorEastAsia"/>
                      <w:b/>
                      <w:sz w:val="21"/>
                      <w:szCs w:val="18"/>
                      <w:lang w:val="zh-CN"/>
                    </w:rPr>
                    <w:t>）</w:t>
                  </w:r>
                </w:p>
              </w:tc>
              <w:tc>
                <w:tcPr>
                  <w:tcW w:w="1013" w:type="dxa"/>
                  <w:vAlign w:val="center"/>
                </w:tcPr>
                <w:p w:rsidR="002F19F5" w:rsidRDefault="000D49FB">
                  <w:pPr>
                    <w:spacing w:after="0" w:line="260" w:lineRule="exact"/>
                    <w:jc w:val="center"/>
                    <w:rPr>
                      <w:rFonts w:asciiTheme="minorEastAsia" w:eastAsiaTheme="minorEastAsia" w:hAnsiTheme="minorEastAsia" w:cstheme="minorEastAsia"/>
                      <w:b/>
                      <w:sz w:val="21"/>
                      <w:szCs w:val="18"/>
                      <w:lang w:val="zh-CN"/>
                    </w:rPr>
                  </w:pPr>
                  <w:r>
                    <w:rPr>
                      <w:rFonts w:asciiTheme="minorEastAsia" w:eastAsiaTheme="minorEastAsia" w:hAnsiTheme="minorEastAsia" w:cstheme="minorEastAsia"/>
                      <w:b/>
                      <w:sz w:val="21"/>
                      <w:szCs w:val="18"/>
                      <w:lang w:val="zh-CN"/>
                    </w:rPr>
                    <w:t>允许</w:t>
                  </w:r>
                </w:p>
                <w:p w:rsidR="002F19F5" w:rsidRDefault="000D49FB">
                  <w:pPr>
                    <w:spacing w:after="0" w:line="260" w:lineRule="exact"/>
                    <w:jc w:val="center"/>
                    <w:rPr>
                      <w:rFonts w:asciiTheme="minorEastAsia" w:eastAsiaTheme="minorEastAsia" w:hAnsiTheme="minorEastAsia" w:cstheme="minorEastAsia"/>
                      <w:b/>
                      <w:sz w:val="21"/>
                      <w:szCs w:val="18"/>
                      <w:lang w:val="zh-CN"/>
                    </w:rPr>
                  </w:pPr>
                  <w:r>
                    <w:rPr>
                      <w:rFonts w:asciiTheme="minorEastAsia" w:eastAsiaTheme="minorEastAsia" w:hAnsiTheme="minorEastAsia" w:cstheme="minorEastAsia"/>
                      <w:b/>
                      <w:sz w:val="21"/>
                      <w:szCs w:val="18"/>
                      <w:lang w:val="zh-CN"/>
                    </w:rPr>
                    <w:t>偏差</w:t>
                  </w:r>
                </w:p>
                <w:p w:rsidR="002F19F5" w:rsidRDefault="000D49FB">
                  <w:pPr>
                    <w:spacing w:after="0" w:line="260" w:lineRule="exact"/>
                    <w:rPr>
                      <w:rFonts w:asciiTheme="minorEastAsia" w:eastAsiaTheme="minorEastAsia" w:hAnsiTheme="minorEastAsia" w:cstheme="minorEastAsia"/>
                      <w:b/>
                      <w:sz w:val="21"/>
                      <w:szCs w:val="18"/>
                      <w:lang w:val="zh-CN"/>
                    </w:rPr>
                  </w:pPr>
                  <w:r>
                    <w:rPr>
                      <w:rFonts w:asciiTheme="minorEastAsia" w:eastAsiaTheme="minorEastAsia" w:hAnsiTheme="minorEastAsia" w:cstheme="minorEastAsia"/>
                      <w:b/>
                      <w:sz w:val="21"/>
                      <w:szCs w:val="18"/>
                      <w:lang w:val="zh-CN"/>
                    </w:rPr>
                    <w:t>dB（</w:t>
                  </w:r>
                  <w:r>
                    <w:rPr>
                      <w:rFonts w:asciiTheme="minorEastAsia" w:eastAsiaTheme="minorEastAsia" w:hAnsiTheme="minorEastAsia" w:cstheme="minorEastAsia" w:hint="eastAsia"/>
                      <w:b/>
                      <w:sz w:val="21"/>
                      <w:szCs w:val="18"/>
                      <w:lang w:val="zh-CN"/>
                    </w:rPr>
                    <w:t>A</w:t>
                  </w:r>
                  <w:r>
                    <w:rPr>
                      <w:rFonts w:asciiTheme="minorEastAsia" w:eastAsiaTheme="minorEastAsia" w:hAnsiTheme="minorEastAsia" w:cstheme="minorEastAsia"/>
                      <w:b/>
                      <w:sz w:val="21"/>
                      <w:szCs w:val="18"/>
                      <w:lang w:val="zh-CN"/>
                    </w:rPr>
                    <w:t>）</w:t>
                  </w:r>
                </w:p>
              </w:tc>
              <w:tc>
                <w:tcPr>
                  <w:tcW w:w="988" w:type="dxa"/>
                  <w:vAlign w:val="center"/>
                </w:tcPr>
                <w:p w:rsidR="002F19F5" w:rsidRDefault="000D49FB">
                  <w:pPr>
                    <w:spacing w:after="0" w:line="260" w:lineRule="exact"/>
                    <w:jc w:val="center"/>
                    <w:rPr>
                      <w:rFonts w:asciiTheme="minorEastAsia" w:eastAsiaTheme="minorEastAsia" w:hAnsiTheme="minorEastAsia" w:cstheme="minorEastAsia"/>
                      <w:b/>
                      <w:sz w:val="21"/>
                      <w:szCs w:val="18"/>
                      <w:lang w:val="zh-CN"/>
                    </w:rPr>
                  </w:pPr>
                  <w:r>
                    <w:rPr>
                      <w:rFonts w:asciiTheme="minorEastAsia" w:eastAsiaTheme="minorEastAsia" w:hAnsiTheme="minorEastAsia" w:cstheme="minorEastAsia"/>
                      <w:b/>
                      <w:sz w:val="21"/>
                      <w:szCs w:val="18"/>
                      <w:lang w:val="zh-CN"/>
                    </w:rPr>
                    <w:t>质控</w:t>
                  </w:r>
                </w:p>
                <w:p w:rsidR="002F19F5" w:rsidRDefault="000D49FB">
                  <w:pPr>
                    <w:spacing w:after="0" w:line="260" w:lineRule="exact"/>
                    <w:jc w:val="center"/>
                    <w:rPr>
                      <w:rFonts w:asciiTheme="minorEastAsia" w:eastAsiaTheme="minorEastAsia" w:hAnsiTheme="minorEastAsia" w:cstheme="minorEastAsia"/>
                      <w:b/>
                      <w:sz w:val="21"/>
                      <w:szCs w:val="18"/>
                      <w:lang w:val="zh-CN"/>
                    </w:rPr>
                  </w:pPr>
                  <w:r>
                    <w:rPr>
                      <w:rFonts w:asciiTheme="minorEastAsia" w:eastAsiaTheme="minorEastAsia" w:hAnsiTheme="minorEastAsia" w:cstheme="minorEastAsia"/>
                      <w:b/>
                      <w:sz w:val="21"/>
                      <w:szCs w:val="18"/>
                      <w:lang w:val="zh-CN"/>
                    </w:rPr>
                    <w:t>评价</w:t>
                  </w:r>
                </w:p>
              </w:tc>
            </w:tr>
            <w:tr w:rsidR="002F19F5">
              <w:trPr>
                <w:trHeight w:val="567"/>
              </w:trPr>
              <w:tc>
                <w:tcPr>
                  <w:tcW w:w="1213" w:type="dxa"/>
                  <w:vMerge w:val="restart"/>
                  <w:vAlign w:val="center"/>
                </w:tcPr>
                <w:p w:rsidR="002F19F5" w:rsidRDefault="000D49FB">
                  <w:pPr>
                    <w:spacing w:after="0"/>
                    <w:jc w:val="center"/>
                    <w:rPr>
                      <w:rFonts w:ascii="Times New Roman" w:eastAsiaTheme="minorEastAsia" w:hAnsi="Times New Roman"/>
                      <w:position w:val="-6"/>
                      <w:sz w:val="21"/>
                      <w:szCs w:val="21"/>
                    </w:rPr>
                  </w:pPr>
                  <w:r>
                    <w:rPr>
                      <w:rFonts w:ascii="Times New Roman" w:eastAsiaTheme="minorEastAsia" w:hAnsi="Times New Roman"/>
                      <w:position w:val="-6"/>
                      <w:sz w:val="21"/>
                      <w:szCs w:val="21"/>
                    </w:rPr>
                    <w:t>噪声</w:t>
                  </w:r>
                  <w:r>
                    <w:rPr>
                      <w:rFonts w:ascii="Times New Roman" w:eastAsiaTheme="minorEastAsia" w:hAnsi="Times New Roman" w:hint="eastAsia"/>
                      <w:position w:val="-6"/>
                      <w:sz w:val="21"/>
                      <w:szCs w:val="21"/>
                    </w:rPr>
                    <w:t>频谱</w:t>
                  </w:r>
                </w:p>
                <w:p w:rsidR="002F19F5" w:rsidRDefault="000D49FB">
                  <w:pPr>
                    <w:spacing w:after="0"/>
                    <w:jc w:val="center"/>
                    <w:rPr>
                      <w:rFonts w:ascii="Times New Roman" w:eastAsiaTheme="minorEastAsia" w:hAnsi="Times New Roman"/>
                      <w:position w:val="-6"/>
                      <w:sz w:val="21"/>
                      <w:szCs w:val="21"/>
                    </w:rPr>
                  </w:pPr>
                  <w:r>
                    <w:rPr>
                      <w:rFonts w:ascii="Times New Roman" w:eastAsiaTheme="minorEastAsia" w:hAnsi="Times New Roman"/>
                      <w:position w:val="-6"/>
                      <w:sz w:val="21"/>
                      <w:szCs w:val="21"/>
                    </w:rPr>
                    <w:t>分析仪</w:t>
                  </w:r>
                </w:p>
                <w:p w:rsidR="002F19F5" w:rsidRDefault="000D49FB">
                  <w:pPr>
                    <w:autoSpaceDE w:val="0"/>
                    <w:autoSpaceDN w:val="0"/>
                    <w:snapToGrid/>
                    <w:spacing w:after="0" w:line="280" w:lineRule="atLeast"/>
                    <w:jc w:val="center"/>
                    <w:rPr>
                      <w:rFonts w:ascii="Times New Roman" w:eastAsiaTheme="minorEastAsia" w:hAnsi="Times New Roman"/>
                      <w:position w:val="-6"/>
                      <w:sz w:val="21"/>
                      <w:szCs w:val="21"/>
                    </w:rPr>
                  </w:pPr>
                  <w:r>
                    <w:rPr>
                      <w:rFonts w:ascii="Times New Roman" w:eastAsiaTheme="minorEastAsia" w:hAnsi="Times New Roman" w:hint="eastAsia"/>
                      <w:position w:val="-6"/>
                      <w:sz w:val="21"/>
                      <w:szCs w:val="21"/>
                    </w:rPr>
                    <w:t>H</w:t>
                  </w:r>
                  <w:r>
                    <w:rPr>
                      <w:rFonts w:ascii="Times New Roman" w:eastAsiaTheme="minorEastAsia" w:hAnsi="Times New Roman"/>
                      <w:position w:val="-6"/>
                      <w:sz w:val="21"/>
                      <w:szCs w:val="21"/>
                    </w:rPr>
                    <w:t>S6288B</w:t>
                  </w:r>
                </w:p>
              </w:tc>
              <w:tc>
                <w:tcPr>
                  <w:tcW w:w="723" w:type="dxa"/>
                  <w:vMerge w:val="restart"/>
                  <w:vAlign w:val="center"/>
                </w:tcPr>
                <w:p w:rsidR="002F19F5" w:rsidRDefault="000D49FB">
                  <w:pPr>
                    <w:spacing w:after="0"/>
                    <w:jc w:val="center"/>
                    <w:rPr>
                      <w:rFonts w:ascii="Times New Roman" w:eastAsiaTheme="minorEastAsia" w:hAnsi="Times New Roman"/>
                      <w:position w:val="-6"/>
                      <w:sz w:val="21"/>
                      <w:szCs w:val="21"/>
                    </w:rPr>
                  </w:pPr>
                  <w:r>
                    <w:rPr>
                      <w:rFonts w:ascii="Times New Roman" w:eastAsiaTheme="minorEastAsia" w:hAnsi="Times New Roman"/>
                      <w:position w:val="-6"/>
                      <w:sz w:val="21"/>
                      <w:szCs w:val="21"/>
                    </w:rPr>
                    <w:t>2021.1.25</w:t>
                  </w:r>
                </w:p>
              </w:tc>
              <w:tc>
                <w:tcPr>
                  <w:tcW w:w="723" w:type="dxa"/>
                  <w:vAlign w:val="center"/>
                </w:tcPr>
                <w:p w:rsidR="002F19F5" w:rsidRDefault="000D49FB">
                  <w:pPr>
                    <w:autoSpaceDE w:val="0"/>
                    <w:autoSpaceDN w:val="0"/>
                    <w:snapToGrid/>
                    <w:spacing w:after="0" w:line="280" w:lineRule="atLeast"/>
                    <w:jc w:val="center"/>
                    <w:rPr>
                      <w:rFonts w:ascii="Times New Roman" w:eastAsiaTheme="minorEastAsia" w:hAnsi="Times New Roman"/>
                      <w:position w:val="-6"/>
                      <w:sz w:val="21"/>
                      <w:szCs w:val="21"/>
                    </w:rPr>
                  </w:pPr>
                  <w:r>
                    <w:rPr>
                      <w:rFonts w:ascii="Times New Roman" w:eastAsiaTheme="minorEastAsia" w:hAnsi="Times New Roman"/>
                      <w:position w:val="-6"/>
                      <w:sz w:val="21"/>
                      <w:szCs w:val="21"/>
                    </w:rPr>
                    <w:t>昼间</w:t>
                  </w:r>
                </w:p>
              </w:tc>
              <w:tc>
                <w:tcPr>
                  <w:tcW w:w="1301" w:type="dxa"/>
                  <w:vAlign w:val="center"/>
                </w:tcPr>
                <w:p w:rsidR="002F19F5" w:rsidRDefault="000D49FB">
                  <w:pPr>
                    <w:spacing w:after="0"/>
                    <w:jc w:val="center"/>
                    <w:rPr>
                      <w:rFonts w:ascii="Times New Roman" w:eastAsiaTheme="minorEastAsia" w:hAnsi="Times New Roman"/>
                      <w:position w:val="-6"/>
                      <w:sz w:val="21"/>
                      <w:szCs w:val="21"/>
                    </w:rPr>
                  </w:pPr>
                  <w:r>
                    <w:rPr>
                      <w:rFonts w:ascii="Times New Roman" w:eastAsiaTheme="minorEastAsia" w:hAnsi="Times New Roman" w:hint="eastAsia"/>
                      <w:position w:val="-6"/>
                      <w:sz w:val="21"/>
                      <w:szCs w:val="21"/>
                    </w:rPr>
                    <w:t>9</w:t>
                  </w:r>
                  <w:r>
                    <w:rPr>
                      <w:rFonts w:ascii="Times New Roman" w:eastAsiaTheme="minorEastAsia" w:hAnsi="Times New Roman"/>
                      <w:position w:val="-6"/>
                      <w:sz w:val="21"/>
                      <w:szCs w:val="21"/>
                    </w:rPr>
                    <w:t>3.8</w:t>
                  </w:r>
                </w:p>
              </w:tc>
              <w:tc>
                <w:tcPr>
                  <w:tcW w:w="1410" w:type="dxa"/>
                  <w:vAlign w:val="center"/>
                </w:tcPr>
                <w:p w:rsidR="002F19F5" w:rsidRDefault="000D49FB">
                  <w:pPr>
                    <w:spacing w:after="0"/>
                    <w:jc w:val="center"/>
                    <w:rPr>
                      <w:rFonts w:ascii="Times New Roman" w:eastAsiaTheme="minorEastAsia" w:hAnsi="Times New Roman"/>
                      <w:position w:val="-6"/>
                      <w:sz w:val="21"/>
                      <w:szCs w:val="21"/>
                    </w:rPr>
                  </w:pPr>
                  <w:r>
                    <w:rPr>
                      <w:rFonts w:ascii="Times New Roman" w:eastAsiaTheme="minorEastAsia" w:hAnsi="Times New Roman" w:hint="eastAsia"/>
                      <w:position w:val="-6"/>
                      <w:sz w:val="21"/>
                      <w:szCs w:val="21"/>
                    </w:rPr>
                    <w:t>9</w:t>
                  </w:r>
                  <w:r>
                    <w:rPr>
                      <w:rFonts w:ascii="Times New Roman" w:eastAsiaTheme="minorEastAsia" w:hAnsi="Times New Roman"/>
                      <w:position w:val="-6"/>
                      <w:sz w:val="21"/>
                      <w:szCs w:val="21"/>
                    </w:rPr>
                    <w:t>3.9</w:t>
                  </w:r>
                </w:p>
              </w:tc>
              <w:tc>
                <w:tcPr>
                  <w:tcW w:w="1337" w:type="dxa"/>
                  <w:vMerge w:val="restart"/>
                  <w:vAlign w:val="center"/>
                </w:tcPr>
                <w:p w:rsidR="002F19F5" w:rsidRDefault="000D49FB">
                  <w:pPr>
                    <w:jc w:val="center"/>
                    <w:rPr>
                      <w:rFonts w:ascii="Times New Roman" w:eastAsia="宋体" w:hAnsi="Times New Roman"/>
                      <w:kern w:val="2"/>
                      <w:sz w:val="21"/>
                      <w:szCs w:val="18"/>
                    </w:rPr>
                  </w:pPr>
                  <w:r>
                    <w:rPr>
                      <w:rFonts w:ascii="Times New Roman" w:eastAsia="宋体" w:hAnsi="Times New Roman"/>
                      <w:sz w:val="21"/>
                      <w:szCs w:val="18"/>
                    </w:rPr>
                    <w:t>94.0</w:t>
                  </w:r>
                </w:p>
              </w:tc>
              <w:tc>
                <w:tcPr>
                  <w:tcW w:w="1013" w:type="dxa"/>
                  <w:vMerge w:val="restart"/>
                  <w:vAlign w:val="center"/>
                </w:tcPr>
                <w:p w:rsidR="002F19F5" w:rsidRDefault="000D49FB">
                  <w:pPr>
                    <w:jc w:val="center"/>
                    <w:rPr>
                      <w:rFonts w:ascii="Times New Roman" w:eastAsia="宋体" w:hAnsi="Times New Roman"/>
                      <w:kern w:val="2"/>
                      <w:sz w:val="21"/>
                      <w:szCs w:val="18"/>
                    </w:rPr>
                  </w:pPr>
                  <w:r>
                    <w:rPr>
                      <w:rFonts w:ascii="Times New Roman" w:eastAsia="宋体" w:hAnsi="Times New Roman"/>
                      <w:sz w:val="21"/>
                      <w:szCs w:val="18"/>
                    </w:rPr>
                    <w:t>±0.5</w:t>
                  </w:r>
                </w:p>
              </w:tc>
              <w:tc>
                <w:tcPr>
                  <w:tcW w:w="988" w:type="dxa"/>
                  <w:vMerge w:val="restart"/>
                  <w:vAlign w:val="center"/>
                </w:tcPr>
                <w:p w:rsidR="002F19F5" w:rsidRDefault="000D49FB">
                  <w:pPr>
                    <w:jc w:val="center"/>
                    <w:rPr>
                      <w:rFonts w:ascii="Times New Roman" w:eastAsia="宋体" w:hAnsi="Times New Roman"/>
                      <w:kern w:val="2"/>
                      <w:sz w:val="21"/>
                      <w:szCs w:val="18"/>
                    </w:rPr>
                  </w:pPr>
                  <w:r>
                    <w:rPr>
                      <w:rFonts w:ascii="Times New Roman" w:eastAsia="宋体" w:hAnsi="Times New Roman"/>
                      <w:sz w:val="21"/>
                      <w:szCs w:val="18"/>
                    </w:rPr>
                    <w:t>合格</w:t>
                  </w:r>
                </w:p>
              </w:tc>
            </w:tr>
            <w:tr w:rsidR="002F19F5">
              <w:trPr>
                <w:trHeight w:val="567"/>
              </w:trPr>
              <w:tc>
                <w:tcPr>
                  <w:tcW w:w="1213" w:type="dxa"/>
                  <w:vMerge/>
                  <w:vAlign w:val="center"/>
                </w:tcPr>
                <w:p w:rsidR="002F19F5" w:rsidRDefault="002F19F5">
                  <w:pPr>
                    <w:spacing w:after="0"/>
                    <w:jc w:val="center"/>
                    <w:rPr>
                      <w:rFonts w:ascii="Times New Roman" w:eastAsiaTheme="minorEastAsia" w:hAnsi="Times New Roman"/>
                      <w:position w:val="-6"/>
                      <w:sz w:val="21"/>
                      <w:szCs w:val="21"/>
                    </w:rPr>
                  </w:pPr>
                </w:p>
              </w:tc>
              <w:tc>
                <w:tcPr>
                  <w:tcW w:w="723" w:type="dxa"/>
                  <w:vMerge/>
                  <w:vAlign w:val="center"/>
                </w:tcPr>
                <w:p w:rsidR="002F19F5" w:rsidRDefault="002F19F5">
                  <w:pPr>
                    <w:spacing w:after="0"/>
                    <w:jc w:val="center"/>
                    <w:rPr>
                      <w:rFonts w:ascii="Times New Roman" w:eastAsiaTheme="minorEastAsia" w:hAnsi="Times New Roman"/>
                      <w:position w:val="-6"/>
                      <w:sz w:val="21"/>
                      <w:szCs w:val="21"/>
                    </w:rPr>
                  </w:pPr>
                </w:p>
              </w:tc>
              <w:tc>
                <w:tcPr>
                  <w:tcW w:w="723" w:type="dxa"/>
                  <w:vAlign w:val="center"/>
                </w:tcPr>
                <w:p w:rsidR="002F19F5" w:rsidRDefault="000D49FB">
                  <w:pPr>
                    <w:spacing w:after="0"/>
                    <w:jc w:val="center"/>
                    <w:rPr>
                      <w:rFonts w:ascii="Times New Roman" w:eastAsiaTheme="minorEastAsia" w:hAnsi="Times New Roman"/>
                      <w:position w:val="-6"/>
                      <w:sz w:val="21"/>
                      <w:szCs w:val="21"/>
                    </w:rPr>
                  </w:pPr>
                  <w:r>
                    <w:rPr>
                      <w:rFonts w:ascii="Times New Roman" w:eastAsiaTheme="minorEastAsia" w:hAnsi="Times New Roman"/>
                      <w:position w:val="-6"/>
                      <w:sz w:val="21"/>
                      <w:szCs w:val="21"/>
                    </w:rPr>
                    <w:t>夜间</w:t>
                  </w:r>
                </w:p>
              </w:tc>
              <w:tc>
                <w:tcPr>
                  <w:tcW w:w="1301" w:type="dxa"/>
                  <w:vAlign w:val="center"/>
                </w:tcPr>
                <w:p w:rsidR="002F19F5" w:rsidRDefault="000D49FB">
                  <w:pPr>
                    <w:spacing w:after="0"/>
                    <w:jc w:val="center"/>
                    <w:rPr>
                      <w:rFonts w:ascii="Times New Roman" w:eastAsiaTheme="minorEastAsia" w:hAnsi="Times New Roman"/>
                      <w:position w:val="-6"/>
                      <w:sz w:val="21"/>
                      <w:szCs w:val="21"/>
                    </w:rPr>
                  </w:pPr>
                  <w:r>
                    <w:rPr>
                      <w:rFonts w:ascii="Times New Roman" w:eastAsiaTheme="minorEastAsia" w:hAnsi="Times New Roman"/>
                      <w:position w:val="-6"/>
                      <w:sz w:val="21"/>
                      <w:szCs w:val="21"/>
                    </w:rPr>
                    <w:t>94.0</w:t>
                  </w:r>
                </w:p>
              </w:tc>
              <w:tc>
                <w:tcPr>
                  <w:tcW w:w="1410" w:type="dxa"/>
                  <w:vAlign w:val="center"/>
                </w:tcPr>
                <w:p w:rsidR="002F19F5" w:rsidRDefault="000D49FB">
                  <w:pPr>
                    <w:spacing w:after="0"/>
                    <w:jc w:val="center"/>
                    <w:rPr>
                      <w:rFonts w:ascii="Times New Roman" w:eastAsiaTheme="minorEastAsia" w:hAnsi="Times New Roman"/>
                      <w:position w:val="-6"/>
                      <w:sz w:val="21"/>
                      <w:szCs w:val="21"/>
                    </w:rPr>
                  </w:pPr>
                  <w:r>
                    <w:rPr>
                      <w:rFonts w:ascii="Times New Roman" w:eastAsiaTheme="minorEastAsia" w:hAnsi="Times New Roman"/>
                      <w:position w:val="-6"/>
                      <w:sz w:val="21"/>
                      <w:szCs w:val="21"/>
                    </w:rPr>
                    <w:t>93.9</w:t>
                  </w:r>
                </w:p>
              </w:tc>
              <w:tc>
                <w:tcPr>
                  <w:tcW w:w="1337" w:type="dxa"/>
                  <w:vMerge/>
                  <w:vAlign w:val="center"/>
                </w:tcPr>
                <w:p w:rsidR="002F19F5" w:rsidRDefault="002F19F5">
                  <w:pPr>
                    <w:pStyle w:val="aff2"/>
                    <w:spacing w:line="360" w:lineRule="auto"/>
                    <w:ind w:firstLine="360"/>
                    <w:jc w:val="center"/>
                    <w:rPr>
                      <w:sz w:val="18"/>
                      <w:szCs w:val="18"/>
                    </w:rPr>
                  </w:pPr>
                </w:p>
              </w:tc>
              <w:tc>
                <w:tcPr>
                  <w:tcW w:w="1013" w:type="dxa"/>
                  <w:vMerge/>
                  <w:vAlign w:val="center"/>
                </w:tcPr>
                <w:p w:rsidR="002F19F5" w:rsidRDefault="002F19F5">
                  <w:pPr>
                    <w:pStyle w:val="aff2"/>
                    <w:spacing w:line="360" w:lineRule="auto"/>
                    <w:ind w:firstLine="360"/>
                    <w:jc w:val="center"/>
                    <w:rPr>
                      <w:sz w:val="18"/>
                      <w:szCs w:val="18"/>
                    </w:rPr>
                  </w:pPr>
                </w:p>
              </w:tc>
              <w:tc>
                <w:tcPr>
                  <w:tcW w:w="988" w:type="dxa"/>
                  <w:vMerge/>
                  <w:vAlign w:val="center"/>
                </w:tcPr>
                <w:p w:rsidR="002F19F5" w:rsidRDefault="002F19F5">
                  <w:pPr>
                    <w:pStyle w:val="aff2"/>
                    <w:spacing w:line="360" w:lineRule="auto"/>
                    <w:ind w:firstLine="360"/>
                    <w:jc w:val="center"/>
                    <w:rPr>
                      <w:sz w:val="18"/>
                      <w:szCs w:val="18"/>
                    </w:rPr>
                  </w:pPr>
                </w:p>
              </w:tc>
            </w:tr>
            <w:tr w:rsidR="002F19F5">
              <w:trPr>
                <w:trHeight w:val="567"/>
              </w:trPr>
              <w:tc>
                <w:tcPr>
                  <w:tcW w:w="1213" w:type="dxa"/>
                  <w:vMerge/>
                  <w:vAlign w:val="center"/>
                </w:tcPr>
                <w:p w:rsidR="002F19F5" w:rsidRDefault="002F19F5">
                  <w:pPr>
                    <w:spacing w:after="0"/>
                    <w:jc w:val="center"/>
                    <w:rPr>
                      <w:rFonts w:ascii="Times New Roman" w:eastAsiaTheme="minorEastAsia" w:hAnsi="Times New Roman"/>
                      <w:position w:val="-6"/>
                      <w:sz w:val="21"/>
                      <w:szCs w:val="21"/>
                    </w:rPr>
                  </w:pPr>
                </w:p>
              </w:tc>
              <w:tc>
                <w:tcPr>
                  <w:tcW w:w="723" w:type="dxa"/>
                  <w:vMerge w:val="restart"/>
                  <w:vAlign w:val="center"/>
                </w:tcPr>
                <w:p w:rsidR="002F19F5" w:rsidRDefault="000D49FB">
                  <w:pPr>
                    <w:spacing w:after="0"/>
                    <w:jc w:val="center"/>
                    <w:rPr>
                      <w:rFonts w:ascii="Times New Roman" w:eastAsiaTheme="minorEastAsia" w:hAnsi="Times New Roman"/>
                      <w:position w:val="-6"/>
                      <w:sz w:val="21"/>
                      <w:szCs w:val="21"/>
                    </w:rPr>
                  </w:pPr>
                  <w:r>
                    <w:rPr>
                      <w:rFonts w:ascii="Times New Roman" w:eastAsiaTheme="minorEastAsia" w:hAnsi="Times New Roman"/>
                      <w:position w:val="-6"/>
                      <w:sz w:val="21"/>
                      <w:szCs w:val="21"/>
                    </w:rPr>
                    <w:t>2021.1.26</w:t>
                  </w:r>
                </w:p>
              </w:tc>
              <w:tc>
                <w:tcPr>
                  <w:tcW w:w="723" w:type="dxa"/>
                  <w:vAlign w:val="center"/>
                </w:tcPr>
                <w:p w:rsidR="002F19F5" w:rsidRDefault="000D49FB">
                  <w:pPr>
                    <w:spacing w:after="0"/>
                    <w:jc w:val="center"/>
                    <w:rPr>
                      <w:rFonts w:ascii="Times New Roman" w:eastAsiaTheme="minorEastAsia" w:hAnsi="Times New Roman"/>
                      <w:position w:val="-6"/>
                      <w:sz w:val="21"/>
                      <w:szCs w:val="21"/>
                    </w:rPr>
                  </w:pPr>
                  <w:r>
                    <w:rPr>
                      <w:rFonts w:ascii="Times New Roman" w:eastAsiaTheme="minorEastAsia" w:hAnsi="Times New Roman"/>
                      <w:position w:val="-6"/>
                      <w:sz w:val="21"/>
                      <w:szCs w:val="21"/>
                    </w:rPr>
                    <w:t>昼间</w:t>
                  </w:r>
                </w:p>
              </w:tc>
              <w:tc>
                <w:tcPr>
                  <w:tcW w:w="1301" w:type="dxa"/>
                  <w:vAlign w:val="center"/>
                </w:tcPr>
                <w:p w:rsidR="002F19F5" w:rsidRDefault="000D49FB">
                  <w:pPr>
                    <w:spacing w:after="0"/>
                    <w:jc w:val="center"/>
                    <w:rPr>
                      <w:rFonts w:ascii="Times New Roman" w:eastAsiaTheme="minorEastAsia" w:hAnsi="Times New Roman"/>
                      <w:position w:val="-6"/>
                      <w:sz w:val="21"/>
                      <w:szCs w:val="21"/>
                    </w:rPr>
                  </w:pPr>
                  <w:r>
                    <w:rPr>
                      <w:rFonts w:ascii="Times New Roman" w:eastAsiaTheme="minorEastAsia" w:hAnsi="Times New Roman" w:hint="eastAsia"/>
                      <w:position w:val="-6"/>
                      <w:sz w:val="21"/>
                      <w:szCs w:val="21"/>
                    </w:rPr>
                    <w:t>9</w:t>
                  </w:r>
                  <w:r>
                    <w:rPr>
                      <w:rFonts w:ascii="Times New Roman" w:eastAsiaTheme="minorEastAsia" w:hAnsi="Times New Roman"/>
                      <w:position w:val="-6"/>
                      <w:sz w:val="21"/>
                      <w:szCs w:val="21"/>
                    </w:rPr>
                    <w:t>3.7</w:t>
                  </w:r>
                </w:p>
              </w:tc>
              <w:tc>
                <w:tcPr>
                  <w:tcW w:w="1410" w:type="dxa"/>
                  <w:vAlign w:val="center"/>
                </w:tcPr>
                <w:p w:rsidR="002F19F5" w:rsidRDefault="000D49FB">
                  <w:pPr>
                    <w:spacing w:after="0"/>
                    <w:jc w:val="center"/>
                    <w:rPr>
                      <w:rFonts w:ascii="Times New Roman" w:eastAsiaTheme="minorEastAsia" w:hAnsi="Times New Roman"/>
                      <w:position w:val="-6"/>
                      <w:sz w:val="21"/>
                      <w:szCs w:val="21"/>
                    </w:rPr>
                  </w:pPr>
                  <w:r>
                    <w:rPr>
                      <w:rFonts w:ascii="Times New Roman" w:eastAsiaTheme="minorEastAsia" w:hAnsi="Times New Roman" w:hint="eastAsia"/>
                      <w:position w:val="-6"/>
                      <w:sz w:val="21"/>
                      <w:szCs w:val="21"/>
                    </w:rPr>
                    <w:t>9</w:t>
                  </w:r>
                  <w:r>
                    <w:rPr>
                      <w:rFonts w:ascii="Times New Roman" w:eastAsiaTheme="minorEastAsia" w:hAnsi="Times New Roman"/>
                      <w:position w:val="-6"/>
                      <w:sz w:val="21"/>
                      <w:szCs w:val="21"/>
                    </w:rPr>
                    <w:t>3.8</w:t>
                  </w:r>
                </w:p>
              </w:tc>
              <w:tc>
                <w:tcPr>
                  <w:tcW w:w="1337" w:type="dxa"/>
                  <w:vMerge/>
                  <w:vAlign w:val="center"/>
                </w:tcPr>
                <w:p w:rsidR="002F19F5" w:rsidRDefault="002F19F5">
                  <w:pPr>
                    <w:pStyle w:val="aff2"/>
                    <w:spacing w:line="360" w:lineRule="auto"/>
                    <w:ind w:firstLine="360"/>
                    <w:jc w:val="center"/>
                    <w:rPr>
                      <w:sz w:val="18"/>
                      <w:szCs w:val="18"/>
                    </w:rPr>
                  </w:pPr>
                </w:p>
              </w:tc>
              <w:tc>
                <w:tcPr>
                  <w:tcW w:w="1013" w:type="dxa"/>
                  <w:vMerge/>
                  <w:vAlign w:val="center"/>
                </w:tcPr>
                <w:p w:rsidR="002F19F5" w:rsidRDefault="002F19F5">
                  <w:pPr>
                    <w:pStyle w:val="aff2"/>
                    <w:spacing w:line="360" w:lineRule="auto"/>
                    <w:ind w:firstLine="360"/>
                    <w:jc w:val="center"/>
                    <w:rPr>
                      <w:sz w:val="18"/>
                      <w:szCs w:val="18"/>
                    </w:rPr>
                  </w:pPr>
                </w:p>
              </w:tc>
              <w:tc>
                <w:tcPr>
                  <w:tcW w:w="988" w:type="dxa"/>
                  <w:vMerge/>
                  <w:vAlign w:val="center"/>
                </w:tcPr>
                <w:p w:rsidR="002F19F5" w:rsidRDefault="002F19F5">
                  <w:pPr>
                    <w:pStyle w:val="aff2"/>
                    <w:spacing w:line="360" w:lineRule="auto"/>
                    <w:ind w:firstLine="360"/>
                    <w:jc w:val="center"/>
                    <w:rPr>
                      <w:sz w:val="18"/>
                      <w:szCs w:val="18"/>
                    </w:rPr>
                  </w:pPr>
                </w:p>
              </w:tc>
            </w:tr>
            <w:tr w:rsidR="002F19F5">
              <w:trPr>
                <w:trHeight w:val="567"/>
              </w:trPr>
              <w:tc>
                <w:tcPr>
                  <w:tcW w:w="1213" w:type="dxa"/>
                  <w:vMerge/>
                  <w:vAlign w:val="center"/>
                </w:tcPr>
                <w:p w:rsidR="002F19F5" w:rsidRDefault="002F19F5">
                  <w:pPr>
                    <w:spacing w:after="0"/>
                    <w:jc w:val="center"/>
                    <w:rPr>
                      <w:rFonts w:ascii="Times New Roman" w:eastAsiaTheme="minorEastAsia" w:hAnsi="Times New Roman"/>
                      <w:position w:val="-6"/>
                      <w:sz w:val="21"/>
                      <w:szCs w:val="21"/>
                    </w:rPr>
                  </w:pPr>
                </w:p>
              </w:tc>
              <w:tc>
                <w:tcPr>
                  <w:tcW w:w="723" w:type="dxa"/>
                  <w:vMerge/>
                  <w:vAlign w:val="center"/>
                </w:tcPr>
                <w:p w:rsidR="002F19F5" w:rsidRDefault="002F19F5">
                  <w:pPr>
                    <w:spacing w:after="0"/>
                    <w:jc w:val="center"/>
                    <w:rPr>
                      <w:rFonts w:ascii="Times New Roman" w:eastAsiaTheme="minorEastAsia" w:hAnsi="Times New Roman"/>
                      <w:position w:val="-6"/>
                      <w:sz w:val="21"/>
                      <w:szCs w:val="21"/>
                    </w:rPr>
                  </w:pPr>
                </w:p>
              </w:tc>
              <w:tc>
                <w:tcPr>
                  <w:tcW w:w="723" w:type="dxa"/>
                  <w:vAlign w:val="center"/>
                </w:tcPr>
                <w:p w:rsidR="002F19F5" w:rsidRDefault="000D49FB">
                  <w:pPr>
                    <w:spacing w:after="0"/>
                    <w:jc w:val="center"/>
                    <w:rPr>
                      <w:rFonts w:ascii="Times New Roman" w:eastAsiaTheme="minorEastAsia" w:hAnsi="Times New Roman"/>
                      <w:position w:val="-6"/>
                      <w:sz w:val="21"/>
                      <w:szCs w:val="21"/>
                    </w:rPr>
                  </w:pPr>
                  <w:r>
                    <w:rPr>
                      <w:rFonts w:ascii="Times New Roman" w:eastAsiaTheme="minorEastAsia" w:hAnsi="Times New Roman"/>
                      <w:position w:val="-6"/>
                      <w:sz w:val="21"/>
                      <w:szCs w:val="21"/>
                    </w:rPr>
                    <w:t>夜间</w:t>
                  </w:r>
                </w:p>
              </w:tc>
              <w:tc>
                <w:tcPr>
                  <w:tcW w:w="1301" w:type="dxa"/>
                  <w:vAlign w:val="center"/>
                </w:tcPr>
                <w:p w:rsidR="002F19F5" w:rsidRDefault="000D49FB">
                  <w:pPr>
                    <w:spacing w:after="0"/>
                    <w:jc w:val="center"/>
                    <w:rPr>
                      <w:rFonts w:ascii="Times New Roman" w:eastAsiaTheme="minorEastAsia" w:hAnsi="Times New Roman"/>
                      <w:position w:val="-6"/>
                      <w:sz w:val="21"/>
                      <w:szCs w:val="21"/>
                    </w:rPr>
                  </w:pPr>
                  <w:r>
                    <w:rPr>
                      <w:rFonts w:ascii="Times New Roman" w:eastAsiaTheme="minorEastAsia" w:hAnsi="Times New Roman" w:hint="eastAsia"/>
                      <w:position w:val="-6"/>
                      <w:sz w:val="21"/>
                      <w:szCs w:val="21"/>
                    </w:rPr>
                    <w:t>9</w:t>
                  </w:r>
                  <w:r>
                    <w:rPr>
                      <w:rFonts w:ascii="Times New Roman" w:eastAsiaTheme="minorEastAsia" w:hAnsi="Times New Roman"/>
                      <w:position w:val="-6"/>
                      <w:sz w:val="21"/>
                      <w:szCs w:val="21"/>
                    </w:rPr>
                    <w:t>3.8</w:t>
                  </w:r>
                </w:p>
              </w:tc>
              <w:tc>
                <w:tcPr>
                  <w:tcW w:w="1410" w:type="dxa"/>
                  <w:vAlign w:val="center"/>
                </w:tcPr>
                <w:p w:rsidR="002F19F5" w:rsidRDefault="000D49FB">
                  <w:pPr>
                    <w:spacing w:after="0"/>
                    <w:jc w:val="center"/>
                    <w:rPr>
                      <w:rFonts w:ascii="Times New Roman" w:eastAsiaTheme="minorEastAsia" w:hAnsi="Times New Roman"/>
                      <w:position w:val="-6"/>
                      <w:sz w:val="21"/>
                      <w:szCs w:val="21"/>
                    </w:rPr>
                  </w:pPr>
                  <w:r>
                    <w:rPr>
                      <w:rFonts w:ascii="Times New Roman" w:eastAsiaTheme="minorEastAsia" w:hAnsi="Times New Roman" w:hint="eastAsia"/>
                      <w:position w:val="-6"/>
                      <w:sz w:val="21"/>
                      <w:szCs w:val="21"/>
                    </w:rPr>
                    <w:t>9</w:t>
                  </w:r>
                  <w:r>
                    <w:rPr>
                      <w:rFonts w:ascii="Times New Roman" w:eastAsiaTheme="minorEastAsia" w:hAnsi="Times New Roman"/>
                      <w:position w:val="-6"/>
                      <w:sz w:val="21"/>
                      <w:szCs w:val="21"/>
                    </w:rPr>
                    <w:t>3.9</w:t>
                  </w:r>
                </w:p>
              </w:tc>
              <w:tc>
                <w:tcPr>
                  <w:tcW w:w="1337" w:type="dxa"/>
                  <w:vMerge/>
                  <w:vAlign w:val="center"/>
                </w:tcPr>
                <w:p w:rsidR="002F19F5" w:rsidRDefault="002F19F5">
                  <w:pPr>
                    <w:pStyle w:val="aff2"/>
                    <w:spacing w:line="360" w:lineRule="auto"/>
                    <w:ind w:firstLine="360"/>
                    <w:jc w:val="center"/>
                    <w:rPr>
                      <w:sz w:val="18"/>
                      <w:szCs w:val="18"/>
                    </w:rPr>
                  </w:pPr>
                </w:p>
              </w:tc>
              <w:tc>
                <w:tcPr>
                  <w:tcW w:w="1013" w:type="dxa"/>
                  <w:vMerge/>
                  <w:vAlign w:val="center"/>
                </w:tcPr>
                <w:p w:rsidR="002F19F5" w:rsidRDefault="002F19F5">
                  <w:pPr>
                    <w:pStyle w:val="aff2"/>
                    <w:spacing w:line="360" w:lineRule="auto"/>
                    <w:ind w:firstLine="360"/>
                    <w:jc w:val="center"/>
                    <w:rPr>
                      <w:sz w:val="18"/>
                      <w:szCs w:val="18"/>
                    </w:rPr>
                  </w:pPr>
                </w:p>
              </w:tc>
              <w:tc>
                <w:tcPr>
                  <w:tcW w:w="988" w:type="dxa"/>
                  <w:vMerge/>
                  <w:vAlign w:val="center"/>
                </w:tcPr>
                <w:p w:rsidR="002F19F5" w:rsidRDefault="002F19F5">
                  <w:pPr>
                    <w:pStyle w:val="aff2"/>
                    <w:spacing w:line="360" w:lineRule="auto"/>
                    <w:ind w:firstLine="360"/>
                    <w:jc w:val="center"/>
                    <w:rPr>
                      <w:sz w:val="18"/>
                      <w:szCs w:val="18"/>
                    </w:rPr>
                  </w:pPr>
                </w:p>
              </w:tc>
            </w:tr>
          </w:tbl>
          <w:p w:rsidR="002F19F5" w:rsidRDefault="000D49FB">
            <w:pPr>
              <w:spacing w:beforeLines="50" w:before="120" w:after="0" w:line="360" w:lineRule="auto"/>
              <w:jc w:val="center"/>
              <w:rPr>
                <w:rFonts w:eastAsiaTheme="minorEastAsia"/>
                <w:sz w:val="24"/>
                <w:szCs w:val="24"/>
              </w:rPr>
            </w:pPr>
            <w:r>
              <w:rPr>
                <w:rFonts w:eastAsiaTheme="minorEastAsia" w:hint="eastAsia"/>
                <w:sz w:val="24"/>
                <w:szCs w:val="24"/>
              </w:rPr>
              <w:t>续</w:t>
            </w:r>
            <w:r>
              <w:rPr>
                <w:rFonts w:eastAsiaTheme="minorEastAsia"/>
                <w:sz w:val="24"/>
                <w:szCs w:val="24"/>
              </w:rPr>
              <w:t>表</w:t>
            </w:r>
            <w:r>
              <w:rPr>
                <w:rFonts w:ascii="Times New Roman" w:eastAsiaTheme="minorEastAsia" w:hAnsi="Times New Roman"/>
                <w:sz w:val="24"/>
                <w:szCs w:val="24"/>
              </w:rPr>
              <w:t xml:space="preserve">5-4 </w:t>
            </w:r>
            <w:r>
              <w:rPr>
                <w:rFonts w:eastAsiaTheme="minorEastAsia"/>
                <w:sz w:val="24"/>
                <w:szCs w:val="24"/>
              </w:rPr>
              <w:t xml:space="preserve"> </w:t>
            </w:r>
            <w:r>
              <w:rPr>
                <w:rFonts w:eastAsiaTheme="minorEastAsia"/>
                <w:sz w:val="24"/>
                <w:szCs w:val="24"/>
              </w:rPr>
              <w:t>监测仪器校准结果一览表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64"/>
              <w:gridCol w:w="994"/>
              <w:gridCol w:w="731"/>
              <w:gridCol w:w="919"/>
              <w:gridCol w:w="837"/>
              <w:gridCol w:w="889"/>
              <w:gridCol w:w="846"/>
              <w:gridCol w:w="865"/>
              <w:gridCol w:w="818"/>
              <w:gridCol w:w="657"/>
            </w:tblGrid>
            <w:tr w:rsidR="002F19F5">
              <w:trPr>
                <w:cantSplit/>
                <w:trHeight w:val="397"/>
              </w:trPr>
              <w:tc>
                <w:tcPr>
                  <w:tcW w:w="667" w:type="pct"/>
                  <w:vMerge w:val="restart"/>
                  <w:vAlign w:val="center"/>
                </w:tcPr>
                <w:p w:rsidR="002F19F5" w:rsidRDefault="000D49FB">
                  <w:pPr>
                    <w:spacing w:after="0"/>
                    <w:jc w:val="center"/>
                    <w:rPr>
                      <w:rFonts w:ascii="Times New Roman" w:eastAsiaTheme="minorEastAsia" w:hAnsi="Times New Roman"/>
                      <w:b/>
                      <w:bCs/>
                      <w:w w:val="90"/>
                      <w:sz w:val="21"/>
                      <w:szCs w:val="21"/>
                    </w:rPr>
                  </w:pPr>
                  <w:r>
                    <w:rPr>
                      <w:rFonts w:ascii="Times New Roman" w:eastAsiaTheme="minorEastAsia" w:hAnsi="Times New Roman"/>
                      <w:b/>
                      <w:bCs/>
                      <w:w w:val="90"/>
                      <w:sz w:val="21"/>
                      <w:szCs w:val="21"/>
                    </w:rPr>
                    <w:t>仪器名称</w:t>
                  </w:r>
                </w:p>
                <w:p w:rsidR="002F19F5" w:rsidRDefault="000D49FB">
                  <w:pPr>
                    <w:spacing w:after="0"/>
                    <w:jc w:val="center"/>
                    <w:rPr>
                      <w:rFonts w:ascii="Times New Roman" w:eastAsiaTheme="minorEastAsia" w:hAnsi="Times New Roman"/>
                      <w:b/>
                      <w:bCs/>
                      <w:w w:val="90"/>
                      <w:sz w:val="21"/>
                      <w:szCs w:val="21"/>
                    </w:rPr>
                  </w:pPr>
                  <w:r>
                    <w:rPr>
                      <w:rFonts w:ascii="Times New Roman" w:eastAsiaTheme="minorEastAsia" w:hAnsi="Times New Roman" w:hint="eastAsia"/>
                      <w:b/>
                      <w:bCs/>
                      <w:w w:val="90"/>
                      <w:sz w:val="21"/>
                      <w:szCs w:val="21"/>
                    </w:rPr>
                    <w:t>及</w:t>
                  </w:r>
                  <w:r>
                    <w:rPr>
                      <w:rFonts w:ascii="Times New Roman" w:eastAsiaTheme="minorEastAsia" w:hAnsi="Times New Roman"/>
                      <w:b/>
                      <w:bCs/>
                      <w:w w:val="90"/>
                      <w:sz w:val="21"/>
                      <w:szCs w:val="21"/>
                    </w:rPr>
                    <w:t>型号</w:t>
                  </w:r>
                </w:p>
              </w:tc>
              <w:tc>
                <w:tcPr>
                  <w:tcW w:w="989" w:type="pct"/>
                  <w:gridSpan w:val="2"/>
                  <w:vMerge w:val="restart"/>
                  <w:vAlign w:val="center"/>
                </w:tcPr>
                <w:p w:rsidR="002F19F5" w:rsidRDefault="000D49FB">
                  <w:pPr>
                    <w:spacing w:after="0"/>
                    <w:jc w:val="center"/>
                    <w:rPr>
                      <w:rFonts w:ascii="Times New Roman" w:eastAsiaTheme="minorEastAsia" w:hAnsi="Times New Roman"/>
                      <w:b/>
                      <w:bCs/>
                      <w:w w:val="90"/>
                      <w:sz w:val="21"/>
                      <w:szCs w:val="21"/>
                    </w:rPr>
                  </w:pPr>
                  <w:r>
                    <w:rPr>
                      <w:rFonts w:ascii="Times New Roman" w:eastAsiaTheme="minorEastAsia" w:hAnsi="Times New Roman"/>
                      <w:b/>
                      <w:bCs/>
                      <w:w w:val="90"/>
                      <w:sz w:val="21"/>
                      <w:szCs w:val="21"/>
                    </w:rPr>
                    <w:t>仪器编号</w:t>
                  </w:r>
                </w:p>
                <w:p w:rsidR="002F19F5" w:rsidRDefault="000D49FB">
                  <w:pPr>
                    <w:spacing w:after="0"/>
                    <w:jc w:val="center"/>
                    <w:rPr>
                      <w:rFonts w:ascii="Times New Roman" w:eastAsiaTheme="minorEastAsia" w:hAnsi="Times New Roman"/>
                      <w:b/>
                      <w:bCs/>
                      <w:w w:val="90"/>
                      <w:sz w:val="21"/>
                      <w:szCs w:val="21"/>
                    </w:rPr>
                  </w:pPr>
                  <w:r>
                    <w:rPr>
                      <w:rFonts w:ascii="Times New Roman" w:eastAsiaTheme="minorEastAsia" w:hAnsi="Times New Roman" w:hint="eastAsia"/>
                      <w:b/>
                      <w:bCs/>
                      <w:w w:val="90"/>
                      <w:sz w:val="21"/>
                      <w:szCs w:val="21"/>
                    </w:rPr>
                    <w:t>及</w:t>
                  </w:r>
                  <w:r>
                    <w:rPr>
                      <w:rFonts w:ascii="Times New Roman" w:eastAsiaTheme="minorEastAsia" w:hAnsi="Times New Roman"/>
                      <w:b/>
                      <w:bCs/>
                      <w:w w:val="90"/>
                      <w:sz w:val="21"/>
                      <w:szCs w:val="21"/>
                    </w:rPr>
                    <w:t>气路</w:t>
                  </w:r>
                </w:p>
              </w:tc>
              <w:tc>
                <w:tcPr>
                  <w:tcW w:w="1007" w:type="pct"/>
                  <w:gridSpan w:val="2"/>
                  <w:vAlign w:val="center"/>
                </w:tcPr>
                <w:p w:rsidR="002F19F5" w:rsidRDefault="000D49FB">
                  <w:pPr>
                    <w:spacing w:after="0"/>
                    <w:jc w:val="center"/>
                    <w:rPr>
                      <w:rFonts w:ascii="Times New Roman" w:eastAsiaTheme="minorEastAsia" w:hAnsi="Times New Roman"/>
                      <w:b/>
                      <w:bCs/>
                      <w:w w:val="90"/>
                      <w:sz w:val="21"/>
                      <w:szCs w:val="21"/>
                    </w:rPr>
                  </w:pPr>
                  <w:r>
                    <w:rPr>
                      <w:rFonts w:ascii="Times New Roman" w:eastAsiaTheme="minorEastAsia" w:hAnsi="Times New Roman"/>
                      <w:b/>
                      <w:bCs/>
                      <w:w w:val="90"/>
                      <w:sz w:val="21"/>
                      <w:szCs w:val="21"/>
                    </w:rPr>
                    <w:t>测定值（</w:t>
                  </w:r>
                  <w:r>
                    <w:rPr>
                      <w:rFonts w:ascii="Times New Roman" w:eastAsiaTheme="minorEastAsia" w:hAnsi="Times New Roman"/>
                      <w:b/>
                      <w:bCs/>
                      <w:w w:val="90"/>
                      <w:sz w:val="21"/>
                      <w:szCs w:val="21"/>
                    </w:rPr>
                    <w:t>L/min</w:t>
                  </w:r>
                  <w:r>
                    <w:rPr>
                      <w:rFonts w:ascii="Times New Roman" w:eastAsiaTheme="minorEastAsia" w:hAnsi="Times New Roman"/>
                      <w:b/>
                      <w:bCs/>
                      <w:w w:val="90"/>
                      <w:sz w:val="21"/>
                      <w:szCs w:val="21"/>
                    </w:rPr>
                    <w:t>）</w:t>
                  </w:r>
                </w:p>
              </w:tc>
              <w:tc>
                <w:tcPr>
                  <w:tcW w:w="510" w:type="pct"/>
                  <w:vMerge w:val="restart"/>
                  <w:vAlign w:val="center"/>
                </w:tcPr>
                <w:p w:rsidR="002F19F5" w:rsidRDefault="000D49FB">
                  <w:pPr>
                    <w:spacing w:after="0"/>
                    <w:jc w:val="center"/>
                    <w:rPr>
                      <w:rFonts w:ascii="Times New Roman" w:eastAsiaTheme="minorEastAsia" w:hAnsi="Times New Roman"/>
                      <w:b/>
                      <w:bCs/>
                      <w:w w:val="90"/>
                      <w:sz w:val="21"/>
                      <w:szCs w:val="21"/>
                    </w:rPr>
                  </w:pPr>
                  <w:r>
                    <w:rPr>
                      <w:rFonts w:ascii="Times New Roman" w:eastAsiaTheme="minorEastAsia" w:hAnsi="Times New Roman"/>
                      <w:b/>
                      <w:bCs/>
                      <w:w w:val="90"/>
                      <w:sz w:val="21"/>
                      <w:szCs w:val="21"/>
                    </w:rPr>
                    <w:t>标准值</w:t>
                  </w:r>
                  <w:r>
                    <w:rPr>
                      <w:rFonts w:ascii="Times New Roman" w:eastAsiaTheme="minorEastAsia" w:hAnsi="Times New Roman" w:hint="eastAsia"/>
                      <w:b/>
                      <w:bCs/>
                      <w:w w:val="90"/>
                      <w:sz w:val="21"/>
                      <w:szCs w:val="21"/>
                    </w:rPr>
                    <w:t>(</w:t>
                  </w:r>
                  <w:r>
                    <w:rPr>
                      <w:rFonts w:ascii="Times New Roman" w:eastAsiaTheme="minorEastAsia" w:hAnsi="Times New Roman"/>
                      <w:b/>
                      <w:bCs/>
                      <w:w w:val="90"/>
                      <w:sz w:val="21"/>
                      <w:szCs w:val="21"/>
                    </w:rPr>
                    <w:t>L/min</w:t>
                  </w:r>
                  <w:r>
                    <w:rPr>
                      <w:rFonts w:ascii="Times New Roman" w:eastAsiaTheme="minorEastAsia" w:hAnsi="Times New Roman" w:hint="eastAsia"/>
                      <w:b/>
                      <w:bCs/>
                      <w:w w:val="90"/>
                      <w:sz w:val="21"/>
                      <w:szCs w:val="21"/>
                    </w:rPr>
                    <w:t>)</w:t>
                  </w:r>
                </w:p>
              </w:tc>
              <w:tc>
                <w:tcPr>
                  <w:tcW w:w="981" w:type="pct"/>
                  <w:gridSpan w:val="2"/>
                  <w:vAlign w:val="center"/>
                </w:tcPr>
                <w:p w:rsidR="002F19F5" w:rsidRDefault="000D49FB">
                  <w:pPr>
                    <w:spacing w:after="0"/>
                    <w:jc w:val="center"/>
                    <w:rPr>
                      <w:rFonts w:ascii="Times New Roman" w:eastAsiaTheme="minorEastAsia" w:hAnsi="Times New Roman"/>
                      <w:b/>
                      <w:bCs/>
                      <w:w w:val="90"/>
                      <w:sz w:val="21"/>
                      <w:szCs w:val="21"/>
                    </w:rPr>
                  </w:pPr>
                  <w:r>
                    <w:rPr>
                      <w:rFonts w:ascii="Times New Roman" w:eastAsiaTheme="minorEastAsia" w:hAnsi="Times New Roman"/>
                      <w:b/>
                      <w:bCs/>
                      <w:w w:val="90"/>
                      <w:sz w:val="21"/>
                      <w:szCs w:val="21"/>
                    </w:rPr>
                    <w:t>相对误差（</w:t>
                  </w:r>
                  <w:r>
                    <w:rPr>
                      <w:rFonts w:ascii="Times New Roman" w:eastAsiaTheme="minorEastAsia" w:hAnsi="Times New Roman"/>
                      <w:b/>
                      <w:bCs/>
                      <w:w w:val="90"/>
                      <w:sz w:val="21"/>
                      <w:szCs w:val="21"/>
                    </w:rPr>
                    <w:t>%</w:t>
                  </w:r>
                  <w:r>
                    <w:rPr>
                      <w:rFonts w:ascii="Times New Roman" w:eastAsiaTheme="minorEastAsia" w:hAnsi="Times New Roman"/>
                      <w:b/>
                      <w:bCs/>
                      <w:w w:val="90"/>
                      <w:sz w:val="21"/>
                      <w:szCs w:val="21"/>
                    </w:rPr>
                    <w:t>）</w:t>
                  </w:r>
                </w:p>
              </w:tc>
              <w:tc>
                <w:tcPr>
                  <w:tcW w:w="469" w:type="pct"/>
                  <w:vMerge w:val="restart"/>
                  <w:vAlign w:val="center"/>
                </w:tcPr>
                <w:p w:rsidR="002F19F5" w:rsidRDefault="000D49FB">
                  <w:pPr>
                    <w:spacing w:after="0"/>
                    <w:jc w:val="center"/>
                    <w:rPr>
                      <w:rFonts w:ascii="Times New Roman" w:eastAsiaTheme="minorEastAsia" w:hAnsi="Times New Roman"/>
                      <w:b/>
                      <w:bCs/>
                      <w:w w:val="90"/>
                      <w:sz w:val="21"/>
                      <w:szCs w:val="21"/>
                    </w:rPr>
                  </w:pPr>
                  <w:r>
                    <w:rPr>
                      <w:rFonts w:ascii="Times New Roman" w:eastAsiaTheme="minorEastAsia" w:hAnsi="Times New Roman"/>
                      <w:b/>
                      <w:bCs/>
                      <w:w w:val="90"/>
                      <w:sz w:val="21"/>
                      <w:szCs w:val="21"/>
                    </w:rPr>
                    <w:t>允</w:t>
                  </w:r>
                  <w:r>
                    <w:rPr>
                      <w:rFonts w:ascii="Times New Roman" w:eastAsiaTheme="minorEastAsia" w:hAnsi="Times New Roman" w:hint="eastAsia"/>
                      <w:b/>
                      <w:bCs/>
                      <w:w w:val="90"/>
                      <w:sz w:val="21"/>
                      <w:szCs w:val="21"/>
                    </w:rPr>
                    <w:t>许误</w:t>
                  </w:r>
                  <w:r>
                    <w:rPr>
                      <w:rFonts w:ascii="Times New Roman" w:eastAsiaTheme="minorEastAsia" w:hAnsi="Times New Roman"/>
                      <w:b/>
                      <w:bCs/>
                      <w:w w:val="90"/>
                      <w:sz w:val="21"/>
                      <w:szCs w:val="21"/>
                    </w:rPr>
                    <w:t>差</w:t>
                  </w:r>
                </w:p>
                <w:p w:rsidR="002F19F5" w:rsidRDefault="000D49FB">
                  <w:pPr>
                    <w:spacing w:after="0"/>
                    <w:jc w:val="center"/>
                    <w:rPr>
                      <w:rFonts w:ascii="Times New Roman" w:eastAsiaTheme="minorEastAsia" w:hAnsi="Times New Roman"/>
                      <w:b/>
                      <w:bCs/>
                      <w:w w:val="90"/>
                      <w:sz w:val="21"/>
                      <w:szCs w:val="21"/>
                    </w:rPr>
                  </w:pPr>
                  <w:r>
                    <w:rPr>
                      <w:rFonts w:ascii="Times New Roman" w:eastAsiaTheme="minorEastAsia" w:hAnsi="Times New Roman"/>
                      <w:b/>
                      <w:bCs/>
                      <w:w w:val="90"/>
                      <w:sz w:val="21"/>
                      <w:szCs w:val="21"/>
                    </w:rPr>
                    <w:t>（</w:t>
                  </w:r>
                  <w:r>
                    <w:rPr>
                      <w:rFonts w:ascii="Times New Roman" w:eastAsiaTheme="minorEastAsia" w:hAnsi="Times New Roman"/>
                      <w:b/>
                      <w:bCs/>
                      <w:w w:val="90"/>
                      <w:sz w:val="21"/>
                      <w:szCs w:val="21"/>
                    </w:rPr>
                    <w:t>%</w:t>
                  </w:r>
                  <w:r>
                    <w:rPr>
                      <w:rFonts w:ascii="Times New Roman" w:eastAsiaTheme="minorEastAsia" w:hAnsi="Times New Roman"/>
                      <w:b/>
                      <w:bCs/>
                      <w:w w:val="90"/>
                      <w:sz w:val="21"/>
                      <w:szCs w:val="21"/>
                    </w:rPr>
                    <w:t>）</w:t>
                  </w:r>
                </w:p>
              </w:tc>
              <w:tc>
                <w:tcPr>
                  <w:tcW w:w="377" w:type="pct"/>
                  <w:vMerge w:val="restart"/>
                  <w:vAlign w:val="center"/>
                </w:tcPr>
                <w:p w:rsidR="002F19F5" w:rsidRDefault="000D49FB">
                  <w:pPr>
                    <w:spacing w:after="0"/>
                    <w:jc w:val="center"/>
                    <w:rPr>
                      <w:rFonts w:ascii="Times New Roman" w:eastAsiaTheme="minorEastAsia" w:hAnsi="Times New Roman"/>
                      <w:b/>
                      <w:bCs/>
                      <w:w w:val="90"/>
                      <w:sz w:val="21"/>
                      <w:szCs w:val="21"/>
                    </w:rPr>
                  </w:pPr>
                  <w:r>
                    <w:rPr>
                      <w:rFonts w:ascii="Times New Roman" w:eastAsiaTheme="minorEastAsia" w:hAnsi="Times New Roman"/>
                      <w:b/>
                      <w:bCs/>
                      <w:w w:val="90"/>
                      <w:sz w:val="21"/>
                      <w:szCs w:val="21"/>
                    </w:rPr>
                    <w:t>校准</w:t>
                  </w:r>
                </w:p>
                <w:p w:rsidR="002F19F5" w:rsidRDefault="000D49FB">
                  <w:pPr>
                    <w:spacing w:after="0"/>
                    <w:jc w:val="center"/>
                    <w:rPr>
                      <w:rFonts w:ascii="Times New Roman" w:eastAsiaTheme="minorEastAsia" w:hAnsi="Times New Roman"/>
                      <w:b/>
                      <w:bCs/>
                      <w:w w:val="90"/>
                      <w:sz w:val="21"/>
                      <w:szCs w:val="21"/>
                    </w:rPr>
                  </w:pPr>
                  <w:r>
                    <w:rPr>
                      <w:rFonts w:ascii="Times New Roman" w:eastAsiaTheme="minorEastAsia" w:hAnsi="Times New Roman"/>
                      <w:b/>
                      <w:bCs/>
                      <w:w w:val="90"/>
                      <w:sz w:val="21"/>
                      <w:szCs w:val="21"/>
                    </w:rPr>
                    <w:t>结果</w:t>
                  </w:r>
                </w:p>
              </w:tc>
            </w:tr>
            <w:tr w:rsidR="002F19F5">
              <w:trPr>
                <w:cantSplit/>
                <w:trHeight w:val="397"/>
              </w:trPr>
              <w:tc>
                <w:tcPr>
                  <w:tcW w:w="667" w:type="pct"/>
                  <w:vMerge/>
                  <w:vAlign w:val="center"/>
                </w:tcPr>
                <w:p w:rsidR="002F19F5" w:rsidRDefault="002F19F5">
                  <w:pPr>
                    <w:spacing w:line="240" w:lineRule="exact"/>
                    <w:jc w:val="center"/>
                    <w:rPr>
                      <w:b/>
                      <w:bCs/>
                      <w:color w:val="000000"/>
                      <w:szCs w:val="21"/>
                    </w:rPr>
                  </w:pPr>
                </w:p>
              </w:tc>
              <w:tc>
                <w:tcPr>
                  <w:tcW w:w="989" w:type="pct"/>
                  <w:gridSpan w:val="2"/>
                  <w:vMerge/>
                  <w:vAlign w:val="center"/>
                </w:tcPr>
                <w:p w:rsidR="002F19F5" w:rsidRDefault="002F19F5">
                  <w:pPr>
                    <w:spacing w:line="240" w:lineRule="exact"/>
                    <w:jc w:val="center"/>
                    <w:rPr>
                      <w:b/>
                      <w:bCs/>
                      <w:color w:val="000000"/>
                      <w:szCs w:val="21"/>
                    </w:rPr>
                  </w:pPr>
                </w:p>
              </w:tc>
              <w:tc>
                <w:tcPr>
                  <w:tcW w:w="527" w:type="pct"/>
                  <w:vAlign w:val="center"/>
                </w:tcPr>
                <w:p w:rsidR="002F19F5" w:rsidRDefault="000D49FB">
                  <w:pPr>
                    <w:spacing w:after="0"/>
                    <w:jc w:val="center"/>
                    <w:rPr>
                      <w:rFonts w:ascii="Times New Roman" w:eastAsiaTheme="minorEastAsia" w:hAnsi="Times New Roman"/>
                      <w:b/>
                      <w:bCs/>
                      <w:w w:val="90"/>
                      <w:sz w:val="21"/>
                      <w:szCs w:val="21"/>
                    </w:rPr>
                  </w:pPr>
                  <w:r>
                    <w:rPr>
                      <w:rFonts w:ascii="Times New Roman" w:eastAsiaTheme="minorEastAsia" w:hAnsi="Times New Roman"/>
                      <w:b/>
                      <w:bCs/>
                      <w:w w:val="90"/>
                      <w:sz w:val="21"/>
                      <w:szCs w:val="21"/>
                    </w:rPr>
                    <w:t>监测前</w:t>
                  </w:r>
                </w:p>
              </w:tc>
              <w:tc>
                <w:tcPr>
                  <w:tcW w:w="480" w:type="pct"/>
                  <w:vAlign w:val="center"/>
                </w:tcPr>
                <w:p w:rsidR="002F19F5" w:rsidRDefault="000D49FB">
                  <w:pPr>
                    <w:spacing w:after="0"/>
                    <w:jc w:val="center"/>
                    <w:rPr>
                      <w:rFonts w:ascii="Times New Roman" w:eastAsiaTheme="minorEastAsia" w:hAnsi="Times New Roman"/>
                      <w:b/>
                      <w:bCs/>
                      <w:w w:val="90"/>
                      <w:sz w:val="21"/>
                      <w:szCs w:val="21"/>
                    </w:rPr>
                  </w:pPr>
                  <w:r>
                    <w:rPr>
                      <w:rFonts w:ascii="Times New Roman" w:eastAsiaTheme="minorEastAsia" w:hAnsi="Times New Roman"/>
                      <w:b/>
                      <w:bCs/>
                      <w:w w:val="90"/>
                      <w:sz w:val="21"/>
                      <w:szCs w:val="21"/>
                    </w:rPr>
                    <w:t>监测后</w:t>
                  </w:r>
                </w:p>
              </w:tc>
              <w:tc>
                <w:tcPr>
                  <w:tcW w:w="510" w:type="pct"/>
                  <w:vMerge/>
                  <w:vAlign w:val="center"/>
                </w:tcPr>
                <w:p w:rsidR="002F19F5" w:rsidRDefault="002F19F5">
                  <w:pPr>
                    <w:spacing w:after="0"/>
                    <w:jc w:val="center"/>
                    <w:rPr>
                      <w:rFonts w:ascii="Times New Roman" w:eastAsiaTheme="minorEastAsia" w:hAnsi="Times New Roman"/>
                      <w:b/>
                      <w:bCs/>
                      <w:w w:val="90"/>
                      <w:sz w:val="21"/>
                      <w:szCs w:val="21"/>
                    </w:rPr>
                  </w:pPr>
                </w:p>
              </w:tc>
              <w:tc>
                <w:tcPr>
                  <w:tcW w:w="485" w:type="pct"/>
                  <w:vAlign w:val="center"/>
                </w:tcPr>
                <w:p w:rsidR="002F19F5" w:rsidRDefault="000D49FB">
                  <w:pPr>
                    <w:spacing w:after="0"/>
                    <w:jc w:val="center"/>
                    <w:rPr>
                      <w:rFonts w:ascii="Times New Roman" w:eastAsiaTheme="minorEastAsia" w:hAnsi="Times New Roman"/>
                      <w:b/>
                      <w:bCs/>
                      <w:w w:val="90"/>
                      <w:sz w:val="21"/>
                      <w:szCs w:val="21"/>
                    </w:rPr>
                  </w:pPr>
                  <w:r>
                    <w:rPr>
                      <w:rFonts w:ascii="Times New Roman" w:eastAsiaTheme="minorEastAsia" w:hAnsi="Times New Roman"/>
                      <w:b/>
                      <w:bCs/>
                      <w:w w:val="90"/>
                      <w:sz w:val="21"/>
                      <w:szCs w:val="21"/>
                    </w:rPr>
                    <w:t>监测前</w:t>
                  </w:r>
                </w:p>
              </w:tc>
              <w:tc>
                <w:tcPr>
                  <w:tcW w:w="496" w:type="pct"/>
                  <w:vAlign w:val="center"/>
                </w:tcPr>
                <w:p w:rsidR="002F19F5" w:rsidRDefault="000D49FB">
                  <w:pPr>
                    <w:spacing w:after="0"/>
                    <w:jc w:val="center"/>
                    <w:rPr>
                      <w:rFonts w:ascii="Times New Roman" w:eastAsiaTheme="minorEastAsia" w:hAnsi="Times New Roman"/>
                      <w:b/>
                      <w:bCs/>
                      <w:w w:val="90"/>
                      <w:sz w:val="21"/>
                      <w:szCs w:val="21"/>
                    </w:rPr>
                  </w:pPr>
                  <w:r>
                    <w:rPr>
                      <w:rFonts w:ascii="Times New Roman" w:eastAsiaTheme="minorEastAsia" w:hAnsi="Times New Roman"/>
                      <w:b/>
                      <w:bCs/>
                      <w:w w:val="90"/>
                      <w:sz w:val="21"/>
                      <w:szCs w:val="21"/>
                    </w:rPr>
                    <w:t>监测后</w:t>
                  </w:r>
                </w:p>
              </w:tc>
              <w:tc>
                <w:tcPr>
                  <w:tcW w:w="469" w:type="pct"/>
                  <w:vMerge/>
                  <w:vAlign w:val="center"/>
                </w:tcPr>
                <w:p w:rsidR="002F19F5" w:rsidRDefault="002F19F5">
                  <w:pPr>
                    <w:spacing w:line="240" w:lineRule="exact"/>
                    <w:jc w:val="center"/>
                    <w:rPr>
                      <w:b/>
                      <w:bCs/>
                      <w:color w:val="000000"/>
                      <w:szCs w:val="21"/>
                    </w:rPr>
                  </w:pPr>
                </w:p>
              </w:tc>
              <w:tc>
                <w:tcPr>
                  <w:tcW w:w="377" w:type="pct"/>
                  <w:vMerge/>
                  <w:vAlign w:val="center"/>
                </w:tcPr>
                <w:p w:rsidR="002F19F5" w:rsidRDefault="002F19F5">
                  <w:pPr>
                    <w:spacing w:line="240" w:lineRule="exact"/>
                    <w:jc w:val="center"/>
                    <w:rPr>
                      <w:b/>
                      <w:bCs/>
                      <w:color w:val="000000"/>
                      <w:szCs w:val="21"/>
                    </w:rPr>
                  </w:pPr>
                </w:p>
              </w:tc>
            </w:tr>
            <w:tr w:rsidR="002F19F5">
              <w:trPr>
                <w:cantSplit/>
                <w:trHeight w:val="397"/>
              </w:trPr>
              <w:tc>
                <w:tcPr>
                  <w:tcW w:w="667" w:type="pct"/>
                  <w:vMerge w:val="restart"/>
                  <w:vAlign w:val="center"/>
                </w:tcPr>
                <w:p w:rsidR="002F19F5" w:rsidRDefault="000D49FB">
                  <w:pPr>
                    <w:spacing w:after="0"/>
                    <w:jc w:val="center"/>
                    <w:rPr>
                      <w:rFonts w:ascii="Times New Roman" w:eastAsiaTheme="minorEastAsia" w:hAnsi="Times New Roman"/>
                      <w:position w:val="-6"/>
                      <w:sz w:val="21"/>
                      <w:szCs w:val="21"/>
                    </w:rPr>
                  </w:pPr>
                  <w:r>
                    <w:rPr>
                      <w:rFonts w:ascii="Times New Roman" w:eastAsiaTheme="minorEastAsia" w:hAnsi="Times New Roman" w:hint="eastAsia"/>
                      <w:position w:val="-6"/>
                      <w:sz w:val="21"/>
                      <w:szCs w:val="21"/>
                    </w:rPr>
                    <w:t>智能综合</w:t>
                  </w:r>
                </w:p>
                <w:p w:rsidR="002F19F5" w:rsidRDefault="000D49FB">
                  <w:pPr>
                    <w:spacing w:after="0"/>
                    <w:jc w:val="center"/>
                    <w:rPr>
                      <w:rFonts w:ascii="Times New Roman" w:eastAsiaTheme="minorEastAsia" w:hAnsi="Times New Roman"/>
                      <w:position w:val="-6"/>
                      <w:sz w:val="21"/>
                      <w:szCs w:val="21"/>
                    </w:rPr>
                  </w:pPr>
                  <w:r>
                    <w:rPr>
                      <w:rFonts w:ascii="Times New Roman" w:eastAsiaTheme="minorEastAsia" w:hAnsi="Times New Roman" w:hint="eastAsia"/>
                      <w:position w:val="-6"/>
                      <w:sz w:val="21"/>
                      <w:szCs w:val="21"/>
                    </w:rPr>
                    <w:t>采样器</w:t>
                  </w:r>
                  <w:r>
                    <w:rPr>
                      <w:rFonts w:ascii="Times New Roman" w:eastAsiaTheme="minorEastAsia" w:hAnsi="Times New Roman" w:hint="eastAsia"/>
                      <w:position w:val="-6"/>
                      <w:sz w:val="21"/>
                      <w:szCs w:val="21"/>
                    </w:rPr>
                    <w:t>ADS-2062E</w:t>
                  </w:r>
                </w:p>
                <w:p w:rsidR="002F19F5" w:rsidRDefault="000D49FB">
                  <w:pPr>
                    <w:spacing w:after="0"/>
                    <w:jc w:val="center"/>
                    <w:rPr>
                      <w:rFonts w:ascii="Times New Roman" w:eastAsiaTheme="minorEastAsia" w:hAnsi="Times New Roman"/>
                      <w:position w:val="-6"/>
                      <w:sz w:val="21"/>
                      <w:szCs w:val="21"/>
                    </w:rPr>
                  </w:pPr>
                  <w:r>
                    <w:rPr>
                      <w:rFonts w:ascii="Times New Roman" w:eastAsiaTheme="minorEastAsia" w:hAnsi="Times New Roman"/>
                      <w:position w:val="-6"/>
                      <w:sz w:val="21"/>
                      <w:szCs w:val="21"/>
                    </w:rPr>
                    <w:t>(2.0)</w:t>
                  </w:r>
                </w:p>
              </w:tc>
              <w:tc>
                <w:tcPr>
                  <w:tcW w:w="570" w:type="pct"/>
                  <w:vMerge w:val="restart"/>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sz w:val="21"/>
                      <w:szCs w:val="21"/>
                    </w:rPr>
                    <w:t>A-243</w:t>
                  </w:r>
                </w:p>
              </w:tc>
              <w:tc>
                <w:tcPr>
                  <w:tcW w:w="419" w:type="pct"/>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sz w:val="21"/>
                      <w:szCs w:val="21"/>
                    </w:rPr>
                    <w:t>A</w:t>
                  </w:r>
                  <w:r>
                    <w:rPr>
                      <w:rFonts w:ascii="Times New Roman" w:eastAsiaTheme="minorEastAsia" w:hAnsi="Times New Roman" w:hint="eastAsia"/>
                      <w:sz w:val="21"/>
                      <w:szCs w:val="21"/>
                    </w:rPr>
                    <w:t>路</w:t>
                  </w:r>
                </w:p>
              </w:tc>
              <w:tc>
                <w:tcPr>
                  <w:tcW w:w="527" w:type="pct"/>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1.003</w:t>
                  </w:r>
                </w:p>
              </w:tc>
              <w:tc>
                <w:tcPr>
                  <w:tcW w:w="480" w:type="pct"/>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1.012</w:t>
                  </w:r>
                </w:p>
              </w:tc>
              <w:tc>
                <w:tcPr>
                  <w:tcW w:w="510" w:type="pct"/>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1.0</w:t>
                  </w:r>
                </w:p>
              </w:tc>
              <w:tc>
                <w:tcPr>
                  <w:tcW w:w="485" w:type="pct"/>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0.3</w:t>
                  </w:r>
                </w:p>
              </w:tc>
              <w:tc>
                <w:tcPr>
                  <w:tcW w:w="496" w:type="pct"/>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1.2</w:t>
                  </w:r>
                </w:p>
              </w:tc>
              <w:tc>
                <w:tcPr>
                  <w:tcW w:w="469" w:type="pct"/>
                  <w:vMerge w:val="restart"/>
                  <w:vAlign w:val="center"/>
                </w:tcPr>
                <w:p w:rsidR="002F19F5" w:rsidRDefault="000D49FB">
                  <w:pPr>
                    <w:spacing w:after="0"/>
                    <w:jc w:val="center"/>
                    <w:rPr>
                      <w:rFonts w:ascii="Times New Roman" w:eastAsiaTheme="minorEastAsia" w:hAnsi="Times New Roman"/>
                      <w:position w:val="-6"/>
                      <w:sz w:val="21"/>
                      <w:szCs w:val="21"/>
                    </w:rPr>
                  </w:pPr>
                  <w:r>
                    <w:rPr>
                      <w:rFonts w:ascii="Times New Roman" w:eastAsiaTheme="minorEastAsia" w:hAnsi="Times New Roman"/>
                      <w:position w:val="-6"/>
                      <w:sz w:val="21"/>
                      <w:szCs w:val="21"/>
                    </w:rPr>
                    <w:t>±5.0</w:t>
                  </w:r>
                </w:p>
              </w:tc>
              <w:tc>
                <w:tcPr>
                  <w:tcW w:w="377" w:type="pct"/>
                  <w:vAlign w:val="center"/>
                </w:tcPr>
                <w:p w:rsidR="002F19F5" w:rsidRDefault="000D49FB">
                  <w:pPr>
                    <w:spacing w:after="0"/>
                    <w:jc w:val="center"/>
                    <w:rPr>
                      <w:rFonts w:ascii="Times New Roman" w:eastAsiaTheme="minorEastAsia" w:hAnsi="Times New Roman"/>
                      <w:position w:val="-6"/>
                      <w:sz w:val="21"/>
                      <w:szCs w:val="21"/>
                    </w:rPr>
                  </w:pPr>
                  <w:r>
                    <w:rPr>
                      <w:rFonts w:ascii="Times New Roman" w:eastAsiaTheme="minorEastAsia" w:hAnsi="Times New Roman"/>
                      <w:position w:val="-6"/>
                      <w:sz w:val="21"/>
                      <w:szCs w:val="21"/>
                    </w:rPr>
                    <w:t>合格</w:t>
                  </w:r>
                </w:p>
              </w:tc>
            </w:tr>
            <w:tr w:rsidR="002F19F5">
              <w:trPr>
                <w:cantSplit/>
                <w:trHeight w:val="397"/>
              </w:trPr>
              <w:tc>
                <w:tcPr>
                  <w:tcW w:w="667" w:type="pct"/>
                  <w:vMerge/>
                  <w:vAlign w:val="center"/>
                </w:tcPr>
                <w:p w:rsidR="002F19F5" w:rsidRDefault="002F19F5">
                  <w:pPr>
                    <w:spacing w:after="0"/>
                    <w:jc w:val="center"/>
                    <w:rPr>
                      <w:rFonts w:ascii="Times New Roman" w:eastAsiaTheme="minorEastAsia" w:hAnsi="Times New Roman"/>
                      <w:position w:val="-6"/>
                      <w:sz w:val="21"/>
                      <w:szCs w:val="21"/>
                    </w:rPr>
                  </w:pPr>
                </w:p>
              </w:tc>
              <w:tc>
                <w:tcPr>
                  <w:tcW w:w="570" w:type="pct"/>
                  <w:vMerge/>
                  <w:vAlign w:val="center"/>
                </w:tcPr>
                <w:p w:rsidR="002F19F5" w:rsidRDefault="002F19F5">
                  <w:pPr>
                    <w:spacing w:after="0"/>
                    <w:jc w:val="center"/>
                    <w:rPr>
                      <w:rFonts w:ascii="Times New Roman" w:eastAsiaTheme="minorEastAsia" w:hAnsi="Times New Roman"/>
                      <w:sz w:val="21"/>
                      <w:szCs w:val="21"/>
                    </w:rPr>
                  </w:pPr>
                </w:p>
              </w:tc>
              <w:tc>
                <w:tcPr>
                  <w:tcW w:w="419" w:type="pct"/>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sz w:val="21"/>
                      <w:szCs w:val="21"/>
                    </w:rPr>
                    <w:t>B</w:t>
                  </w:r>
                  <w:r>
                    <w:rPr>
                      <w:rFonts w:ascii="Times New Roman" w:eastAsiaTheme="minorEastAsia" w:hAnsi="Times New Roman" w:hint="eastAsia"/>
                      <w:sz w:val="21"/>
                      <w:szCs w:val="21"/>
                    </w:rPr>
                    <w:t>路</w:t>
                  </w:r>
                </w:p>
              </w:tc>
              <w:tc>
                <w:tcPr>
                  <w:tcW w:w="527" w:type="pct"/>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1.007</w:t>
                  </w:r>
                </w:p>
              </w:tc>
              <w:tc>
                <w:tcPr>
                  <w:tcW w:w="480" w:type="pct"/>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1.005</w:t>
                  </w:r>
                </w:p>
              </w:tc>
              <w:tc>
                <w:tcPr>
                  <w:tcW w:w="510" w:type="pct"/>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1.0</w:t>
                  </w:r>
                </w:p>
              </w:tc>
              <w:tc>
                <w:tcPr>
                  <w:tcW w:w="485" w:type="pct"/>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0.7</w:t>
                  </w:r>
                </w:p>
              </w:tc>
              <w:tc>
                <w:tcPr>
                  <w:tcW w:w="496" w:type="pct"/>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0.5</w:t>
                  </w:r>
                </w:p>
              </w:tc>
              <w:tc>
                <w:tcPr>
                  <w:tcW w:w="469" w:type="pct"/>
                  <w:vMerge/>
                  <w:vAlign w:val="center"/>
                </w:tcPr>
                <w:p w:rsidR="002F19F5" w:rsidRDefault="002F19F5">
                  <w:pPr>
                    <w:spacing w:line="240" w:lineRule="exact"/>
                    <w:jc w:val="center"/>
                    <w:rPr>
                      <w:bCs/>
                      <w:szCs w:val="21"/>
                    </w:rPr>
                  </w:pPr>
                </w:p>
              </w:tc>
              <w:tc>
                <w:tcPr>
                  <w:tcW w:w="377" w:type="pct"/>
                  <w:vAlign w:val="center"/>
                </w:tcPr>
                <w:p w:rsidR="002F19F5" w:rsidRDefault="000D49FB">
                  <w:pPr>
                    <w:spacing w:after="0"/>
                    <w:jc w:val="center"/>
                    <w:rPr>
                      <w:rFonts w:ascii="Times New Roman" w:eastAsiaTheme="minorEastAsia" w:hAnsi="Times New Roman"/>
                      <w:position w:val="-6"/>
                      <w:sz w:val="21"/>
                      <w:szCs w:val="21"/>
                    </w:rPr>
                  </w:pPr>
                  <w:r>
                    <w:rPr>
                      <w:rFonts w:ascii="Times New Roman" w:eastAsiaTheme="minorEastAsia" w:hAnsi="Times New Roman"/>
                      <w:position w:val="-6"/>
                      <w:sz w:val="21"/>
                      <w:szCs w:val="21"/>
                    </w:rPr>
                    <w:t>合格</w:t>
                  </w:r>
                </w:p>
              </w:tc>
            </w:tr>
            <w:tr w:rsidR="002F19F5">
              <w:trPr>
                <w:cantSplit/>
                <w:trHeight w:val="397"/>
              </w:trPr>
              <w:tc>
                <w:tcPr>
                  <w:tcW w:w="667" w:type="pct"/>
                  <w:vMerge/>
                  <w:vAlign w:val="center"/>
                </w:tcPr>
                <w:p w:rsidR="002F19F5" w:rsidRDefault="002F19F5">
                  <w:pPr>
                    <w:spacing w:after="0"/>
                    <w:jc w:val="center"/>
                    <w:rPr>
                      <w:rFonts w:ascii="Times New Roman" w:eastAsiaTheme="minorEastAsia" w:hAnsi="Times New Roman"/>
                      <w:position w:val="-6"/>
                      <w:sz w:val="21"/>
                      <w:szCs w:val="21"/>
                    </w:rPr>
                  </w:pPr>
                </w:p>
              </w:tc>
              <w:tc>
                <w:tcPr>
                  <w:tcW w:w="570" w:type="pct"/>
                  <w:vMerge w:val="restart"/>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A-242</w:t>
                  </w:r>
                </w:p>
              </w:tc>
              <w:tc>
                <w:tcPr>
                  <w:tcW w:w="419" w:type="pct"/>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sz w:val="21"/>
                      <w:szCs w:val="21"/>
                    </w:rPr>
                    <w:t>A</w:t>
                  </w:r>
                  <w:r>
                    <w:rPr>
                      <w:rFonts w:ascii="Times New Roman" w:eastAsiaTheme="minorEastAsia" w:hAnsi="Times New Roman" w:hint="eastAsia"/>
                      <w:sz w:val="21"/>
                      <w:szCs w:val="21"/>
                    </w:rPr>
                    <w:t>路</w:t>
                  </w:r>
                </w:p>
              </w:tc>
              <w:tc>
                <w:tcPr>
                  <w:tcW w:w="527" w:type="pct"/>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1.004</w:t>
                  </w:r>
                </w:p>
              </w:tc>
              <w:tc>
                <w:tcPr>
                  <w:tcW w:w="480" w:type="pct"/>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1.001</w:t>
                  </w:r>
                </w:p>
              </w:tc>
              <w:tc>
                <w:tcPr>
                  <w:tcW w:w="510" w:type="pct"/>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1.0</w:t>
                  </w:r>
                </w:p>
              </w:tc>
              <w:tc>
                <w:tcPr>
                  <w:tcW w:w="485" w:type="pct"/>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0.4</w:t>
                  </w:r>
                </w:p>
              </w:tc>
              <w:tc>
                <w:tcPr>
                  <w:tcW w:w="496" w:type="pct"/>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0.1</w:t>
                  </w:r>
                </w:p>
              </w:tc>
              <w:tc>
                <w:tcPr>
                  <w:tcW w:w="469" w:type="pct"/>
                  <w:vMerge/>
                  <w:vAlign w:val="center"/>
                </w:tcPr>
                <w:p w:rsidR="002F19F5" w:rsidRDefault="002F19F5">
                  <w:pPr>
                    <w:spacing w:line="240" w:lineRule="exact"/>
                    <w:jc w:val="center"/>
                    <w:rPr>
                      <w:bCs/>
                      <w:szCs w:val="21"/>
                    </w:rPr>
                  </w:pPr>
                </w:p>
              </w:tc>
              <w:tc>
                <w:tcPr>
                  <w:tcW w:w="377" w:type="pct"/>
                  <w:vAlign w:val="center"/>
                </w:tcPr>
                <w:p w:rsidR="002F19F5" w:rsidRDefault="000D49FB">
                  <w:pPr>
                    <w:spacing w:after="0"/>
                    <w:jc w:val="center"/>
                    <w:rPr>
                      <w:rFonts w:ascii="Times New Roman" w:eastAsiaTheme="minorEastAsia" w:hAnsi="Times New Roman"/>
                      <w:position w:val="-6"/>
                      <w:sz w:val="21"/>
                      <w:szCs w:val="21"/>
                    </w:rPr>
                  </w:pPr>
                  <w:r>
                    <w:rPr>
                      <w:rFonts w:ascii="Times New Roman" w:eastAsiaTheme="minorEastAsia" w:hAnsi="Times New Roman"/>
                      <w:position w:val="-6"/>
                      <w:sz w:val="21"/>
                      <w:szCs w:val="21"/>
                    </w:rPr>
                    <w:t>合格</w:t>
                  </w:r>
                </w:p>
              </w:tc>
            </w:tr>
            <w:tr w:rsidR="002F19F5">
              <w:trPr>
                <w:cantSplit/>
                <w:trHeight w:val="397"/>
              </w:trPr>
              <w:tc>
                <w:tcPr>
                  <w:tcW w:w="667" w:type="pct"/>
                  <w:vMerge/>
                  <w:vAlign w:val="center"/>
                </w:tcPr>
                <w:p w:rsidR="002F19F5" w:rsidRDefault="002F19F5">
                  <w:pPr>
                    <w:spacing w:after="0"/>
                    <w:jc w:val="center"/>
                    <w:rPr>
                      <w:rFonts w:ascii="Times New Roman" w:eastAsiaTheme="minorEastAsia" w:hAnsi="Times New Roman"/>
                      <w:position w:val="-6"/>
                      <w:sz w:val="21"/>
                      <w:szCs w:val="21"/>
                    </w:rPr>
                  </w:pPr>
                </w:p>
              </w:tc>
              <w:tc>
                <w:tcPr>
                  <w:tcW w:w="570" w:type="pct"/>
                  <w:vMerge/>
                  <w:vAlign w:val="center"/>
                </w:tcPr>
                <w:p w:rsidR="002F19F5" w:rsidRDefault="002F19F5">
                  <w:pPr>
                    <w:spacing w:after="0"/>
                    <w:jc w:val="center"/>
                    <w:rPr>
                      <w:rFonts w:ascii="Times New Roman" w:eastAsiaTheme="minorEastAsia" w:hAnsi="Times New Roman"/>
                      <w:sz w:val="21"/>
                      <w:szCs w:val="21"/>
                    </w:rPr>
                  </w:pPr>
                </w:p>
              </w:tc>
              <w:tc>
                <w:tcPr>
                  <w:tcW w:w="419" w:type="pct"/>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sz w:val="21"/>
                      <w:szCs w:val="21"/>
                    </w:rPr>
                    <w:t>B</w:t>
                  </w:r>
                  <w:r>
                    <w:rPr>
                      <w:rFonts w:ascii="Times New Roman" w:eastAsiaTheme="minorEastAsia" w:hAnsi="Times New Roman" w:hint="eastAsia"/>
                      <w:sz w:val="21"/>
                      <w:szCs w:val="21"/>
                    </w:rPr>
                    <w:t>路</w:t>
                  </w:r>
                </w:p>
              </w:tc>
              <w:tc>
                <w:tcPr>
                  <w:tcW w:w="527" w:type="pct"/>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0.993</w:t>
                  </w:r>
                </w:p>
              </w:tc>
              <w:tc>
                <w:tcPr>
                  <w:tcW w:w="480" w:type="pct"/>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0.992</w:t>
                  </w:r>
                </w:p>
              </w:tc>
              <w:tc>
                <w:tcPr>
                  <w:tcW w:w="510" w:type="pct"/>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1.0</w:t>
                  </w:r>
                </w:p>
              </w:tc>
              <w:tc>
                <w:tcPr>
                  <w:tcW w:w="485" w:type="pct"/>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-0.7</w:t>
                  </w:r>
                </w:p>
              </w:tc>
              <w:tc>
                <w:tcPr>
                  <w:tcW w:w="496" w:type="pct"/>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-0.8</w:t>
                  </w:r>
                </w:p>
              </w:tc>
              <w:tc>
                <w:tcPr>
                  <w:tcW w:w="469" w:type="pct"/>
                  <w:vMerge/>
                  <w:vAlign w:val="center"/>
                </w:tcPr>
                <w:p w:rsidR="002F19F5" w:rsidRDefault="002F19F5">
                  <w:pPr>
                    <w:spacing w:line="240" w:lineRule="exact"/>
                    <w:jc w:val="center"/>
                    <w:rPr>
                      <w:bCs/>
                      <w:szCs w:val="21"/>
                    </w:rPr>
                  </w:pPr>
                </w:p>
              </w:tc>
              <w:tc>
                <w:tcPr>
                  <w:tcW w:w="377" w:type="pct"/>
                  <w:vAlign w:val="center"/>
                </w:tcPr>
                <w:p w:rsidR="002F19F5" w:rsidRDefault="000D49FB">
                  <w:pPr>
                    <w:spacing w:after="0"/>
                    <w:jc w:val="center"/>
                    <w:rPr>
                      <w:rFonts w:ascii="Times New Roman" w:eastAsiaTheme="minorEastAsia" w:hAnsi="Times New Roman"/>
                      <w:position w:val="-6"/>
                      <w:sz w:val="21"/>
                      <w:szCs w:val="21"/>
                    </w:rPr>
                  </w:pPr>
                  <w:r>
                    <w:rPr>
                      <w:rFonts w:ascii="Times New Roman" w:eastAsiaTheme="minorEastAsia" w:hAnsi="Times New Roman"/>
                      <w:position w:val="-6"/>
                      <w:sz w:val="21"/>
                      <w:szCs w:val="21"/>
                    </w:rPr>
                    <w:t>合格</w:t>
                  </w:r>
                </w:p>
              </w:tc>
            </w:tr>
            <w:tr w:rsidR="002F19F5">
              <w:trPr>
                <w:cantSplit/>
                <w:trHeight w:val="397"/>
              </w:trPr>
              <w:tc>
                <w:tcPr>
                  <w:tcW w:w="667" w:type="pct"/>
                  <w:vMerge/>
                  <w:vAlign w:val="center"/>
                </w:tcPr>
                <w:p w:rsidR="002F19F5" w:rsidRDefault="002F19F5">
                  <w:pPr>
                    <w:spacing w:after="0"/>
                    <w:jc w:val="center"/>
                    <w:rPr>
                      <w:rFonts w:ascii="Times New Roman" w:eastAsiaTheme="minorEastAsia" w:hAnsi="Times New Roman"/>
                      <w:position w:val="-6"/>
                      <w:sz w:val="21"/>
                      <w:szCs w:val="21"/>
                    </w:rPr>
                  </w:pPr>
                </w:p>
              </w:tc>
              <w:tc>
                <w:tcPr>
                  <w:tcW w:w="570" w:type="pct"/>
                  <w:vMerge w:val="restart"/>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A-245</w:t>
                  </w:r>
                </w:p>
              </w:tc>
              <w:tc>
                <w:tcPr>
                  <w:tcW w:w="419" w:type="pct"/>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sz w:val="21"/>
                      <w:szCs w:val="21"/>
                    </w:rPr>
                    <w:t>A</w:t>
                  </w:r>
                  <w:r>
                    <w:rPr>
                      <w:rFonts w:ascii="Times New Roman" w:eastAsiaTheme="minorEastAsia" w:hAnsi="Times New Roman" w:hint="eastAsia"/>
                      <w:sz w:val="21"/>
                      <w:szCs w:val="21"/>
                    </w:rPr>
                    <w:t>路</w:t>
                  </w:r>
                </w:p>
              </w:tc>
              <w:tc>
                <w:tcPr>
                  <w:tcW w:w="527" w:type="pct"/>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1.013</w:t>
                  </w:r>
                </w:p>
              </w:tc>
              <w:tc>
                <w:tcPr>
                  <w:tcW w:w="480" w:type="pct"/>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1.011</w:t>
                  </w:r>
                </w:p>
              </w:tc>
              <w:tc>
                <w:tcPr>
                  <w:tcW w:w="510" w:type="pct"/>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1.0</w:t>
                  </w:r>
                </w:p>
              </w:tc>
              <w:tc>
                <w:tcPr>
                  <w:tcW w:w="485" w:type="pct"/>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1.3</w:t>
                  </w:r>
                </w:p>
              </w:tc>
              <w:tc>
                <w:tcPr>
                  <w:tcW w:w="496" w:type="pct"/>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1.1</w:t>
                  </w:r>
                </w:p>
              </w:tc>
              <w:tc>
                <w:tcPr>
                  <w:tcW w:w="469" w:type="pct"/>
                  <w:vMerge/>
                  <w:vAlign w:val="center"/>
                </w:tcPr>
                <w:p w:rsidR="002F19F5" w:rsidRDefault="002F19F5">
                  <w:pPr>
                    <w:spacing w:line="240" w:lineRule="exact"/>
                    <w:jc w:val="center"/>
                    <w:rPr>
                      <w:bCs/>
                      <w:szCs w:val="21"/>
                    </w:rPr>
                  </w:pPr>
                </w:p>
              </w:tc>
              <w:tc>
                <w:tcPr>
                  <w:tcW w:w="377" w:type="pct"/>
                  <w:vAlign w:val="center"/>
                </w:tcPr>
                <w:p w:rsidR="002F19F5" w:rsidRDefault="000D49FB">
                  <w:pPr>
                    <w:spacing w:after="0"/>
                    <w:jc w:val="center"/>
                    <w:rPr>
                      <w:rFonts w:ascii="Times New Roman" w:eastAsiaTheme="minorEastAsia" w:hAnsi="Times New Roman"/>
                      <w:position w:val="-6"/>
                      <w:sz w:val="21"/>
                      <w:szCs w:val="21"/>
                    </w:rPr>
                  </w:pPr>
                  <w:r>
                    <w:rPr>
                      <w:rFonts w:ascii="Times New Roman" w:eastAsiaTheme="minorEastAsia" w:hAnsi="Times New Roman"/>
                      <w:position w:val="-6"/>
                      <w:sz w:val="21"/>
                      <w:szCs w:val="21"/>
                    </w:rPr>
                    <w:t>合格</w:t>
                  </w:r>
                </w:p>
              </w:tc>
            </w:tr>
            <w:tr w:rsidR="002F19F5">
              <w:trPr>
                <w:cantSplit/>
                <w:trHeight w:val="397"/>
              </w:trPr>
              <w:tc>
                <w:tcPr>
                  <w:tcW w:w="667" w:type="pct"/>
                  <w:vMerge/>
                  <w:vAlign w:val="center"/>
                </w:tcPr>
                <w:p w:rsidR="002F19F5" w:rsidRDefault="002F19F5">
                  <w:pPr>
                    <w:spacing w:after="0"/>
                    <w:jc w:val="center"/>
                    <w:rPr>
                      <w:rFonts w:ascii="Times New Roman" w:eastAsiaTheme="minorEastAsia" w:hAnsi="Times New Roman"/>
                      <w:position w:val="-6"/>
                      <w:sz w:val="21"/>
                      <w:szCs w:val="21"/>
                    </w:rPr>
                  </w:pPr>
                </w:p>
              </w:tc>
              <w:tc>
                <w:tcPr>
                  <w:tcW w:w="570" w:type="pct"/>
                  <w:vMerge/>
                  <w:vAlign w:val="center"/>
                </w:tcPr>
                <w:p w:rsidR="002F19F5" w:rsidRDefault="002F19F5">
                  <w:pPr>
                    <w:spacing w:after="0"/>
                    <w:jc w:val="center"/>
                    <w:rPr>
                      <w:rFonts w:ascii="Times New Roman" w:eastAsiaTheme="minorEastAsia" w:hAnsi="Times New Roman"/>
                      <w:sz w:val="21"/>
                      <w:szCs w:val="21"/>
                    </w:rPr>
                  </w:pPr>
                </w:p>
              </w:tc>
              <w:tc>
                <w:tcPr>
                  <w:tcW w:w="419" w:type="pct"/>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sz w:val="21"/>
                      <w:szCs w:val="21"/>
                    </w:rPr>
                    <w:t>B</w:t>
                  </w:r>
                  <w:r>
                    <w:rPr>
                      <w:rFonts w:ascii="Times New Roman" w:eastAsiaTheme="minorEastAsia" w:hAnsi="Times New Roman" w:hint="eastAsia"/>
                      <w:sz w:val="21"/>
                      <w:szCs w:val="21"/>
                    </w:rPr>
                    <w:t>路</w:t>
                  </w:r>
                </w:p>
              </w:tc>
              <w:tc>
                <w:tcPr>
                  <w:tcW w:w="527" w:type="pct"/>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1.009</w:t>
                  </w:r>
                </w:p>
              </w:tc>
              <w:tc>
                <w:tcPr>
                  <w:tcW w:w="480" w:type="pct"/>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1.007</w:t>
                  </w:r>
                </w:p>
              </w:tc>
              <w:tc>
                <w:tcPr>
                  <w:tcW w:w="510" w:type="pct"/>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1.0</w:t>
                  </w:r>
                </w:p>
              </w:tc>
              <w:tc>
                <w:tcPr>
                  <w:tcW w:w="485" w:type="pct"/>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0.9</w:t>
                  </w:r>
                </w:p>
              </w:tc>
              <w:tc>
                <w:tcPr>
                  <w:tcW w:w="496" w:type="pct"/>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0.7</w:t>
                  </w:r>
                </w:p>
              </w:tc>
              <w:tc>
                <w:tcPr>
                  <w:tcW w:w="469" w:type="pct"/>
                  <w:vMerge/>
                  <w:vAlign w:val="center"/>
                </w:tcPr>
                <w:p w:rsidR="002F19F5" w:rsidRDefault="002F19F5">
                  <w:pPr>
                    <w:spacing w:line="240" w:lineRule="exact"/>
                    <w:jc w:val="center"/>
                    <w:rPr>
                      <w:bCs/>
                      <w:szCs w:val="21"/>
                    </w:rPr>
                  </w:pPr>
                </w:p>
              </w:tc>
              <w:tc>
                <w:tcPr>
                  <w:tcW w:w="377" w:type="pct"/>
                  <w:vAlign w:val="center"/>
                </w:tcPr>
                <w:p w:rsidR="002F19F5" w:rsidRDefault="000D49FB">
                  <w:pPr>
                    <w:spacing w:after="0"/>
                    <w:jc w:val="center"/>
                    <w:rPr>
                      <w:rFonts w:ascii="Times New Roman" w:eastAsiaTheme="minorEastAsia" w:hAnsi="Times New Roman"/>
                      <w:position w:val="-6"/>
                      <w:sz w:val="21"/>
                      <w:szCs w:val="21"/>
                    </w:rPr>
                  </w:pPr>
                  <w:r>
                    <w:rPr>
                      <w:rFonts w:ascii="Times New Roman" w:eastAsiaTheme="minorEastAsia" w:hAnsi="Times New Roman"/>
                      <w:position w:val="-6"/>
                      <w:sz w:val="21"/>
                      <w:szCs w:val="21"/>
                    </w:rPr>
                    <w:t>合格</w:t>
                  </w:r>
                </w:p>
              </w:tc>
            </w:tr>
            <w:tr w:rsidR="002F19F5">
              <w:trPr>
                <w:cantSplit/>
                <w:trHeight w:val="397"/>
              </w:trPr>
              <w:tc>
                <w:tcPr>
                  <w:tcW w:w="667" w:type="pct"/>
                  <w:vMerge/>
                  <w:vAlign w:val="center"/>
                </w:tcPr>
                <w:p w:rsidR="002F19F5" w:rsidRDefault="002F19F5">
                  <w:pPr>
                    <w:spacing w:after="0"/>
                    <w:jc w:val="center"/>
                    <w:rPr>
                      <w:rFonts w:ascii="Times New Roman" w:eastAsiaTheme="minorEastAsia" w:hAnsi="Times New Roman"/>
                      <w:position w:val="-6"/>
                      <w:sz w:val="21"/>
                      <w:szCs w:val="21"/>
                    </w:rPr>
                  </w:pPr>
                </w:p>
              </w:tc>
              <w:tc>
                <w:tcPr>
                  <w:tcW w:w="570" w:type="pct"/>
                  <w:vMerge w:val="restart"/>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A-246</w:t>
                  </w:r>
                </w:p>
              </w:tc>
              <w:tc>
                <w:tcPr>
                  <w:tcW w:w="419" w:type="pct"/>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sz w:val="21"/>
                      <w:szCs w:val="21"/>
                    </w:rPr>
                    <w:t>A</w:t>
                  </w:r>
                  <w:r>
                    <w:rPr>
                      <w:rFonts w:ascii="Times New Roman" w:eastAsiaTheme="minorEastAsia" w:hAnsi="Times New Roman" w:hint="eastAsia"/>
                      <w:sz w:val="21"/>
                      <w:szCs w:val="21"/>
                    </w:rPr>
                    <w:t>路</w:t>
                  </w:r>
                </w:p>
              </w:tc>
              <w:tc>
                <w:tcPr>
                  <w:tcW w:w="527" w:type="pct"/>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1.006</w:t>
                  </w:r>
                </w:p>
              </w:tc>
              <w:tc>
                <w:tcPr>
                  <w:tcW w:w="480" w:type="pct"/>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1.015</w:t>
                  </w:r>
                </w:p>
              </w:tc>
              <w:tc>
                <w:tcPr>
                  <w:tcW w:w="510" w:type="pct"/>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1.0</w:t>
                  </w:r>
                </w:p>
              </w:tc>
              <w:tc>
                <w:tcPr>
                  <w:tcW w:w="485" w:type="pct"/>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0.6</w:t>
                  </w:r>
                </w:p>
              </w:tc>
              <w:tc>
                <w:tcPr>
                  <w:tcW w:w="496" w:type="pct"/>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1.5</w:t>
                  </w:r>
                </w:p>
              </w:tc>
              <w:tc>
                <w:tcPr>
                  <w:tcW w:w="469" w:type="pct"/>
                  <w:vMerge/>
                  <w:vAlign w:val="center"/>
                </w:tcPr>
                <w:p w:rsidR="002F19F5" w:rsidRDefault="002F19F5">
                  <w:pPr>
                    <w:spacing w:line="240" w:lineRule="exact"/>
                    <w:jc w:val="center"/>
                    <w:rPr>
                      <w:bCs/>
                      <w:szCs w:val="21"/>
                    </w:rPr>
                  </w:pPr>
                </w:p>
              </w:tc>
              <w:tc>
                <w:tcPr>
                  <w:tcW w:w="377" w:type="pct"/>
                  <w:vAlign w:val="center"/>
                </w:tcPr>
                <w:p w:rsidR="002F19F5" w:rsidRDefault="000D49FB">
                  <w:pPr>
                    <w:spacing w:after="0"/>
                    <w:jc w:val="center"/>
                    <w:rPr>
                      <w:rFonts w:ascii="Times New Roman" w:eastAsiaTheme="minorEastAsia" w:hAnsi="Times New Roman"/>
                      <w:position w:val="-6"/>
                      <w:sz w:val="21"/>
                      <w:szCs w:val="21"/>
                    </w:rPr>
                  </w:pPr>
                  <w:r>
                    <w:rPr>
                      <w:rFonts w:ascii="Times New Roman" w:eastAsiaTheme="minorEastAsia" w:hAnsi="Times New Roman"/>
                      <w:position w:val="-6"/>
                      <w:sz w:val="21"/>
                      <w:szCs w:val="21"/>
                    </w:rPr>
                    <w:t>合格</w:t>
                  </w:r>
                </w:p>
              </w:tc>
            </w:tr>
            <w:tr w:rsidR="002F19F5">
              <w:trPr>
                <w:cantSplit/>
                <w:trHeight w:val="397"/>
              </w:trPr>
              <w:tc>
                <w:tcPr>
                  <w:tcW w:w="667" w:type="pct"/>
                  <w:vMerge/>
                  <w:vAlign w:val="center"/>
                </w:tcPr>
                <w:p w:rsidR="002F19F5" w:rsidRDefault="002F19F5">
                  <w:pPr>
                    <w:spacing w:after="0"/>
                    <w:jc w:val="center"/>
                    <w:rPr>
                      <w:rFonts w:ascii="Times New Roman" w:eastAsiaTheme="minorEastAsia" w:hAnsi="Times New Roman"/>
                      <w:position w:val="-6"/>
                      <w:sz w:val="21"/>
                      <w:szCs w:val="21"/>
                    </w:rPr>
                  </w:pPr>
                </w:p>
              </w:tc>
              <w:tc>
                <w:tcPr>
                  <w:tcW w:w="570" w:type="pct"/>
                  <w:vMerge/>
                  <w:vAlign w:val="center"/>
                </w:tcPr>
                <w:p w:rsidR="002F19F5" w:rsidRDefault="002F19F5">
                  <w:pPr>
                    <w:spacing w:after="0"/>
                    <w:jc w:val="center"/>
                    <w:rPr>
                      <w:rFonts w:ascii="Times New Roman" w:eastAsiaTheme="minorEastAsia" w:hAnsi="Times New Roman"/>
                      <w:sz w:val="21"/>
                      <w:szCs w:val="21"/>
                    </w:rPr>
                  </w:pPr>
                </w:p>
              </w:tc>
              <w:tc>
                <w:tcPr>
                  <w:tcW w:w="419" w:type="pct"/>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sz w:val="21"/>
                      <w:szCs w:val="21"/>
                    </w:rPr>
                    <w:t>B</w:t>
                  </w:r>
                  <w:r>
                    <w:rPr>
                      <w:rFonts w:ascii="Times New Roman" w:eastAsiaTheme="minorEastAsia" w:hAnsi="Times New Roman" w:hint="eastAsia"/>
                      <w:sz w:val="21"/>
                      <w:szCs w:val="21"/>
                    </w:rPr>
                    <w:t>路</w:t>
                  </w:r>
                </w:p>
              </w:tc>
              <w:tc>
                <w:tcPr>
                  <w:tcW w:w="527" w:type="pct"/>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0.994</w:t>
                  </w:r>
                </w:p>
              </w:tc>
              <w:tc>
                <w:tcPr>
                  <w:tcW w:w="480" w:type="pct"/>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0.991</w:t>
                  </w:r>
                </w:p>
              </w:tc>
              <w:tc>
                <w:tcPr>
                  <w:tcW w:w="510" w:type="pct"/>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1.0</w:t>
                  </w:r>
                </w:p>
              </w:tc>
              <w:tc>
                <w:tcPr>
                  <w:tcW w:w="485" w:type="pct"/>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-0.6</w:t>
                  </w:r>
                </w:p>
              </w:tc>
              <w:tc>
                <w:tcPr>
                  <w:tcW w:w="496" w:type="pct"/>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-0.9</w:t>
                  </w:r>
                </w:p>
              </w:tc>
              <w:tc>
                <w:tcPr>
                  <w:tcW w:w="469" w:type="pct"/>
                  <w:vMerge/>
                  <w:vAlign w:val="center"/>
                </w:tcPr>
                <w:p w:rsidR="002F19F5" w:rsidRDefault="002F19F5">
                  <w:pPr>
                    <w:spacing w:line="240" w:lineRule="exact"/>
                    <w:jc w:val="center"/>
                    <w:rPr>
                      <w:bCs/>
                      <w:szCs w:val="21"/>
                    </w:rPr>
                  </w:pPr>
                </w:p>
              </w:tc>
              <w:tc>
                <w:tcPr>
                  <w:tcW w:w="377" w:type="pct"/>
                  <w:vAlign w:val="center"/>
                </w:tcPr>
                <w:p w:rsidR="002F19F5" w:rsidRDefault="000D49FB">
                  <w:pPr>
                    <w:spacing w:after="0"/>
                    <w:jc w:val="center"/>
                    <w:rPr>
                      <w:rFonts w:ascii="Times New Roman" w:eastAsiaTheme="minorEastAsia" w:hAnsi="Times New Roman"/>
                      <w:position w:val="-6"/>
                      <w:sz w:val="21"/>
                      <w:szCs w:val="21"/>
                    </w:rPr>
                  </w:pPr>
                  <w:r>
                    <w:rPr>
                      <w:rFonts w:ascii="Times New Roman" w:eastAsiaTheme="minorEastAsia" w:hAnsi="Times New Roman"/>
                      <w:position w:val="-6"/>
                      <w:sz w:val="21"/>
                      <w:szCs w:val="21"/>
                    </w:rPr>
                    <w:t>合格</w:t>
                  </w:r>
                </w:p>
              </w:tc>
            </w:tr>
          </w:tbl>
          <w:p w:rsidR="002F19F5" w:rsidRDefault="002F19F5">
            <w:pPr>
              <w:pStyle w:val="aff5"/>
              <w:spacing w:after="0" w:line="360" w:lineRule="auto"/>
              <w:ind w:firstLine="480"/>
              <w:rPr>
                <w:rFonts w:ascii="Times New Roman" w:eastAsiaTheme="minorEastAsia" w:hAnsi="Times New Roman"/>
                <w:szCs w:val="24"/>
              </w:rPr>
            </w:pPr>
          </w:p>
          <w:p w:rsidR="002F19F5" w:rsidRDefault="000D49FB">
            <w:pPr>
              <w:pStyle w:val="aff5"/>
              <w:spacing w:after="0" w:line="360" w:lineRule="auto"/>
              <w:ind w:firstLine="480"/>
              <w:rPr>
                <w:rFonts w:ascii="Times New Roman" w:eastAsiaTheme="minorEastAsia" w:hAnsi="Times New Roman"/>
                <w:szCs w:val="24"/>
              </w:rPr>
            </w:pPr>
            <w:r>
              <w:rPr>
                <w:rFonts w:ascii="Times New Roman" w:eastAsiaTheme="minorEastAsia" w:hAnsi="Times New Roman"/>
                <w:szCs w:val="24"/>
              </w:rPr>
              <w:t>（</w:t>
            </w:r>
            <w:r>
              <w:rPr>
                <w:rFonts w:ascii="Times New Roman" w:eastAsiaTheme="minorEastAsia" w:hAnsi="Times New Roman"/>
                <w:szCs w:val="24"/>
              </w:rPr>
              <w:t>5</w:t>
            </w:r>
            <w:r>
              <w:rPr>
                <w:rFonts w:ascii="Times New Roman" w:eastAsiaTheme="minorEastAsia" w:hAnsi="Times New Roman"/>
                <w:szCs w:val="24"/>
              </w:rPr>
              <w:t>）</w:t>
            </w:r>
            <w:r>
              <w:rPr>
                <w:rFonts w:ascii="Times New Roman" w:eastAsiaTheme="minorEastAsia" w:hAnsi="Times New Roman" w:hint="eastAsia"/>
                <w:szCs w:val="24"/>
              </w:rPr>
              <w:t>质量控制数据</w:t>
            </w:r>
          </w:p>
          <w:p w:rsidR="002F19F5" w:rsidRDefault="000D49FB">
            <w:pPr>
              <w:pStyle w:val="aff5"/>
              <w:spacing w:after="0" w:line="360" w:lineRule="auto"/>
              <w:ind w:firstLine="480"/>
              <w:rPr>
                <w:rFonts w:ascii="Times New Roman" w:eastAsiaTheme="minorEastAsia" w:hAnsi="Times New Roman"/>
                <w:szCs w:val="24"/>
              </w:rPr>
            </w:pPr>
            <w:r>
              <w:rPr>
                <w:rFonts w:ascii="Times New Roman" w:eastAsiaTheme="minorEastAsia" w:hAnsi="Times New Roman" w:hint="eastAsia"/>
                <w:szCs w:val="24"/>
              </w:rPr>
              <w:t>烟气监测质控见下表</w:t>
            </w:r>
            <w:r>
              <w:rPr>
                <w:rFonts w:ascii="Times New Roman" w:eastAsiaTheme="minorEastAsia" w:hAnsi="Times New Roman" w:hint="eastAsia"/>
                <w:szCs w:val="24"/>
              </w:rPr>
              <w:t>5</w:t>
            </w:r>
            <w:r>
              <w:rPr>
                <w:rFonts w:ascii="Times New Roman" w:eastAsiaTheme="minorEastAsia" w:hAnsi="Times New Roman"/>
                <w:szCs w:val="24"/>
              </w:rPr>
              <w:t>-5</w:t>
            </w:r>
          </w:p>
          <w:p w:rsidR="002F19F5" w:rsidRDefault="000D49FB">
            <w:pPr>
              <w:spacing w:beforeLines="50" w:before="120" w:after="0" w:line="360" w:lineRule="auto"/>
              <w:jc w:val="center"/>
              <w:rPr>
                <w:rFonts w:eastAsiaTheme="minorEastAsia"/>
                <w:sz w:val="24"/>
                <w:szCs w:val="24"/>
              </w:rPr>
            </w:pPr>
            <w:r>
              <w:rPr>
                <w:rFonts w:eastAsiaTheme="minorEastAsia"/>
                <w:sz w:val="24"/>
                <w:szCs w:val="24"/>
              </w:rPr>
              <w:t>表</w:t>
            </w:r>
            <w:r>
              <w:rPr>
                <w:rFonts w:ascii="Times New Roman" w:eastAsiaTheme="minorEastAsia" w:hAnsi="Times New Roman"/>
                <w:sz w:val="24"/>
                <w:szCs w:val="24"/>
              </w:rPr>
              <w:t>5-5</w:t>
            </w:r>
            <w:r>
              <w:rPr>
                <w:rFonts w:eastAsiaTheme="minorEastAsia" w:hint="eastAsia"/>
                <w:sz w:val="24"/>
                <w:szCs w:val="24"/>
              </w:rPr>
              <w:t>污染源监测质量控制数据一览表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3" w:type="dxa"/>
                <w:right w:w="23" w:type="dxa"/>
              </w:tblCellMar>
              <w:tblLook w:val="04A0" w:firstRow="1" w:lastRow="0" w:firstColumn="1" w:lastColumn="0" w:noHBand="0" w:noVBand="1"/>
            </w:tblPr>
            <w:tblGrid>
              <w:gridCol w:w="926"/>
              <w:gridCol w:w="1139"/>
              <w:gridCol w:w="795"/>
              <w:gridCol w:w="769"/>
              <w:gridCol w:w="738"/>
              <w:gridCol w:w="628"/>
              <w:gridCol w:w="508"/>
              <w:gridCol w:w="1128"/>
              <w:gridCol w:w="654"/>
              <w:gridCol w:w="488"/>
              <w:gridCol w:w="490"/>
              <w:gridCol w:w="457"/>
            </w:tblGrid>
            <w:tr w:rsidR="002F19F5">
              <w:trPr>
                <w:trHeight w:val="907"/>
                <w:jc w:val="center"/>
              </w:trPr>
              <w:tc>
                <w:tcPr>
                  <w:tcW w:w="531" w:type="pct"/>
                  <w:vMerge w:val="restart"/>
                  <w:vAlign w:val="center"/>
                </w:tcPr>
                <w:p w:rsidR="002F19F5" w:rsidRDefault="000D49FB">
                  <w:pPr>
                    <w:spacing w:after="0"/>
                    <w:jc w:val="center"/>
                    <w:rPr>
                      <w:rFonts w:ascii="Times New Roman" w:eastAsiaTheme="minorEastAsia" w:hAnsi="Times New Roman"/>
                      <w:position w:val="-6"/>
                      <w:sz w:val="21"/>
                      <w:szCs w:val="21"/>
                    </w:rPr>
                  </w:pPr>
                  <w:r>
                    <w:rPr>
                      <w:rFonts w:ascii="Times New Roman" w:eastAsiaTheme="minorEastAsia" w:hAnsi="Times New Roman"/>
                      <w:position w:val="-6"/>
                      <w:sz w:val="21"/>
                      <w:szCs w:val="21"/>
                    </w:rPr>
                    <w:br w:type="page"/>
                  </w:r>
                  <w:r>
                    <w:rPr>
                      <w:rFonts w:ascii="Times New Roman" w:eastAsiaTheme="minorEastAsia" w:hAnsi="Times New Roman"/>
                      <w:position w:val="-6"/>
                      <w:sz w:val="21"/>
                      <w:szCs w:val="21"/>
                    </w:rPr>
                    <w:t>监测项目</w:t>
                  </w:r>
                </w:p>
              </w:tc>
              <w:tc>
                <w:tcPr>
                  <w:tcW w:w="653" w:type="pct"/>
                  <w:vMerge w:val="restart"/>
                  <w:vAlign w:val="center"/>
                </w:tcPr>
                <w:p w:rsidR="002F19F5" w:rsidRDefault="000D49FB">
                  <w:pPr>
                    <w:spacing w:after="0"/>
                    <w:jc w:val="center"/>
                    <w:rPr>
                      <w:rFonts w:ascii="Times New Roman" w:eastAsiaTheme="minorEastAsia" w:hAnsi="Times New Roman"/>
                      <w:position w:val="-6"/>
                      <w:sz w:val="21"/>
                      <w:szCs w:val="21"/>
                    </w:rPr>
                  </w:pPr>
                  <w:r>
                    <w:rPr>
                      <w:rFonts w:ascii="Times New Roman" w:eastAsiaTheme="minorEastAsia" w:hAnsi="Times New Roman"/>
                      <w:position w:val="-6"/>
                      <w:sz w:val="21"/>
                      <w:szCs w:val="21"/>
                    </w:rPr>
                    <w:t>空白样品编号</w:t>
                  </w:r>
                </w:p>
              </w:tc>
              <w:tc>
                <w:tcPr>
                  <w:tcW w:w="456" w:type="pct"/>
                  <w:vMerge w:val="restart"/>
                  <w:vAlign w:val="center"/>
                </w:tcPr>
                <w:p w:rsidR="002F19F5" w:rsidRDefault="000D49FB">
                  <w:pPr>
                    <w:spacing w:after="0"/>
                    <w:jc w:val="center"/>
                    <w:rPr>
                      <w:rFonts w:ascii="Times New Roman" w:eastAsiaTheme="minorEastAsia" w:hAnsi="Times New Roman"/>
                      <w:position w:val="-6"/>
                      <w:sz w:val="21"/>
                      <w:szCs w:val="21"/>
                    </w:rPr>
                  </w:pPr>
                  <w:r>
                    <w:rPr>
                      <w:rFonts w:ascii="Times New Roman" w:eastAsiaTheme="minorEastAsia" w:hAnsi="Times New Roman"/>
                      <w:position w:val="-6"/>
                      <w:sz w:val="21"/>
                      <w:szCs w:val="21"/>
                    </w:rPr>
                    <w:t>判定指标</w:t>
                  </w:r>
                </w:p>
                <w:p w:rsidR="002F19F5" w:rsidRDefault="000D49FB">
                  <w:pPr>
                    <w:spacing w:after="0"/>
                    <w:jc w:val="center"/>
                    <w:rPr>
                      <w:rFonts w:ascii="Times New Roman" w:eastAsiaTheme="minorEastAsia" w:hAnsi="Times New Roman"/>
                      <w:position w:val="-6"/>
                      <w:sz w:val="21"/>
                      <w:szCs w:val="21"/>
                    </w:rPr>
                  </w:pPr>
                  <w:r>
                    <w:rPr>
                      <w:rFonts w:ascii="Times New Roman" w:eastAsiaTheme="minorEastAsia" w:hAnsi="Times New Roman"/>
                      <w:position w:val="-6"/>
                      <w:sz w:val="21"/>
                      <w:szCs w:val="21"/>
                    </w:rPr>
                    <w:t>(</w:t>
                  </w:r>
                  <w:r>
                    <w:rPr>
                      <w:rFonts w:ascii="Times New Roman" w:eastAsiaTheme="minorEastAsia" w:hAnsi="Times New Roman"/>
                      <w:position w:val="-6"/>
                      <w:sz w:val="21"/>
                      <w:szCs w:val="21"/>
                    </w:rPr>
                    <w:t>最低检出</w:t>
                  </w:r>
                </w:p>
                <w:p w:rsidR="002F19F5" w:rsidRDefault="000D49FB">
                  <w:pPr>
                    <w:spacing w:after="0"/>
                    <w:jc w:val="center"/>
                    <w:rPr>
                      <w:rFonts w:ascii="Times New Roman" w:eastAsiaTheme="minorEastAsia" w:hAnsi="Times New Roman"/>
                      <w:position w:val="-6"/>
                      <w:sz w:val="21"/>
                      <w:szCs w:val="21"/>
                    </w:rPr>
                  </w:pPr>
                  <w:r>
                    <w:rPr>
                      <w:rFonts w:ascii="Times New Roman" w:eastAsiaTheme="minorEastAsia" w:hAnsi="Times New Roman"/>
                      <w:position w:val="-6"/>
                      <w:sz w:val="21"/>
                      <w:szCs w:val="21"/>
                    </w:rPr>
                    <w:t>含量</w:t>
                  </w:r>
                  <w:r>
                    <w:rPr>
                      <w:rFonts w:ascii="Times New Roman" w:eastAsiaTheme="minorEastAsia" w:hAnsi="Times New Roman"/>
                      <w:position w:val="-6"/>
                      <w:sz w:val="21"/>
                      <w:szCs w:val="21"/>
                    </w:rPr>
                    <w:t>)</w:t>
                  </w:r>
                  <w:r>
                    <w:rPr>
                      <w:rFonts w:ascii="Times New Roman" w:eastAsiaTheme="minorEastAsia" w:hAnsi="Times New Roman"/>
                      <w:position w:val="-6"/>
                      <w:sz w:val="21"/>
                      <w:szCs w:val="21"/>
                    </w:rPr>
                    <w:t>（</w:t>
                  </w:r>
                  <w:r>
                    <w:rPr>
                      <w:rFonts w:ascii="Times New Roman" w:eastAsiaTheme="minorEastAsia" w:hAnsi="Times New Roman"/>
                      <w:position w:val="-6"/>
                      <w:sz w:val="21"/>
                      <w:szCs w:val="21"/>
                    </w:rPr>
                    <w:t>μg</w:t>
                  </w:r>
                  <w:r>
                    <w:rPr>
                      <w:rFonts w:ascii="Times New Roman" w:eastAsiaTheme="minorEastAsia" w:hAnsi="Times New Roman"/>
                      <w:position w:val="-6"/>
                      <w:sz w:val="21"/>
                      <w:szCs w:val="21"/>
                    </w:rPr>
                    <w:t>）</w:t>
                  </w:r>
                </w:p>
              </w:tc>
              <w:tc>
                <w:tcPr>
                  <w:tcW w:w="1515" w:type="pct"/>
                  <w:gridSpan w:val="4"/>
                  <w:vAlign w:val="center"/>
                </w:tcPr>
                <w:p w:rsidR="002F19F5" w:rsidRDefault="000D49FB">
                  <w:pPr>
                    <w:spacing w:after="0"/>
                    <w:jc w:val="center"/>
                    <w:rPr>
                      <w:rFonts w:ascii="Times New Roman" w:eastAsiaTheme="minorEastAsia" w:hAnsi="Times New Roman"/>
                      <w:position w:val="-6"/>
                      <w:sz w:val="21"/>
                      <w:szCs w:val="21"/>
                    </w:rPr>
                  </w:pPr>
                  <w:r>
                    <w:rPr>
                      <w:rFonts w:ascii="Times New Roman" w:eastAsiaTheme="minorEastAsia" w:hAnsi="Times New Roman"/>
                      <w:position w:val="-6"/>
                      <w:sz w:val="21"/>
                      <w:szCs w:val="21"/>
                    </w:rPr>
                    <w:t>准确度</w:t>
                  </w:r>
                </w:p>
              </w:tc>
              <w:tc>
                <w:tcPr>
                  <w:tcW w:w="1583" w:type="pct"/>
                  <w:gridSpan w:val="4"/>
                  <w:vMerge w:val="restart"/>
                  <w:vAlign w:val="center"/>
                </w:tcPr>
                <w:p w:rsidR="002F19F5" w:rsidRDefault="000D49FB">
                  <w:pPr>
                    <w:spacing w:after="0"/>
                    <w:jc w:val="center"/>
                    <w:rPr>
                      <w:rFonts w:ascii="Times New Roman" w:eastAsiaTheme="minorEastAsia" w:hAnsi="Times New Roman"/>
                      <w:position w:val="-6"/>
                      <w:sz w:val="21"/>
                      <w:szCs w:val="21"/>
                    </w:rPr>
                  </w:pPr>
                  <w:r>
                    <w:rPr>
                      <w:rFonts w:ascii="Times New Roman" w:eastAsiaTheme="minorEastAsia" w:hAnsi="Times New Roman"/>
                      <w:position w:val="-6"/>
                      <w:sz w:val="21"/>
                      <w:szCs w:val="21"/>
                    </w:rPr>
                    <w:t>精密度</w:t>
                  </w:r>
                </w:p>
              </w:tc>
              <w:tc>
                <w:tcPr>
                  <w:tcW w:w="262" w:type="pct"/>
                  <w:vMerge w:val="restart"/>
                  <w:vAlign w:val="center"/>
                </w:tcPr>
                <w:p w:rsidR="002F19F5" w:rsidRDefault="000D49FB">
                  <w:pPr>
                    <w:spacing w:after="0"/>
                    <w:jc w:val="center"/>
                    <w:rPr>
                      <w:rFonts w:ascii="Times New Roman" w:eastAsiaTheme="minorEastAsia" w:hAnsi="Times New Roman"/>
                      <w:position w:val="-6"/>
                      <w:sz w:val="21"/>
                      <w:szCs w:val="21"/>
                    </w:rPr>
                  </w:pPr>
                  <w:r>
                    <w:rPr>
                      <w:rFonts w:ascii="Times New Roman" w:eastAsiaTheme="minorEastAsia" w:hAnsi="Times New Roman"/>
                      <w:position w:val="-6"/>
                      <w:sz w:val="21"/>
                      <w:szCs w:val="21"/>
                    </w:rPr>
                    <w:t>结果</w:t>
                  </w:r>
                </w:p>
              </w:tc>
            </w:tr>
            <w:tr w:rsidR="002F19F5">
              <w:trPr>
                <w:trHeight w:val="907"/>
                <w:jc w:val="center"/>
              </w:trPr>
              <w:tc>
                <w:tcPr>
                  <w:tcW w:w="531" w:type="pct"/>
                  <w:vMerge/>
                  <w:vAlign w:val="center"/>
                </w:tcPr>
                <w:p w:rsidR="002F19F5" w:rsidRDefault="002F19F5">
                  <w:pPr>
                    <w:spacing w:after="0"/>
                    <w:jc w:val="center"/>
                    <w:rPr>
                      <w:rFonts w:asciiTheme="minorEastAsia" w:eastAsiaTheme="minorEastAsia" w:hAnsiTheme="minorEastAsia"/>
                      <w:b/>
                      <w:bCs/>
                      <w:w w:val="90"/>
                      <w:sz w:val="21"/>
                      <w:szCs w:val="21"/>
                    </w:rPr>
                  </w:pPr>
                </w:p>
              </w:tc>
              <w:tc>
                <w:tcPr>
                  <w:tcW w:w="653" w:type="pct"/>
                  <w:vMerge/>
                  <w:vAlign w:val="center"/>
                </w:tcPr>
                <w:p w:rsidR="002F19F5" w:rsidRDefault="002F19F5">
                  <w:pPr>
                    <w:spacing w:after="0"/>
                    <w:jc w:val="center"/>
                    <w:rPr>
                      <w:rFonts w:asciiTheme="minorEastAsia" w:eastAsiaTheme="minorEastAsia" w:hAnsiTheme="minorEastAsia"/>
                      <w:b/>
                      <w:bCs/>
                      <w:w w:val="90"/>
                      <w:sz w:val="21"/>
                      <w:szCs w:val="21"/>
                    </w:rPr>
                  </w:pPr>
                </w:p>
              </w:tc>
              <w:tc>
                <w:tcPr>
                  <w:tcW w:w="456" w:type="pct"/>
                  <w:vMerge/>
                  <w:vAlign w:val="center"/>
                </w:tcPr>
                <w:p w:rsidR="002F19F5" w:rsidRDefault="002F19F5">
                  <w:pPr>
                    <w:spacing w:after="0"/>
                    <w:jc w:val="center"/>
                    <w:rPr>
                      <w:rFonts w:asciiTheme="minorEastAsia" w:eastAsiaTheme="minorEastAsia" w:hAnsiTheme="minorEastAsia"/>
                      <w:b/>
                      <w:bCs/>
                      <w:w w:val="90"/>
                      <w:sz w:val="21"/>
                      <w:szCs w:val="21"/>
                    </w:rPr>
                  </w:pPr>
                </w:p>
              </w:tc>
              <w:tc>
                <w:tcPr>
                  <w:tcW w:w="864" w:type="pct"/>
                  <w:gridSpan w:val="2"/>
                  <w:vAlign w:val="center"/>
                </w:tcPr>
                <w:p w:rsidR="002F19F5" w:rsidRDefault="000D49FB">
                  <w:pPr>
                    <w:spacing w:after="0"/>
                    <w:jc w:val="center"/>
                    <w:rPr>
                      <w:rFonts w:ascii="Times New Roman" w:eastAsiaTheme="minorEastAsia" w:hAnsi="Times New Roman"/>
                      <w:position w:val="-6"/>
                      <w:sz w:val="21"/>
                      <w:szCs w:val="21"/>
                    </w:rPr>
                  </w:pPr>
                  <w:r>
                    <w:rPr>
                      <w:rFonts w:ascii="Times New Roman" w:eastAsiaTheme="minorEastAsia" w:hAnsi="Times New Roman"/>
                      <w:position w:val="-6"/>
                      <w:sz w:val="21"/>
                      <w:szCs w:val="21"/>
                    </w:rPr>
                    <w:t>标准样品（</w:t>
                  </w:r>
                  <w:r>
                    <w:rPr>
                      <w:rFonts w:ascii="Times New Roman" w:eastAsiaTheme="minorEastAsia" w:hAnsi="Times New Roman"/>
                      <w:position w:val="-6"/>
                      <w:sz w:val="21"/>
                      <w:szCs w:val="21"/>
                    </w:rPr>
                    <w:t>mg/L</w:t>
                  </w:r>
                  <w:r>
                    <w:rPr>
                      <w:rFonts w:ascii="Times New Roman" w:eastAsiaTheme="minorEastAsia" w:hAnsi="Times New Roman"/>
                      <w:position w:val="-6"/>
                      <w:sz w:val="21"/>
                      <w:szCs w:val="21"/>
                    </w:rPr>
                    <w:t>）</w:t>
                  </w:r>
                </w:p>
              </w:tc>
              <w:tc>
                <w:tcPr>
                  <w:tcW w:w="651" w:type="pct"/>
                  <w:gridSpan w:val="2"/>
                  <w:vAlign w:val="center"/>
                </w:tcPr>
                <w:p w:rsidR="002F19F5" w:rsidRDefault="000D49FB">
                  <w:pPr>
                    <w:spacing w:after="0"/>
                    <w:jc w:val="center"/>
                    <w:rPr>
                      <w:rFonts w:ascii="Times New Roman" w:eastAsiaTheme="minorEastAsia" w:hAnsi="Times New Roman"/>
                      <w:position w:val="-6"/>
                      <w:sz w:val="21"/>
                      <w:szCs w:val="21"/>
                    </w:rPr>
                  </w:pPr>
                  <w:r>
                    <w:rPr>
                      <w:rFonts w:ascii="Times New Roman" w:eastAsiaTheme="minorEastAsia" w:hAnsi="Times New Roman"/>
                      <w:position w:val="-6"/>
                      <w:sz w:val="21"/>
                      <w:szCs w:val="21"/>
                    </w:rPr>
                    <w:t>加标回收率</w:t>
                  </w:r>
                  <w:r>
                    <w:rPr>
                      <w:rFonts w:ascii="Times New Roman" w:eastAsiaTheme="minorEastAsia" w:hAnsi="Times New Roman"/>
                      <w:position w:val="-6"/>
                      <w:sz w:val="21"/>
                      <w:szCs w:val="21"/>
                    </w:rPr>
                    <w:t>(%)</w:t>
                  </w:r>
                </w:p>
              </w:tc>
              <w:tc>
                <w:tcPr>
                  <w:tcW w:w="1583" w:type="pct"/>
                  <w:gridSpan w:val="4"/>
                  <w:vMerge/>
                  <w:vAlign w:val="center"/>
                </w:tcPr>
                <w:p w:rsidR="002F19F5" w:rsidRDefault="002F19F5">
                  <w:pPr>
                    <w:spacing w:after="0"/>
                    <w:jc w:val="center"/>
                    <w:rPr>
                      <w:rFonts w:asciiTheme="minorEastAsia" w:eastAsiaTheme="minorEastAsia" w:hAnsiTheme="minorEastAsia"/>
                      <w:b/>
                      <w:bCs/>
                      <w:w w:val="90"/>
                      <w:sz w:val="21"/>
                      <w:szCs w:val="21"/>
                    </w:rPr>
                  </w:pPr>
                </w:p>
              </w:tc>
              <w:tc>
                <w:tcPr>
                  <w:tcW w:w="262" w:type="pct"/>
                  <w:vMerge/>
                  <w:vAlign w:val="center"/>
                </w:tcPr>
                <w:p w:rsidR="002F19F5" w:rsidRDefault="002F19F5">
                  <w:pPr>
                    <w:spacing w:after="0"/>
                    <w:jc w:val="center"/>
                    <w:rPr>
                      <w:rFonts w:asciiTheme="minorEastAsia" w:eastAsiaTheme="minorEastAsia" w:hAnsiTheme="minorEastAsia"/>
                      <w:b/>
                      <w:bCs/>
                      <w:w w:val="90"/>
                      <w:sz w:val="21"/>
                      <w:szCs w:val="21"/>
                    </w:rPr>
                  </w:pPr>
                </w:p>
              </w:tc>
            </w:tr>
            <w:tr w:rsidR="002F19F5">
              <w:trPr>
                <w:trHeight w:val="907"/>
                <w:jc w:val="center"/>
              </w:trPr>
              <w:tc>
                <w:tcPr>
                  <w:tcW w:w="531" w:type="pct"/>
                  <w:vMerge/>
                  <w:vAlign w:val="center"/>
                </w:tcPr>
                <w:p w:rsidR="002F19F5" w:rsidRDefault="002F19F5">
                  <w:pPr>
                    <w:spacing w:after="0"/>
                    <w:jc w:val="center"/>
                    <w:rPr>
                      <w:rFonts w:asciiTheme="minorEastAsia" w:eastAsiaTheme="minorEastAsia" w:hAnsiTheme="minorEastAsia"/>
                      <w:b/>
                      <w:bCs/>
                      <w:w w:val="90"/>
                      <w:sz w:val="21"/>
                      <w:szCs w:val="21"/>
                    </w:rPr>
                  </w:pPr>
                </w:p>
              </w:tc>
              <w:tc>
                <w:tcPr>
                  <w:tcW w:w="653" w:type="pct"/>
                  <w:vMerge w:val="restart"/>
                  <w:vAlign w:val="center"/>
                </w:tcPr>
                <w:p w:rsidR="002F19F5" w:rsidRDefault="000D49FB">
                  <w:pPr>
                    <w:spacing w:after="0"/>
                    <w:jc w:val="center"/>
                    <w:rPr>
                      <w:rFonts w:ascii="Times New Roman" w:eastAsiaTheme="minorEastAsia" w:hAnsi="Times New Roman"/>
                      <w:position w:val="-6"/>
                      <w:sz w:val="21"/>
                      <w:szCs w:val="21"/>
                    </w:rPr>
                  </w:pPr>
                  <w:r>
                    <w:rPr>
                      <w:rFonts w:ascii="Times New Roman" w:eastAsiaTheme="minorEastAsia" w:hAnsi="Times New Roman"/>
                      <w:position w:val="-6"/>
                      <w:sz w:val="21"/>
                      <w:szCs w:val="21"/>
                    </w:rPr>
                    <w:t>测定值（</w:t>
                  </w:r>
                  <w:r>
                    <w:rPr>
                      <w:rFonts w:ascii="Times New Roman" w:eastAsiaTheme="minorEastAsia" w:hAnsi="Times New Roman"/>
                      <w:position w:val="-6"/>
                      <w:sz w:val="21"/>
                      <w:szCs w:val="21"/>
                    </w:rPr>
                    <w:t>μg</w:t>
                  </w:r>
                  <w:r>
                    <w:rPr>
                      <w:rFonts w:ascii="Times New Roman" w:eastAsiaTheme="minorEastAsia" w:hAnsi="Times New Roman"/>
                      <w:position w:val="-6"/>
                      <w:sz w:val="21"/>
                      <w:szCs w:val="21"/>
                    </w:rPr>
                    <w:t>）</w:t>
                  </w:r>
                </w:p>
              </w:tc>
              <w:tc>
                <w:tcPr>
                  <w:tcW w:w="456" w:type="pct"/>
                  <w:vMerge/>
                  <w:vAlign w:val="center"/>
                </w:tcPr>
                <w:p w:rsidR="002F19F5" w:rsidRDefault="002F19F5">
                  <w:pPr>
                    <w:spacing w:after="0"/>
                    <w:jc w:val="center"/>
                    <w:rPr>
                      <w:rFonts w:ascii="Times New Roman" w:eastAsiaTheme="minorEastAsia" w:hAnsi="Times New Roman"/>
                      <w:position w:val="-6"/>
                      <w:sz w:val="21"/>
                      <w:szCs w:val="21"/>
                    </w:rPr>
                  </w:pPr>
                </w:p>
              </w:tc>
              <w:tc>
                <w:tcPr>
                  <w:tcW w:w="441" w:type="pct"/>
                  <w:vAlign w:val="center"/>
                </w:tcPr>
                <w:p w:rsidR="002F19F5" w:rsidRDefault="000D49FB">
                  <w:pPr>
                    <w:spacing w:after="0"/>
                    <w:jc w:val="center"/>
                    <w:rPr>
                      <w:rFonts w:ascii="Times New Roman" w:eastAsiaTheme="minorEastAsia" w:hAnsi="Times New Roman"/>
                      <w:position w:val="-6"/>
                      <w:sz w:val="21"/>
                      <w:szCs w:val="21"/>
                    </w:rPr>
                  </w:pPr>
                  <w:r>
                    <w:rPr>
                      <w:rFonts w:ascii="Times New Roman" w:eastAsiaTheme="minorEastAsia" w:hAnsi="Times New Roman"/>
                      <w:position w:val="-6"/>
                      <w:sz w:val="21"/>
                      <w:szCs w:val="21"/>
                    </w:rPr>
                    <w:t>样品编号</w:t>
                  </w:r>
                </w:p>
              </w:tc>
              <w:tc>
                <w:tcPr>
                  <w:tcW w:w="423" w:type="pct"/>
                  <w:vMerge w:val="restart"/>
                  <w:vAlign w:val="center"/>
                </w:tcPr>
                <w:p w:rsidR="002F19F5" w:rsidRDefault="000D49FB">
                  <w:pPr>
                    <w:spacing w:after="0"/>
                    <w:jc w:val="center"/>
                    <w:rPr>
                      <w:rFonts w:ascii="Times New Roman" w:eastAsiaTheme="minorEastAsia" w:hAnsi="Times New Roman"/>
                      <w:position w:val="-6"/>
                      <w:sz w:val="21"/>
                      <w:szCs w:val="21"/>
                    </w:rPr>
                  </w:pPr>
                  <w:r>
                    <w:rPr>
                      <w:rFonts w:ascii="Times New Roman" w:eastAsiaTheme="minorEastAsia" w:hAnsi="Times New Roman"/>
                      <w:position w:val="-6"/>
                      <w:sz w:val="21"/>
                      <w:szCs w:val="21"/>
                    </w:rPr>
                    <w:t>标准值</w:t>
                  </w:r>
                </w:p>
              </w:tc>
              <w:tc>
                <w:tcPr>
                  <w:tcW w:w="360" w:type="pct"/>
                  <w:vAlign w:val="center"/>
                </w:tcPr>
                <w:p w:rsidR="002F19F5" w:rsidRDefault="000D49FB">
                  <w:pPr>
                    <w:spacing w:after="0"/>
                    <w:jc w:val="center"/>
                    <w:rPr>
                      <w:rFonts w:ascii="Times New Roman" w:eastAsiaTheme="minorEastAsia" w:hAnsi="Times New Roman"/>
                      <w:position w:val="-6"/>
                      <w:sz w:val="21"/>
                      <w:szCs w:val="21"/>
                    </w:rPr>
                  </w:pPr>
                  <w:r>
                    <w:rPr>
                      <w:rFonts w:ascii="Times New Roman" w:eastAsiaTheme="minorEastAsia" w:hAnsi="Times New Roman"/>
                      <w:position w:val="-6"/>
                      <w:sz w:val="21"/>
                      <w:szCs w:val="21"/>
                    </w:rPr>
                    <w:t>样品</w:t>
                  </w:r>
                </w:p>
                <w:p w:rsidR="002F19F5" w:rsidRDefault="000D49FB">
                  <w:pPr>
                    <w:spacing w:after="0"/>
                    <w:jc w:val="center"/>
                    <w:rPr>
                      <w:rFonts w:ascii="Times New Roman" w:eastAsiaTheme="minorEastAsia" w:hAnsi="Times New Roman"/>
                      <w:position w:val="-6"/>
                      <w:sz w:val="21"/>
                      <w:szCs w:val="21"/>
                    </w:rPr>
                  </w:pPr>
                  <w:r>
                    <w:rPr>
                      <w:rFonts w:ascii="Times New Roman" w:eastAsiaTheme="minorEastAsia" w:hAnsi="Times New Roman"/>
                      <w:position w:val="-6"/>
                      <w:sz w:val="21"/>
                      <w:szCs w:val="21"/>
                    </w:rPr>
                    <w:t>编号</w:t>
                  </w:r>
                </w:p>
              </w:tc>
              <w:tc>
                <w:tcPr>
                  <w:tcW w:w="291" w:type="pct"/>
                  <w:vMerge w:val="restart"/>
                  <w:vAlign w:val="center"/>
                </w:tcPr>
                <w:p w:rsidR="002F19F5" w:rsidRDefault="000D49FB">
                  <w:pPr>
                    <w:spacing w:after="0"/>
                    <w:jc w:val="center"/>
                    <w:rPr>
                      <w:rFonts w:ascii="Times New Roman" w:eastAsiaTheme="minorEastAsia" w:hAnsi="Times New Roman"/>
                      <w:position w:val="-6"/>
                      <w:sz w:val="21"/>
                      <w:szCs w:val="21"/>
                    </w:rPr>
                  </w:pPr>
                  <w:r>
                    <w:rPr>
                      <w:rFonts w:ascii="Times New Roman" w:eastAsiaTheme="minorEastAsia" w:hAnsi="Times New Roman"/>
                      <w:position w:val="-6"/>
                      <w:sz w:val="21"/>
                      <w:szCs w:val="21"/>
                    </w:rPr>
                    <w:t>质控</w:t>
                  </w:r>
                </w:p>
                <w:p w:rsidR="002F19F5" w:rsidRDefault="000D49FB">
                  <w:pPr>
                    <w:spacing w:after="0"/>
                    <w:jc w:val="center"/>
                    <w:rPr>
                      <w:rFonts w:ascii="Times New Roman" w:eastAsiaTheme="minorEastAsia" w:hAnsi="Times New Roman"/>
                      <w:position w:val="-6"/>
                      <w:sz w:val="21"/>
                      <w:szCs w:val="21"/>
                    </w:rPr>
                  </w:pPr>
                  <w:r>
                    <w:rPr>
                      <w:rFonts w:ascii="Times New Roman" w:eastAsiaTheme="minorEastAsia" w:hAnsi="Times New Roman"/>
                      <w:position w:val="-6"/>
                      <w:sz w:val="21"/>
                      <w:szCs w:val="21"/>
                    </w:rPr>
                    <w:t>指标</w:t>
                  </w:r>
                </w:p>
              </w:tc>
              <w:tc>
                <w:tcPr>
                  <w:tcW w:w="647" w:type="pct"/>
                  <w:vMerge w:val="restart"/>
                  <w:vAlign w:val="center"/>
                </w:tcPr>
                <w:p w:rsidR="002F19F5" w:rsidRDefault="000D49FB">
                  <w:pPr>
                    <w:spacing w:after="0"/>
                    <w:jc w:val="center"/>
                    <w:rPr>
                      <w:rFonts w:ascii="Times New Roman" w:eastAsiaTheme="minorEastAsia" w:hAnsi="Times New Roman"/>
                      <w:position w:val="-6"/>
                      <w:sz w:val="21"/>
                      <w:szCs w:val="21"/>
                    </w:rPr>
                  </w:pPr>
                  <w:r>
                    <w:rPr>
                      <w:rFonts w:ascii="Times New Roman" w:eastAsiaTheme="minorEastAsia" w:hAnsi="Times New Roman"/>
                      <w:position w:val="-6"/>
                      <w:sz w:val="21"/>
                      <w:szCs w:val="21"/>
                    </w:rPr>
                    <w:t>样品编号</w:t>
                  </w:r>
                </w:p>
              </w:tc>
              <w:tc>
                <w:tcPr>
                  <w:tcW w:w="375" w:type="pct"/>
                  <w:vMerge w:val="restart"/>
                  <w:vAlign w:val="center"/>
                </w:tcPr>
                <w:p w:rsidR="002F19F5" w:rsidRDefault="000D49FB">
                  <w:pPr>
                    <w:spacing w:after="0"/>
                    <w:jc w:val="center"/>
                    <w:rPr>
                      <w:rFonts w:ascii="Times New Roman" w:eastAsiaTheme="minorEastAsia" w:hAnsi="Times New Roman"/>
                      <w:position w:val="-6"/>
                      <w:sz w:val="21"/>
                      <w:szCs w:val="21"/>
                    </w:rPr>
                  </w:pPr>
                  <w:r>
                    <w:rPr>
                      <w:rFonts w:ascii="Times New Roman" w:eastAsiaTheme="minorEastAsia" w:hAnsi="Times New Roman"/>
                      <w:position w:val="-6"/>
                      <w:sz w:val="21"/>
                      <w:szCs w:val="21"/>
                    </w:rPr>
                    <w:t>测定值</w:t>
                  </w:r>
                </w:p>
                <w:p w:rsidR="002F19F5" w:rsidRDefault="000D49FB">
                  <w:pPr>
                    <w:spacing w:after="0"/>
                    <w:jc w:val="center"/>
                    <w:rPr>
                      <w:rFonts w:ascii="Times New Roman" w:eastAsiaTheme="minorEastAsia" w:hAnsi="Times New Roman"/>
                      <w:position w:val="-6"/>
                      <w:sz w:val="21"/>
                      <w:szCs w:val="21"/>
                    </w:rPr>
                  </w:pPr>
                  <w:r>
                    <w:rPr>
                      <w:rFonts w:ascii="Times New Roman" w:eastAsiaTheme="minorEastAsia" w:hAnsi="Times New Roman"/>
                      <w:position w:val="-6"/>
                      <w:sz w:val="21"/>
                      <w:szCs w:val="21"/>
                    </w:rPr>
                    <w:t>（</w:t>
                  </w:r>
                  <w:r>
                    <w:rPr>
                      <w:rFonts w:ascii="Times New Roman" w:eastAsiaTheme="minorEastAsia" w:hAnsi="Times New Roman"/>
                      <w:position w:val="-6"/>
                      <w:sz w:val="21"/>
                      <w:szCs w:val="21"/>
                    </w:rPr>
                    <w:t>/</w:t>
                  </w:r>
                  <w:r>
                    <w:rPr>
                      <w:rFonts w:ascii="Times New Roman" w:eastAsiaTheme="minorEastAsia" w:hAnsi="Times New Roman"/>
                      <w:position w:val="-6"/>
                      <w:sz w:val="21"/>
                      <w:szCs w:val="21"/>
                    </w:rPr>
                    <w:t>）</w:t>
                  </w:r>
                </w:p>
              </w:tc>
              <w:tc>
                <w:tcPr>
                  <w:tcW w:w="280" w:type="pct"/>
                  <w:vMerge w:val="restart"/>
                  <w:vAlign w:val="center"/>
                </w:tcPr>
                <w:p w:rsidR="002F19F5" w:rsidRDefault="000D49FB">
                  <w:pPr>
                    <w:spacing w:after="0"/>
                    <w:jc w:val="center"/>
                    <w:rPr>
                      <w:rFonts w:ascii="Times New Roman" w:eastAsiaTheme="minorEastAsia" w:hAnsi="Times New Roman"/>
                      <w:position w:val="-6"/>
                      <w:sz w:val="21"/>
                      <w:szCs w:val="21"/>
                    </w:rPr>
                  </w:pPr>
                  <w:r>
                    <w:rPr>
                      <w:rFonts w:ascii="Times New Roman" w:eastAsiaTheme="minorEastAsia" w:hAnsi="Times New Roman"/>
                      <w:position w:val="-6"/>
                      <w:sz w:val="21"/>
                      <w:szCs w:val="21"/>
                    </w:rPr>
                    <w:t>（</w:t>
                  </w:r>
                  <w:r>
                    <w:rPr>
                      <w:rFonts w:ascii="Times New Roman" w:eastAsiaTheme="minorEastAsia" w:hAnsi="Times New Roman"/>
                      <w:position w:val="-6"/>
                      <w:sz w:val="21"/>
                      <w:szCs w:val="21"/>
                    </w:rPr>
                    <w:t>|</w:t>
                  </w:r>
                  <w:r>
                    <w:rPr>
                      <w:rFonts w:ascii="Times New Roman" w:eastAsiaTheme="minorEastAsia" w:hAnsi="Times New Roman"/>
                      <w:position w:val="-6"/>
                      <w:sz w:val="21"/>
                      <w:szCs w:val="21"/>
                    </w:rPr>
                    <w:t>相对偏差</w:t>
                  </w:r>
                  <w:r>
                    <w:rPr>
                      <w:rFonts w:ascii="Times New Roman" w:eastAsiaTheme="minorEastAsia" w:hAnsi="Times New Roman"/>
                      <w:position w:val="-6"/>
                      <w:sz w:val="21"/>
                      <w:szCs w:val="21"/>
                    </w:rPr>
                    <w:lastRenderedPageBreak/>
                    <w:t>|</w:t>
                  </w:r>
                  <w:r>
                    <w:rPr>
                      <w:rFonts w:ascii="Times New Roman" w:eastAsiaTheme="minorEastAsia" w:hAnsi="Times New Roman"/>
                      <w:position w:val="-6"/>
                      <w:sz w:val="21"/>
                      <w:szCs w:val="21"/>
                    </w:rPr>
                    <w:t>）</w:t>
                  </w:r>
                  <w:r>
                    <w:rPr>
                      <w:rFonts w:ascii="Times New Roman" w:eastAsiaTheme="minorEastAsia" w:hAnsi="Times New Roman"/>
                      <w:position w:val="-6"/>
                      <w:sz w:val="21"/>
                      <w:szCs w:val="21"/>
                    </w:rPr>
                    <w:t xml:space="preserve"> (%)</w:t>
                  </w:r>
                </w:p>
              </w:tc>
              <w:tc>
                <w:tcPr>
                  <w:tcW w:w="281" w:type="pct"/>
                  <w:vMerge w:val="restart"/>
                  <w:vAlign w:val="center"/>
                </w:tcPr>
                <w:p w:rsidR="002F19F5" w:rsidRDefault="000D49FB">
                  <w:pPr>
                    <w:spacing w:after="0"/>
                    <w:jc w:val="center"/>
                    <w:rPr>
                      <w:rFonts w:ascii="Times New Roman" w:eastAsiaTheme="minorEastAsia" w:hAnsi="Times New Roman"/>
                      <w:position w:val="-6"/>
                      <w:sz w:val="21"/>
                      <w:szCs w:val="21"/>
                    </w:rPr>
                  </w:pPr>
                  <w:r>
                    <w:rPr>
                      <w:rFonts w:ascii="Times New Roman" w:eastAsiaTheme="minorEastAsia" w:hAnsi="Times New Roman"/>
                      <w:position w:val="-6"/>
                      <w:sz w:val="21"/>
                      <w:szCs w:val="21"/>
                    </w:rPr>
                    <w:lastRenderedPageBreak/>
                    <w:t>（质控指</w:t>
                  </w:r>
                  <w:r>
                    <w:rPr>
                      <w:rFonts w:ascii="Times New Roman" w:eastAsiaTheme="minorEastAsia" w:hAnsi="Times New Roman"/>
                      <w:position w:val="-6"/>
                      <w:sz w:val="21"/>
                      <w:szCs w:val="21"/>
                    </w:rPr>
                    <w:lastRenderedPageBreak/>
                    <w:t>标）</w:t>
                  </w:r>
                  <w:r>
                    <w:rPr>
                      <w:rFonts w:ascii="Times New Roman" w:eastAsiaTheme="minorEastAsia" w:hAnsi="Times New Roman"/>
                      <w:position w:val="-6"/>
                      <w:sz w:val="21"/>
                      <w:szCs w:val="21"/>
                    </w:rPr>
                    <w:t xml:space="preserve"> (%)</w:t>
                  </w:r>
                </w:p>
              </w:tc>
              <w:tc>
                <w:tcPr>
                  <w:tcW w:w="262" w:type="pct"/>
                  <w:vMerge/>
                  <w:vAlign w:val="center"/>
                </w:tcPr>
                <w:p w:rsidR="002F19F5" w:rsidRDefault="002F19F5">
                  <w:pPr>
                    <w:spacing w:after="0"/>
                    <w:jc w:val="center"/>
                    <w:rPr>
                      <w:rFonts w:asciiTheme="minorEastAsia" w:eastAsiaTheme="minorEastAsia" w:hAnsiTheme="minorEastAsia"/>
                      <w:b/>
                      <w:bCs/>
                      <w:w w:val="90"/>
                      <w:sz w:val="21"/>
                      <w:szCs w:val="21"/>
                    </w:rPr>
                  </w:pPr>
                </w:p>
              </w:tc>
            </w:tr>
            <w:tr w:rsidR="002F19F5">
              <w:trPr>
                <w:trHeight w:val="907"/>
                <w:jc w:val="center"/>
              </w:trPr>
              <w:tc>
                <w:tcPr>
                  <w:tcW w:w="531" w:type="pct"/>
                  <w:vMerge/>
                  <w:vAlign w:val="center"/>
                </w:tcPr>
                <w:p w:rsidR="002F19F5" w:rsidRDefault="002F19F5">
                  <w:pPr>
                    <w:spacing w:after="0"/>
                    <w:jc w:val="center"/>
                    <w:rPr>
                      <w:rFonts w:asciiTheme="minorEastAsia" w:eastAsiaTheme="minorEastAsia" w:hAnsiTheme="minorEastAsia"/>
                      <w:b/>
                      <w:bCs/>
                      <w:w w:val="90"/>
                      <w:sz w:val="21"/>
                      <w:szCs w:val="21"/>
                    </w:rPr>
                  </w:pPr>
                </w:p>
              </w:tc>
              <w:tc>
                <w:tcPr>
                  <w:tcW w:w="653" w:type="pct"/>
                  <w:vMerge/>
                  <w:vAlign w:val="center"/>
                </w:tcPr>
                <w:p w:rsidR="002F19F5" w:rsidRDefault="002F19F5">
                  <w:pPr>
                    <w:spacing w:after="0"/>
                    <w:jc w:val="center"/>
                    <w:rPr>
                      <w:rFonts w:asciiTheme="minorEastAsia" w:eastAsiaTheme="minorEastAsia" w:hAnsiTheme="minorEastAsia"/>
                      <w:b/>
                      <w:bCs/>
                      <w:w w:val="90"/>
                      <w:sz w:val="21"/>
                      <w:szCs w:val="21"/>
                    </w:rPr>
                  </w:pPr>
                </w:p>
              </w:tc>
              <w:tc>
                <w:tcPr>
                  <w:tcW w:w="456" w:type="pct"/>
                  <w:vMerge/>
                  <w:vAlign w:val="center"/>
                </w:tcPr>
                <w:p w:rsidR="002F19F5" w:rsidRDefault="002F19F5">
                  <w:pPr>
                    <w:spacing w:after="0"/>
                    <w:jc w:val="center"/>
                    <w:rPr>
                      <w:rFonts w:asciiTheme="minorEastAsia" w:eastAsiaTheme="minorEastAsia" w:hAnsiTheme="minorEastAsia"/>
                      <w:b/>
                      <w:bCs/>
                      <w:w w:val="90"/>
                      <w:sz w:val="21"/>
                      <w:szCs w:val="21"/>
                    </w:rPr>
                  </w:pPr>
                </w:p>
              </w:tc>
              <w:tc>
                <w:tcPr>
                  <w:tcW w:w="441" w:type="pct"/>
                  <w:vAlign w:val="center"/>
                </w:tcPr>
                <w:p w:rsidR="002F19F5" w:rsidRDefault="000D49FB">
                  <w:pPr>
                    <w:spacing w:after="0"/>
                    <w:jc w:val="center"/>
                    <w:rPr>
                      <w:rFonts w:ascii="Times New Roman" w:eastAsiaTheme="minorEastAsia" w:hAnsi="Times New Roman"/>
                      <w:position w:val="-6"/>
                      <w:sz w:val="21"/>
                      <w:szCs w:val="21"/>
                    </w:rPr>
                  </w:pPr>
                  <w:r>
                    <w:rPr>
                      <w:rFonts w:ascii="Times New Roman" w:eastAsiaTheme="minorEastAsia" w:hAnsi="Times New Roman"/>
                      <w:position w:val="-6"/>
                      <w:sz w:val="21"/>
                      <w:szCs w:val="21"/>
                    </w:rPr>
                    <w:t>测定值</w:t>
                  </w:r>
                </w:p>
              </w:tc>
              <w:tc>
                <w:tcPr>
                  <w:tcW w:w="423" w:type="pct"/>
                  <w:vMerge/>
                  <w:vAlign w:val="center"/>
                </w:tcPr>
                <w:p w:rsidR="002F19F5" w:rsidRDefault="002F19F5">
                  <w:pPr>
                    <w:spacing w:after="0"/>
                    <w:jc w:val="center"/>
                    <w:rPr>
                      <w:rFonts w:ascii="Times New Roman" w:eastAsiaTheme="minorEastAsia" w:hAnsi="Times New Roman"/>
                      <w:position w:val="-6"/>
                      <w:sz w:val="21"/>
                      <w:szCs w:val="21"/>
                    </w:rPr>
                  </w:pPr>
                </w:p>
              </w:tc>
              <w:tc>
                <w:tcPr>
                  <w:tcW w:w="360" w:type="pct"/>
                  <w:vAlign w:val="center"/>
                </w:tcPr>
                <w:p w:rsidR="002F19F5" w:rsidRDefault="000D49FB">
                  <w:pPr>
                    <w:spacing w:after="0"/>
                    <w:jc w:val="center"/>
                    <w:rPr>
                      <w:rFonts w:ascii="Times New Roman" w:eastAsiaTheme="minorEastAsia" w:hAnsi="Times New Roman"/>
                      <w:position w:val="-6"/>
                      <w:sz w:val="21"/>
                      <w:szCs w:val="21"/>
                    </w:rPr>
                  </w:pPr>
                  <w:r>
                    <w:rPr>
                      <w:rFonts w:ascii="Times New Roman" w:eastAsiaTheme="minorEastAsia" w:hAnsi="Times New Roman"/>
                      <w:position w:val="-6"/>
                      <w:sz w:val="21"/>
                      <w:szCs w:val="21"/>
                    </w:rPr>
                    <w:t>测定值</w:t>
                  </w:r>
                </w:p>
              </w:tc>
              <w:tc>
                <w:tcPr>
                  <w:tcW w:w="291" w:type="pct"/>
                  <w:vMerge/>
                  <w:vAlign w:val="center"/>
                </w:tcPr>
                <w:p w:rsidR="002F19F5" w:rsidRDefault="002F19F5">
                  <w:pPr>
                    <w:spacing w:after="0"/>
                    <w:jc w:val="center"/>
                    <w:rPr>
                      <w:rFonts w:asciiTheme="minorEastAsia" w:eastAsiaTheme="minorEastAsia" w:hAnsiTheme="minorEastAsia"/>
                      <w:b/>
                      <w:bCs/>
                      <w:w w:val="90"/>
                      <w:sz w:val="21"/>
                      <w:szCs w:val="21"/>
                    </w:rPr>
                  </w:pPr>
                </w:p>
              </w:tc>
              <w:tc>
                <w:tcPr>
                  <w:tcW w:w="647" w:type="pct"/>
                  <w:vMerge/>
                  <w:vAlign w:val="center"/>
                </w:tcPr>
                <w:p w:rsidR="002F19F5" w:rsidRDefault="002F19F5">
                  <w:pPr>
                    <w:spacing w:after="0"/>
                    <w:jc w:val="center"/>
                    <w:rPr>
                      <w:rFonts w:asciiTheme="minorEastAsia" w:eastAsiaTheme="minorEastAsia" w:hAnsiTheme="minorEastAsia"/>
                      <w:b/>
                      <w:bCs/>
                      <w:w w:val="90"/>
                      <w:sz w:val="21"/>
                      <w:szCs w:val="21"/>
                    </w:rPr>
                  </w:pPr>
                </w:p>
              </w:tc>
              <w:tc>
                <w:tcPr>
                  <w:tcW w:w="375" w:type="pct"/>
                  <w:vMerge/>
                  <w:vAlign w:val="center"/>
                </w:tcPr>
                <w:p w:rsidR="002F19F5" w:rsidRDefault="002F19F5">
                  <w:pPr>
                    <w:spacing w:after="0"/>
                    <w:jc w:val="center"/>
                    <w:rPr>
                      <w:rFonts w:asciiTheme="minorEastAsia" w:eastAsiaTheme="minorEastAsia" w:hAnsiTheme="minorEastAsia"/>
                      <w:b/>
                      <w:bCs/>
                      <w:w w:val="90"/>
                      <w:sz w:val="21"/>
                      <w:szCs w:val="21"/>
                    </w:rPr>
                  </w:pPr>
                </w:p>
              </w:tc>
              <w:tc>
                <w:tcPr>
                  <w:tcW w:w="280" w:type="pct"/>
                  <w:vMerge/>
                  <w:vAlign w:val="center"/>
                </w:tcPr>
                <w:p w:rsidR="002F19F5" w:rsidRDefault="002F19F5">
                  <w:pPr>
                    <w:spacing w:after="0"/>
                    <w:jc w:val="center"/>
                    <w:rPr>
                      <w:rFonts w:asciiTheme="minorEastAsia" w:eastAsiaTheme="minorEastAsia" w:hAnsiTheme="minorEastAsia"/>
                      <w:b/>
                      <w:bCs/>
                      <w:w w:val="90"/>
                      <w:sz w:val="21"/>
                      <w:szCs w:val="21"/>
                    </w:rPr>
                  </w:pPr>
                </w:p>
              </w:tc>
              <w:tc>
                <w:tcPr>
                  <w:tcW w:w="281" w:type="pct"/>
                  <w:vMerge/>
                  <w:vAlign w:val="center"/>
                </w:tcPr>
                <w:p w:rsidR="002F19F5" w:rsidRDefault="002F19F5">
                  <w:pPr>
                    <w:spacing w:after="0"/>
                    <w:jc w:val="center"/>
                    <w:rPr>
                      <w:rFonts w:asciiTheme="minorEastAsia" w:eastAsiaTheme="minorEastAsia" w:hAnsiTheme="minorEastAsia"/>
                      <w:b/>
                      <w:bCs/>
                      <w:w w:val="90"/>
                      <w:sz w:val="21"/>
                      <w:szCs w:val="21"/>
                    </w:rPr>
                  </w:pPr>
                </w:p>
              </w:tc>
              <w:tc>
                <w:tcPr>
                  <w:tcW w:w="262" w:type="pct"/>
                  <w:vMerge/>
                  <w:vAlign w:val="center"/>
                </w:tcPr>
                <w:p w:rsidR="002F19F5" w:rsidRDefault="002F19F5">
                  <w:pPr>
                    <w:spacing w:after="0"/>
                    <w:jc w:val="center"/>
                    <w:rPr>
                      <w:rFonts w:asciiTheme="minorEastAsia" w:eastAsiaTheme="minorEastAsia" w:hAnsiTheme="minorEastAsia"/>
                      <w:b/>
                      <w:bCs/>
                      <w:w w:val="90"/>
                      <w:sz w:val="21"/>
                      <w:szCs w:val="21"/>
                    </w:rPr>
                  </w:pPr>
                </w:p>
              </w:tc>
            </w:tr>
            <w:tr w:rsidR="002F19F5">
              <w:trPr>
                <w:trHeight w:val="907"/>
                <w:jc w:val="center"/>
              </w:trPr>
              <w:tc>
                <w:tcPr>
                  <w:tcW w:w="531" w:type="pct"/>
                  <w:vMerge w:val="restart"/>
                  <w:vAlign w:val="center"/>
                </w:tcPr>
                <w:p w:rsidR="002F19F5" w:rsidRDefault="000D49FB">
                  <w:pPr>
                    <w:spacing w:after="0"/>
                    <w:jc w:val="center"/>
                    <w:rPr>
                      <w:rFonts w:ascii="Times New Roman" w:eastAsiaTheme="minorEastAsia" w:hAnsi="Times New Roman"/>
                      <w:position w:val="-6"/>
                      <w:sz w:val="21"/>
                      <w:szCs w:val="21"/>
                    </w:rPr>
                  </w:pPr>
                  <w:r>
                    <w:rPr>
                      <w:rFonts w:ascii="Times New Roman" w:eastAsiaTheme="minorEastAsia" w:hAnsi="Times New Roman"/>
                      <w:position w:val="-6"/>
                      <w:sz w:val="21"/>
                      <w:szCs w:val="21"/>
                    </w:rPr>
                    <w:t>氨</w:t>
                  </w:r>
                </w:p>
              </w:tc>
              <w:tc>
                <w:tcPr>
                  <w:tcW w:w="653" w:type="pct"/>
                  <w:vAlign w:val="center"/>
                </w:tcPr>
                <w:p w:rsidR="002F19F5" w:rsidRDefault="000D49FB">
                  <w:pPr>
                    <w:spacing w:after="0"/>
                    <w:jc w:val="center"/>
                    <w:rPr>
                      <w:rFonts w:ascii="Times New Roman" w:eastAsiaTheme="minorEastAsia" w:hAnsi="Times New Roman"/>
                      <w:position w:val="-6"/>
                      <w:sz w:val="21"/>
                      <w:szCs w:val="21"/>
                    </w:rPr>
                  </w:pPr>
                  <w:r>
                    <w:rPr>
                      <w:rFonts w:ascii="Times New Roman" w:eastAsiaTheme="minorEastAsia" w:hAnsi="Times New Roman"/>
                      <w:position w:val="-6"/>
                      <w:sz w:val="21"/>
                      <w:szCs w:val="21"/>
                    </w:rPr>
                    <w:t>FW5-21-01-26-1-4</w:t>
                  </w:r>
                </w:p>
              </w:tc>
              <w:tc>
                <w:tcPr>
                  <w:tcW w:w="456" w:type="pct"/>
                  <w:vMerge w:val="restart"/>
                  <w:vAlign w:val="center"/>
                </w:tcPr>
                <w:p w:rsidR="002F19F5" w:rsidRDefault="000D49FB">
                  <w:pPr>
                    <w:spacing w:after="0"/>
                    <w:jc w:val="center"/>
                    <w:rPr>
                      <w:rFonts w:ascii="Times New Roman" w:eastAsiaTheme="minorEastAsia" w:hAnsi="Times New Roman"/>
                      <w:position w:val="-6"/>
                      <w:sz w:val="21"/>
                      <w:szCs w:val="21"/>
                    </w:rPr>
                  </w:pPr>
                  <w:r>
                    <w:rPr>
                      <w:rFonts w:ascii="Times New Roman" w:eastAsiaTheme="minorEastAsia" w:hAnsi="Times New Roman"/>
                      <w:position w:val="-6"/>
                      <w:sz w:val="21"/>
                      <w:szCs w:val="21"/>
                    </w:rPr>
                    <w:t>0.450</w:t>
                  </w:r>
                </w:p>
              </w:tc>
              <w:tc>
                <w:tcPr>
                  <w:tcW w:w="441" w:type="pct"/>
                  <w:vAlign w:val="center"/>
                </w:tcPr>
                <w:p w:rsidR="002F19F5" w:rsidRDefault="000D49FB">
                  <w:pPr>
                    <w:spacing w:after="0"/>
                    <w:jc w:val="center"/>
                    <w:rPr>
                      <w:rFonts w:ascii="Times New Roman" w:eastAsiaTheme="minorEastAsia" w:hAnsi="Times New Roman"/>
                      <w:position w:val="-6"/>
                      <w:sz w:val="21"/>
                      <w:szCs w:val="21"/>
                    </w:rPr>
                  </w:pPr>
                  <w:r>
                    <w:rPr>
                      <w:rFonts w:ascii="Times New Roman" w:eastAsiaTheme="minorEastAsia" w:hAnsi="Times New Roman"/>
                      <w:position w:val="-6"/>
                      <w:sz w:val="21"/>
                      <w:szCs w:val="21"/>
                    </w:rPr>
                    <w:t>20210103</w:t>
                  </w:r>
                  <w:r>
                    <w:rPr>
                      <w:rFonts w:ascii="Times New Roman" w:eastAsiaTheme="minorEastAsia" w:hAnsi="Times New Roman" w:hint="eastAsia"/>
                      <w:position w:val="-6"/>
                      <w:sz w:val="21"/>
                      <w:szCs w:val="21"/>
                    </w:rPr>
                    <w:t>7</w:t>
                  </w:r>
                </w:p>
              </w:tc>
              <w:tc>
                <w:tcPr>
                  <w:tcW w:w="423" w:type="pct"/>
                  <w:vMerge w:val="restart"/>
                  <w:vAlign w:val="center"/>
                </w:tcPr>
                <w:p w:rsidR="002F19F5" w:rsidRDefault="000D49FB">
                  <w:pPr>
                    <w:spacing w:after="0"/>
                    <w:jc w:val="center"/>
                    <w:rPr>
                      <w:rFonts w:ascii="Times New Roman" w:eastAsiaTheme="minorEastAsia" w:hAnsi="Times New Roman"/>
                      <w:position w:val="-6"/>
                      <w:sz w:val="21"/>
                      <w:szCs w:val="21"/>
                    </w:rPr>
                  </w:pPr>
                  <w:r>
                    <w:rPr>
                      <w:rFonts w:ascii="Times New Roman" w:eastAsiaTheme="minorEastAsia" w:hAnsi="Times New Roman"/>
                      <w:position w:val="-6"/>
                      <w:sz w:val="21"/>
                      <w:szCs w:val="21"/>
                    </w:rPr>
                    <w:t>1.64±0.07</w:t>
                  </w:r>
                </w:p>
              </w:tc>
              <w:tc>
                <w:tcPr>
                  <w:tcW w:w="360" w:type="pct"/>
                  <w:vAlign w:val="center"/>
                </w:tcPr>
                <w:p w:rsidR="002F19F5" w:rsidRDefault="000D49FB">
                  <w:pPr>
                    <w:spacing w:after="0"/>
                    <w:jc w:val="center"/>
                    <w:rPr>
                      <w:rFonts w:asciiTheme="minorEastAsia" w:eastAsiaTheme="minorEastAsia" w:hAnsiTheme="minorEastAsia"/>
                      <w:b/>
                      <w:bCs/>
                      <w:w w:val="90"/>
                      <w:sz w:val="21"/>
                      <w:szCs w:val="21"/>
                    </w:rPr>
                  </w:pPr>
                  <w:r>
                    <w:rPr>
                      <w:rFonts w:asciiTheme="minorEastAsia" w:eastAsiaTheme="minorEastAsia" w:hAnsiTheme="minorEastAsia"/>
                      <w:b/>
                      <w:bCs/>
                      <w:w w:val="90"/>
                      <w:sz w:val="21"/>
                      <w:szCs w:val="21"/>
                    </w:rPr>
                    <w:t>/</w:t>
                  </w:r>
                </w:p>
              </w:tc>
              <w:tc>
                <w:tcPr>
                  <w:tcW w:w="291" w:type="pct"/>
                  <w:vMerge w:val="restart"/>
                  <w:vAlign w:val="center"/>
                </w:tcPr>
                <w:p w:rsidR="002F19F5" w:rsidRDefault="000D49FB">
                  <w:pPr>
                    <w:spacing w:after="0"/>
                    <w:jc w:val="center"/>
                    <w:rPr>
                      <w:rFonts w:asciiTheme="minorEastAsia" w:eastAsiaTheme="minorEastAsia" w:hAnsiTheme="minorEastAsia"/>
                      <w:b/>
                      <w:bCs/>
                      <w:w w:val="90"/>
                      <w:sz w:val="21"/>
                      <w:szCs w:val="21"/>
                    </w:rPr>
                  </w:pPr>
                  <w:r>
                    <w:rPr>
                      <w:rFonts w:asciiTheme="minorEastAsia" w:eastAsiaTheme="minorEastAsia" w:hAnsiTheme="minorEastAsia"/>
                      <w:b/>
                      <w:bCs/>
                      <w:w w:val="90"/>
                      <w:sz w:val="21"/>
                      <w:szCs w:val="21"/>
                    </w:rPr>
                    <w:t>/</w:t>
                  </w:r>
                </w:p>
              </w:tc>
              <w:tc>
                <w:tcPr>
                  <w:tcW w:w="647" w:type="pct"/>
                  <w:vAlign w:val="center"/>
                </w:tcPr>
                <w:p w:rsidR="002F19F5" w:rsidRDefault="000D49FB">
                  <w:pPr>
                    <w:spacing w:after="0"/>
                    <w:jc w:val="center"/>
                    <w:rPr>
                      <w:rFonts w:asciiTheme="minorEastAsia" w:eastAsiaTheme="minorEastAsia" w:hAnsiTheme="minorEastAsia"/>
                      <w:b/>
                      <w:bCs/>
                      <w:w w:val="90"/>
                      <w:sz w:val="21"/>
                      <w:szCs w:val="21"/>
                    </w:rPr>
                  </w:pPr>
                  <w:r>
                    <w:rPr>
                      <w:rFonts w:asciiTheme="minorEastAsia" w:eastAsiaTheme="minorEastAsia" w:hAnsiTheme="minorEastAsia"/>
                      <w:b/>
                      <w:bCs/>
                      <w:w w:val="90"/>
                      <w:sz w:val="21"/>
                      <w:szCs w:val="21"/>
                    </w:rPr>
                    <w:t>/</w:t>
                  </w:r>
                </w:p>
              </w:tc>
              <w:tc>
                <w:tcPr>
                  <w:tcW w:w="375" w:type="pct"/>
                  <w:vAlign w:val="center"/>
                </w:tcPr>
                <w:p w:rsidR="002F19F5" w:rsidRDefault="000D49FB">
                  <w:pPr>
                    <w:spacing w:after="0"/>
                    <w:jc w:val="center"/>
                    <w:rPr>
                      <w:rFonts w:asciiTheme="minorEastAsia" w:eastAsiaTheme="minorEastAsia" w:hAnsiTheme="minorEastAsia"/>
                      <w:b/>
                      <w:bCs/>
                      <w:w w:val="90"/>
                      <w:sz w:val="21"/>
                      <w:szCs w:val="21"/>
                    </w:rPr>
                  </w:pPr>
                  <w:r>
                    <w:rPr>
                      <w:rFonts w:asciiTheme="minorEastAsia" w:eastAsiaTheme="minorEastAsia" w:hAnsiTheme="minorEastAsia"/>
                      <w:b/>
                      <w:bCs/>
                      <w:w w:val="90"/>
                      <w:sz w:val="21"/>
                      <w:szCs w:val="21"/>
                    </w:rPr>
                    <w:t>/</w:t>
                  </w:r>
                </w:p>
              </w:tc>
              <w:tc>
                <w:tcPr>
                  <w:tcW w:w="280" w:type="pct"/>
                  <w:vMerge w:val="restart"/>
                  <w:vAlign w:val="center"/>
                </w:tcPr>
                <w:p w:rsidR="002F19F5" w:rsidRDefault="000D49FB">
                  <w:pPr>
                    <w:spacing w:after="0"/>
                    <w:jc w:val="center"/>
                    <w:rPr>
                      <w:rFonts w:asciiTheme="minorEastAsia" w:eastAsiaTheme="minorEastAsia" w:hAnsiTheme="minorEastAsia"/>
                      <w:b/>
                      <w:bCs/>
                      <w:w w:val="90"/>
                      <w:sz w:val="21"/>
                      <w:szCs w:val="21"/>
                    </w:rPr>
                  </w:pPr>
                  <w:r>
                    <w:rPr>
                      <w:rFonts w:asciiTheme="minorEastAsia" w:eastAsiaTheme="minorEastAsia" w:hAnsiTheme="minorEastAsia"/>
                      <w:b/>
                      <w:bCs/>
                      <w:w w:val="90"/>
                      <w:sz w:val="21"/>
                      <w:szCs w:val="21"/>
                    </w:rPr>
                    <w:t>/</w:t>
                  </w:r>
                </w:p>
              </w:tc>
              <w:tc>
                <w:tcPr>
                  <w:tcW w:w="281" w:type="pct"/>
                  <w:vMerge w:val="restart"/>
                  <w:vAlign w:val="center"/>
                </w:tcPr>
                <w:p w:rsidR="002F19F5" w:rsidRDefault="000D49FB">
                  <w:pPr>
                    <w:spacing w:after="0"/>
                    <w:jc w:val="center"/>
                    <w:rPr>
                      <w:rFonts w:asciiTheme="minorEastAsia" w:eastAsiaTheme="minorEastAsia" w:hAnsiTheme="minorEastAsia"/>
                      <w:b/>
                      <w:bCs/>
                      <w:w w:val="90"/>
                      <w:sz w:val="21"/>
                      <w:szCs w:val="21"/>
                    </w:rPr>
                  </w:pPr>
                  <w:r>
                    <w:rPr>
                      <w:rFonts w:asciiTheme="minorEastAsia" w:eastAsiaTheme="minorEastAsia" w:hAnsiTheme="minorEastAsia"/>
                      <w:b/>
                      <w:bCs/>
                      <w:w w:val="90"/>
                      <w:sz w:val="21"/>
                      <w:szCs w:val="21"/>
                    </w:rPr>
                    <w:t>/</w:t>
                  </w:r>
                </w:p>
              </w:tc>
              <w:tc>
                <w:tcPr>
                  <w:tcW w:w="262" w:type="pct"/>
                  <w:vMerge w:val="restart"/>
                  <w:vAlign w:val="center"/>
                </w:tcPr>
                <w:p w:rsidR="002F19F5" w:rsidRDefault="000D49FB">
                  <w:pPr>
                    <w:spacing w:after="0"/>
                    <w:jc w:val="center"/>
                    <w:rPr>
                      <w:rFonts w:ascii="Times New Roman" w:eastAsiaTheme="minorEastAsia" w:hAnsi="Times New Roman"/>
                      <w:position w:val="-6"/>
                      <w:sz w:val="21"/>
                      <w:szCs w:val="21"/>
                    </w:rPr>
                  </w:pPr>
                  <w:r>
                    <w:rPr>
                      <w:rFonts w:ascii="Times New Roman" w:eastAsiaTheme="minorEastAsia" w:hAnsi="Times New Roman"/>
                      <w:position w:val="-6"/>
                      <w:sz w:val="21"/>
                      <w:szCs w:val="21"/>
                    </w:rPr>
                    <w:t>合格</w:t>
                  </w:r>
                </w:p>
              </w:tc>
            </w:tr>
            <w:tr w:rsidR="002F19F5">
              <w:trPr>
                <w:trHeight w:val="907"/>
                <w:jc w:val="center"/>
              </w:trPr>
              <w:tc>
                <w:tcPr>
                  <w:tcW w:w="531" w:type="pct"/>
                  <w:vMerge/>
                  <w:vAlign w:val="center"/>
                </w:tcPr>
                <w:p w:rsidR="002F19F5" w:rsidRDefault="002F19F5">
                  <w:pPr>
                    <w:spacing w:after="0"/>
                    <w:jc w:val="center"/>
                    <w:rPr>
                      <w:rFonts w:ascii="Times New Roman" w:eastAsiaTheme="minorEastAsia" w:hAnsi="Times New Roman"/>
                      <w:position w:val="-6"/>
                      <w:sz w:val="21"/>
                      <w:szCs w:val="21"/>
                    </w:rPr>
                  </w:pPr>
                </w:p>
              </w:tc>
              <w:tc>
                <w:tcPr>
                  <w:tcW w:w="653" w:type="pct"/>
                  <w:vAlign w:val="center"/>
                </w:tcPr>
                <w:p w:rsidR="002F19F5" w:rsidRDefault="000D49FB">
                  <w:pPr>
                    <w:spacing w:after="0"/>
                    <w:jc w:val="center"/>
                    <w:rPr>
                      <w:rFonts w:ascii="Times New Roman" w:eastAsiaTheme="minorEastAsia" w:hAnsi="Times New Roman"/>
                      <w:position w:val="-6"/>
                      <w:sz w:val="21"/>
                      <w:szCs w:val="21"/>
                    </w:rPr>
                  </w:pPr>
                  <w:r>
                    <w:rPr>
                      <w:rFonts w:ascii="Times New Roman" w:eastAsiaTheme="minorEastAsia" w:hAnsi="Times New Roman"/>
                      <w:position w:val="-6"/>
                      <w:sz w:val="21"/>
                      <w:szCs w:val="21"/>
                    </w:rPr>
                    <w:t>0.059</w:t>
                  </w:r>
                </w:p>
              </w:tc>
              <w:tc>
                <w:tcPr>
                  <w:tcW w:w="456" w:type="pct"/>
                  <w:vMerge/>
                  <w:vAlign w:val="center"/>
                </w:tcPr>
                <w:p w:rsidR="002F19F5" w:rsidRDefault="002F19F5">
                  <w:pPr>
                    <w:spacing w:after="0"/>
                    <w:jc w:val="center"/>
                    <w:rPr>
                      <w:rFonts w:ascii="Times New Roman" w:eastAsiaTheme="minorEastAsia" w:hAnsi="Times New Roman"/>
                      <w:position w:val="-6"/>
                      <w:sz w:val="21"/>
                      <w:szCs w:val="21"/>
                    </w:rPr>
                  </w:pPr>
                </w:p>
              </w:tc>
              <w:tc>
                <w:tcPr>
                  <w:tcW w:w="441" w:type="pct"/>
                  <w:vAlign w:val="center"/>
                </w:tcPr>
                <w:p w:rsidR="002F19F5" w:rsidRDefault="000D49FB">
                  <w:pPr>
                    <w:spacing w:after="0"/>
                    <w:jc w:val="center"/>
                    <w:rPr>
                      <w:rFonts w:ascii="Times New Roman" w:eastAsiaTheme="minorEastAsia" w:hAnsi="Times New Roman"/>
                      <w:position w:val="-6"/>
                      <w:sz w:val="21"/>
                      <w:szCs w:val="21"/>
                    </w:rPr>
                  </w:pPr>
                  <w:r>
                    <w:rPr>
                      <w:rFonts w:ascii="Times New Roman" w:eastAsiaTheme="minorEastAsia" w:hAnsi="Times New Roman"/>
                      <w:position w:val="-6"/>
                      <w:sz w:val="21"/>
                      <w:szCs w:val="21"/>
                    </w:rPr>
                    <w:t>1.62</w:t>
                  </w:r>
                </w:p>
              </w:tc>
              <w:tc>
                <w:tcPr>
                  <w:tcW w:w="423" w:type="pct"/>
                  <w:vMerge/>
                  <w:vAlign w:val="center"/>
                </w:tcPr>
                <w:p w:rsidR="002F19F5" w:rsidRDefault="002F19F5">
                  <w:pPr>
                    <w:spacing w:after="0"/>
                    <w:jc w:val="center"/>
                    <w:rPr>
                      <w:rFonts w:ascii="Times New Roman" w:eastAsiaTheme="minorEastAsia" w:hAnsi="Times New Roman"/>
                      <w:position w:val="-6"/>
                      <w:sz w:val="21"/>
                      <w:szCs w:val="21"/>
                    </w:rPr>
                  </w:pPr>
                </w:p>
              </w:tc>
              <w:tc>
                <w:tcPr>
                  <w:tcW w:w="360" w:type="pct"/>
                  <w:vAlign w:val="center"/>
                </w:tcPr>
                <w:p w:rsidR="002F19F5" w:rsidRDefault="000D49FB">
                  <w:pPr>
                    <w:spacing w:after="0"/>
                    <w:jc w:val="center"/>
                    <w:rPr>
                      <w:rFonts w:asciiTheme="minorEastAsia" w:eastAsiaTheme="minorEastAsia" w:hAnsiTheme="minorEastAsia"/>
                      <w:b/>
                      <w:bCs/>
                      <w:w w:val="90"/>
                      <w:sz w:val="21"/>
                      <w:szCs w:val="21"/>
                    </w:rPr>
                  </w:pPr>
                  <w:r>
                    <w:rPr>
                      <w:rFonts w:asciiTheme="minorEastAsia" w:eastAsiaTheme="minorEastAsia" w:hAnsiTheme="minorEastAsia"/>
                      <w:b/>
                      <w:bCs/>
                      <w:w w:val="90"/>
                      <w:sz w:val="21"/>
                      <w:szCs w:val="21"/>
                    </w:rPr>
                    <w:t>/</w:t>
                  </w:r>
                </w:p>
              </w:tc>
              <w:tc>
                <w:tcPr>
                  <w:tcW w:w="291" w:type="pct"/>
                  <w:vMerge/>
                  <w:vAlign w:val="center"/>
                </w:tcPr>
                <w:p w:rsidR="002F19F5" w:rsidRDefault="002F19F5">
                  <w:pPr>
                    <w:spacing w:after="0"/>
                    <w:jc w:val="center"/>
                    <w:rPr>
                      <w:rFonts w:asciiTheme="minorEastAsia" w:eastAsiaTheme="minorEastAsia" w:hAnsiTheme="minorEastAsia"/>
                      <w:b/>
                      <w:bCs/>
                      <w:w w:val="90"/>
                      <w:sz w:val="21"/>
                      <w:szCs w:val="21"/>
                    </w:rPr>
                  </w:pPr>
                </w:p>
              </w:tc>
              <w:tc>
                <w:tcPr>
                  <w:tcW w:w="647" w:type="pct"/>
                  <w:vAlign w:val="center"/>
                </w:tcPr>
                <w:p w:rsidR="002F19F5" w:rsidRDefault="000D49FB">
                  <w:pPr>
                    <w:spacing w:after="0"/>
                    <w:jc w:val="center"/>
                    <w:rPr>
                      <w:rFonts w:asciiTheme="minorEastAsia" w:eastAsiaTheme="minorEastAsia" w:hAnsiTheme="minorEastAsia"/>
                      <w:b/>
                      <w:bCs/>
                      <w:w w:val="90"/>
                      <w:sz w:val="21"/>
                      <w:szCs w:val="21"/>
                    </w:rPr>
                  </w:pPr>
                  <w:r>
                    <w:rPr>
                      <w:rFonts w:asciiTheme="minorEastAsia" w:eastAsiaTheme="minorEastAsia" w:hAnsiTheme="minorEastAsia"/>
                      <w:b/>
                      <w:bCs/>
                      <w:w w:val="90"/>
                      <w:sz w:val="21"/>
                      <w:szCs w:val="21"/>
                    </w:rPr>
                    <w:t>/</w:t>
                  </w:r>
                </w:p>
              </w:tc>
              <w:tc>
                <w:tcPr>
                  <w:tcW w:w="375" w:type="pct"/>
                  <w:vAlign w:val="center"/>
                </w:tcPr>
                <w:p w:rsidR="002F19F5" w:rsidRDefault="000D49FB">
                  <w:pPr>
                    <w:spacing w:after="0"/>
                    <w:jc w:val="center"/>
                    <w:rPr>
                      <w:rFonts w:asciiTheme="minorEastAsia" w:eastAsiaTheme="minorEastAsia" w:hAnsiTheme="minorEastAsia"/>
                      <w:b/>
                      <w:bCs/>
                      <w:w w:val="90"/>
                      <w:sz w:val="21"/>
                      <w:szCs w:val="21"/>
                    </w:rPr>
                  </w:pPr>
                  <w:r>
                    <w:rPr>
                      <w:rFonts w:asciiTheme="minorEastAsia" w:eastAsiaTheme="minorEastAsia" w:hAnsiTheme="minorEastAsia"/>
                      <w:b/>
                      <w:bCs/>
                      <w:w w:val="90"/>
                      <w:sz w:val="21"/>
                      <w:szCs w:val="21"/>
                    </w:rPr>
                    <w:t>/</w:t>
                  </w:r>
                </w:p>
              </w:tc>
              <w:tc>
                <w:tcPr>
                  <w:tcW w:w="280" w:type="pct"/>
                  <w:vMerge/>
                  <w:vAlign w:val="center"/>
                </w:tcPr>
                <w:p w:rsidR="002F19F5" w:rsidRDefault="002F19F5">
                  <w:pPr>
                    <w:spacing w:after="0"/>
                    <w:jc w:val="center"/>
                    <w:rPr>
                      <w:rFonts w:asciiTheme="minorEastAsia" w:eastAsiaTheme="minorEastAsia" w:hAnsiTheme="minorEastAsia"/>
                      <w:b/>
                      <w:bCs/>
                      <w:w w:val="90"/>
                      <w:sz w:val="21"/>
                      <w:szCs w:val="21"/>
                    </w:rPr>
                  </w:pPr>
                </w:p>
              </w:tc>
              <w:tc>
                <w:tcPr>
                  <w:tcW w:w="281" w:type="pct"/>
                  <w:vMerge/>
                  <w:vAlign w:val="center"/>
                </w:tcPr>
                <w:p w:rsidR="002F19F5" w:rsidRDefault="002F19F5">
                  <w:pPr>
                    <w:spacing w:after="0"/>
                    <w:jc w:val="center"/>
                    <w:rPr>
                      <w:rFonts w:asciiTheme="minorEastAsia" w:eastAsiaTheme="minorEastAsia" w:hAnsiTheme="minorEastAsia"/>
                      <w:b/>
                      <w:bCs/>
                      <w:w w:val="90"/>
                      <w:sz w:val="21"/>
                      <w:szCs w:val="21"/>
                    </w:rPr>
                  </w:pPr>
                </w:p>
              </w:tc>
              <w:tc>
                <w:tcPr>
                  <w:tcW w:w="262" w:type="pct"/>
                  <w:vMerge/>
                  <w:vAlign w:val="center"/>
                </w:tcPr>
                <w:p w:rsidR="002F19F5" w:rsidRDefault="002F19F5">
                  <w:pPr>
                    <w:spacing w:after="0"/>
                    <w:jc w:val="center"/>
                    <w:rPr>
                      <w:rFonts w:ascii="Times New Roman" w:eastAsiaTheme="minorEastAsia" w:hAnsi="Times New Roman"/>
                      <w:position w:val="-6"/>
                      <w:sz w:val="21"/>
                      <w:szCs w:val="21"/>
                    </w:rPr>
                  </w:pPr>
                </w:p>
              </w:tc>
            </w:tr>
            <w:tr w:rsidR="002F19F5">
              <w:trPr>
                <w:trHeight w:val="907"/>
                <w:jc w:val="center"/>
              </w:trPr>
              <w:tc>
                <w:tcPr>
                  <w:tcW w:w="531" w:type="pct"/>
                  <w:vMerge w:val="restart"/>
                  <w:vAlign w:val="center"/>
                </w:tcPr>
                <w:p w:rsidR="002F19F5" w:rsidRDefault="000D49FB">
                  <w:pPr>
                    <w:spacing w:after="0"/>
                    <w:jc w:val="center"/>
                    <w:rPr>
                      <w:rFonts w:ascii="Times New Roman" w:eastAsiaTheme="minorEastAsia" w:hAnsi="Times New Roman"/>
                      <w:position w:val="-6"/>
                      <w:sz w:val="21"/>
                      <w:szCs w:val="21"/>
                    </w:rPr>
                  </w:pPr>
                  <w:r>
                    <w:rPr>
                      <w:rFonts w:ascii="Times New Roman" w:eastAsiaTheme="minorEastAsia" w:hAnsi="Times New Roman"/>
                      <w:position w:val="-6"/>
                      <w:sz w:val="21"/>
                      <w:szCs w:val="21"/>
                    </w:rPr>
                    <w:t>氨</w:t>
                  </w:r>
                </w:p>
              </w:tc>
              <w:tc>
                <w:tcPr>
                  <w:tcW w:w="653" w:type="pct"/>
                  <w:vAlign w:val="center"/>
                </w:tcPr>
                <w:p w:rsidR="002F19F5" w:rsidRDefault="000D49FB">
                  <w:pPr>
                    <w:spacing w:after="0"/>
                    <w:jc w:val="center"/>
                    <w:rPr>
                      <w:rFonts w:ascii="Times New Roman" w:eastAsiaTheme="minorEastAsia" w:hAnsi="Times New Roman"/>
                      <w:position w:val="-6"/>
                      <w:sz w:val="21"/>
                      <w:szCs w:val="21"/>
                    </w:rPr>
                  </w:pPr>
                  <w:r>
                    <w:rPr>
                      <w:rFonts w:ascii="Times New Roman" w:eastAsiaTheme="minorEastAsia" w:hAnsi="Times New Roman"/>
                      <w:position w:val="-6"/>
                      <w:sz w:val="21"/>
                      <w:szCs w:val="21"/>
                    </w:rPr>
                    <w:t>FW3-21-01-27-1-4</w:t>
                  </w:r>
                </w:p>
              </w:tc>
              <w:tc>
                <w:tcPr>
                  <w:tcW w:w="456" w:type="pct"/>
                  <w:vMerge w:val="restart"/>
                  <w:vAlign w:val="center"/>
                </w:tcPr>
                <w:p w:rsidR="002F19F5" w:rsidRDefault="000D49FB">
                  <w:pPr>
                    <w:spacing w:after="0"/>
                    <w:jc w:val="center"/>
                    <w:rPr>
                      <w:rFonts w:ascii="Times New Roman" w:eastAsiaTheme="minorEastAsia" w:hAnsi="Times New Roman"/>
                      <w:position w:val="-6"/>
                      <w:sz w:val="21"/>
                      <w:szCs w:val="21"/>
                    </w:rPr>
                  </w:pPr>
                  <w:r>
                    <w:rPr>
                      <w:rFonts w:ascii="Times New Roman" w:eastAsiaTheme="minorEastAsia" w:hAnsi="Times New Roman"/>
                      <w:position w:val="-6"/>
                      <w:sz w:val="21"/>
                      <w:szCs w:val="21"/>
                    </w:rPr>
                    <w:t>0.450</w:t>
                  </w:r>
                </w:p>
              </w:tc>
              <w:tc>
                <w:tcPr>
                  <w:tcW w:w="441" w:type="pct"/>
                  <w:vAlign w:val="center"/>
                </w:tcPr>
                <w:p w:rsidR="002F19F5" w:rsidRDefault="000D49FB">
                  <w:pPr>
                    <w:spacing w:after="0"/>
                    <w:jc w:val="center"/>
                    <w:rPr>
                      <w:rFonts w:ascii="Times New Roman" w:eastAsiaTheme="minorEastAsia" w:hAnsi="Times New Roman"/>
                      <w:position w:val="-6"/>
                      <w:sz w:val="21"/>
                      <w:szCs w:val="21"/>
                    </w:rPr>
                  </w:pPr>
                  <w:r>
                    <w:rPr>
                      <w:rFonts w:ascii="Times New Roman" w:eastAsiaTheme="minorEastAsia" w:hAnsi="Times New Roman"/>
                      <w:position w:val="-6"/>
                      <w:sz w:val="21"/>
                      <w:szCs w:val="21"/>
                    </w:rPr>
                    <w:t>/</w:t>
                  </w:r>
                </w:p>
              </w:tc>
              <w:tc>
                <w:tcPr>
                  <w:tcW w:w="423" w:type="pct"/>
                  <w:vMerge w:val="restart"/>
                  <w:vAlign w:val="center"/>
                </w:tcPr>
                <w:p w:rsidR="002F19F5" w:rsidRDefault="000D49FB">
                  <w:pPr>
                    <w:spacing w:after="0"/>
                    <w:jc w:val="center"/>
                    <w:rPr>
                      <w:rFonts w:ascii="Times New Roman" w:eastAsiaTheme="minorEastAsia" w:hAnsi="Times New Roman"/>
                      <w:position w:val="-6"/>
                      <w:sz w:val="21"/>
                      <w:szCs w:val="21"/>
                    </w:rPr>
                  </w:pPr>
                  <w:r>
                    <w:rPr>
                      <w:rFonts w:ascii="Times New Roman" w:eastAsiaTheme="minorEastAsia" w:hAnsi="Times New Roman"/>
                      <w:position w:val="-6"/>
                      <w:sz w:val="21"/>
                      <w:szCs w:val="21"/>
                    </w:rPr>
                    <w:t>/</w:t>
                  </w:r>
                </w:p>
              </w:tc>
              <w:tc>
                <w:tcPr>
                  <w:tcW w:w="360" w:type="pct"/>
                  <w:vAlign w:val="center"/>
                </w:tcPr>
                <w:p w:rsidR="002F19F5" w:rsidRDefault="000D49FB">
                  <w:pPr>
                    <w:spacing w:after="0"/>
                    <w:jc w:val="center"/>
                    <w:rPr>
                      <w:rFonts w:asciiTheme="minorEastAsia" w:eastAsiaTheme="minorEastAsia" w:hAnsiTheme="minorEastAsia"/>
                      <w:b/>
                      <w:bCs/>
                      <w:w w:val="90"/>
                      <w:sz w:val="21"/>
                      <w:szCs w:val="21"/>
                    </w:rPr>
                  </w:pPr>
                  <w:r>
                    <w:rPr>
                      <w:rFonts w:asciiTheme="minorEastAsia" w:eastAsiaTheme="minorEastAsia" w:hAnsiTheme="minorEastAsia"/>
                      <w:b/>
                      <w:bCs/>
                      <w:w w:val="90"/>
                      <w:sz w:val="21"/>
                      <w:szCs w:val="21"/>
                    </w:rPr>
                    <w:t>/</w:t>
                  </w:r>
                </w:p>
              </w:tc>
              <w:tc>
                <w:tcPr>
                  <w:tcW w:w="291" w:type="pct"/>
                  <w:vMerge w:val="restart"/>
                  <w:vAlign w:val="center"/>
                </w:tcPr>
                <w:p w:rsidR="002F19F5" w:rsidRDefault="000D49FB">
                  <w:pPr>
                    <w:spacing w:after="0"/>
                    <w:jc w:val="center"/>
                    <w:rPr>
                      <w:rFonts w:asciiTheme="minorEastAsia" w:eastAsiaTheme="minorEastAsia" w:hAnsiTheme="minorEastAsia"/>
                      <w:b/>
                      <w:bCs/>
                      <w:w w:val="90"/>
                      <w:sz w:val="21"/>
                      <w:szCs w:val="21"/>
                    </w:rPr>
                  </w:pPr>
                  <w:r>
                    <w:rPr>
                      <w:rFonts w:asciiTheme="minorEastAsia" w:eastAsiaTheme="minorEastAsia" w:hAnsiTheme="minorEastAsia"/>
                      <w:b/>
                      <w:bCs/>
                      <w:w w:val="90"/>
                      <w:sz w:val="21"/>
                      <w:szCs w:val="21"/>
                    </w:rPr>
                    <w:t>/</w:t>
                  </w:r>
                </w:p>
              </w:tc>
              <w:tc>
                <w:tcPr>
                  <w:tcW w:w="647" w:type="pct"/>
                  <w:vAlign w:val="center"/>
                </w:tcPr>
                <w:p w:rsidR="002F19F5" w:rsidRDefault="000D49FB">
                  <w:pPr>
                    <w:spacing w:after="0"/>
                    <w:jc w:val="center"/>
                    <w:rPr>
                      <w:rFonts w:asciiTheme="minorEastAsia" w:eastAsiaTheme="minorEastAsia" w:hAnsiTheme="minorEastAsia"/>
                      <w:b/>
                      <w:bCs/>
                      <w:w w:val="90"/>
                      <w:sz w:val="21"/>
                      <w:szCs w:val="21"/>
                    </w:rPr>
                  </w:pPr>
                  <w:r>
                    <w:rPr>
                      <w:rFonts w:asciiTheme="minorEastAsia" w:eastAsiaTheme="minorEastAsia" w:hAnsiTheme="minorEastAsia"/>
                      <w:b/>
                      <w:bCs/>
                      <w:w w:val="90"/>
                      <w:sz w:val="21"/>
                      <w:szCs w:val="21"/>
                    </w:rPr>
                    <w:t>/</w:t>
                  </w:r>
                </w:p>
              </w:tc>
              <w:tc>
                <w:tcPr>
                  <w:tcW w:w="375" w:type="pct"/>
                  <w:vAlign w:val="center"/>
                </w:tcPr>
                <w:p w:rsidR="002F19F5" w:rsidRDefault="000D49FB">
                  <w:pPr>
                    <w:spacing w:after="0"/>
                    <w:jc w:val="center"/>
                    <w:rPr>
                      <w:rFonts w:asciiTheme="minorEastAsia" w:eastAsiaTheme="minorEastAsia" w:hAnsiTheme="minorEastAsia"/>
                      <w:b/>
                      <w:bCs/>
                      <w:w w:val="90"/>
                      <w:sz w:val="21"/>
                      <w:szCs w:val="21"/>
                    </w:rPr>
                  </w:pPr>
                  <w:r>
                    <w:rPr>
                      <w:rFonts w:asciiTheme="minorEastAsia" w:eastAsiaTheme="minorEastAsia" w:hAnsiTheme="minorEastAsia"/>
                      <w:b/>
                      <w:bCs/>
                      <w:w w:val="90"/>
                      <w:sz w:val="21"/>
                      <w:szCs w:val="21"/>
                    </w:rPr>
                    <w:t>/</w:t>
                  </w:r>
                </w:p>
              </w:tc>
              <w:tc>
                <w:tcPr>
                  <w:tcW w:w="280" w:type="pct"/>
                  <w:vMerge w:val="restart"/>
                  <w:vAlign w:val="center"/>
                </w:tcPr>
                <w:p w:rsidR="002F19F5" w:rsidRDefault="000D49FB">
                  <w:pPr>
                    <w:spacing w:after="0"/>
                    <w:jc w:val="center"/>
                    <w:rPr>
                      <w:rFonts w:asciiTheme="minorEastAsia" w:eastAsiaTheme="minorEastAsia" w:hAnsiTheme="minorEastAsia"/>
                      <w:b/>
                      <w:bCs/>
                      <w:w w:val="90"/>
                      <w:sz w:val="21"/>
                      <w:szCs w:val="21"/>
                    </w:rPr>
                  </w:pPr>
                  <w:r>
                    <w:rPr>
                      <w:rFonts w:asciiTheme="minorEastAsia" w:eastAsiaTheme="minorEastAsia" w:hAnsiTheme="minorEastAsia"/>
                      <w:b/>
                      <w:bCs/>
                      <w:w w:val="90"/>
                      <w:sz w:val="21"/>
                      <w:szCs w:val="21"/>
                    </w:rPr>
                    <w:t>/</w:t>
                  </w:r>
                </w:p>
              </w:tc>
              <w:tc>
                <w:tcPr>
                  <w:tcW w:w="281" w:type="pct"/>
                  <w:vMerge w:val="restart"/>
                  <w:vAlign w:val="center"/>
                </w:tcPr>
                <w:p w:rsidR="002F19F5" w:rsidRDefault="000D49FB">
                  <w:pPr>
                    <w:spacing w:after="0"/>
                    <w:jc w:val="center"/>
                    <w:rPr>
                      <w:rFonts w:asciiTheme="minorEastAsia" w:eastAsiaTheme="minorEastAsia" w:hAnsiTheme="minorEastAsia"/>
                      <w:b/>
                      <w:bCs/>
                      <w:w w:val="90"/>
                      <w:sz w:val="21"/>
                      <w:szCs w:val="21"/>
                    </w:rPr>
                  </w:pPr>
                  <w:r>
                    <w:rPr>
                      <w:rFonts w:asciiTheme="minorEastAsia" w:eastAsiaTheme="minorEastAsia" w:hAnsiTheme="minorEastAsia"/>
                      <w:b/>
                      <w:bCs/>
                      <w:w w:val="90"/>
                      <w:sz w:val="21"/>
                      <w:szCs w:val="21"/>
                    </w:rPr>
                    <w:t>/</w:t>
                  </w:r>
                </w:p>
              </w:tc>
              <w:tc>
                <w:tcPr>
                  <w:tcW w:w="262" w:type="pct"/>
                  <w:vMerge w:val="restart"/>
                  <w:vAlign w:val="center"/>
                </w:tcPr>
                <w:p w:rsidR="002F19F5" w:rsidRDefault="000D49FB">
                  <w:pPr>
                    <w:spacing w:after="0"/>
                    <w:jc w:val="center"/>
                    <w:rPr>
                      <w:rFonts w:ascii="Times New Roman" w:eastAsiaTheme="minorEastAsia" w:hAnsi="Times New Roman"/>
                      <w:position w:val="-6"/>
                      <w:sz w:val="21"/>
                      <w:szCs w:val="21"/>
                    </w:rPr>
                  </w:pPr>
                  <w:r>
                    <w:rPr>
                      <w:rFonts w:ascii="Times New Roman" w:eastAsiaTheme="minorEastAsia" w:hAnsi="Times New Roman"/>
                      <w:position w:val="-6"/>
                      <w:sz w:val="21"/>
                      <w:szCs w:val="21"/>
                    </w:rPr>
                    <w:t>合格</w:t>
                  </w:r>
                </w:p>
              </w:tc>
            </w:tr>
            <w:tr w:rsidR="002F19F5">
              <w:trPr>
                <w:trHeight w:val="907"/>
                <w:jc w:val="center"/>
              </w:trPr>
              <w:tc>
                <w:tcPr>
                  <w:tcW w:w="531" w:type="pct"/>
                  <w:vMerge/>
                  <w:vAlign w:val="center"/>
                </w:tcPr>
                <w:p w:rsidR="002F19F5" w:rsidRDefault="002F19F5">
                  <w:pPr>
                    <w:spacing w:after="0"/>
                    <w:jc w:val="center"/>
                    <w:rPr>
                      <w:rFonts w:asciiTheme="minorEastAsia" w:eastAsiaTheme="minorEastAsia" w:hAnsiTheme="minorEastAsia"/>
                      <w:b/>
                      <w:bCs/>
                      <w:w w:val="90"/>
                      <w:sz w:val="21"/>
                      <w:szCs w:val="21"/>
                    </w:rPr>
                  </w:pPr>
                </w:p>
              </w:tc>
              <w:tc>
                <w:tcPr>
                  <w:tcW w:w="653" w:type="pct"/>
                  <w:vAlign w:val="center"/>
                </w:tcPr>
                <w:p w:rsidR="002F19F5" w:rsidRDefault="000D49FB">
                  <w:pPr>
                    <w:spacing w:after="0"/>
                    <w:jc w:val="center"/>
                    <w:rPr>
                      <w:rFonts w:ascii="Times New Roman" w:eastAsiaTheme="minorEastAsia" w:hAnsi="Times New Roman"/>
                      <w:position w:val="-6"/>
                      <w:sz w:val="21"/>
                      <w:szCs w:val="21"/>
                    </w:rPr>
                  </w:pPr>
                  <w:r>
                    <w:rPr>
                      <w:rFonts w:ascii="Times New Roman" w:eastAsiaTheme="minorEastAsia" w:hAnsi="Times New Roman"/>
                      <w:position w:val="-6"/>
                      <w:sz w:val="21"/>
                      <w:szCs w:val="21"/>
                    </w:rPr>
                    <w:t>0.178</w:t>
                  </w:r>
                </w:p>
              </w:tc>
              <w:tc>
                <w:tcPr>
                  <w:tcW w:w="456" w:type="pct"/>
                  <w:vMerge/>
                  <w:vAlign w:val="center"/>
                </w:tcPr>
                <w:p w:rsidR="002F19F5" w:rsidRDefault="002F19F5">
                  <w:pPr>
                    <w:spacing w:after="0"/>
                    <w:jc w:val="center"/>
                    <w:rPr>
                      <w:rFonts w:asciiTheme="minorEastAsia" w:eastAsiaTheme="minorEastAsia" w:hAnsiTheme="minorEastAsia"/>
                      <w:b/>
                      <w:bCs/>
                      <w:w w:val="90"/>
                      <w:sz w:val="21"/>
                      <w:szCs w:val="21"/>
                    </w:rPr>
                  </w:pPr>
                </w:p>
              </w:tc>
              <w:tc>
                <w:tcPr>
                  <w:tcW w:w="441" w:type="pct"/>
                  <w:vAlign w:val="center"/>
                </w:tcPr>
                <w:p w:rsidR="002F19F5" w:rsidRDefault="000D49FB">
                  <w:pPr>
                    <w:spacing w:after="0"/>
                    <w:jc w:val="center"/>
                    <w:rPr>
                      <w:rFonts w:asciiTheme="minorEastAsia" w:eastAsiaTheme="minorEastAsia" w:hAnsiTheme="minorEastAsia"/>
                      <w:b/>
                      <w:bCs/>
                      <w:w w:val="90"/>
                      <w:sz w:val="21"/>
                      <w:szCs w:val="21"/>
                    </w:rPr>
                  </w:pPr>
                  <w:r>
                    <w:rPr>
                      <w:rFonts w:asciiTheme="minorEastAsia" w:eastAsiaTheme="minorEastAsia" w:hAnsiTheme="minorEastAsia"/>
                      <w:b/>
                      <w:bCs/>
                      <w:w w:val="90"/>
                      <w:sz w:val="21"/>
                      <w:szCs w:val="21"/>
                    </w:rPr>
                    <w:t>/</w:t>
                  </w:r>
                </w:p>
              </w:tc>
              <w:tc>
                <w:tcPr>
                  <w:tcW w:w="423" w:type="pct"/>
                  <w:vMerge/>
                  <w:vAlign w:val="center"/>
                </w:tcPr>
                <w:p w:rsidR="002F19F5" w:rsidRDefault="002F19F5">
                  <w:pPr>
                    <w:spacing w:after="0"/>
                    <w:jc w:val="center"/>
                    <w:rPr>
                      <w:rFonts w:asciiTheme="minorEastAsia" w:eastAsiaTheme="minorEastAsia" w:hAnsiTheme="minorEastAsia"/>
                      <w:b/>
                      <w:bCs/>
                      <w:w w:val="90"/>
                      <w:sz w:val="21"/>
                      <w:szCs w:val="21"/>
                    </w:rPr>
                  </w:pPr>
                </w:p>
              </w:tc>
              <w:tc>
                <w:tcPr>
                  <w:tcW w:w="360" w:type="pct"/>
                  <w:vAlign w:val="center"/>
                </w:tcPr>
                <w:p w:rsidR="002F19F5" w:rsidRDefault="000D49FB">
                  <w:pPr>
                    <w:spacing w:after="0"/>
                    <w:jc w:val="center"/>
                    <w:rPr>
                      <w:rFonts w:asciiTheme="minorEastAsia" w:eastAsiaTheme="minorEastAsia" w:hAnsiTheme="minorEastAsia"/>
                      <w:b/>
                      <w:bCs/>
                      <w:w w:val="90"/>
                      <w:sz w:val="21"/>
                      <w:szCs w:val="21"/>
                    </w:rPr>
                  </w:pPr>
                  <w:r>
                    <w:rPr>
                      <w:rFonts w:asciiTheme="minorEastAsia" w:eastAsiaTheme="minorEastAsia" w:hAnsiTheme="minorEastAsia"/>
                      <w:b/>
                      <w:bCs/>
                      <w:w w:val="90"/>
                      <w:sz w:val="21"/>
                      <w:szCs w:val="21"/>
                    </w:rPr>
                    <w:t>/</w:t>
                  </w:r>
                </w:p>
              </w:tc>
              <w:tc>
                <w:tcPr>
                  <w:tcW w:w="291" w:type="pct"/>
                  <w:vMerge/>
                  <w:vAlign w:val="center"/>
                </w:tcPr>
                <w:p w:rsidR="002F19F5" w:rsidRDefault="002F19F5">
                  <w:pPr>
                    <w:spacing w:after="0"/>
                    <w:jc w:val="center"/>
                    <w:rPr>
                      <w:rFonts w:asciiTheme="minorEastAsia" w:eastAsiaTheme="minorEastAsia" w:hAnsiTheme="minorEastAsia"/>
                      <w:b/>
                      <w:bCs/>
                      <w:w w:val="90"/>
                      <w:sz w:val="21"/>
                      <w:szCs w:val="21"/>
                    </w:rPr>
                  </w:pPr>
                </w:p>
              </w:tc>
              <w:tc>
                <w:tcPr>
                  <w:tcW w:w="647" w:type="pct"/>
                  <w:vAlign w:val="center"/>
                </w:tcPr>
                <w:p w:rsidR="002F19F5" w:rsidRDefault="000D49FB">
                  <w:pPr>
                    <w:spacing w:after="0"/>
                    <w:jc w:val="center"/>
                    <w:rPr>
                      <w:rFonts w:asciiTheme="minorEastAsia" w:eastAsiaTheme="minorEastAsia" w:hAnsiTheme="minorEastAsia"/>
                      <w:b/>
                      <w:bCs/>
                      <w:w w:val="90"/>
                      <w:sz w:val="21"/>
                      <w:szCs w:val="21"/>
                    </w:rPr>
                  </w:pPr>
                  <w:r>
                    <w:rPr>
                      <w:rFonts w:asciiTheme="minorEastAsia" w:eastAsiaTheme="minorEastAsia" w:hAnsiTheme="minorEastAsia"/>
                      <w:b/>
                      <w:bCs/>
                      <w:w w:val="90"/>
                      <w:sz w:val="21"/>
                      <w:szCs w:val="21"/>
                    </w:rPr>
                    <w:t>/</w:t>
                  </w:r>
                </w:p>
              </w:tc>
              <w:tc>
                <w:tcPr>
                  <w:tcW w:w="375" w:type="pct"/>
                  <w:vAlign w:val="center"/>
                </w:tcPr>
                <w:p w:rsidR="002F19F5" w:rsidRDefault="000D49FB">
                  <w:pPr>
                    <w:spacing w:after="0"/>
                    <w:jc w:val="center"/>
                    <w:rPr>
                      <w:rFonts w:asciiTheme="minorEastAsia" w:eastAsiaTheme="minorEastAsia" w:hAnsiTheme="minorEastAsia"/>
                      <w:b/>
                      <w:bCs/>
                      <w:w w:val="90"/>
                      <w:sz w:val="21"/>
                      <w:szCs w:val="21"/>
                    </w:rPr>
                  </w:pPr>
                  <w:r>
                    <w:rPr>
                      <w:rFonts w:asciiTheme="minorEastAsia" w:eastAsiaTheme="minorEastAsia" w:hAnsiTheme="minorEastAsia"/>
                      <w:b/>
                      <w:bCs/>
                      <w:w w:val="90"/>
                      <w:sz w:val="21"/>
                      <w:szCs w:val="21"/>
                    </w:rPr>
                    <w:t>/</w:t>
                  </w:r>
                </w:p>
              </w:tc>
              <w:tc>
                <w:tcPr>
                  <w:tcW w:w="280" w:type="pct"/>
                  <w:vMerge/>
                  <w:vAlign w:val="center"/>
                </w:tcPr>
                <w:p w:rsidR="002F19F5" w:rsidRDefault="002F19F5">
                  <w:pPr>
                    <w:spacing w:after="0"/>
                    <w:jc w:val="center"/>
                    <w:rPr>
                      <w:rFonts w:asciiTheme="minorEastAsia" w:eastAsiaTheme="minorEastAsia" w:hAnsiTheme="minorEastAsia"/>
                      <w:b/>
                      <w:bCs/>
                      <w:w w:val="90"/>
                      <w:sz w:val="21"/>
                      <w:szCs w:val="21"/>
                    </w:rPr>
                  </w:pPr>
                </w:p>
              </w:tc>
              <w:tc>
                <w:tcPr>
                  <w:tcW w:w="281" w:type="pct"/>
                  <w:vMerge/>
                  <w:vAlign w:val="center"/>
                </w:tcPr>
                <w:p w:rsidR="002F19F5" w:rsidRDefault="002F19F5">
                  <w:pPr>
                    <w:spacing w:after="0"/>
                    <w:jc w:val="center"/>
                    <w:rPr>
                      <w:rFonts w:asciiTheme="minorEastAsia" w:eastAsiaTheme="minorEastAsia" w:hAnsiTheme="minorEastAsia"/>
                      <w:b/>
                      <w:bCs/>
                      <w:w w:val="90"/>
                      <w:sz w:val="21"/>
                      <w:szCs w:val="21"/>
                    </w:rPr>
                  </w:pPr>
                </w:p>
              </w:tc>
              <w:tc>
                <w:tcPr>
                  <w:tcW w:w="262" w:type="pct"/>
                  <w:vMerge/>
                  <w:vAlign w:val="center"/>
                </w:tcPr>
                <w:p w:rsidR="002F19F5" w:rsidRDefault="002F19F5">
                  <w:pPr>
                    <w:spacing w:after="0"/>
                    <w:jc w:val="center"/>
                    <w:rPr>
                      <w:rFonts w:asciiTheme="minorEastAsia" w:eastAsiaTheme="minorEastAsia" w:hAnsiTheme="minorEastAsia"/>
                      <w:b/>
                      <w:bCs/>
                      <w:w w:val="90"/>
                      <w:sz w:val="21"/>
                      <w:szCs w:val="21"/>
                    </w:rPr>
                  </w:pPr>
                </w:p>
              </w:tc>
            </w:tr>
            <w:tr w:rsidR="002F19F5">
              <w:trPr>
                <w:trHeight w:val="907"/>
                <w:jc w:val="center"/>
              </w:trPr>
              <w:tc>
                <w:tcPr>
                  <w:tcW w:w="5000" w:type="pct"/>
                  <w:gridSpan w:val="12"/>
                  <w:vAlign w:val="center"/>
                </w:tcPr>
                <w:p w:rsidR="002F19F5" w:rsidRDefault="000D49FB">
                  <w:pPr>
                    <w:spacing w:after="0"/>
                    <w:jc w:val="center"/>
                    <w:rPr>
                      <w:rFonts w:ascii="Times New Roman" w:eastAsiaTheme="minorEastAsia" w:hAnsi="Times New Roman"/>
                      <w:position w:val="-6"/>
                      <w:sz w:val="21"/>
                      <w:szCs w:val="21"/>
                    </w:rPr>
                  </w:pPr>
                  <w:r>
                    <w:rPr>
                      <w:rFonts w:ascii="Times New Roman" w:eastAsiaTheme="minorEastAsia" w:hAnsi="Times New Roman"/>
                      <w:position w:val="-6"/>
                      <w:sz w:val="21"/>
                      <w:szCs w:val="21"/>
                    </w:rPr>
                    <w:t>备注：</w:t>
                  </w:r>
                  <w:r>
                    <w:rPr>
                      <w:rFonts w:ascii="Times New Roman" w:eastAsiaTheme="minorEastAsia" w:hAnsi="Times New Roman"/>
                      <w:position w:val="-6"/>
                      <w:sz w:val="21"/>
                      <w:szCs w:val="21"/>
                    </w:rPr>
                    <w:t>1</w:t>
                  </w:r>
                  <w:r>
                    <w:rPr>
                      <w:rFonts w:ascii="Times New Roman" w:eastAsiaTheme="minorEastAsia" w:hAnsi="Times New Roman"/>
                      <w:position w:val="-6"/>
                      <w:sz w:val="21"/>
                      <w:szCs w:val="21"/>
                    </w:rPr>
                    <w:t>、</w:t>
                  </w:r>
                  <w:r>
                    <w:rPr>
                      <w:rFonts w:ascii="Times New Roman" w:eastAsiaTheme="minorEastAsia" w:hAnsi="Times New Roman"/>
                      <w:position w:val="-6"/>
                      <w:sz w:val="21"/>
                      <w:szCs w:val="21"/>
                    </w:rPr>
                    <w:t>“FW5”</w:t>
                  </w:r>
                  <w:r>
                    <w:rPr>
                      <w:rFonts w:ascii="Times New Roman" w:eastAsiaTheme="minorEastAsia" w:hAnsi="Times New Roman"/>
                      <w:position w:val="-6"/>
                      <w:sz w:val="21"/>
                      <w:szCs w:val="21"/>
                    </w:rPr>
                    <w:t>代表无组织废气，下标</w:t>
                  </w:r>
                  <w:r>
                    <w:rPr>
                      <w:rFonts w:ascii="Times New Roman" w:eastAsiaTheme="minorEastAsia" w:hAnsi="Times New Roman"/>
                      <w:position w:val="-6"/>
                      <w:sz w:val="21"/>
                      <w:szCs w:val="21"/>
                    </w:rPr>
                    <w:t>“5”</w:t>
                  </w:r>
                  <w:r>
                    <w:rPr>
                      <w:rFonts w:ascii="Times New Roman" w:eastAsiaTheme="minorEastAsia" w:hAnsi="Times New Roman"/>
                      <w:position w:val="-6"/>
                      <w:sz w:val="21"/>
                      <w:szCs w:val="21"/>
                    </w:rPr>
                    <w:t>代表当天第</w:t>
                  </w:r>
                  <w:r>
                    <w:rPr>
                      <w:rFonts w:ascii="Times New Roman" w:eastAsiaTheme="minorEastAsia" w:hAnsi="Times New Roman"/>
                      <w:position w:val="-6"/>
                      <w:sz w:val="21"/>
                      <w:szCs w:val="21"/>
                    </w:rPr>
                    <w:t>5</w:t>
                  </w:r>
                  <w:r>
                    <w:rPr>
                      <w:rFonts w:ascii="Times New Roman" w:eastAsiaTheme="minorEastAsia" w:hAnsi="Times New Roman"/>
                      <w:position w:val="-6"/>
                      <w:sz w:val="21"/>
                      <w:szCs w:val="21"/>
                    </w:rPr>
                    <w:t>个监测任务，</w:t>
                  </w:r>
                  <w:r>
                    <w:rPr>
                      <w:rFonts w:ascii="Times New Roman" w:eastAsiaTheme="minorEastAsia" w:hAnsi="Times New Roman"/>
                      <w:position w:val="-6"/>
                      <w:sz w:val="21"/>
                      <w:szCs w:val="21"/>
                    </w:rPr>
                    <w:t>“21-01-26”</w:t>
                  </w:r>
                  <w:r>
                    <w:rPr>
                      <w:rFonts w:ascii="Times New Roman" w:eastAsiaTheme="minorEastAsia" w:hAnsi="Times New Roman"/>
                      <w:position w:val="-6"/>
                      <w:sz w:val="21"/>
                      <w:szCs w:val="21"/>
                    </w:rPr>
                    <w:t>代表监测日期，</w:t>
                  </w:r>
                  <w:r>
                    <w:rPr>
                      <w:rFonts w:ascii="Times New Roman" w:eastAsiaTheme="minorEastAsia" w:hAnsi="Times New Roman"/>
                      <w:position w:val="-6"/>
                      <w:sz w:val="21"/>
                      <w:szCs w:val="21"/>
                    </w:rPr>
                    <w:t>“1-4”</w:t>
                  </w:r>
                  <w:r>
                    <w:rPr>
                      <w:rFonts w:ascii="Times New Roman" w:eastAsiaTheme="minorEastAsia" w:hAnsi="Times New Roman"/>
                      <w:position w:val="-6"/>
                      <w:sz w:val="21"/>
                      <w:szCs w:val="21"/>
                    </w:rPr>
                    <w:t>代表点位编号和样品序号。</w:t>
                  </w:r>
                </w:p>
                <w:p w:rsidR="002F19F5" w:rsidRDefault="000D49FB">
                  <w:pPr>
                    <w:spacing w:after="0"/>
                    <w:jc w:val="center"/>
                    <w:rPr>
                      <w:rFonts w:asciiTheme="minorEastAsia" w:eastAsiaTheme="minorEastAsia" w:hAnsiTheme="minorEastAsia"/>
                      <w:b/>
                      <w:bCs/>
                      <w:w w:val="90"/>
                      <w:sz w:val="21"/>
                      <w:szCs w:val="21"/>
                    </w:rPr>
                  </w:pPr>
                  <w:r>
                    <w:rPr>
                      <w:rFonts w:ascii="Times New Roman" w:eastAsiaTheme="minorEastAsia" w:hAnsi="Times New Roman"/>
                      <w:position w:val="-6"/>
                      <w:sz w:val="21"/>
                      <w:szCs w:val="21"/>
                    </w:rPr>
                    <w:t>2</w:t>
                  </w:r>
                  <w:r>
                    <w:rPr>
                      <w:rFonts w:ascii="Times New Roman" w:eastAsiaTheme="minorEastAsia" w:hAnsi="Times New Roman"/>
                      <w:position w:val="-6"/>
                      <w:sz w:val="21"/>
                      <w:szCs w:val="21"/>
                    </w:rPr>
                    <w:t>、</w:t>
                  </w:r>
                  <w:r>
                    <w:rPr>
                      <w:rFonts w:ascii="Times New Roman" w:eastAsiaTheme="minorEastAsia" w:hAnsi="Times New Roman"/>
                      <w:position w:val="-6"/>
                      <w:sz w:val="21"/>
                      <w:szCs w:val="21"/>
                    </w:rPr>
                    <w:t>“FW5-21-01-26-1-4</w:t>
                  </w:r>
                  <w:r>
                    <w:rPr>
                      <w:rFonts w:ascii="Times New Roman" w:eastAsiaTheme="minorEastAsia" w:hAnsi="Times New Roman"/>
                      <w:position w:val="-6"/>
                      <w:sz w:val="21"/>
                      <w:szCs w:val="21"/>
                    </w:rPr>
                    <w:t>、</w:t>
                  </w:r>
                  <w:r>
                    <w:rPr>
                      <w:rFonts w:ascii="Times New Roman" w:eastAsiaTheme="minorEastAsia" w:hAnsi="Times New Roman"/>
                      <w:position w:val="-6"/>
                      <w:sz w:val="21"/>
                      <w:szCs w:val="21"/>
                    </w:rPr>
                    <w:t>FW3-21-01-27-1-4”</w:t>
                  </w:r>
                  <w:r>
                    <w:rPr>
                      <w:rFonts w:ascii="Times New Roman" w:eastAsiaTheme="minorEastAsia" w:hAnsi="Times New Roman"/>
                      <w:position w:val="-6"/>
                      <w:sz w:val="21"/>
                      <w:szCs w:val="21"/>
                    </w:rPr>
                    <w:t>为全程序空白，测定值低于最低检出含量为合格。</w:t>
                  </w:r>
                </w:p>
              </w:tc>
            </w:tr>
          </w:tbl>
          <w:p w:rsidR="002F19F5" w:rsidRDefault="000D49FB">
            <w:pPr>
              <w:pStyle w:val="aff5"/>
              <w:spacing w:after="0" w:line="360" w:lineRule="auto"/>
              <w:ind w:firstLine="480"/>
              <w:rPr>
                <w:rFonts w:ascii="Times New Roman" w:eastAsiaTheme="minorEastAsia" w:hAnsi="Times New Roman"/>
                <w:szCs w:val="24"/>
              </w:rPr>
            </w:pPr>
            <w:r>
              <w:rPr>
                <w:rFonts w:ascii="Times New Roman" w:eastAsiaTheme="minorEastAsia" w:hAnsi="Times New Roman" w:hint="eastAsia"/>
                <w:szCs w:val="24"/>
              </w:rPr>
              <w:t>水质监测质控见下表</w:t>
            </w:r>
          </w:p>
          <w:p w:rsidR="002F19F5" w:rsidRDefault="000D49FB">
            <w:pPr>
              <w:pStyle w:val="aff2"/>
              <w:spacing w:beforeLines="20" w:before="48" w:line="360" w:lineRule="auto"/>
              <w:ind w:firstLineChars="0" w:firstLine="0"/>
              <w:jc w:val="center"/>
              <w:rPr>
                <w:rFonts w:asciiTheme="minorEastAsia" w:eastAsiaTheme="minorEastAsia" w:hAnsiTheme="minorEastAsia"/>
                <w:kern w:val="0"/>
                <w:sz w:val="24"/>
                <w:szCs w:val="24"/>
              </w:rPr>
            </w:pPr>
            <w:r>
              <w:rPr>
                <w:rFonts w:eastAsiaTheme="minorEastAsia" w:hint="eastAsia"/>
                <w:sz w:val="24"/>
                <w:szCs w:val="24"/>
              </w:rPr>
              <w:t>续</w:t>
            </w:r>
            <w:r>
              <w:rPr>
                <w:rFonts w:eastAsiaTheme="minorEastAsia"/>
                <w:sz w:val="24"/>
                <w:szCs w:val="24"/>
              </w:rPr>
              <w:t>表</w:t>
            </w:r>
            <w:r>
              <w:rPr>
                <w:rFonts w:eastAsiaTheme="minorEastAsia"/>
                <w:sz w:val="24"/>
                <w:szCs w:val="24"/>
              </w:rPr>
              <w:t xml:space="preserve">5-5  </w:t>
            </w:r>
            <w:r>
              <w:rPr>
                <w:rFonts w:eastAsiaTheme="minorEastAsia" w:hint="eastAsia"/>
                <w:sz w:val="24"/>
                <w:szCs w:val="24"/>
              </w:rPr>
              <w:t>污染源监测质量控制数据一览表</w:t>
            </w:r>
          </w:p>
          <w:tbl>
            <w:tblPr>
              <w:tblW w:w="84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751"/>
              <w:gridCol w:w="2023"/>
              <w:gridCol w:w="1247"/>
              <w:gridCol w:w="1178"/>
              <w:gridCol w:w="1097"/>
              <w:gridCol w:w="908"/>
              <w:gridCol w:w="1293"/>
            </w:tblGrid>
            <w:tr w:rsidR="002F19F5">
              <w:trPr>
                <w:cantSplit/>
                <w:trHeight w:val="148"/>
                <w:jc w:val="center"/>
              </w:trPr>
              <w:tc>
                <w:tcPr>
                  <w:tcW w:w="751" w:type="dxa"/>
                  <w:vMerge w:val="restart"/>
                  <w:tcBorders>
                    <w:top w:val="single" w:sz="4" w:space="0" w:color="auto"/>
                    <w:left w:val="single" w:sz="4" w:space="0" w:color="auto"/>
                    <w:bottom w:val="single" w:sz="4" w:space="0" w:color="auto"/>
                    <w:right w:val="single" w:sz="4" w:space="0" w:color="auto"/>
                  </w:tcBorders>
                  <w:vAlign w:val="center"/>
                </w:tcPr>
                <w:p w:rsidR="002F19F5" w:rsidRDefault="000D49FB">
                  <w:pPr>
                    <w:spacing w:after="0"/>
                    <w:jc w:val="center"/>
                    <w:rPr>
                      <w:rFonts w:ascii="Times New Roman" w:eastAsiaTheme="minorEastAsia" w:hAnsi="Times New Roman"/>
                      <w:b/>
                      <w:sz w:val="21"/>
                      <w:szCs w:val="21"/>
                    </w:rPr>
                  </w:pPr>
                  <w:r>
                    <w:rPr>
                      <w:rFonts w:ascii="Times New Roman" w:eastAsiaTheme="minorEastAsia" w:hAnsi="Times New Roman"/>
                      <w:b/>
                      <w:sz w:val="21"/>
                      <w:szCs w:val="21"/>
                    </w:rPr>
                    <w:t>监测</w:t>
                  </w:r>
                </w:p>
                <w:p w:rsidR="002F19F5" w:rsidRDefault="000D49FB">
                  <w:pPr>
                    <w:spacing w:after="0"/>
                    <w:jc w:val="center"/>
                    <w:rPr>
                      <w:rFonts w:ascii="Times New Roman" w:eastAsiaTheme="minorEastAsia" w:hAnsi="Times New Roman"/>
                      <w:b/>
                      <w:sz w:val="21"/>
                      <w:szCs w:val="21"/>
                    </w:rPr>
                  </w:pPr>
                  <w:r>
                    <w:rPr>
                      <w:rFonts w:ascii="Times New Roman" w:eastAsiaTheme="minorEastAsia" w:hAnsi="Times New Roman"/>
                      <w:b/>
                      <w:sz w:val="21"/>
                      <w:szCs w:val="21"/>
                    </w:rPr>
                    <w:t>项目</w:t>
                  </w:r>
                </w:p>
              </w:tc>
              <w:tc>
                <w:tcPr>
                  <w:tcW w:w="5545" w:type="dxa"/>
                  <w:gridSpan w:val="4"/>
                  <w:tcBorders>
                    <w:top w:val="single" w:sz="4" w:space="0" w:color="auto"/>
                    <w:left w:val="single" w:sz="4" w:space="0" w:color="auto"/>
                    <w:bottom w:val="single" w:sz="4" w:space="0" w:color="auto"/>
                    <w:right w:val="single" w:sz="4" w:space="0" w:color="auto"/>
                  </w:tcBorders>
                  <w:vAlign w:val="center"/>
                </w:tcPr>
                <w:p w:rsidR="002F19F5" w:rsidRDefault="000D49FB">
                  <w:pPr>
                    <w:spacing w:after="0"/>
                    <w:ind w:firstLine="422"/>
                    <w:jc w:val="center"/>
                    <w:rPr>
                      <w:rFonts w:ascii="Times New Roman" w:eastAsiaTheme="minorEastAsia" w:hAnsi="Times New Roman"/>
                      <w:b/>
                      <w:sz w:val="21"/>
                      <w:szCs w:val="21"/>
                    </w:rPr>
                  </w:pPr>
                  <w:r>
                    <w:rPr>
                      <w:rFonts w:ascii="Times New Roman" w:eastAsiaTheme="minorEastAsia" w:hAnsi="Times New Roman"/>
                      <w:b/>
                      <w:sz w:val="21"/>
                      <w:szCs w:val="21"/>
                    </w:rPr>
                    <w:t>平行双样</w:t>
                  </w:r>
                </w:p>
              </w:tc>
              <w:tc>
                <w:tcPr>
                  <w:tcW w:w="2201" w:type="dxa"/>
                  <w:gridSpan w:val="2"/>
                  <w:tcBorders>
                    <w:top w:val="single" w:sz="4" w:space="0" w:color="auto"/>
                    <w:left w:val="single" w:sz="4" w:space="0" w:color="auto"/>
                    <w:bottom w:val="single" w:sz="4" w:space="0" w:color="auto"/>
                    <w:right w:val="single" w:sz="4" w:space="0" w:color="auto"/>
                  </w:tcBorders>
                  <w:vAlign w:val="center"/>
                </w:tcPr>
                <w:p w:rsidR="002F19F5" w:rsidRDefault="000D49FB">
                  <w:pPr>
                    <w:spacing w:after="0"/>
                    <w:ind w:firstLine="422"/>
                    <w:rPr>
                      <w:rFonts w:ascii="Times New Roman" w:eastAsiaTheme="minorEastAsia" w:hAnsi="Times New Roman"/>
                      <w:b/>
                      <w:sz w:val="21"/>
                      <w:szCs w:val="21"/>
                    </w:rPr>
                  </w:pPr>
                  <w:r>
                    <w:rPr>
                      <w:rFonts w:ascii="Times New Roman" w:eastAsiaTheme="minorEastAsia" w:hAnsi="Times New Roman"/>
                      <w:b/>
                      <w:sz w:val="21"/>
                      <w:szCs w:val="21"/>
                    </w:rPr>
                    <w:t>标准样品检查</w:t>
                  </w:r>
                </w:p>
              </w:tc>
            </w:tr>
            <w:tr w:rsidR="002F19F5">
              <w:trPr>
                <w:cantSplit/>
                <w:trHeight w:val="859"/>
                <w:jc w:val="center"/>
              </w:trPr>
              <w:tc>
                <w:tcPr>
                  <w:tcW w:w="751" w:type="dxa"/>
                  <w:vMerge/>
                  <w:tcBorders>
                    <w:top w:val="single" w:sz="4" w:space="0" w:color="auto"/>
                    <w:left w:val="single" w:sz="4" w:space="0" w:color="auto"/>
                    <w:bottom w:val="single" w:sz="4" w:space="0" w:color="auto"/>
                    <w:right w:val="single" w:sz="4" w:space="0" w:color="auto"/>
                  </w:tcBorders>
                  <w:vAlign w:val="center"/>
                </w:tcPr>
                <w:p w:rsidR="002F19F5" w:rsidRDefault="002F19F5">
                  <w:pPr>
                    <w:spacing w:after="0"/>
                    <w:ind w:firstLine="422"/>
                    <w:jc w:val="center"/>
                    <w:rPr>
                      <w:rFonts w:ascii="Times New Roman" w:eastAsiaTheme="minorEastAsia" w:hAnsi="Times New Roman"/>
                      <w:b/>
                      <w:sz w:val="21"/>
                      <w:szCs w:val="21"/>
                    </w:rPr>
                  </w:pPr>
                </w:p>
              </w:tc>
              <w:tc>
                <w:tcPr>
                  <w:tcW w:w="2023" w:type="dxa"/>
                  <w:tcBorders>
                    <w:top w:val="single" w:sz="4" w:space="0" w:color="auto"/>
                    <w:left w:val="single" w:sz="4" w:space="0" w:color="auto"/>
                    <w:bottom w:val="single" w:sz="4" w:space="0" w:color="auto"/>
                    <w:right w:val="single" w:sz="4" w:space="0" w:color="auto"/>
                  </w:tcBorders>
                  <w:vAlign w:val="center"/>
                </w:tcPr>
                <w:p w:rsidR="002F19F5" w:rsidRDefault="000D49FB">
                  <w:pPr>
                    <w:spacing w:after="0"/>
                    <w:jc w:val="center"/>
                    <w:rPr>
                      <w:rFonts w:ascii="Times New Roman" w:eastAsiaTheme="minorEastAsia" w:hAnsi="Times New Roman"/>
                      <w:b/>
                      <w:sz w:val="21"/>
                      <w:szCs w:val="21"/>
                    </w:rPr>
                  </w:pPr>
                  <w:r>
                    <w:rPr>
                      <w:rFonts w:ascii="Times New Roman" w:eastAsiaTheme="minorEastAsia" w:hAnsi="Times New Roman"/>
                      <w:b/>
                      <w:sz w:val="21"/>
                      <w:szCs w:val="21"/>
                    </w:rPr>
                    <w:t>样品编号</w:t>
                  </w:r>
                </w:p>
              </w:tc>
              <w:tc>
                <w:tcPr>
                  <w:tcW w:w="1247" w:type="dxa"/>
                  <w:tcBorders>
                    <w:top w:val="single" w:sz="4" w:space="0" w:color="auto"/>
                    <w:left w:val="single" w:sz="4" w:space="0" w:color="auto"/>
                    <w:bottom w:val="single" w:sz="4" w:space="0" w:color="auto"/>
                    <w:right w:val="single" w:sz="4" w:space="0" w:color="auto"/>
                  </w:tcBorders>
                  <w:vAlign w:val="center"/>
                </w:tcPr>
                <w:p w:rsidR="002F19F5" w:rsidRDefault="000D49FB">
                  <w:pPr>
                    <w:spacing w:after="0"/>
                    <w:jc w:val="center"/>
                    <w:rPr>
                      <w:rFonts w:ascii="Times New Roman" w:eastAsiaTheme="minorEastAsia" w:hAnsi="Times New Roman"/>
                      <w:b/>
                      <w:sz w:val="21"/>
                      <w:szCs w:val="21"/>
                    </w:rPr>
                  </w:pPr>
                  <w:r>
                    <w:rPr>
                      <w:rFonts w:ascii="Times New Roman" w:eastAsiaTheme="minorEastAsia" w:hAnsi="Times New Roman"/>
                      <w:b/>
                      <w:sz w:val="21"/>
                      <w:szCs w:val="21"/>
                    </w:rPr>
                    <w:t>测定</w:t>
                  </w:r>
                </w:p>
                <w:p w:rsidR="002F19F5" w:rsidRDefault="000D49FB">
                  <w:pPr>
                    <w:spacing w:after="0"/>
                    <w:jc w:val="center"/>
                    <w:rPr>
                      <w:rFonts w:ascii="Times New Roman" w:eastAsiaTheme="minorEastAsia" w:hAnsi="Times New Roman"/>
                      <w:b/>
                      <w:sz w:val="21"/>
                      <w:szCs w:val="21"/>
                    </w:rPr>
                  </w:pPr>
                  <w:r>
                    <w:rPr>
                      <w:rFonts w:ascii="Times New Roman" w:eastAsiaTheme="minorEastAsia" w:hAnsi="Times New Roman"/>
                      <w:b/>
                      <w:sz w:val="21"/>
                      <w:szCs w:val="21"/>
                    </w:rPr>
                    <w:t>结果</w:t>
                  </w:r>
                  <w:r>
                    <w:rPr>
                      <w:rFonts w:ascii="Times New Roman" w:eastAsiaTheme="minorEastAsia" w:hAnsi="Times New Roman"/>
                      <w:b/>
                      <w:sz w:val="21"/>
                      <w:szCs w:val="21"/>
                    </w:rPr>
                    <w:t>(mg/L)</w:t>
                  </w:r>
                </w:p>
              </w:tc>
              <w:tc>
                <w:tcPr>
                  <w:tcW w:w="1178" w:type="dxa"/>
                  <w:tcBorders>
                    <w:top w:val="single" w:sz="4" w:space="0" w:color="auto"/>
                    <w:left w:val="single" w:sz="4" w:space="0" w:color="auto"/>
                    <w:bottom w:val="single" w:sz="4" w:space="0" w:color="auto"/>
                    <w:right w:val="single" w:sz="4" w:space="0" w:color="auto"/>
                  </w:tcBorders>
                  <w:vAlign w:val="center"/>
                </w:tcPr>
                <w:p w:rsidR="002F19F5" w:rsidRDefault="000D49FB">
                  <w:pPr>
                    <w:spacing w:after="0"/>
                    <w:jc w:val="center"/>
                    <w:rPr>
                      <w:rFonts w:ascii="Times New Roman" w:eastAsiaTheme="minorEastAsia" w:hAnsi="Times New Roman"/>
                      <w:b/>
                      <w:sz w:val="21"/>
                      <w:szCs w:val="21"/>
                    </w:rPr>
                  </w:pPr>
                  <w:r>
                    <w:rPr>
                      <w:rFonts w:ascii="Times New Roman" w:eastAsiaTheme="minorEastAsia" w:hAnsi="Times New Roman"/>
                      <w:b/>
                      <w:sz w:val="21"/>
                      <w:szCs w:val="21"/>
                    </w:rPr>
                    <w:t>相对偏差</w:t>
                  </w:r>
                </w:p>
                <w:p w:rsidR="002F19F5" w:rsidRDefault="000D49FB">
                  <w:pPr>
                    <w:spacing w:after="0"/>
                    <w:jc w:val="center"/>
                    <w:rPr>
                      <w:rFonts w:ascii="Times New Roman" w:eastAsiaTheme="minorEastAsia" w:hAnsi="Times New Roman"/>
                      <w:b/>
                      <w:sz w:val="21"/>
                      <w:szCs w:val="21"/>
                    </w:rPr>
                  </w:pPr>
                  <w:r>
                    <w:rPr>
                      <w:rFonts w:ascii="Times New Roman" w:eastAsiaTheme="minorEastAsia" w:hAnsi="Times New Roman"/>
                      <w:b/>
                      <w:sz w:val="21"/>
                      <w:szCs w:val="21"/>
                    </w:rPr>
                    <w:t>（</w:t>
                  </w:r>
                  <w:r>
                    <w:rPr>
                      <w:rFonts w:ascii="Times New Roman" w:eastAsiaTheme="minorEastAsia" w:hAnsi="Times New Roman"/>
                      <w:b/>
                      <w:sz w:val="21"/>
                      <w:szCs w:val="21"/>
                    </w:rPr>
                    <w:t>%</w:t>
                  </w:r>
                  <w:r>
                    <w:rPr>
                      <w:rFonts w:ascii="Times New Roman" w:eastAsiaTheme="minorEastAsia" w:hAnsi="Times New Roman"/>
                      <w:b/>
                      <w:sz w:val="21"/>
                      <w:szCs w:val="21"/>
                    </w:rPr>
                    <w:t>）</w:t>
                  </w:r>
                </w:p>
              </w:tc>
              <w:tc>
                <w:tcPr>
                  <w:tcW w:w="1097" w:type="dxa"/>
                  <w:tcBorders>
                    <w:top w:val="single" w:sz="4" w:space="0" w:color="auto"/>
                    <w:left w:val="single" w:sz="4" w:space="0" w:color="auto"/>
                    <w:bottom w:val="single" w:sz="4" w:space="0" w:color="auto"/>
                    <w:right w:val="single" w:sz="4" w:space="0" w:color="auto"/>
                  </w:tcBorders>
                  <w:vAlign w:val="center"/>
                </w:tcPr>
                <w:p w:rsidR="002F19F5" w:rsidRDefault="000D49FB">
                  <w:pPr>
                    <w:spacing w:after="0"/>
                    <w:jc w:val="center"/>
                    <w:rPr>
                      <w:rFonts w:ascii="Times New Roman" w:eastAsiaTheme="minorEastAsia" w:hAnsi="Times New Roman"/>
                      <w:b/>
                      <w:sz w:val="21"/>
                      <w:szCs w:val="21"/>
                    </w:rPr>
                  </w:pPr>
                  <w:r>
                    <w:rPr>
                      <w:rFonts w:ascii="Times New Roman" w:eastAsiaTheme="minorEastAsia" w:hAnsi="Times New Roman"/>
                      <w:b/>
                      <w:sz w:val="21"/>
                      <w:szCs w:val="21"/>
                    </w:rPr>
                    <w:t>相对偏差质控指标（</w:t>
                  </w:r>
                  <w:r>
                    <w:rPr>
                      <w:rFonts w:ascii="Times New Roman" w:eastAsiaTheme="minorEastAsia" w:hAnsi="Times New Roman"/>
                      <w:b/>
                      <w:sz w:val="21"/>
                      <w:szCs w:val="21"/>
                    </w:rPr>
                    <w:t>%</w:t>
                  </w:r>
                  <w:r>
                    <w:rPr>
                      <w:rFonts w:ascii="Times New Roman" w:eastAsiaTheme="minorEastAsia" w:hAnsi="Times New Roman"/>
                      <w:b/>
                      <w:sz w:val="21"/>
                      <w:szCs w:val="21"/>
                    </w:rPr>
                    <w:t>）</w:t>
                  </w:r>
                </w:p>
              </w:tc>
              <w:tc>
                <w:tcPr>
                  <w:tcW w:w="908" w:type="dxa"/>
                  <w:tcBorders>
                    <w:top w:val="single" w:sz="4" w:space="0" w:color="auto"/>
                    <w:left w:val="single" w:sz="4" w:space="0" w:color="auto"/>
                    <w:bottom w:val="single" w:sz="4" w:space="0" w:color="auto"/>
                    <w:right w:val="single" w:sz="4" w:space="0" w:color="auto"/>
                  </w:tcBorders>
                  <w:vAlign w:val="center"/>
                </w:tcPr>
                <w:p w:rsidR="002F19F5" w:rsidRDefault="000D49FB">
                  <w:pPr>
                    <w:spacing w:after="0"/>
                    <w:jc w:val="center"/>
                    <w:rPr>
                      <w:rFonts w:ascii="Times New Roman" w:eastAsiaTheme="minorEastAsia" w:hAnsi="Times New Roman"/>
                      <w:b/>
                      <w:sz w:val="21"/>
                      <w:szCs w:val="21"/>
                    </w:rPr>
                  </w:pPr>
                  <w:r>
                    <w:rPr>
                      <w:rFonts w:ascii="Times New Roman" w:eastAsiaTheme="minorEastAsia" w:hAnsi="Times New Roman"/>
                      <w:b/>
                      <w:sz w:val="21"/>
                      <w:szCs w:val="21"/>
                    </w:rPr>
                    <w:t>测定值</w:t>
                  </w:r>
                  <w:r>
                    <w:rPr>
                      <w:rFonts w:ascii="Times New Roman" w:eastAsiaTheme="minorEastAsia" w:hAnsi="Times New Roman"/>
                      <w:b/>
                      <w:sz w:val="21"/>
                      <w:szCs w:val="21"/>
                    </w:rPr>
                    <w:t>(mg/L)</w:t>
                  </w:r>
                </w:p>
              </w:tc>
              <w:tc>
                <w:tcPr>
                  <w:tcW w:w="1293" w:type="dxa"/>
                  <w:tcBorders>
                    <w:top w:val="single" w:sz="4" w:space="0" w:color="auto"/>
                    <w:left w:val="single" w:sz="4" w:space="0" w:color="auto"/>
                    <w:bottom w:val="single" w:sz="4" w:space="0" w:color="auto"/>
                    <w:right w:val="single" w:sz="4" w:space="0" w:color="auto"/>
                  </w:tcBorders>
                  <w:vAlign w:val="center"/>
                </w:tcPr>
                <w:p w:rsidR="002F19F5" w:rsidRDefault="000D49FB">
                  <w:pPr>
                    <w:spacing w:after="0"/>
                    <w:jc w:val="center"/>
                    <w:rPr>
                      <w:rFonts w:ascii="Times New Roman" w:eastAsiaTheme="minorEastAsia" w:hAnsi="Times New Roman"/>
                      <w:b/>
                      <w:sz w:val="21"/>
                      <w:szCs w:val="21"/>
                    </w:rPr>
                  </w:pPr>
                  <w:r>
                    <w:rPr>
                      <w:rFonts w:ascii="Times New Roman" w:eastAsiaTheme="minorEastAsia" w:hAnsi="Times New Roman"/>
                      <w:b/>
                      <w:sz w:val="21"/>
                      <w:szCs w:val="21"/>
                    </w:rPr>
                    <w:t>真值</w:t>
                  </w:r>
                </w:p>
                <w:p w:rsidR="002F19F5" w:rsidRDefault="000D49FB">
                  <w:pPr>
                    <w:spacing w:after="0"/>
                    <w:jc w:val="center"/>
                    <w:rPr>
                      <w:rFonts w:ascii="Times New Roman" w:eastAsiaTheme="minorEastAsia" w:hAnsi="Times New Roman"/>
                      <w:b/>
                      <w:sz w:val="21"/>
                      <w:szCs w:val="21"/>
                    </w:rPr>
                  </w:pPr>
                  <w:r>
                    <w:rPr>
                      <w:rFonts w:ascii="Times New Roman" w:eastAsiaTheme="minorEastAsia" w:hAnsi="Times New Roman"/>
                      <w:b/>
                      <w:sz w:val="21"/>
                      <w:szCs w:val="21"/>
                    </w:rPr>
                    <w:t>(mg/L)</w:t>
                  </w:r>
                </w:p>
              </w:tc>
            </w:tr>
            <w:tr w:rsidR="009E0512">
              <w:trPr>
                <w:cantSplit/>
                <w:trHeight w:hRule="exact" w:val="397"/>
                <w:jc w:val="center"/>
              </w:trPr>
              <w:tc>
                <w:tcPr>
                  <w:tcW w:w="751" w:type="dxa"/>
                  <w:vMerge w:val="restart"/>
                  <w:tcBorders>
                    <w:top w:val="single" w:sz="4" w:space="0" w:color="auto"/>
                    <w:left w:val="single" w:sz="4" w:space="0" w:color="auto"/>
                    <w:right w:val="single" w:sz="4" w:space="0" w:color="auto"/>
                  </w:tcBorders>
                  <w:vAlign w:val="center"/>
                </w:tcPr>
                <w:p w:rsidR="009E0512" w:rsidRDefault="009E0512" w:rsidP="009E0512">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pH</w:t>
                  </w:r>
                  <w:r>
                    <w:rPr>
                      <w:rFonts w:ascii="Times New Roman" w:eastAsiaTheme="minorEastAsia" w:hAnsi="Times New Roman" w:hint="eastAsia"/>
                      <w:sz w:val="21"/>
                      <w:szCs w:val="21"/>
                    </w:rPr>
                    <w:t>值</w:t>
                  </w:r>
                </w:p>
              </w:tc>
              <w:tc>
                <w:tcPr>
                  <w:tcW w:w="2023" w:type="dxa"/>
                  <w:tcBorders>
                    <w:top w:val="single" w:sz="4" w:space="0" w:color="auto"/>
                    <w:left w:val="single" w:sz="4" w:space="0" w:color="auto"/>
                    <w:bottom w:val="single" w:sz="4" w:space="0" w:color="auto"/>
                    <w:right w:val="single" w:sz="4" w:space="0" w:color="auto"/>
                  </w:tcBorders>
                  <w:vAlign w:val="center"/>
                </w:tcPr>
                <w:p w:rsidR="009E0512" w:rsidRDefault="009E0512" w:rsidP="009E0512">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SW2101</w:t>
                  </w:r>
                  <w:r>
                    <w:rPr>
                      <w:rFonts w:ascii="Times New Roman" w:eastAsiaTheme="minorEastAsia" w:hAnsi="Times New Roman"/>
                      <w:sz w:val="21"/>
                      <w:szCs w:val="21"/>
                    </w:rPr>
                    <w:t>25150102</w:t>
                  </w:r>
                </w:p>
              </w:tc>
              <w:tc>
                <w:tcPr>
                  <w:tcW w:w="1247" w:type="dxa"/>
                  <w:tcBorders>
                    <w:top w:val="single" w:sz="4" w:space="0" w:color="auto"/>
                    <w:left w:val="single" w:sz="4" w:space="0" w:color="auto"/>
                    <w:bottom w:val="single" w:sz="4" w:space="0" w:color="auto"/>
                    <w:right w:val="single" w:sz="4" w:space="0" w:color="auto"/>
                  </w:tcBorders>
                  <w:vAlign w:val="center"/>
                </w:tcPr>
                <w:p w:rsidR="009E0512" w:rsidRDefault="009E0512" w:rsidP="009E0512">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7.</w:t>
                  </w:r>
                  <w:r>
                    <w:rPr>
                      <w:rFonts w:ascii="Times New Roman" w:eastAsiaTheme="minorEastAsia" w:hAnsi="Times New Roman"/>
                      <w:sz w:val="21"/>
                      <w:szCs w:val="21"/>
                    </w:rPr>
                    <w:t>49</w:t>
                  </w:r>
                </w:p>
              </w:tc>
              <w:tc>
                <w:tcPr>
                  <w:tcW w:w="1178" w:type="dxa"/>
                  <w:vMerge w:val="restart"/>
                  <w:tcBorders>
                    <w:top w:val="single" w:sz="4" w:space="0" w:color="auto"/>
                    <w:left w:val="single" w:sz="4" w:space="0" w:color="auto"/>
                    <w:bottom w:val="single" w:sz="4" w:space="0" w:color="auto"/>
                    <w:right w:val="single" w:sz="4" w:space="0" w:color="auto"/>
                  </w:tcBorders>
                  <w:vAlign w:val="center"/>
                </w:tcPr>
                <w:p w:rsidR="009E0512" w:rsidRDefault="009E0512" w:rsidP="009E0512">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0</w:t>
                  </w:r>
                </w:p>
              </w:tc>
              <w:tc>
                <w:tcPr>
                  <w:tcW w:w="1097" w:type="dxa"/>
                  <w:vMerge w:val="restart"/>
                  <w:tcBorders>
                    <w:top w:val="single" w:sz="4" w:space="0" w:color="auto"/>
                    <w:left w:val="single" w:sz="4" w:space="0" w:color="auto"/>
                    <w:bottom w:val="single" w:sz="4" w:space="0" w:color="auto"/>
                    <w:right w:val="single" w:sz="4" w:space="0" w:color="auto"/>
                  </w:tcBorders>
                  <w:vAlign w:val="center"/>
                </w:tcPr>
                <w:p w:rsidR="009E0512" w:rsidRDefault="009E0512" w:rsidP="009E0512">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0.05</w:t>
                  </w:r>
                </w:p>
              </w:tc>
              <w:tc>
                <w:tcPr>
                  <w:tcW w:w="908" w:type="dxa"/>
                  <w:vMerge w:val="restart"/>
                  <w:tcBorders>
                    <w:top w:val="single" w:sz="4" w:space="0" w:color="auto"/>
                    <w:left w:val="single" w:sz="4" w:space="0" w:color="auto"/>
                    <w:bottom w:val="single" w:sz="4" w:space="0" w:color="auto"/>
                    <w:right w:val="single" w:sz="4" w:space="0" w:color="auto"/>
                  </w:tcBorders>
                  <w:vAlign w:val="center"/>
                </w:tcPr>
                <w:p w:rsidR="009E0512" w:rsidRDefault="009E0512" w:rsidP="009E0512">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w:t>
                  </w:r>
                </w:p>
              </w:tc>
              <w:tc>
                <w:tcPr>
                  <w:tcW w:w="1293" w:type="dxa"/>
                  <w:vMerge w:val="restart"/>
                  <w:tcBorders>
                    <w:top w:val="single" w:sz="4" w:space="0" w:color="auto"/>
                    <w:left w:val="single" w:sz="4" w:space="0" w:color="auto"/>
                    <w:bottom w:val="single" w:sz="4" w:space="0" w:color="auto"/>
                    <w:right w:val="single" w:sz="4" w:space="0" w:color="auto"/>
                  </w:tcBorders>
                  <w:vAlign w:val="center"/>
                </w:tcPr>
                <w:p w:rsidR="009E0512" w:rsidRDefault="009E0512" w:rsidP="009E0512">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w:t>
                  </w:r>
                </w:p>
              </w:tc>
            </w:tr>
            <w:tr w:rsidR="009E0512">
              <w:trPr>
                <w:cantSplit/>
                <w:trHeight w:hRule="exact" w:val="397"/>
                <w:jc w:val="center"/>
              </w:trPr>
              <w:tc>
                <w:tcPr>
                  <w:tcW w:w="751" w:type="dxa"/>
                  <w:vMerge/>
                  <w:tcBorders>
                    <w:left w:val="single" w:sz="4" w:space="0" w:color="auto"/>
                    <w:right w:val="single" w:sz="4" w:space="0" w:color="auto"/>
                  </w:tcBorders>
                  <w:vAlign w:val="center"/>
                </w:tcPr>
                <w:p w:rsidR="009E0512" w:rsidRDefault="009E0512" w:rsidP="009E0512">
                  <w:pPr>
                    <w:spacing w:after="0"/>
                    <w:jc w:val="center"/>
                    <w:rPr>
                      <w:rFonts w:ascii="Times New Roman" w:eastAsiaTheme="minorEastAsia" w:hAnsi="Times New Roman"/>
                      <w:sz w:val="21"/>
                      <w:szCs w:val="21"/>
                    </w:rPr>
                  </w:pPr>
                </w:p>
              </w:tc>
              <w:tc>
                <w:tcPr>
                  <w:tcW w:w="2023" w:type="dxa"/>
                  <w:tcBorders>
                    <w:top w:val="single" w:sz="4" w:space="0" w:color="auto"/>
                    <w:left w:val="single" w:sz="4" w:space="0" w:color="auto"/>
                    <w:bottom w:val="single" w:sz="4" w:space="0" w:color="auto"/>
                    <w:right w:val="single" w:sz="4" w:space="0" w:color="auto"/>
                  </w:tcBorders>
                  <w:vAlign w:val="center"/>
                </w:tcPr>
                <w:p w:rsidR="009E0512" w:rsidRDefault="009E0512" w:rsidP="009E0512">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SW2101</w:t>
                  </w:r>
                  <w:r>
                    <w:rPr>
                      <w:rFonts w:ascii="Times New Roman" w:eastAsiaTheme="minorEastAsia" w:hAnsi="Times New Roman"/>
                      <w:sz w:val="21"/>
                      <w:szCs w:val="21"/>
                    </w:rPr>
                    <w:t>25150102</w:t>
                  </w:r>
                  <w:r>
                    <w:rPr>
                      <w:rFonts w:ascii="Times New Roman" w:eastAsiaTheme="minorEastAsia" w:hAnsi="Times New Roman" w:hint="eastAsia"/>
                      <w:sz w:val="21"/>
                      <w:szCs w:val="21"/>
                    </w:rPr>
                    <w:t>'</w:t>
                  </w:r>
                </w:p>
              </w:tc>
              <w:tc>
                <w:tcPr>
                  <w:tcW w:w="1247" w:type="dxa"/>
                  <w:tcBorders>
                    <w:top w:val="single" w:sz="4" w:space="0" w:color="auto"/>
                    <w:left w:val="single" w:sz="4" w:space="0" w:color="auto"/>
                    <w:bottom w:val="single" w:sz="4" w:space="0" w:color="auto"/>
                    <w:right w:val="single" w:sz="4" w:space="0" w:color="auto"/>
                  </w:tcBorders>
                  <w:vAlign w:val="center"/>
                </w:tcPr>
                <w:p w:rsidR="009E0512" w:rsidRDefault="009E0512" w:rsidP="009E0512">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7.</w:t>
                  </w:r>
                  <w:r>
                    <w:rPr>
                      <w:rFonts w:ascii="Times New Roman" w:eastAsiaTheme="minorEastAsia" w:hAnsi="Times New Roman"/>
                      <w:sz w:val="21"/>
                      <w:szCs w:val="21"/>
                    </w:rPr>
                    <w:t>49</w:t>
                  </w:r>
                </w:p>
              </w:tc>
              <w:tc>
                <w:tcPr>
                  <w:tcW w:w="1178" w:type="dxa"/>
                  <w:vMerge/>
                  <w:tcBorders>
                    <w:top w:val="single" w:sz="4" w:space="0" w:color="auto"/>
                    <w:left w:val="single" w:sz="4" w:space="0" w:color="auto"/>
                    <w:bottom w:val="single" w:sz="4" w:space="0" w:color="auto"/>
                    <w:right w:val="single" w:sz="4" w:space="0" w:color="auto"/>
                  </w:tcBorders>
                  <w:vAlign w:val="center"/>
                </w:tcPr>
                <w:p w:rsidR="009E0512" w:rsidRDefault="009E0512" w:rsidP="009E0512">
                  <w:pPr>
                    <w:spacing w:after="0"/>
                    <w:jc w:val="center"/>
                    <w:rPr>
                      <w:rFonts w:ascii="Times New Roman" w:eastAsiaTheme="minorEastAsia" w:hAnsi="Times New Roman"/>
                      <w:sz w:val="21"/>
                      <w:szCs w:val="21"/>
                    </w:rPr>
                  </w:pPr>
                </w:p>
              </w:tc>
              <w:tc>
                <w:tcPr>
                  <w:tcW w:w="1097" w:type="dxa"/>
                  <w:vMerge/>
                  <w:tcBorders>
                    <w:top w:val="single" w:sz="4" w:space="0" w:color="auto"/>
                    <w:left w:val="single" w:sz="4" w:space="0" w:color="auto"/>
                    <w:bottom w:val="single" w:sz="4" w:space="0" w:color="auto"/>
                    <w:right w:val="single" w:sz="4" w:space="0" w:color="auto"/>
                  </w:tcBorders>
                  <w:vAlign w:val="center"/>
                </w:tcPr>
                <w:p w:rsidR="009E0512" w:rsidRDefault="009E0512" w:rsidP="009E0512">
                  <w:pPr>
                    <w:spacing w:after="0"/>
                    <w:jc w:val="center"/>
                    <w:rPr>
                      <w:rFonts w:ascii="Times New Roman" w:eastAsiaTheme="minorEastAsia" w:hAnsi="Times New Roman"/>
                      <w:sz w:val="21"/>
                      <w:szCs w:val="21"/>
                    </w:rPr>
                  </w:pPr>
                </w:p>
              </w:tc>
              <w:tc>
                <w:tcPr>
                  <w:tcW w:w="908" w:type="dxa"/>
                  <w:vMerge/>
                  <w:tcBorders>
                    <w:top w:val="single" w:sz="4" w:space="0" w:color="auto"/>
                    <w:left w:val="single" w:sz="4" w:space="0" w:color="auto"/>
                    <w:bottom w:val="single" w:sz="4" w:space="0" w:color="auto"/>
                    <w:right w:val="single" w:sz="4" w:space="0" w:color="auto"/>
                  </w:tcBorders>
                  <w:vAlign w:val="center"/>
                </w:tcPr>
                <w:p w:rsidR="009E0512" w:rsidRDefault="009E0512" w:rsidP="009E0512">
                  <w:pPr>
                    <w:spacing w:after="0"/>
                    <w:jc w:val="center"/>
                    <w:rPr>
                      <w:rFonts w:ascii="Times New Roman" w:eastAsiaTheme="minorEastAsia" w:hAnsi="Times New Roman"/>
                      <w:sz w:val="21"/>
                      <w:szCs w:val="21"/>
                    </w:rPr>
                  </w:pPr>
                </w:p>
              </w:tc>
              <w:tc>
                <w:tcPr>
                  <w:tcW w:w="1293" w:type="dxa"/>
                  <w:vMerge/>
                  <w:tcBorders>
                    <w:top w:val="single" w:sz="4" w:space="0" w:color="auto"/>
                    <w:left w:val="single" w:sz="4" w:space="0" w:color="auto"/>
                    <w:bottom w:val="single" w:sz="4" w:space="0" w:color="auto"/>
                    <w:right w:val="single" w:sz="4" w:space="0" w:color="auto"/>
                  </w:tcBorders>
                  <w:vAlign w:val="center"/>
                </w:tcPr>
                <w:p w:rsidR="009E0512" w:rsidRDefault="009E0512" w:rsidP="009E0512">
                  <w:pPr>
                    <w:spacing w:after="0"/>
                    <w:jc w:val="center"/>
                    <w:rPr>
                      <w:rFonts w:ascii="Times New Roman" w:eastAsiaTheme="minorEastAsia" w:hAnsi="Times New Roman"/>
                      <w:sz w:val="21"/>
                      <w:szCs w:val="21"/>
                    </w:rPr>
                  </w:pPr>
                </w:p>
              </w:tc>
            </w:tr>
            <w:tr w:rsidR="009E0512">
              <w:trPr>
                <w:cantSplit/>
                <w:trHeight w:hRule="exact" w:val="397"/>
                <w:jc w:val="center"/>
              </w:trPr>
              <w:tc>
                <w:tcPr>
                  <w:tcW w:w="751" w:type="dxa"/>
                  <w:vMerge w:val="restart"/>
                  <w:tcBorders>
                    <w:left w:val="single" w:sz="4" w:space="0" w:color="auto"/>
                    <w:right w:val="single" w:sz="4" w:space="0" w:color="auto"/>
                  </w:tcBorders>
                  <w:vAlign w:val="center"/>
                </w:tcPr>
                <w:p w:rsidR="009E0512" w:rsidRDefault="009E0512" w:rsidP="009E0512">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悬浮物</w:t>
                  </w:r>
                </w:p>
              </w:tc>
              <w:tc>
                <w:tcPr>
                  <w:tcW w:w="2023" w:type="dxa"/>
                  <w:tcBorders>
                    <w:top w:val="single" w:sz="4" w:space="0" w:color="auto"/>
                    <w:left w:val="single" w:sz="4" w:space="0" w:color="auto"/>
                    <w:bottom w:val="single" w:sz="4" w:space="0" w:color="auto"/>
                    <w:right w:val="single" w:sz="4" w:space="0" w:color="auto"/>
                  </w:tcBorders>
                  <w:vAlign w:val="center"/>
                </w:tcPr>
                <w:p w:rsidR="009E0512" w:rsidRDefault="009E0512" w:rsidP="009E0512">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SW2101</w:t>
                  </w:r>
                  <w:r>
                    <w:rPr>
                      <w:rFonts w:ascii="Times New Roman" w:eastAsiaTheme="minorEastAsia" w:hAnsi="Times New Roman"/>
                      <w:sz w:val="21"/>
                      <w:szCs w:val="21"/>
                    </w:rPr>
                    <w:t>25150437</w:t>
                  </w:r>
                </w:p>
              </w:tc>
              <w:tc>
                <w:tcPr>
                  <w:tcW w:w="1247" w:type="dxa"/>
                  <w:tcBorders>
                    <w:top w:val="single" w:sz="4" w:space="0" w:color="auto"/>
                    <w:left w:val="single" w:sz="4" w:space="0" w:color="auto"/>
                    <w:bottom w:val="single" w:sz="4" w:space="0" w:color="auto"/>
                    <w:right w:val="single" w:sz="4" w:space="0" w:color="auto"/>
                  </w:tcBorders>
                  <w:vAlign w:val="center"/>
                </w:tcPr>
                <w:p w:rsidR="009E0512" w:rsidRDefault="009E0512" w:rsidP="009E0512">
                  <w:pPr>
                    <w:spacing w:after="0"/>
                    <w:jc w:val="center"/>
                    <w:rPr>
                      <w:rFonts w:ascii="Times New Roman" w:eastAsiaTheme="minorEastAsia" w:hAnsi="Times New Roman"/>
                      <w:sz w:val="21"/>
                      <w:szCs w:val="21"/>
                    </w:rPr>
                  </w:pPr>
                  <w:r>
                    <w:rPr>
                      <w:rFonts w:ascii="Times New Roman" w:eastAsiaTheme="minorEastAsia" w:hAnsi="Times New Roman"/>
                      <w:sz w:val="21"/>
                      <w:szCs w:val="21"/>
                    </w:rPr>
                    <w:t>110</w:t>
                  </w:r>
                </w:p>
              </w:tc>
              <w:tc>
                <w:tcPr>
                  <w:tcW w:w="1178" w:type="dxa"/>
                  <w:vMerge w:val="restart"/>
                  <w:tcBorders>
                    <w:left w:val="single" w:sz="4" w:space="0" w:color="auto"/>
                    <w:right w:val="single" w:sz="4" w:space="0" w:color="auto"/>
                  </w:tcBorders>
                  <w:vAlign w:val="center"/>
                </w:tcPr>
                <w:p w:rsidR="009E0512" w:rsidRDefault="009E0512" w:rsidP="009E0512">
                  <w:pPr>
                    <w:spacing w:after="0"/>
                    <w:jc w:val="center"/>
                    <w:rPr>
                      <w:rFonts w:ascii="Times New Roman" w:eastAsiaTheme="minorEastAsia" w:hAnsi="Times New Roman"/>
                      <w:sz w:val="21"/>
                      <w:szCs w:val="21"/>
                    </w:rPr>
                  </w:pPr>
                  <w:r>
                    <w:rPr>
                      <w:rFonts w:ascii="Times New Roman" w:eastAsiaTheme="minorEastAsia" w:hAnsi="Times New Roman"/>
                      <w:sz w:val="21"/>
                      <w:szCs w:val="21"/>
                    </w:rPr>
                    <w:t>1.9</w:t>
                  </w:r>
                </w:p>
              </w:tc>
              <w:tc>
                <w:tcPr>
                  <w:tcW w:w="1097" w:type="dxa"/>
                  <w:vMerge w:val="restart"/>
                  <w:tcBorders>
                    <w:left w:val="single" w:sz="4" w:space="0" w:color="auto"/>
                    <w:right w:val="single" w:sz="4" w:space="0" w:color="auto"/>
                  </w:tcBorders>
                  <w:vAlign w:val="center"/>
                </w:tcPr>
                <w:p w:rsidR="009E0512" w:rsidRDefault="009E0512" w:rsidP="009E0512">
                  <w:pPr>
                    <w:spacing w:after="0"/>
                    <w:jc w:val="center"/>
                    <w:rPr>
                      <w:rFonts w:ascii="Times New Roman" w:eastAsiaTheme="minorEastAsia" w:hAnsi="Times New Roman"/>
                      <w:sz w:val="21"/>
                      <w:szCs w:val="21"/>
                    </w:rPr>
                  </w:pPr>
                  <w:r>
                    <w:rPr>
                      <w:rFonts w:ascii="Times New Roman" w:eastAsiaTheme="minorEastAsia" w:hAnsi="Times New Roman"/>
                      <w:sz w:val="21"/>
                      <w:szCs w:val="21"/>
                    </w:rPr>
                    <w:t>≤</w:t>
                  </w:r>
                  <w:r>
                    <w:rPr>
                      <w:rFonts w:ascii="Times New Roman" w:eastAsiaTheme="minorEastAsia" w:hAnsi="Times New Roman" w:hint="eastAsia"/>
                      <w:sz w:val="21"/>
                      <w:szCs w:val="21"/>
                    </w:rPr>
                    <w:t>15</w:t>
                  </w:r>
                </w:p>
              </w:tc>
              <w:tc>
                <w:tcPr>
                  <w:tcW w:w="908" w:type="dxa"/>
                  <w:vMerge w:val="restart"/>
                  <w:tcBorders>
                    <w:left w:val="single" w:sz="4" w:space="0" w:color="auto"/>
                    <w:right w:val="single" w:sz="4" w:space="0" w:color="auto"/>
                  </w:tcBorders>
                  <w:vAlign w:val="center"/>
                </w:tcPr>
                <w:p w:rsidR="009E0512" w:rsidRDefault="009E0512" w:rsidP="009E0512">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w:t>
                  </w:r>
                </w:p>
              </w:tc>
              <w:tc>
                <w:tcPr>
                  <w:tcW w:w="1293" w:type="dxa"/>
                  <w:vMerge w:val="restart"/>
                  <w:tcBorders>
                    <w:left w:val="single" w:sz="4" w:space="0" w:color="auto"/>
                    <w:right w:val="single" w:sz="4" w:space="0" w:color="auto"/>
                  </w:tcBorders>
                  <w:vAlign w:val="center"/>
                </w:tcPr>
                <w:p w:rsidR="009E0512" w:rsidRDefault="009E0512" w:rsidP="009E0512">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w:t>
                  </w:r>
                </w:p>
              </w:tc>
            </w:tr>
            <w:tr w:rsidR="002F19F5">
              <w:trPr>
                <w:cantSplit/>
                <w:trHeight w:hRule="exact" w:val="397"/>
                <w:jc w:val="center"/>
              </w:trPr>
              <w:tc>
                <w:tcPr>
                  <w:tcW w:w="751" w:type="dxa"/>
                  <w:vMerge/>
                  <w:tcBorders>
                    <w:left w:val="single" w:sz="4" w:space="0" w:color="auto"/>
                    <w:right w:val="single" w:sz="4" w:space="0" w:color="auto"/>
                  </w:tcBorders>
                  <w:vAlign w:val="center"/>
                </w:tcPr>
                <w:p w:rsidR="002F19F5" w:rsidRDefault="002F19F5">
                  <w:pPr>
                    <w:spacing w:after="0"/>
                    <w:jc w:val="center"/>
                    <w:rPr>
                      <w:rFonts w:ascii="Times New Roman" w:eastAsiaTheme="minorEastAsia" w:hAnsi="Times New Roman"/>
                      <w:sz w:val="21"/>
                      <w:szCs w:val="21"/>
                    </w:rPr>
                  </w:pPr>
                </w:p>
              </w:tc>
              <w:tc>
                <w:tcPr>
                  <w:tcW w:w="2023" w:type="dxa"/>
                  <w:tcBorders>
                    <w:top w:val="single" w:sz="4" w:space="0" w:color="auto"/>
                    <w:left w:val="single" w:sz="4" w:space="0" w:color="auto"/>
                    <w:bottom w:val="single" w:sz="4" w:space="0" w:color="auto"/>
                    <w:right w:val="single" w:sz="4" w:space="0" w:color="auto"/>
                  </w:tcBorders>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SW2101</w:t>
                  </w:r>
                  <w:r>
                    <w:rPr>
                      <w:rFonts w:ascii="Times New Roman" w:eastAsiaTheme="minorEastAsia" w:hAnsi="Times New Roman"/>
                      <w:sz w:val="21"/>
                      <w:szCs w:val="21"/>
                    </w:rPr>
                    <w:t>25150437</w:t>
                  </w:r>
                  <w:r>
                    <w:rPr>
                      <w:rFonts w:ascii="Times New Roman" w:eastAsiaTheme="minorEastAsia" w:hAnsi="Times New Roman" w:hint="eastAsia"/>
                      <w:sz w:val="21"/>
                      <w:szCs w:val="21"/>
                    </w:rPr>
                    <w:t>'</w:t>
                  </w:r>
                </w:p>
              </w:tc>
              <w:tc>
                <w:tcPr>
                  <w:tcW w:w="1247" w:type="dxa"/>
                  <w:tcBorders>
                    <w:top w:val="single" w:sz="4" w:space="0" w:color="auto"/>
                    <w:left w:val="single" w:sz="4" w:space="0" w:color="auto"/>
                    <w:bottom w:val="single" w:sz="4" w:space="0" w:color="auto"/>
                    <w:right w:val="single" w:sz="4" w:space="0" w:color="auto"/>
                  </w:tcBorders>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sz w:val="21"/>
                      <w:szCs w:val="21"/>
                    </w:rPr>
                    <w:t>106</w:t>
                  </w:r>
                </w:p>
              </w:tc>
              <w:tc>
                <w:tcPr>
                  <w:tcW w:w="1178" w:type="dxa"/>
                  <w:vMerge/>
                  <w:tcBorders>
                    <w:left w:val="single" w:sz="4" w:space="0" w:color="auto"/>
                    <w:right w:val="single" w:sz="4" w:space="0" w:color="auto"/>
                  </w:tcBorders>
                  <w:vAlign w:val="center"/>
                </w:tcPr>
                <w:p w:rsidR="002F19F5" w:rsidRDefault="002F19F5">
                  <w:pPr>
                    <w:spacing w:after="0"/>
                    <w:jc w:val="center"/>
                    <w:rPr>
                      <w:rFonts w:ascii="Times New Roman" w:eastAsiaTheme="minorEastAsia" w:hAnsi="Times New Roman"/>
                      <w:sz w:val="21"/>
                      <w:szCs w:val="21"/>
                    </w:rPr>
                  </w:pPr>
                </w:p>
              </w:tc>
              <w:tc>
                <w:tcPr>
                  <w:tcW w:w="1097" w:type="dxa"/>
                  <w:vMerge/>
                  <w:tcBorders>
                    <w:left w:val="single" w:sz="4" w:space="0" w:color="auto"/>
                    <w:right w:val="single" w:sz="4" w:space="0" w:color="auto"/>
                  </w:tcBorders>
                  <w:vAlign w:val="center"/>
                </w:tcPr>
                <w:p w:rsidR="002F19F5" w:rsidRDefault="002F19F5">
                  <w:pPr>
                    <w:spacing w:after="0"/>
                    <w:jc w:val="center"/>
                    <w:rPr>
                      <w:rFonts w:ascii="Times New Roman" w:eastAsiaTheme="minorEastAsia" w:hAnsi="Times New Roman"/>
                      <w:sz w:val="21"/>
                      <w:szCs w:val="21"/>
                    </w:rPr>
                  </w:pPr>
                </w:p>
              </w:tc>
              <w:tc>
                <w:tcPr>
                  <w:tcW w:w="908" w:type="dxa"/>
                  <w:vMerge/>
                  <w:tcBorders>
                    <w:left w:val="single" w:sz="4" w:space="0" w:color="auto"/>
                    <w:right w:val="single" w:sz="4" w:space="0" w:color="auto"/>
                  </w:tcBorders>
                  <w:vAlign w:val="center"/>
                </w:tcPr>
                <w:p w:rsidR="002F19F5" w:rsidRDefault="002F19F5">
                  <w:pPr>
                    <w:spacing w:after="0"/>
                    <w:jc w:val="center"/>
                    <w:rPr>
                      <w:rFonts w:ascii="Times New Roman" w:eastAsiaTheme="minorEastAsia" w:hAnsi="Times New Roman"/>
                      <w:sz w:val="21"/>
                      <w:szCs w:val="21"/>
                    </w:rPr>
                  </w:pPr>
                </w:p>
              </w:tc>
              <w:tc>
                <w:tcPr>
                  <w:tcW w:w="1293" w:type="dxa"/>
                  <w:vMerge/>
                  <w:tcBorders>
                    <w:left w:val="single" w:sz="4" w:space="0" w:color="auto"/>
                    <w:right w:val="single" w:sz="4" w:space="0" w:color="auto"/>
                  </w:tcBorders>
                  <w:vAlign w:val="center"/>
                </w:tcPr>
                <w:p w:rsidR="002F19F5" w:rsidRDefault="002F19F5">
                  <w:pPr>
                    <w:spacing w:after="0"/>
                    <w:jc w:val="center"/>
                    <w:rPr>
                      <w:rFonts w:ascii="Times New Roman" w:eastAsiaTheme="minorEastAsia" w:hAnsi="Times New Roman"/>
                      <w:sz w:val="21"/>
                      <w:szCs w:val="21"/>
                    </w:rPr>
                  </w:pPr>
                </w:p>
              </w:tc>
            </w:tr>
            <w:tr w:rsidR="002F19F5">
              <w:trPr>
                <w:cantSplit/>
                <w:trHeight w:hRule="exact" w:val="397"/>
                <w:jc w:val="center"/>
              </w:trPr>
              <w:tc>
                <w:tcPr>
                  <w:tcW w:w="751" w:type="dxa"/>
                  <w:vMerge w:val="restart"/>
                  <w:tcBorders>
                    <w:left w:val="single" w:sz="4" w:space="0" w:color="auto"/>
                    <w:right w:val="single" w:sz="4" w:space="0" w:color="auto"/>
                  </w:tcBorders>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化学需氧量</w:t>
                  </w:r>
                </w:p>
              </w:tc>
              <w:tc>
                <w:tcPr>
                  <w:tcW w:w="2023" w:type="dxa"/>
                  <w:tcBorders>
                    <w:top w:val="single" w:sz="4" w:space="0" w:color="auto"/>
                    <w:left w:val="single" w:sz="4" w:space="0" w:color="auto"/>
                    <w:bottom w:val="single" w:sz="4" w:space="0" w:color="auto"/>
                    <w:right w:val="single" w:sz="4" w:space="0" w:color="auto"/>
                  </w:tcBorders>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SW2101</w:t>
                  </w:r>
                  <w:r>
                    <w:rPr>
                      <w:rFonts w:ascii="Times New Roman" w:eastAsiaTheme="minorEastAsia" w:hAnsi="Times New Roman"/>
                      <w:sz w:val="21"/>
                      <w:szCs w:val="21"/>
                    </w:rPr>
                    <w:t>25160405</w:t>
                  </w:r>
                </w:p>
              </w:tc>
              <w:tc>
                <w:tcPr>
                  <w:tcW w:w="1247" w:type="dxa"/>
                  <w:tcBorders>
                    <w:top w:val="single" w:sz="4" w:space="0" w:color="auto"/>
                    <w:left w:val="single" w:sz="4" w:space="0" w:color="auto"/>
                    <w:bottom w:val="single" w:sz="4" w:space="0" w:color="auto"/>
                    <w:right w:val="single" w:sz="4" w:space="0" w:color="auto"/>
                  </w:tcBorders>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sz w:val="21"/>
                      <w:szCs w:val="21"/>
                    </w:rPr>
                    <w:t>38</w:t>
                  </w:r>
                </w:p>
              </w:tc>
              <w:tc>
                <w:tcPr>
                  <w:tcW w:w="1178" w:type="dxa"/>
                  <w:vMerge w:val="restart"/>
                  <w:tcBorders>
                    <w:left w:val="single" w:sz="4" w:space="0" w:color="auto"/>
                    <w:right w:val="single" w:sz="4" w:space="0" w:color="auto"/>
                  </w:tcBorders>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sz w:val="21"/>
                      <w:szCs w:val="21"/>
                    </w:rPr>
                    <w:t>1.3</w:t>
                  </w:r>
                </w:p>
              </w:tc>
              <w:tc>
                <w:tcPr>
                  <w:tcW w:w="1097" w:type="dxa"/>
                  <w:vMerge w:val="restart"/>
                  <w:tcBorders>
                    <w:left w:val="single" w:sz="4" w:space="0" w:color="auto"/>
                    <w:right w:val="single" w:sz="4" w:space="0" w:color="auto"/>
                  </w:tcBorders>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w:t>
                  </w:r>
                  <w:r>
                    <w:rPr>
                      <w:rFonts w:ascii="Times New Roman" w:eastAsiaTheme="minorEastAsia" w:hAnsi="Times New Roman" w:hint="eastAsia"/>
                      <w:sz w:val="21"/>
                      <w:szCs w:val="21"/>
                    </w:rPr>
                    <w:t>20</w:t>
                  </w:r>
                </w:p>
              </w:tc>
              <w:tc>
                <w:tcPr>
                  <w:tcW w:w="908" w:type="dxa"/>
                  <w:vMerge w:val="restart"/>
                  <w:tcBorders>
                    <w:left w:val="single" w:sz="4" w:space="0" w:color="auto"/>
                    <w:right w:val="single" w:sz="4" w:space="0" w:color="auto"/>
                  </w:tcBorders>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147</w:t>
                  </w:r>
                </w:p>
              </w:tc>
              <w:tc>
                <w:tcPr>
                  <w:tcW w:w="1293" w:type="dxa"/>
                  <w:vMerge w:val="restart"/>
                  <w:tcBorders>
                    <w:left w:val="single" w:sz="4" w:space="0" w:color="auto"/>
                    <w:right w:val="single" w:sz="4" w:space="0" w:color="auto"/>
                  </w:tcBorders>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143</w:t>
                  </w:r>
                  <w:r>
                    <w:rPr>
                      <w:rFonts w:ascii="Times New Roman" w:eastAsiaTheme="minorEastAsia" w:hAnsi="Times New Roman" w:hint="eastAsia"/>
                      <w:sz w:val="21"/>
                      <w:szCs w:val="21"/>
                    </w:rPr>
                    <w:t>±</w:t>
                  </w:r>
                  <w:r>
                    <w:rPr>
                      <w:rFonts w:ascii="Times New Roman" w:eastAsiaTheme="minorEastAsia" w:hAnsi="Times New Roman" w:hint="eastAsia"/>
                      <w:sz w:val="21"/>
                      <w:szCs w:val="21"/>
                    </w:rPr>
                    <w:t>9</w:t>
                  </w:r>
                </w:p>
              </w:tc>
            </w:tr>
            <w:tr w:rsidR="002F19F5">
              <w:trPr>
                <w:cantSplit/>
                <w:trHeight w:hRule="exact" w:val="397"/>
                <w:jc w:val="center"/>
              </w:trPr>
              <w:tc>
                <w:tcPr>
                  <w:tcW w:w="751" w:type="dxa"/>
                  <w:vMerge/>
                  <w:tcBorders>
                    <w:left w:val="single" w:sz="4" w:space="0" w:color="auto"/>
                    <w:right w:val="single" w:sz="4" w:space="0" w:color="auto"/>
                  </w:tcBorders>
                  <w:vAlign w:val="center"/>
                </w:tcPr>
                <w:p w:rsidR="002F19F5" w:rsidRDefault="002F19F5">
                  <w:pPr>
                    <w:spacing w:after="0"/>
                    <w:jc w:val="center"/>
                    <w:rPr>
                      <w:rFonts w:ascii="Times New Roman" w:eastAsiaTheme="minorEastAsia" w:hAnsi="Times New Roman"/>
                      <w:sz w:val="21"/>
                      <w:szCs w:val="21"/>
                    </w:rPr>
                  </w:pPr>
                </w:p>
              </w:tc>
              <w:tc>
                <w:tcPr>
                  <w:tcW w:w="2023" w:type="dxa"/>
                  <w:tcBorders>
                    <w:top w:val="single" w:sz="4" w:space="0" w:color="auto"/>
                    <w:left w:val="single" w:sz="4" w:space="0" w:color="auto"/>
                    <w:bottom w:val="single" w:sz="4" w:space="0" w:color="auto"/>
                    <w:right w:val="single" w:sz="4" w:space="0" w:color="auto"/>
                  </w:tcBorders>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SW2101</w:t>
                  </w:r>
                  <w:r>
                    <w:rPr>
                      <w:rFonts w:ascii="Times New Roman" w:eastAsiaTheme="minorEastAsia" w:hAnsi="Times New Roman"/>
                      <w:sz w:val="21"/>
                      <w:szCs w:val="21"/>
                    </w:rPr>
                    <w:t>25160405</w:t>
                  </w:r>
                  <w:r>
                    <w:rPr>
                      <w:rFonts w:ascii="Times New Roman" w:eastAsiaTheme="minorEastAsia" w:hAnsi="Times New Roman" w:hint="eastAsia"/>
                      <w:sz w:val="21"/>
                      <w:szCs w:val="21"/>
                    </w:rPr>
                    <w:t>'</w:t>
                  </w:r>
                </w:p>
              </w:tc>
              <w:tc>
                <w:tcPr>
                  <w:tcW w:w="1247" w:type="dxa"/>
                  <w:tcBorders>
                    <w:top w:val="single" w:sz="4" w:space="0" w:color="auto"/>
                    <w:left w:val="single" w:sz="4" w:space="0" w:color="auto"/>
                    <w:bottom w:val="single" w:sz="4" w:space="0" w:color="auto"/>
                    <w:right w:val="single" w:sz="4" w:space="0" w:color="auto"/>
                  </w:tcBorders>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sz w:val="21"/>
                      <w:szCs w:val="21"/>
                    </w:rPr>
                    <w:t>37</w:t>
                  </w:r>
                </w:p>
              </w:tc>
              <w:tc>
                <w:tcPr>
                  <w:tcW w:w="1178" w:type="dxa"/>
                  <w:vMerge/>
                  <w:tcBorders>
                    <w:left w:val="single" w:sz="4" w:space="0" w:color="auto"/>
                    <w:right w:val="single" w:sz="4" w:space="0" w:color="auto"/>
                  </w:tcBorders>
                  <w:vAlign w:val="center"/>
                </w:tcPr>
                <w:p w:rsidR="002F19F5" w:rsidRDefault="002F19F5">
                  <w:pPr>
                    <w:spacing w:after="0"/>
                    <w:jc w:val="center"/>
                    <w:rPr>
                      <w:rFonts w:ascii="Times New Roman" w:eastAsiaTheme="minorEastAsia" w:hAnsi="Times New Roman"/>
                      <w:sz w:val="21"/>
                      <w:szCs w:val="21"/>
                    </w:rPr>
                  </w:pPr>
                </w:p>
              </w:tc>
              <w:tc>
                <w:tcPr>
                  <w:tcW w:w="1097" w:type="dxa"/>
                  <w:vMerge/>
                  <w:tcBorders>
                    <w:left w:val="single" w:sz="4" w:space="0" w:color="auto"/>
                    <w:right w:val="single" w:sz="4" w:space="0" w:color="auto"/>
                  </w:tcBorders>
                  <w:vAlign w:val="center"/>
                </w:tcPr>
                <w:p w:rsidR="002F19F5" w:rsidRDefault="002F19F5">
                  <w:pPr>
                    <w:spacing w:after="0"/>
                    <w:jc w:val="center"/>
                    <w:rPr>
                      <w:rFonts w:ascii="Times New Roman" w:eastAsiaTheme="minorEastAsia" w:hAnsi="Times New Roman"/>
                      <w:sz w:val="21"/>
                      <w:szCs w:val="21"/>
                    </w:rPr>
                  </w:pPr>
                </w:p>
              </w:tc>
              <w:tc>
                <w:tcPr>
                  <w:tcW w:w="908" w:type="dxa"/>
                  <w:vMerge/>
                  <w:tcBorders>
                    <w:left w:val="single" w:sz="4" w:space="0" w:color="auto"/>
                    <w:right w:val="single" w:sz="4" w:space="0" w:color="auto"/>
                  </w:tcBorders>
                  <w:vAlign w:val="center"/>
                </w:tcPr>
                <w:p w:rsidR="002F19F5" w:rsidRDefault="002F19F5">
                  <w:pPr>
                    <w:spacing w:after="0"/>
                    <w:jc w:val="center"/>
                    <w:rPr>
                      <w:rFonts w:ascii="Times New Roman" w:eastAsiaTheme="minorEastAsia" w:hAnsi="Times New Roman"/>
                      <w:sz w:val="21"/>
                      <w:szCs w:val="21"/>
                    </w:rPr>
                  </w:pPr>
                </w:p>
              </w:tc>
              <w:tc>
                <w:tcPr>
                  <w:tcW w:w="1293" w:type="dxa"/>
                  <w:vMerge/>
                  <w:tcBorders>
                    <w:left w:val="single" w:sz="4" w:space="0" w:color="auto"/>
                    <w:right w:val="single" w:sz="4" w:space="0" w:color="auto"/>
                  </w:tcBorders>
                  <w:vAlign w:val="center"/>
                </w:tcPr>
                <w:p w:rsidR="002F19F5" w:rsidRDefault="002F19F5">
                  <w:pPr>
                    <w:spacing w:after="0"/>
                    <w:jc w:val="center"/>
                    <w:rPr>
                      <w:rFonts w:ascii="Times New Roman" w:eastAsiaTheme="minorEastAsia" w:hAnsi="Times New Roman"/>
                      <w:sz w:val="21"/>
                      <w:szCs w:val="21"/>
                    </w:rPr>
                  </w:pPr>
                </w:p>
              </w:tc>
            </w:tr>
            <w:tr w:rsidR="009E0512">
              <w:trPr>
                <w:cantSplit/>
                <w:trHeight w:hRule="exact" w:val="397"/>
                <w:jc w:val="center"/>
              </w:trPr>
              <w:tc>
                <w:tcPr>
                  <w:tcW w:w="751" w:type="dxa"/>
                  <w:vMerge w:val="restart"/>
                  <w:tcBorders>
                    <w:left w:val="single" w:sz="4" w:space="0" w:color="auto"/>
                    <w:right w:val="single" w:sz="4" w:space="0" w:color="auto"/>
                  </w:tcBorders>
                  <w:vAlign w:val="center"/>
                </w:tcPr>
                <w:p w:rsidR="009E0512" w:rsidRDefault="009E0512" w:rsidP="009E0512">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氨氮</w:t>
                  </w:r>
                </w:p>
              </w:tc>
              <w:tc>
                <w:tcPr>
                  <w:tcW w:w="2023" w:type="dxa"/>
                  <w:tcBorders>
                    <w:top w:val="single" w:sz="4" w:space="0" w:color="auto"/>
                    <w:left w:val="single" w:sz="4" w:space="0" w:color="auto"/>
                    <w:bottom w:val="single" w:sz="4" w:space="0" w:color="auto"/>
                    <w:right w:val="single" w:sz="4" w:space="0" w:color="auto"/>
                  </w:tcBorders>
                  <w:vAlign w:val="center"/>
                </w:tcPr>
                <w:p w:rsidR="009E0512" w:rsidRDefault="009E0512" w:rsidP="009E0512">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SW2101</w:t>
                  </w:r>
                  <w:r>
                    <w:rPr>
                      <w:rFonts w:ascii="Times New Roman" w:eastAsiaTheme="minorEastAsia" w:hAnsi="Times New Roman"/>
                      <w:sz w:val="21"/>
                      <w:szCs w:val="21"/>
                    </w:rPr>
                    <w:t>25160307</w:t>
                  </w:r>
                </w:p>
              </w:tc>
              <w:tc>
                <w:tcPr>
                  <w:tcW w:w="1247" w:type="dxa"/>
                  <w:tcBorders>
                    <w:top w:val="single" w:sz="4" w:space="0" w:color="auto"/>
                    <w:left w:val="single" w:sz="4" w:space="0" w:color="auto"/>
                    <w:bottom w:val="single" w:sz="4" w:space="0" w:color="auto"/>
                    <w:right w:val="single" w:sz="4" w:space="0" w:color="auto"/>
                  </w:tcBorders>
                  <w:vAlign w:val="center"/>
                </w:tcPr>
                <w:p w:rsidR="009E0512" w:rsidRDefault="009E0512" w:rsidP="009E0512">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0.</w:t>
                  </w:r>
                  <w:r>
                    <w:rPr>
                      <w:rFonts w:ascii="Times New Roman" w:eastAsiaTheme="minorEastAsia" w:hAnsi="Times New Roman"/>
                      <w:sz w:val="21"/>
                      <w:szCs w:val="21"/>
                    </w:rPr>
                    <w:t>121</w:t>
                  </w:r>
                </w:p>
              </w:tc>
              <w:tc>
                <w:tcPr>
                  <w:tcW w:w="1178" w:type="dxa"/>
                  <w:vMerge w:val="restart"/>
                  <w:tcBorders>
                    <w:left w:val="single" w:sz="4" w:space="0" w:color="auto"/>
                    <w:right w:val="single" w:sz="4" w:space="0" w:color="auto"/>
                  </w:tcBorders>
                  <w:vAlign w:val="center"/>
                </w:tcPr>
                <w:p w:rsidR="009E0512" w:rsidRDefault="009E0512" w:rsidP="009E0512">
                  <w:pPr>
                    <w:spacing w:after="0"/>
                    <w:jc w:val="center"/>
                    <w:rPr>
                      <w:rFonts w:ascii="Times New Roman" w:eastAsiaTheme="minorEastAsia" w:hAnsi="Times New Roman"/>
                      <w:sz w:val="21"/>
                      <w:szCs w:val="21"/>
                    </w:rPr>
                  </w:pPr>
                  <w:r>
                    <w:rPr>
                      <w:rFonts w:ascii="Times New Roman" w:eastAsiaTheme="minorEastAsia" w:hAnsi="Times New Roman"/>
                      <w:sz w:val="21"/>
                      <w:szCs w:val="21"/>
                    </w:rPr>
                    <w:t>2.4</w:t>
                  </w:r>
                </w:p>
              </w:tc>
              <w:tc>
                <w:tcPr>
                  <w:tcW w:w="1097" w:type="dxa"/>
                  <w:vMerge w:val="restart"/>
                  <w:tcBorders>
                    <w:left w:val="single" w:sz="4" w:space="0" w:color="auto"/>
                    <w:right w:val="single" w:sz="4" w:space="0" w:color="auto"/>
                  </w:tcBorders>
                  <w:vAlign w:val="center"/>
                </w:tcPr>
                <w:p w:rsidR="009E0512" w:rsidRDefault="009E0512" w:rsidP="009E0512">
                  <w:pPr>
                    <w:spacing w:after="0"/>
                    <w:jc w:val="center"/>
                    <w:rPr>
                      <w:rFonts w:ascii="Times New Roman" w:eastAsiaTheme="minorEastAsia" w:hAnsi="Times New Roman"/>
                      <w:sz w:val="21"/>
                      <w:szCs w:val="21"/>
                    </w:rPr>
                  </w:pPr>
                  <w:r>
                    <w:rPr>
                      <w:rFonts w:ascii="Times New Roman" w:eastAsiaTheme="minorEastAsia" w:hAnsi="Times New Roman"/>
                      <w:sz w:val="21"/>
                      <w:szCs w:val="21"/>
                    </w:rPr>
                    <w:t>≤</w:t>
                  </w:r>
                  <w:r>
                    <w:rPr>
                      <w:rFonts w:ascii="Times New Roman" w:eastAsiaTheme="minorEastAsia" w:hAnsi="Times New Roman" w:hint="eastAsia"/>
                      <w:sz w:val="21"/>
                      <w:szCs w:val="21"/>
                    </w:rPr>
                    <w:t>15</w:t>
                  </w:r>
                </w:p>
              </w:tc>
              <w:tc>
                <w:tcPr>
                  <w:tcW w:w="908" w:type="dxa"/>
                  <w:vMerge w:val="restart"/>
                  <w:tcBorders>
                    <w:left w:val="single" w:sz="4" w:space="0" w:color="auto"/>
                    <w:right w:val="single" w:sz="4" w:space="0" w:color="auto"/>
                  </w:tcBorders>
                  <w:vAlign w:val="center"/>
                </w:tcPr>
                <w:p w:rsidR="009E0512" w:rsidRDefault="009E0512" w:rsidP="009E0512">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w:t>
                  </w:r>
                </w:p>
              </w:tc>
              <w:tc>
                <w:tcPr>
                  <w:tcW w:w="1293" w:type="dxa"/>
                  <w:vMerge w:val="restart"/>
                  <w:tcBorders>
                    <w:left w:val="single" w:sz="4" w:space="0" w:color="auto"/>
                    <w:right w:val="single" w:sz="4" w:space="0" w:color="auto"/>
                  </w:tcBorders>
                  <w:vAlign w:val="center"/>
                </w:tcPr>
                <w:p w:rsidR="009E0512" w:rsidRDefault="009E0512" w:rsidP="009E0512">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w:t>
                  </w:r>
                </w:p>
              </w:tc>
            </w:tr>
            <w:tr w:rsidR="009E0512">
              <w:trPr>
                <w:cantSplit/>
                <w:trHeight w:hRule="exact" w:val="397"/>
                <w:jc w:val="center"/>
              </w:trPr>
              <w:tc>
                <w:tcPr>
                  <w:tcW w:w="751" w:type="dxa"/>
                  <w:vMerge/>
                  <w:tcBorders>
                    <w:left w:val="single" w:sz="4" w:space="0" w:color="auto"/>
                    <w:right w:val="single" w:sz="4" w:space="0" w:color="auto"/>
                  </w:tcBorders>
                  <w:vAlign w:val="center"/>
                </w:tcPr>
                <w:p w:rsidR="009E0512" w:rsidRDefault="009E0512" w:rsidP="009E0512">
                  <w:pPr>
                    <w:spacing w:after="0"/>
                    <w:jc w:val="center"/>
                    <w:rPr>
                      <w:rFonts w:ascii="Times New Roman" w:eastAsiaTheme="minorEastAsia" w:hAnsi="Times New Roman"/>
                      <w:sz w:val="21"/>
                      <w:szCs w:val="21"/>
                    </w:rPr>
                  </w:pPr>
                </w:p>
              </w:tc>
              <w:tc>
                <w:tcPr>
                  <w:tcW w:w="2023" w:type="dxa"/>
                  <w:tcBorders>
                    <w:top w:val="single" w:sz="4" w:space="0" w:color="auto"/>
                    <w:left w:val="single" w:sz="4" w:space="0" w:color="auto"/>
                    <w:bottom w:val="single" w:sz="4" w:space="0" w:color="auto"/>
                    <w:right w:val="single" w:sz="4" w:space="0" w:color="auto"/>
                  </w:tcBorders>
                  <w:vAlign w:val="center"/>
                </w:tcPr>
                <w:p w:rsidR="009E0512" w:rsidRDefault="009E0512" w:rsidP="009E0512">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SW2101</w:t>
                  </w:r>
                  <w:r>
                    <w:rPr>
                      <w:rFonts w:ascii="Times New Roman" w:eastAsiaTheme="minorEastAsia" w:hAnsi="Times New Roman"/>
                      <w:sz w:val="21"/>
                      <w:szCs w:val="21"/>
                    </w:rPr>
                    <w:t>25160307</w:t>
                  </w:r>
                  <w:r>
                    <w:rPr>
                      <w:rFonts w:ascii="Times New Roman" w:eastAsiaTheme="minorEastAsia" w:hAnsi="Times New Roman" w:hint="eastAsia"/>
                      <w:sz w:val="21"/>
                      <w:szCs w:val="21"/>
                    </w:rPr>
                    <w:t>'</w:t>
                  </w:r>
                </w:p>
              </w:tc>
              <w:tc>
                <w:tcPr>
                  <w:tcW w:w="1247" w:type="dxa"/>
                  <w:tcBorders>
                    <w:top w:val="single" w:sz="4" w:space="0" w:color="auto"/>
                    <w:left w:val="single" w:sz="4" w:space="0" w:color="auto"/>
                    <w:bottom w:val="single" w:sz="4" w:space="0" w:color="auto"/>
                    <w:right w:val="single" w:sz="4" w:space="0" w:color="auto"/>
                  </w:tcBorders>
                  <w:vAlign w:val="center"/>
                </w:tcPr>
                <w:p w:rsidR="009E0512" w:rsidRDefault="009E0512" w:rsidP="009E0512">
                  <w:pPr>
                    <w:spacing w:after="0"/>
                    <w:jc w:val="center"/>
                    <w:rPr>
                      <w:rFonts w:ascii="Times New Roman" w:eastAsiaTheme="minorEastAsia" w:hAnsi="Times New Roman"/>
                      <w:sz w:val="21"/>
                      <w:szCs w:val="21"/>
                    </w:rPr>
                  </w:pPr>
                  <w:r>
                    <w:rPr>
                      <w:rFonts w:ascii="Times New Roman" w:eastAsiaTheme="minorEastAsia" w:hAnsi="Times New Roman"/>
                      <w:sz w:val="21"/>
                      <w:szCs w:val="21"/>
                    </w:rPr>
                    <w:t>0.127</w:t>
                  </w:r>
                </w:p>
              </w:tc>
              <w:tc>
                <w:tcPr>
                  <w:tcW w:w="1178" w:type="dxa"/>
                  <w:vMerge/>
                  <w:tcBorders>
                    <w:left w:val="single" w:sz="4" w:space="0" w:color="auto"/>
                    <w:right w:val="single" w:sz="4" w:space="0" w:color="auto"/>
                  </w:tcBorders>
                  <w:vAlign w:val="center"/>
                </w:tcPr>
                <w:p w:rsidR="009E0512" w:rsidRDefault="009E0512" w:rsidP="009E0512">
                  <w:pPr>
                    <w:spacing w:after="0"/>
                    <w:jc w:val="center"/>
                    <w:rPr>
                      <w:rFonts w:ascii="Times New Roman" w:eastAsiaTheme="minorEastAsia" w:hAnsi="Times New Roman"/>
                      <w:sz w:val="21"/>
                      <w:szCs w:val="21"/>
                    </w:rPr>
                  </w:pPr>
                </w:p>
              </w:tc>
              <w:tc>
                <w:tcPr>
                  <w:tcW w:w="1097" w:type="dxa"/>
                  <w:vMerge/>
                  <w:tcBorders>
                    <w:left w:val="single" w:sz="4" w:space="0" w:color="auto"/>
                    <w:right w:val="single" w:sz="4" w:space="0" w:color="auto"/>
                  </w:tcBorders>
                  <w:vAlign w:val="center"/>
                </w:tcPr>
                <w:p w:rsidR="009E0512" w:rsidRDefault="009E0512" w:rsidP="009E0512">
                  <w:pPr>
                    <w:spacing w:after="0"/>
                    <w:jc w:val="center"/>
                    <w:rPr>
                      <w:rFonts w:ascii="Times New Roman" w:eastAsiaTheme="minorEastAsia" w:hAnsi="Times New Roman"/>
                      <w:sz w:val="21"/>
                      <w:szCs w:val="21"/>
                    </w:rPr>
                  </w:pPr>
                </w:p>
              </w:tc>
              <w:tc>
                <w:tcPr>
                  <w:tcW w:w="908" w:type="dxa"/>
                  <w:vMerge/>
                  <w:tcBorders>
                    <w:left w:val="single" w:sz="4" w:space="0" w:color="auto"/>
                    <w:right w:val="single" w:sz="4" w:space="0" w:color="auto"/>
                  </w:tcBorders>
                  <w:vAlign w:val="center"/>
                </w:tcPr>
                <w:p w:rsidR="009E0512" w:rsidRDefault="009E0512" w:rsidP="009E0512">
                  <w:pPr>
                    <w:spacing w:after="0"/>
                    <w:jc w:val="center"/>
                    <w:rPr>
                      <w:rFonts w:ascii="Times New Roman" w:eastAsiaTheme="minorEastAsia" w:hAnsi="Times New Roman"/>
                      <w:sz w:val="21"/>
                      <w:szCs w:val="21"/>
                    </w:rPr>
                  </w:pPr>
                </w:p>
              </w:tc>
              <w:tc>
                <w:tcPr>
                  <w:tcW w:w="1293" w:type="dxa"/>
                  <w:vMerge/>
                  <w:tcBorders>
                    <w:left w:val="single" w:sz="4" w:space="0" w:color="auto"/>
                    <w:right w:val="single" w:sz="4" w:space="0" w:color="auto"/>
                  </w:tcBorders>
                  <w:vAlign w:val="center"/>
                </w:tcPr>
                <w:p w:rsidR="009E0512" w:rsidRDefault="009E0512" w:rsidP="009E0512">
                  <w:pPr>
                    <w:spacing w:after="0"/>
                    <w:jc w:val="center"/>
                    <w:rPr>
                      <w:rFonts w:ascii="Times New Roman" w:eastAsiaTheme="minorEastAsia" w:hAnsi="Times New Roman"/>
                      <w:sz w:val="21"/>
                      <w:szCs w:val="21"/>
                    </w:rPr>
                  </w:pPr>
                </w:p>
              </w:tc>
            </w:tr>
            <w:tr w:rsidR="009E0512">
              <w:trPr>
                <w:cantSplit/>
                <w:trHeight w:hRule="exact" w:val="397"/>
                <w:jc w:val="center"/>
              </w:trPr>
              <w:tc>
                <w:tcPr>
                  <w:tcW w:w="751" w:type="dxa"/>
                  <w:vMerge w:val="restart"/>
                  <w:tcBorders>
                    <w:left w:val="single" w:sz="4" w:space="0" w:color="auto"/>
                    <w:right w:val="single" w:sz="4" w:space="0" w:color="auto"/>
                  </w:tcBorders>
                  <w:vAlign w:val="center"/>
                </w:tcPr>
                <w:p w:rsidR="009E0512" w:rsidRDefault="009E0512" w:rsidP="009E0512">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总氮</w:t>
                  </w:r>
                </w:p>
              </w:tc>
              <w:tc>
                <w:tcPr>
                  <w:tcW w:w="2023" w:type="dxa"/>
                  <w:tcBorders>
                    <w:top w:val="single" w:sz="4" w:space="0" w:color="auto"/>
                    <w:left w:val="single" w:sz="4" w:space="0" w:color="auto"/>
                    <w:bottom w:val="single" w:sz="4" w:space="0" w:color="auto"/>
                    <w:right w:val="single" w:sz="4" w:space="0" w:color="auto"/>
                  </w:tcBorders>
                  <w:vAlign w:val="center"/>
                </w:tcPr>
                <w:p w:rsidR="009E0512" w:rsidRDefault="009E0512" w:rsidP="009E0512">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SW2101</w:t>
                  </w:r>
                  <w:r>
                    <w:rPr>
                      <w:rFonts w:ascii="Times New Roman" w:eastAsiaTheme="minorEastAsia" w:hAnsi="Times New Roman"/>
                      <w:sz w:val="21"/>
                      <w:szCs w:val="21"/>
                    </w:rPr>
                    <w:t>25160409</w:t>
                  </w:r>
                </w:p>
              </w:tc>
              <w:tc>
                <w:tcPr>
                  <w:tcW w:w="1247" w:type="dxa"/>
                  <w:tcBorders>
                    <w:top w:val="single" w:sz="4" w:space="0" w:color="auto"/>
                    <w:left w:val="single" w:sz="4" w:space="0" w:color="auto"/>
                    <w:bottom w:val="single" w:sz="4" w:space="0" w:color="auto"/>
                    <w:right w:val="single" w:sz="4" w:space="0" w:color="auto"/>
                  </w:tcBorders>
                  <w:vAlign w:val="center"/>
                </w:tcPr>
                <w:p w:rsidR="009E0512" w:rsidRDefault="009E0512" w:rsidP="009E0512">
                  <w:pPr>
                    <w:spacing w:after="0"/>
                    <w:jc w:val="center"/>
                    <w:rPr>
                      <w:rFonts w:ascii="Times New Roman" w:eastAsiaTheme="minorEastAsia" w:hAnsi="Times New Roman"/>
                      <w:sz w:val="21"/>
                      <w:szCs w:val="21"/>
                    </w:rPr>
                  </w:pPr>
                  <w:r>
                    <w:rPr>
                      <w:rFonts w:ascii="Times New Roman" w:eastAsiaTheme="minorEastAsia" w:hAnsi="Times New Roman"/>
                      <w:sz w:val="21"/>
                      <w:szCs w:val="21"/>
                    </w:rPr>
                    <w:t>4.78</w:t>
                  </w:r>
                </w:p>
              </w:tc>
              <w:tc>
                <w:tcPr>
                  <w:tcW w:w="1178" w:type="dxa"/>
                  <w:vMerge w:val="restart"/>
                  <w:tcBorders>
                    <w:left w:val="single" w:sz="4" w:space="0" w:color="auto"/>
                    <w:right w:val="single" w:sz="4" w:space="0" w:color="auto"/>
                  </w:tcBorders>
                  <w:vAlign w:val="center"/>
                </w:tcPr>
                <w:p w:rsidR="009E0512" w:rsidRDefault="009E0512" w:rsidP="009E0512">
                  <w:pPr>
                    <w:spacing w:after="0"/>
                    <w:jc w:val="center"/>
                    <w:rPr>
                      <w:rFonts w:ascii="Times New Roman" w:eastAsiaTheme="minorEastAsia" w:hAnsi="Times New Roman"/>
                      <w:sz w:val="21"/>
                      <w:szCs w:val="21"/>
                    </w:rPr>
                  </w:pPr>
                  <w:r>
                    <w:rPr>
                      <w:rFonts w:ascii="Times New Roman" w:eastAsiaTheme="minorEastAsia" w:hAnsi="Times New Roman"/>
                      <w:sz w:val="21"/>
                      <w:szCs w:val="21"/>
                    </w:rPr>
                    <w:t>0</w:t>
                  </w:r>
                </w:p>
              </w:tc>
              <w:tc>
                <w:tcPr>
                  <w:tcW w:w="1097" w:type="dxa"/>
                  <w:vMerge w:val="restart"/>
                  <w:tcBorders>
                    <w:left w:val="single" w:sz="4" w:space="0" w:color="auto"/>
                    <w:right w:val="single" w:sz="4" w:space="0" w:color="auto"/>
                  </w:tcBorders>
                  <w:vAlign w:val="center"/>
                </w:tcPr>
                <w:p w:rsidR="009E0512" w:rsidRDefault="009E0512" w:rsidP="009E0512">
                  <w:pPr>
                    <w:spacing w:after="0"/>
                    <w:jc w:val="center"/>
                    <w:rPr>
                      <w:rFonts w:ascii="Times New Roman" w:eastAsiaTheme="minorEastAsia" w:hAnsi="Times New Roman"/>
                      <w:sz w:val="21"/>
                      <w:szCs w:val="21"/>
                    </w:rPr>
                  </w:pPr>
                  <w:r>
                    <w:rPr>
                      <w:rFonts w:ascii="Times New Roman" w:eastAsiaTheme="minorEastAsia" w:hAnsi="Times New Roman"/>
                      <w:sz w:val="21"/>
                      <w:szCs w:val="21"/>
                    </w:rPr>
                    <w:t>≤</w:t>
                  </w:r>
                  <w:r>
                    <w:rPr>
                      <w:rFonts w:ascii="Times New Roman" w:eastAsiaTheme="minorEastAsia" w:hAnsi="Times New Roman" w:hint="eastAsia"/>
                      <w:sz w:val="21"/>
                      <w:szCs w:val="21"/>
                    </w:rPr>
                    <w:t>5</w:t>
                  </w:r>
                </w:p>
              </w:tc>
              <w:tc>
                <w:tcPr>
                  <w:tcW w:w="908" w:type="dxa"/>
                  <w:vMerge w:val="restart"/>
                  <w:tcBorders>
                    <w:left w:val="single" w:sz="4" w:space="0" w:color="auto"/>
                    <w:right w:val="single" w:sz="4" w:space="0" w:color="auto"/>
                  </w:tcBorders>
                  <w:vAlign w:val="center"/>
                </w:tcPr>
                <w:p w:rsidR="009E0512" w:rsidRDefault="009E0512" w:rsidP="009E0512">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w:t>
                  </w:r>
                </w:p>
              </w:tc>
              <w:tc>
                <w:tcPr>
                  <w:tcW w:w="1293" w:type="dxa"/>
                  <w:vMerge w:val="restart"/>
                  <w:tcBorders>
                    <w:left w:val="single" w:sz="4" w:space="0" w:color="auto"/>
                    <w:right w:val="single" w:sz="4" w:space="0" w:color="auto"/>
                  </w:tcBorders>
                  <w:vAlign w:val="center"/>
                </w:tcPr>
                <w:p w:rsidR="009E0512" w:rsidRDefault="009E0512" w:rsidP="009E0512">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w:t>
                  </w:r>
                </w:p>
              </w:tc>
            </w:tr>
            <w:tr w:rsidR="002F19F5">
              <w:trPr>
                <w:cantSplit/>
                <w:trHeight w:hRule="exact" w:val="397"/>
                <w:jc w:val="center"/>
              </w:trPr>
              <w:tc>
                <w:tcPr>
                  <w:tcW w:w="751" w:type="dxa"/>
                  <w:vMerge/>
                  <w:tcBorders>
                    <w:left w:val="single" w:sz="4" w:space="0" w:color="auto"/>
                    <w:right w:val="single" w:sz="4" w:space="0" w:color="auto"/>
                  </w:tcBorders>
                  <w:vAlign w:val="center"/>
                </w:tcPr>
                <w:p w:rsidR="002F19F5" w:rsidRDefault="002F19F5">
                  <w:pPr>
                    <w:spacing w:after="0"/>
                    <w:jc w:val="center"/>
                    <w:rPr>
                      <w:rFonts w:ascii="Times New Roman" w:eastAsiaTheme="minorEastAsia" w:hAnsi="Times New Roman"/>
                      <w:sz w:val="21"/>
                      <w:szCs w:val="21"/>
                    </w:rPr>
                  </w:pPr>
                </w:p>
              </w:tc>
              <w:tc>
                <w:tcPr>
                  <w:tcW w:w="2023" w:type="dxa"/>
                  <w:tcBorders>
                    <w:top w:val="single" w:sz="4" w:space="0" w:color="auto"/>
                    <w:left w:val="single" w:sz="4" w:space="0" w:color="auto"/>
                    <w:bottom w:val="single" w:sz="4" w:space="0" w:color="auto"/>
                    <w:right w:val="single" w:sz="4" w:space="0" w:color="auto"/>
                  </w:tcBorders>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SW2101</w:t>
                  </w:r>
                  <w:r>
                    <w:rPr>
                      <w:rFonts w:ascii="Times New Roman" w:eastAsiaTheme="minorEastAsia" w:hAnsi="Times New Roman"/>
                      <w:sz w:val="21"/>
                      <w:szCs w:val="21"/>
                    </w:rPr>
                    <w:t>25160409</w:t>
                  </w:r>
                  <w:r>
                    <w:rPr>
                      <w:rFonts w:ascii="Times New Roman" w:eastAsiaTheme="minorEastAsia" w:hAnsi="Times New Roman" w:hint="eastAsia"/>
                      <w:sz w:val="21"/>
                      <w:szCs w:val="21"/>
                    </w:rPr>
                    <w:t>'</w:t>
                  </w:r>
                </w:p>
              </w:tc>
              <w:tc>
                <w:tcPr>
                  <w:tcW w:w="1247" w:type="dxa"/>
                  <w:tcBorders>
                    <w:top w:val="single" w:sz="4" w:space="0" w:color="auto"/>
                    <w:left w:val="single" w:sz="4" w:space="0" w:color="auto"/>
                    <w:bottom w:val="single" w:sz="4" w:space="0" w:color="auto"/>
                    <w:right w:val="single" w:sz="4" w:space="0" w:color="auto"/>
                  </w:tcBorders>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sz w:val="21"/>
                      <w:szCs w:val="21"/>
                    </w:rPr>
                    <w:t>4.78</w:t>
                  </w:r>
                </w:p>
              </w:tc>
              <w:tc>
                <w:tcPr>
                  <w:tcW w:w="1178" w:type="dxa"/>
                  <w:vMerge/>
                  <w:tcBorders>
                    <w:left w:val="single" w:sz="4" w:space="0" w:color="auto"/>
                    <w:right w:val="single" w:sz="4" w:space="0" w:color="auto"/>
                  </w:tcBorders>
                  <w:vAlign w:val="center"/>
                </w:tcPr>
                <w:p w:rsidR="002F19F5" w:rsidRDefault="002F19F5">
                  <w:pPr>
                    <w:spacing w:after="0"/>
                    <w:jc w:val="center"/>
                    <w:rPr>
                      <w:rFonts w:ascii="Times New Roman" w:eastAsiaTheme="minorEastAsia" w:hAnsi="Times New Roman"/>
                      <w:sz w:val="21"/>
                      <w:szCs w:val="21"/>
                    </w:rPr>
                  </w:pPr>
                </w:p>
              </w:tc>
              <w:tc>
                <w:tcPr>
                  <w:tcW w:w="1097" w:type="dxa"/>
                  <w:vMerge/>
                  <w:tcBorders>
                    <w:left w:val="single" w:sz="4" w:space="0" w:color="auto"/>
                    <w:right w:val="single" w:sz="4" w:space="0" w:color="auto"/>
                  </w:tcBorders>
                  <w:vAlign w:val="center"/>
                </w:tcPr>
                <w:p w:rsidR="002F19F5" w:rsidRDefault="002F19F5">
                  <w:pPr>
                    <w:spacing w:after="0"/>
                    <w:jc w:val="center"/>
                    <w:rPr>
                      <w:rFonts w:ascii="Times New Roman" w:eastAsiaTheme="minorEastAsia" w:hAnsi="Times New Roman"/>
                      <w:sz w:val="21"/>
                      <w:szCs w:val="21"/>
                    </w:rPr>
                  </w:pPr>
                </w:p>
              </w:tc>
              <w:tc>
                <w:tcPr>
                  <w:tcW w:w="908" w:type="dxa"/>
                  <w:vMerge/>
                  <w:tcBorders>
                    <w:left w:val="single" w:sz="4" w:space="0" w:color="auto"/>
                    <w:right w:val="single" w:sz="4" w:space="0" w:color="auto"/>
                  </w:tcBorders>
                  <w:vAlign w:val="center"/>
                </w:tcPr>
                <w:p w:rsidR="002F19F5" w:rsidRDefault="002F19F5">
                  <w:pPr>
                    <w:spacing w:after="0"/>
                    <w:jc w:val="center"/>
                    <w:rPr>
                      <w:rFonts w:ascii="Times New Roman" w:eastAsiaTheme="minorEastAsia" w:hAnsi="Times New Roman"/>
                      <w:sz w:val="21"/>
                      <w:szCs w:val="21"/>
                    </w:rPr>
                  </w:pPr>
                </w:p>
              </w:tc>
              <w:tc>
                <w:tcPr>
                  <w:tcW w:w="1293" w:type="dxa"/>
                  <w:vMerge/>
                  <w:tcBorders>
                    <w:left w:val="single" w:sz="4" w:space="0" w:color="auto"/>
                    <w:right w:val="single" w:sz="4" w:space="0" w:color="auto"/>
                  </w:tcBorders>
                  <w:vAlign w:val="center"/>
                </w:tcPr>
                <w:p w:rsidR="002F19F5" w:rsidRDefault="002F19F5">
                  <w:pPr>
                    <w:spacing w:after="0"/>
                    <w:jc w:val="center"/>
                    <w:rPr>
                      <w:rFonts w:ascii="Times New Roman" w:eastAsiaTheme="minorEastAsia" w:hAnsi="Times New Roman"/>
                      <w:sz w:val="21"/>
                      <w:szCs w:val="21"/>
                    </w:rPr>
                  </w:pPr>
                </w:p>
              </w:tc>
            </w:tr>
            <w:tr w:rsidR="002F19F5">
              <w:trPr>
                <w:cantSplit/>
                <w:trHeight w:hRule="exact" w:val="397"/>
                <w:jc w:val="center"/>
              </w:trPr>
              <w:tc>
                <w:tcPr>
                  <w:tcW w:w="751" w:type="dxa"/>
                  <w:vMerge w:val="restart"/>
                  <w:tcBorders>
                    <w:left w:val="single" w:sz="4" w:space="0" w:color="auto"/>
                    <w:right w:val="single" w:sz="4" w:space="0" w:color="auto"/>
                  </w:tcBorders>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石油类</w:t>
                  </w:r>
                </w:p>
              </w:tc>
              <w:tc>
                <w:tcPr>
                  <w:tcW w:w="2023" w:type="dxa"/>
                  <w:tcBorders>
                    <w:top w:val="single" w:sz="4" w:space="0" w:color="auto"/>
                    <w:left w:val="single" w:sz="4" w:space="0" w:color="auto"/>
                    <w:bottom w:val="single" w:sz="4" w:space="0" w:color="auto"/>
                    <w:right w:val="single" w:sz="4" w:space="0" w:color="auto"/>
                  </w:tcBorders>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w:t>
                  </w:r>
                </w:p>
              </w:tc>
              <w:tc>
                <w:tcPr>
                  <w:tcW w:w="1247" w:type="dxa"/>
                  <w:tcBorders>
                    <w:top w:val="single" w:sz="4" w:space="0" w:color="auto"/>
                    <w:left w:val="single" w:sz="4" w:space="0" w:color="auto"/>
                    <w:bottom w:val="single" w:sz="4" w:space="0" w:color="auto"/>
                    <w:right w:val="single" w:sz="4" w:space="0" w:color="auto"/>
                  </w:tcBorders>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w:t>
                  </w:r>
                </w:p>
              </w:tc>
              <w:tc>
                <w:tcPr>
                  <w:tcW w:w="1178" w:type="dxa"/>
                  <w:tcBorders>
                    <w:left w:val="single" w:sz="4" w:space="0" w:color="auto"/>
                    <w:right w:val="single" w:sz="4" w:space="0" w:color="auto"/>
                  </w:tcBorders>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w:t>
                  </w:r>
                </w:p>
              </w:tc>
              <w:tc>
                <w:tcPr>
                  <w:tcW w:w="1097" w:type="dxa"/>
                  <w:tcBorders>
                    <w:left w:val="single" w:sz="4" w:space="0" w:color="auto"/>
                    <w:right w:val="single" w:sz="4" w:space="0" w:color="auto"/>
                  </w:tcBorders>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w:t>
                  </w:r>
                </w:p>
              </w:tc>
              <w:tc>
                <w:tcPr>
                  <w:tcW w:w="908" w:type="dxa"/>
                  <w:vMerge w:val="restart"/>
                  <w:tcBorders>
                    <w:left w:val="single" w:sz="4" w:space="0" w:color="auto"/>
                    <w:right w:val="single" w:sz="4" w:space="0" w:color="auto"/>
                  </w:tcBorders>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0.06L</w:t>
                  </w:r>
                </w:p>
              </w:tc>
              <w:tc>
                <w:tcPr>
                  <w:tcW w:w="1293" w:type="dxa"/>
                  <w:vMerge w:val="restart"/>
                  <w:tcBorders>
                    <w:left w:val="single" w:sz="4" w:space="0" w:color="auto"/>
                    <w:right w:val="single" w:sz="4" w:space="0" w:color="auto"/>
                  </w:tcBorders>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sz w:val="21"/>
                      <w:szCs w:val="21"/>
                    </w:rPr>
                    <w:t>≤</w:t>
                  </w:r>
                  <w:r>
                    <w:rPr>
                      <w:rFonts w:ascii="Times New Roman" w:eastAsiaTheme="minorEastAsia" w:hAnsi="Times New Roman" w:hint="eastAsia"/>
                      <w:sz w:val="21"/>
                      <w:szCs w:val="21"/>
                    </w:rPr>
                    <w:t>0.24</w:t>
                  </w:r>
                </w:p>
              </w:tc>
            </w:tr>
            <w:tr w:rsidR="002F19F5">
              <w:trPr>
                <w:cantSplit/>
                <w:trHeight w:hRule="exact" w:val="397"/>
                <w:jc w:val="center"/>
              </w:trPr>
              <w:tc>
                <w:tcPr>
                  <w:tcW w:w="751" w:type="dxa"/>
                  <w:vMerge/>
                  <w:tcBorders>
                    <w:left w:val="single" w:sz="4" w:space="0" w:color="auto"/>
                    <w:right w:val="single" w:sz="4" w:space="0" w:color="auto"/>
                  </w:tcBorders>
                  <w:vAlign w:val="center"/>
                </w:tcPr>
                <w:p w:rsidR="002F19F5" w:rsidRDefault="002F19F5">
                  <w:pPr>
                    <w:spacing w:after="0"/>
                    <w:jc w:val="center"/>
                    <w:rPr>
                      <w:rFonts w:ascii="Times New Roman" w:eastAsiaTheme="minorEastAsia" w:hAnsi="Times New Roman"/>
                      <w:sz w:val="21"/>
                      <w:szCs w:val="21"/>
                    </w:rPr>
                  </w:pPr>
                </w:p>
              </w:tc>
              <w:tc>
                <w:tcPr>
                  <w:tcW w:w="2023" w:type="dxa"/>
                  <w:tcBorders>
                    <w:top w:val="single" w:sz="4" w:space="0" w:color="auto"/>
                    <w:left w:val="single" w:sz="4" w:space="0" w:color="auto"/>
                    <w:bottom w:val="single" w:sz="4" w:space="0" w:color="auto"/>
                    <w:right w:val="single" w:sz="4" w:space="0" w:color="auto"/>
                  </w:tcBorders>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w:t>
                  </w:r>
                </w:p>
              </w:tc>
              <w:tc>
                <w:tcPr>
                  <w:tcW w:w="1247" w:type="dxa"/>
                  <w:tcBorders>
                    <w:top w:val="single" w:sz="4" w:space="0" w:color="auto"/>
                    <w:left w:val="single" w:sz="4" w:space="0" w:color="auto"/>
                    <w:bottom w:val="single" w:sz="4" w:space="0" w:color="auto"/>
                    <w:right w:val="single" w:sz="4" w:space="0" w:color="auto"/>
                  </w:tcBorders>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w:t>
                  </w:r>
                </w:p>
              </w:tc>
              <w:tc>
                <w:tcPr>
                  <w:tcW w:w="1178" w:type="dxa"/>
                  <w:tcBorders>
                    <w:left w:val="single" w:sz="4" w:space="0" w:color="auto"/>
                    <w:right w:val="single" w:sz="4" w:space="0" w:color="auto"/>
                  </w:tcBorders>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w:t>
                  </w:r>
                </w:p>
              </w:tc>
              <w:tc>
                <w:tcPr>
                  <w:tcW w:w="1097" w:type="dxa"/>
                  <w:tcBorders>
                    <w:left w:val="single" w:sz="4" w:space="0" w:color="auto"/>
                    <w:right w:val="single" w:sz="4" w:space="0" w:color="auto"/>
                  </w:tcBorders>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w:t>
                  </w:r>
                </w:p>
              </w:tc>
              <w:tc>
                <w:tcPr>
                  <w:tcW w:w="908" w:type="dxa"/>
                  <w:vMerge/>
                  <w:tcBorders>
                    <w:left w:val="single" w:sz="4" w:space="0" w:color="auto"/>
                    <w:right w:val="single" w:sz="4" w:space="0" w:color="auto"/>
                  </w:tcBorders>
                  <w:vAlign w:val="center"/>
                </w:tcPr>
                <w:p w:rsidR="002F19F5" w:rsidRDefault="002F19F5">
                  <w:pPr>
                    <w:jc w:val="center"/>
                    <w:rPr>
                      <w:rFonts w:ascii="楷体" w:eastAsia="楷体" w:hAnsi="楷体"/>
                      <w:szCs w:val="21"/>
                    </w:rPr>
                  </w:pPr>
                </w:p>
              </w:tc>
              <w:tc>
                <w:tcPr>
                  <w:tcW w:w="1293" w:type="dxa"/>
                  <w:vMerge/>
                  <w:tcBorders>
                    <w:left w:val="single" w:sz="4" w:space="0" w:color="auto"/>
                    <w:right w:val="single" w:sz="4" w:space="0" w:color="auto"/>
                  </w:tcBorders>
                  <w:vAlign w:val="center"/>
                </w:tcPr>
                <w:p w:rsidR="002F19F5" w:rsidRDefault="002F19F5">
                  <w:pPr>
                    <w:jc w:val="center"/>
                    <w:rPr>
                      <w:rFonts w:ascii="楷体" w:eastAsia="楷体" w:hAnsi="楷体"/>
                      <w:szCs w:val="21"/>
                    </w:rPr>
                  </w:pPr>
                </w:p>
              </w:tc>
            </w:tr>
            <w:tr w:rsidR="009E0512">
              <w:trPr>
                <w:cantSplit/>
                <w:trHeight w:hRule="exact" w:val="397"/>
                <w:jc w:val="center"/>
              </w:trPr>
              <w:tc>
                <w:tcPr>
                  <w:tcW w:w="751" w:type="dxa"/>
                  <w:vMerge w:val="restart"/>
                  <w:tcBorders>
                    <w:left w:val="single" w:sz="4" w:space="0" w:color="auto"/>
                    <w:right w:val="single" w:sz="4" w:space="0" w:color="auto"/>
                  </w:tcBorders>
                  <w:vAlign w:val="center"/>
                </w:tcPr>
                <w:p w:rsidR="009E0512" w:rsidRDefault="009E0512" w:rsidP="009E0512">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总磷</w:t>
                  </w:r>
                </w:p>
              </w:tc>
              <w:tc>
                <w:tcPr>
                  <w:tcW w:w="2023" w:type="dxa"/>
                  <w:tcBorders>
                    <w:top w:val="single" w:sz="4" w:space="0" w:color="auto"/>
                    <w:left w:val="single" w:sz="4" w:space="0" w:color="auto"/>
                    <w:bottom w:val="single" w:sz="4" w:space="0" w:color="auto"/>
                    <w:right w:val="single" w:sz="4" w:space="0" w:color="auto"/>
                  </w:tcBorders>
                  <w:vAlign w:val="center"/>
                </w:tcPr>
                <w:p w:rsidR="009E0512" w:rsidRPr="009E0512" w:rsidRDefault="009E0512" w:rsidP="009E0512">
                  <w:pPr>
                    <w:spacing w:after="0"/>
                    <w:jc w:val="center"/>
                    <w:rPr>
                      <w:rFonts w:ascii="Times New Roman" w:eastAsiaTheme="minorEastAsia" w:hAnsi="Times New Roman"/>
                      <w:sz w:val="21"/>
                      <w:szCs w:val="21"/>
                    </w:rPr>
                  </w:pPr>
                  <w:r w:rsidRPr="009E0512">
                    <w:rPr>
                      <w:rFonts w:ascii="Times New Roman" w:eastAsiaTheme="minorEastAsia" w:hAnsi="Times New Roman" w:hint="eastAsia"/>
                      <w:sz w:val="21"/>
                      <w:szCs w:val="21"/>
                    </w:rPr>
                    <w:t>SW210528</w:t>
                  </w:r>
                  <w:r w:rsidRPr="009E0512">
                    <w:rPr>
                      <w:rFonts w:ascii="Times New Roman" w:eastAsiaTheme="minorEastAsia" w:hAnsi="Times New Roman"/>
                      <w:sz w:val="21"/>
                      <w:szCs w:val="21"/>
                    </w:rPr>
                    <w:t>160</w:t>
                  </w:r>
                  <w:r w:rsidRPr="009E0512">
                    <w:rPr>
                      <w:rFonts w:ascii="Times New Roman" w:eastAsiaTheme="minorEastAsia" w:hAnsi="Times New Roman" w:hint="eastAsia"/>
                      <w:sz w:val="21"/>
                      <w:szCs w:val="21"/>
                    </w:rPr>
                    <w:t>4</w:t>
                  </w:r>
                  <w:r w:rsidRPr="009E0512">
                    <w:rPr>
                      <w:rFonts w:ascii="Times New Roman" w:eastAsiaTheme="minorEastAsia" w:hAnsi="Times New Roman"/>
                      <w:sz w:val="21"/>
                      <w:szCs w:val="21"/>
                    </w:rPr>
                    <w:t>0</w:t>
                  </w:r>
                  <w:r w:rsidRPr="009E0512">
                    <w:rPr>
                      <w:rFonts w:ascii="Times New Roman" w:eastAsiaTheme="minorEastAsia" w:hAnsi="Times New Roman" w:hint="eastAsia"/>
                      <w:sz w:val="21"/>
                      <w:szCs w:val="21"/>
                    </w:rPr>
                    <w:t>8</w:t>
                  </w:r>
                </w:p>
              </w:tc>
              <w:tc>
                <w:tcPr>
                  <w:tcW w:w="1247" w:type="dxa"/>
                  <w:tcBorders>
                    <w:top w:val="single" w:sz="4" w:space="0" w:color="auto"/>
                    <w:left w:val="single" w:sz="4" w:space="0" w:color="auto"/>
                    <w:bottom w:val="single" w:sz="4" w:space="0" w:color="auto"/>
                    <w:right w:val="single" w:sz="4" w:space="0" w:color="auto"/>
                  </w:tcBorders>
                  <w:vAlign w:val="center"/>
                </w:tcPr>
                <w:p w:rsidR="009E0512" w:rsidRPr="009E0512" w:rsidRDefault="009E0512" w:rsidP="009E0512">
                  <w:pPr>
                    <w:spacing w:after="0"/>
                    <w:jc w:val="center"/>
                    <w:rPr>
                      <w:rFonts w:ascii="Times New Roman" w:eastAsiaTheme="minorEastAsia" w:hAnsi="Times New Roman"/>
                      <w:sz w:val="21"/>
                      <w:szCs w:val="21"/>
                    </w:rPr>
                  </w:pPr>
                  <w:r w:rsidRPr="009E0512">
                    <w:rPr>
                      <w:rFonts w:ascii="Times New Roman" w:eastAsiaTheme="minorEastAsia" w:hAnsi="Times New Roman" w:hint="eastAsia"/>
                      <w:sz w:val="21"/>
                      <w:szCs w:val="21"/>
                    </w:rPr>
                    <w:t>0.</w:t>
                  </w:r>
                  <w:r w:rsidRPr="009E0512">
                    <w:rPr>
                      <w:rFonts w:ascii="Times New Roman" w:eastAsiaTheme="minorEastAsia" w:hAnsi="Times New Roman"/>
                      <w:sz w:val="21"/>
                      <w:szCs w:val="21"/>
                    </w:rPr>
                    <w:t>1</w:t>
                  </w:r>
                  <w:r w:rsidRPr="009E0512">
                    <w:rPr>
                      <w:rFonts w:ascii="Times New Roman" w:eastAsiaTheme="minorEastAsia" w:hAnsi="Times New Roman" w:hint="eastAsia"/>
                      <w:sz w:val="21"/>
                      <w:szCs w:val="21"/>
                    </w:rPr>
                    <w:t>80</w:t>
                  </w:r>
                </w:p>
              </w:tc>
              <w:tc>
                <w:tcPr>
                  <w:tcW w:w="1178" w:type="dxa"/>
                  <w:vMerge w:val="restart"/>
                  <w:tcBorders>
                    <w:left w:val="single" w:sz="4" w:space="0" w:color="auto"/>
                    <w:right w:val="single" w:sz="4" w:space="0" w:color="auto"/>
                  </w:tcBorders>
                  <w:vAlign w:val="center"/>
                </w:tcPr>
                <w:p w:rsidR="009E0512" w:rsidRDefault="009E0512" w:rsidP="009E0512">
                  <w:pPr>
                    <w:spacing w:after="0"/>
                    <w:jc w:val="center"/>
                    <w:rPr>
                      <w:rFonts w:ascii="Times New Roman" w:eastAsiaTheme="minorEastAsia" w:hAnsi="Times New Roman"/>
                      <w:sz w:val="21"/>
                      <w:szCs w:val="21"/>
                    </w:rPr>
                  </w:pPr>
                  <w:r w:rsidRPr="009E0512">
                    <w:rPr>
                      <w:rFonts w:ascii="Times New Roman" w:eastAsiaTheme="minorEastAsia" w:hAnsi="Times New Roman" w:hint="eastAsia"/>
                      <w:sz w:val="21"/>
                      <w:szCs w:val="21"/>
                    </w:rPr>
                    <w:t>1.1</w:t>
                  </w:r>
                </w:p>
              </w:tc>
              <w:tc>
                <w:tcPr>
                  <w:tcW w:w="1097" w:type="dxa"/>
                  <w:vMerge w:val="restart"/>
                  <w:tcBorders>
                    <w:left w:val="single" w:sz="4" w:space="0" w:color="auto"/>
                    <w:right w:val="single" w:sz="4" w:space="0" w:color="auto"/>
                  </w:tcBorders>
                  <w:vAlign w:val="center"/>
                </w:tcPr>
                <w:p w:rsidR="009E0512" w:rsidRDefault="009E0512" w:rsidP="009E0512">
                  <w:pPr>
                    <w:spacing w:after="0"/>
                    <w:jc w:val="center"/>
                    <w:rPr>
                      <w:rFonts w:ascii="Times New Roman" w:eastAsiaTheme="minorEastAsia" w:hAnsi="Times New Roman"/>
                      <w:sz w:val="21"/>
                      <w:szCs w:val="21"/>
                    </w:rPr>
                  </w:pPr>
                  <w:r w:rsidRPr="009E0512">
                    <w:rPr>
                      <w:rFonts w:ascii="Times New Roman" w:eastAsiaTheme="minorEastAsia" w:hAnsi="Times New Roman"/>
                      <w:sz w:val="21"/>
                      <w:szCs w:val="21"/>
                    </w:rPr>
                    <w:t>≤</w:t>
                  </w:r>
                  <w:r w:rsidRPr="009E0512">
                    <w:rPr>
                      <w:rFonts w:ascii="Times New Roman" w:eastAsiaTheme="minorEastAsia" w:hAnsi="Times New Roman" w:hint="eastAsia"/>
                      <w:sz w:val="21"/>
                      <w:szCs w:val="21"/>
                    </w:rPr>
                    <w:t>15</w:t>
                  </w:r>
                </w:p>
              </w:tc>
              <w:tc>
                <w:tcPr>
                  <w:tcW w:w="908" w:type="dxa"/>
                  <w:vMerge w:val="restart"/>
                  <w:tcBorders>
                    <w:left w:val="single" w:sz="4" w:space="0" w:color="auto"/>
                    <w:right w:val="single" w:sz="4" w:space="0" w:color="auto"/>
                  </w:tcBorders>
                  <w:vAlign w:val="center"/>
                </w:tcPr>
                <w:p w:rsidR="009E0512" w:rsidRDefault="009E0512" w:rsidP="009E0512">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w:t>
                  </w:r>
                </w:p>
              </w:tc>
              <w:tc>
                <w:tcPr>
                  <w:tcW w:w="1293" w:type="dxa"/>
                  <w:vMerge w:val="restart"/>
                  <w:tcBorders>
                    <w:left w:val="single" w:sz="4" w:space="0" w:color="auto"/>
                    <w:right w:val="single" w:sz="4" w:space="0" w:color="auto"/>
                  </w:tcBorders>
                  <w:vAlign w:val="center"/>
                </w:tcPr>
                <w:p w:rsidR="009E0512" w:rsidRDefault="009E0512" w:rsidP="009E0512">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w:t>
                  </w:r>
                </w:p>
              </w:tc>
            </w:tr>
            <w:tr w:rsidR="009E0512">
              <w:trPr>
                <w:cantSplit/>
                <w:trHeight w:hRule="exact" w:val="397"/>
                <w:jc w:val="center"/>
              </w:trPr>
              <w:tc>
                <w:tcPr>
                  <w:tcW w:w="751" w:type="dxa"/>
                  <w:vMerge/>
                  <w:tcBorders>
                    <w:left w:val="single" w:sz="4" w:space="0" w:color="auto"/>
                    <w:right w:val="single" w:sz="4" w:space="0" w:color="auto"/>
                  </w:tcBorders>
                  <w:vAlign w:val="center"/>
                </w:tcPr>
                <w:p w:rsidR="009E0512" w:rsidRDefault="009E0512" w:rsidP="009E0512">
                  <w:pPr>
                    <w:spacing w:after="0"/>
                    <w:jc w:val="center"/>
                    <w:rPr>
                      <w:rFonts w:ascii="Times New Roman" w:eastAsiaTheme="minorEastAsia" w:hAnsi="Times New Roman"/>
                      <w:sz w:val="21"/>
                      <w:szCs w:val="21"/>
                    </w:rPr>
                  </w:pPr>
                </w:p>
              </w:tc>
              <w:tc>
                <w:tcPr>
                  <w:tcW w:w="2023" w:type="dxa"/>
                  <w:tcBorders>
                    <w:top w:val="single" w:sz="4" w:space="0" w:color="auto"/>
                    <w:left w:val="single" w:sz="4" w:space="0" w:color="auto"/>
                    <w:bottom w:val="single" w:sz="4" w:space="0" w:color="auto"/>
                    <w:right w:val="single" w:sz="4" w:space="0" w:color="auto"/>
                  </w:tcBorders>
                  <w:vAlign w:val="center"/>
                </w:tcPr>
                <w:p w:rsidR="009E0512" w:rsidRPr="009E0512" w:rsidRDefault="009E0512" w:rsidP="009E0512">
                  <w:pPr>
                    <w:spacing w:after="0"/>
                    <w:jc w:val="center"/>
                    <w:rPr>
                      <w:rFonts w:ascii="Times New Roman" w:eastAsiaTheme="minorEastAsia" w:hAnsi="Times New Roman"/>
                      <w:sz w:val="21"/>
                      <w:szCs w:val="21"/>
                    </w:rPr>
                  </w:pPr>
                  <w:r w:rsidRPr="009E0512">
                    <w:rPr>
                      <w:rFonts w:ascii="Times New Roman" w:eastAsiaTheme="minorEastAsia" w:hAnsi="Times New Roman" w:hint="eastAsia"/>
                      <w:sz w:val="21"/>
                      <w:szCs w:val="21"/>
                    </w:rPr>
                    <w:t>SW2101</w:t>
                  </w:r>
                  <w:r w:rsidRPr="009E0512">
                    <w:rPr>
                      <w:rFonts w:ascii="Times New Roman" w:eastAsiaTheme="minorEastAsia" w:hAnsi="Times New Roman"/>
                      <w:sz w:val="21"/>
                      <w:szCs w:val="21"/>
                    </w:rPr>
                    <w:t>2516030</w:t>
                  </w:r>
                  <w:r w:rsidRPr="009E0512">
                    <w:rPr>
                      <w:rFonts w:ascii="Times New Roman" w:eastAsiaTheme="minorEastAsia" w:hAnsi="Times New Roman" w:hint="eastAsia"/>
                      <w:sz w:val="21"/>
                      <w:szCs w:val="21"/>
                    </w:rPr>
                    <w:t>8'</w:t>
                  </w:r>
                </w:p>
              </w:tc>
              <w:tc>
                <w:tcPr>
                  <w:tcW w:w="1247" w:type="dxa"/>
                  <w:tcBorders>
                    <w:top w:val="single" w:sz="4" w:space="0" w:color="auto"/>
                    <w:left w:val="single" w:sz="4" w:space="0" w:color="auto"/>
                    <w:bottom w:val="single" w:sz="4" w:space="0" w:color="auto"/>
                    <w:right w:val="single" w:sz="4" w:space="0" w:color="auto"/>
                  </w:tcBorders>
                  <w:vAlign w:val="center"/>
                </w:tcPr>
                <w:p w:rsidR="009E0512" w:rsidRPr="009E0512" w:rsidRDefault="009E0512" w:rsidP="009E0512">
                  <w:pPr>
                    <w:spacing w:after="0"/>
                    <w:jc w:val="center"/>
                    <w:rPr>
                      <w:rFonts w:ascii="Times New Roman" w:eastAsiaTheme="minorEastAsia" w:hAnsi="Times New Roman"/>
                      <w:sz w:val="21"/>
                      <w:szCs w:val="21"/>
                    </w:rPr>
                  </w:pPr>
                  <w:r w:rsidRPr="009E0512">
                    <w:rPr>
                      <w:rFonts w:ascii="Times New Roman" w:eastAsiaTheme="minorEastAsia" w:hAnsi="Times New Roman"/>
                      <w:sz w:val="21"/>
                      <w:szCs w:val="21"/>
                    </w:rPr>
                    <w:t>0.1</w:t>
                  </w:r>
                  <w:r w:rsidRPr="009E0512">
                    <w:rPr>
                      <w:rFonts w:ascii="Times New Roman" w:eastAsiaTheme="minorEastAsia" w:hAnsi="Times New Roman" w:hint="eastAsia"/>
                      <w:sz w:val="21"/>
                      <w:szCs w:val="21"/>
                    </w:rPr>
                    <w:t>76</w:t>
                  </w:r>
                </w:p>
              </w:tc>
              <w:tc>
                <w:tcPr>
                  <w:tcW w:w="1178" w:type="dxa"/>
                  <w:vMerge/>
                  <w:tcBorders>
                    <w:left w:val="single" w:sz="4" w:space="0" w:color="auto"/>
                    <w:right w:val="single" w:sz="4" w:space="0" w:color="auto"/>
                  </w:tcBorders>
                  <w:vAlign w:val="center"/>
                </w:tcPr>
                <w:p w:rsidR="009E0512" w:rsidRDefault="009E0512" w:rsidP="009E0512">
                  <w:pPr>
                    <w:spacing w:after="0"/>
                    <w:jc w:val="center"/>
                    <w:rPr>
                      <w:rFonts w:ascii="Times New Roman" w:eastAsiaTheme="minorEastAsia" w:hAnsi="Times New Roman"/>
                      <w:sz w:val="21"/>
                      <w:szCs w:val="21"/>
                    </w:rPr>
                  </w:pPr>
                </w:p>
              </w:tc>
              <w:tc>
                <w:tcPr>
                  <w:tcW w:w="1097" w:type="dxa"/>
                  <w:vMerge/>
                  <w:tcBorders>
                    <w:left w:val="single" w:sz="4" w:space="0" w:color="auto"/>
                    <w:right w:val="single" w:sz="4" w:space="0" w:color="auto"/>
                  </w:tcBorders>
                  <w:vAlign w:val="center"/>
                </w:tcPr>
                <w:p w:rsidR="009E0512" w:rsidRDefault="009E0512" w:rsidP="009E0512">
                  <w:pPr>
                    <w:spacing w:after="0"/>
                    <w:jc w:val="center"/>
                    <w:rPr>
                      <w:rFonts w:ascii="Times New Roman" w:eastAsiaTheme="minorEastAsia" w:hAnsi="Times New Roman"/>
                      <w:sz w:val="21"/>
                      <w:szCs w:val="21"/>
                    </w:rPr>
                  </w:pPr>
                </w:p>
              </w:tc>
              <w:tc>
                <w:tcPr>
                  <w:tcW w:w="908" w:type="dxa"/>
                  <w:vMerge/>
                  <w:tcBorders>
                    <w:left w:val="single" w:sz="4" w:space="0" w:color="auto"/>
                    <w:right w:val="single" w:sz="4" w:space="0" w:color="auto"/>
                  </w:tcBorders>
                  <w:vAlign w:val="center"/>
                </w:tcPr>
                <w:p w:rsidR="009E0512" w:rsidRDefault="009E0512" w:rsidP="009E0512">
                  <w:pPr>
                    <w:jc w:val="center"/>
                    <w:rPr>
                      <w:rFonts w:ascii="楷体" w:eastAsia="楷体" w:hAnsi="楷体"/>
                      <w:szCs w:val="21"/>
                    </w:rPr>
                  </w:pPr>
                </w:p>
              </w:tc>
              <w:tc>
                <w:tcPr>
                  <w:tcW w:w="1293" w:type="dxa"/>
                  <w:vMerge/>
                  <w:tcBorders>
                    <w:left w:val="single" w:sz="4" w:space="0" w:color="auto"/>
                    <w:right w:val="single" w:sz="4" w:space="0" w:color="auto"/>
                  </w:tcBorders>
                  <w:vAlign w:val="center"/>
                </w:tcPr>
                <w:p w:rsidR="009E0512" w:rsidRDefault="009E0512" w:rsidP="009E0512">
                  <w:pPr>
                    <w:jc w:val="center"/>
                    <w:rPr>
                      <w:rFonts w:ascii="楷体" w:eastAsia="楷体" w:hAnsi="楷体"/>
                      <w:szCs w:val="21"/>
                    </w:rPr>
                  </w:pPr>
                </w:p>
              </w:tc>
            </w:tr>
          </w:tbl>
          <w:p w:rsidR="002F19F5" w:rsidRDefault="002F19F5">
            <w:pPr>
              <w:pStyle w:val="aff2"/>
              <w:spacing w:beforeLines="20" w:before="48" w:line="360" w:lineRule="auto"/>
              <w:ind w:left="360" w:firstLine="480"/>
              <w:rPr>
                <w:rFonts w:asciiTheme="minorEastAsia" w:eastAsiaTheme="minorEastAsia" w:hAnsiTheme="minorEastAsia"/>
                <w:kern w:val="0"/>
                <w:sz w:val="24"/>
                <w:szCs w:val="24"/>
              </w:rPr>
            </w:pPr>
          </w:p>
        </w:tc>
      </w:tr>
    </w:tbl>
    <w:p w:rsidR="002F19F5" w:rsidRDefault="002F19F5">
      <w:pPr>
        <w:pStyle w:val="1"/>
        <w:numPr>
          <w:ilvl w:val="0"/>
          <w:numId w:val="0"/>
        </w:numPr>
        <w:tabs>
          <w:tab w:val="left" w:pos="2760"/>
        </w:tabs>
        <w:spacing w:line="360" w:lineRule="auto"/>
        <w:jc w:val="both"/>
        <w:rPr>
          <w:rFonts w:ascii="仿宋" w:eastAsia="仿宋" w:hAnsi="仿宋" w:cs="宋体"/>
          <w:sz w:val="24"/>
          <w:szCs w:val="24"/>
        </w:rPr>
        <w:sectPr w:rsidR="002F19F5">
          <w:pgSz w:w="11906" w:h="16838"/>
          <w:pgMar w:top="1440" w:right="1800" w:bottom="1440" w:left="1800" w:header="708" w:footer="708" w:gutter="0"/>
          <w:cols w:space="720"/>
          <w:docGrid w:linePitch="360"/>
        </w:sectPr>
      </w:pPr>
    </w:p>
    <w:p w:rsidR="002F19F5" w:rsidRDefault="000D49FB">
      <w:pPr>
        <w:pStyle w:val="1"/>
        <w:numPr>
          <w:ilvl w:val="0"/>
          <w:numId w:val="0"/>
        </w:numPr>
        <w:tabs>
          <w:tab w:val="left" w:pos="2760"/>
        </w:tabs>
        <w:spacing w:line="360" w:lineRule="auto"/>
        <w:jc w:val="both"/>
        <w:rPr>
          <w:rFonts w:ascii="仿宋" w:eastAsia="仿宋" w:hAnsi="仿宋" w:cs="宋体"/>
          <w:sz w:val="24"/>
          <w:szCs w:val="24"/>
        </w:rPr>
      </w:pPr>
      <w:bookmarkStart w:id="8" w:name="_Toc17999558"/>
      <w:r>
        <w:rPr>
          <w:rFonts w:ascii="仿宋" w:eastAsia="仿宋" w:hAnsi="仿宋" w:cs="宋体" w:hint="eastAsia"/>
          <w:sz w:val="24"/>
          <w:szCs w:val="24"/>
        </w:rPr>
        <w:lastRenderedPageBreak/>
        <w:t>表六  验收监测内容</w:t>
      </w:r>
      <w:bookmarkEnd w:id="8"/>
    </w:p>
    <w:tbl>
      <w:tblPr>
        <w:tblW w:w="8233"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8233"/>
      </w:tblGrid>
      <w:tr w:rsidR="002F19F5">
        <w:trPr>
          <w:trHeight w:val="13287"/>
        </w:trPr>
        <w:tc>
          <w:tcPr>
            <w:tcW w:w="8233" w:type="dxa"/>
          </w:tcPr>
          <w:p w:rsidR="002F19F5" w:rsidRDefault="000D49FB">
            <w:pPr>
              <w:spacing w:beforeLines="50" w:before="120"/>
              <w:ind w:firstLineChars="200" w:firstLine="480"/>
              <w:rPr>
                <w:rFonts w:ascii="Times New Roman" w:eastAsiaTheme="minorEastAsia" w:hAnsi="Times New Roman"/>
                <w:sz w:val="24"/>
              </w:rPr>
            </w:pPr>
            <w:r>
              <w:rPr>
                <w:rFonts w:ascii="Times New Roman" w:eastAsiaTheme="minorEastAsia" w:hAnsi="Times New Roman"/>
                <w:sz w:val="24"/>
              </w:rPr>
              <w:t>本次验收监测内容及方法见表</w:t>
            </w:r>
            <w:r>
              <w:rPr>
                <w:rFonts w:ascii="Times New Roman" w:eastAsiaTheme="minorEastAsia" w:hAnsi="Times New Roman"/>
                <w:sz w:val="24"/>
              </w:rPr>
              <w:t>6-1</w:t>
            </w:r>
            <w:r>
              <w:rPr>
                <w:rFonts w:ascii="Times New Roman" w:eastAsiaTheme="minorEastAsia" w:hAnsi="Times New Roman" w:hint="eastAsia"/>
                <w:sz w:val="24"/>
              </w:rPr>
              <w:t>：</w:t>
            </w:r>
          </w:p>
          <w:p w:rsidR="002F19F5" w:rsidRDefault="000D49FB">
            <w:pPr>
              <w:spacing w:after="0"/>
              <w:jc w:val="center"/>
              <w:rPr>
                <w:rFonts w:ascii="Times New Roman" w:eastAsiaTheme="minorEastAsia" w:hAnsi="Times New Roman"/>
                <w:sz w:val="24"/>
                <w:szCs w:val="21"/>
              </w:rPr>
            </w:pPr>
            <w:r>
              <w:rPr>
                <w:rFonts w:ascii="Times New Roman" w:eastAsiaTheme="minorEastAsia" w:hAnsi="Times New Roman"/>
                <w:sz w:val="24"/>
                <w:szCs w:val="21"/>
              </w:rPr>
              <w:t>表</w:t>
            </w:r>
            <w:r>
              <w:rPr>
                <w:rFonts w:ascii="Times New Roman" w:eastAsiaTheme="minorEastAsia" w:hAnsi="Times New Roman"/>
                <w:sz w:val="24"/>
                <w:szCs w:val="21"/>
              </w:rPr>
              <w:t xml:space="preserve">6-1  </w:t>
            </w:r>
            <w:r>
              <w:rPr>
                <w:rFonts w:ascii="Times New Roman" w:eastAsiaTheme="minorEastAsia" w:hAnsi="Times New Roman"/>
                <w:sz w:val="24"/>
                <w:szCs w:val="21"/>
              </w:rPr>
              <w:t>监测内容一览表</w:t>
            </w:r>
          </w:p>
          <w:tbl>
            <w:tblPr>
              <w:tblpPr w:leftFromText="180" w:rightFromText="180" w:vertAnchor="text" w:horzAnchor="page" w:tblpXSpec="center" w:tblpY="52"/>
              <w:tblOverlap w:val="never"/>
              <w:tblW w:w="8011"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bottom w:w="28" w:type="dxa"/>
                <w:right w:w="28" w:type="dxa"/>
              </w:tblCellMar>
              <w:tblLook w:val="04A0" w:firstRow="1" w:lastRow="0" w:firstColumn="1" w:lastColumn="0" w:noHBand="0" w:noVBand="1"/>
            </w:tblPr>
            <w:tblGrid>
              <w:gridCol w:w="848"/>
              <w:gridCol w:w="1276"/>
              <w:gridCol w:w="1559"/>
              <w:gridCol w:w="1417"/>
              <w:gridCol w:w="1276"/>
              <w:gridCol w:w="1635"/>
            </w:tblGrid>
            <w:tr w:rsidR="002F19F5">
              <w:trPr>
                <w:trHeight w:val="369"/>
                <w:tblHeader/>
              </w:trPr>
              <w:tc>
                <w:tcPr>
                  <w:tcW w:w="848" w:type="dxa"/>
                  <w:vAlign w:val="center"/>
                </w:tcPr>
                <w:p w:rsidR="002F19F5" w:rsidRDefault="000D49FB">
                  <w:pPr>
                    <w:autoSpaceDE w:val="0"/>
                    <w:autoSpaceDN w:val="0"/>
                    <w:spacing w:after="0"/>
                    <w:jc w:val="center"/>
                    <w:rPr>
                      <w:rFonts w:ascii="Times New Roman" w:eastAsia="宋体" w:hAnsi="Times New Roman"/>
                      <w:b/>
                      <w:sz w:val="21"/>
                      <w:szCs w:val="21"/>
                    </w:rPr>
                  </w:pPr>
                  <w:r>
                    <w:rPr>
                      <w:rFonts w:ascii="Times New Roman" w:eastAsia="宋体" w:hAnsi="Times New Roman"/>
                      <w:b/>
                      <w:sz w:val="21"/>
                      <w:szCs w:val="21"/>
                      <w:lang w:val="zh-CN"/>
                    </w:rPr>
                    <w:t>分类</w:t>
                  </w:r>
                </w:p>
              </w:tc>
              <w:tc>
                <w:tcPr>
                  <w:tcW w:w="1276" w:type="dxa"/>
                  <w:vAlign w:val="center"/>
                </w:tcPr>
                <w:p w:rsidR="002F19F5" w:rsidRDefault="000D49FB">
                  <w:pPr>
                    <w:autoSpaceDE w:val="0"/>
                    <w:autoSpaceDN w:val="0"/>
                    <w:spacing w:after="0"/>
                    <w:jc w:val="center"/>
                    <w:rPr>
                      <w:rFonts w:ascii="Times New Roman" w:eastAsia="宋体" w:hAnsi="Times New Roman"/>
                      <w:b/>
                      <w:sz w:val="21"/>
                      <w:szCs w:val="21"/>
                    </w:rPr>
                  </w:pPr>
                  <w:r>
                    <w:rPr>
                      <w:rFonts w:ascii="Times New Roman" w:eastAsia="宋体" w:hAnsi="Times New Roman"/>
                      <w:b/>
                      <w:sz w:val="21"/>
                      <w:szCs w:val="21"/>
                      <w:lang w:val="zh-CN"/>
                    </w:rPr>
                    <w:t>污染源</w:t>
                  </w:r>
                </w:p>
              </w:tc>
              <w:tc>
                <w:tcPr>
                  <w:tcW w:w="1559" w:type="dxa"/>
                  <w:vAlign w:val="center"/>
                </w:tcPr>
                <w:p w:rsidR="002F19F5" w:rsidRDefault="000D49FB">
                  <w:pPr>
                    <w:autoSpaceDE w:val="0"/>
                    <w:autoSpaceDN w:val="0"/>
                    <w:spacing w:after="0"/>
                    <w:jc w:val="center"/>
                    <w:rPr>
                      <w:rFonts w:ascii="Times New Roman" w:eastAsia="宋体" w:hAnsi="Times New Roman"/>
                      <w:b/>
                      <w:sz w:val="21"/>
                      <w:szCs w:val="21"/>
                    </w:rPr>
                  </w:pPr>
                  <w:r>
                    <w:rPr>
                      <w:rFonts w:ascii="Times New Roman" w:eastAsia="宋体" w:hAnsi="Times New Roman"/>
                      <w:b/>
                      <w:sz w:val="21"/>
                      <w:szCs w:val="21"/>
                    </w:rPr>
                    <w:t>监测点位</w:t>
                  </w:r>
                </w:p>
              </w:tc>
              <w:tc>
                <w:tcPr>
                  <w:tcW w:w="1417" w:type="dxa"/>
                  <w:tcBorders>
                    <w:bottom w:val="single" w:sz="8" w:space="0" w:color="auto"/>
                  </w:tcBorders>
                  <w:vAlign w:val="center"/>
                </w:tcPr>
                <w:p w:rsidR="002F19F5" w:rsidRDefault="000D49FB">
                  <w:pPr>
                    <w:autoSpaceDE w:val="0"/>
                    <w:autoSpaceDN w:val="0"/>
                    <w:spacing w:after="0"/>
                    <w:jc w:val="center"/>
                    <w:rPr>
                      <w:rFonts w:ascii="Times New Roman" w:eastAsia="宋体" w:hAnsi="Times New Roman"/>
                      <w:b/>
                      <w:sz w:val="21"/>
                      <w:szCs w:val="21"/>
                      <w:lang w:val="zh-CN"/>
                    </w:rPr>
                  </w:pPr>
                  <w:r>
                    <w:rPr>
                      <w:rFonts w:ascii="Times New Roman" w:eastAsia="宋体" w:hAnsi="Times New Roman"/>
                      <w:b/>
                      <w:sz w:val="21"/>
                      <w:szCs w:val="21"/>
                      <w:lang w:val="zh-CN"/>
                    </w:rPr>
                    <w:t>监测项目</w:t>
                  </w:r>
                </w:p>
              </w:tc>
              <w:tc>
                <w:tcPr>
                  <w:tcW w:w="1276" w:type="dxa"/>
                  <w:vAlign w:val="center"/>
                </w:tcPr>
                <w:p w:rsidR="002F19F5" w:rsidRDefault="000D49FB">
                  <w:pPr>
                    <w:autoSpaceDE w:val="0"/>
                    <w:autoSpaceDN w:val="0"/>
                    <w:spacing w:after="0"/>
                    <w:jc w:val="center"/>
                    <w:rPr>
                      <w:rFonts w:ascii="Times New Roman" w:eastAsia="宋体" w:hAnsi="Times New Roman"/>
                      <w:b/>
                      <w:sz w:val="21"/>
                      <w:szCs w:val="21"/>
                    </w:rPr>
                  </w:pPr>
                  <w:r>
                    <w:rPr>
                      <w:rFonts w:ascii="Times New Roman" w:eastAsia="宋体" w:hAnsi="Times New Roman"/>
                      <w:b/>
                      <w:sz w:val="21"/>
                      <w:szCs w:val="21"/>
                      <w:lang w:val="zh-CN"/>
                    </w:rPr>
                    <w:t>监测频次</w:t>
                  </w:r>
                </w:p>
              </w:tc>
              <w:tc>
                <w:tcPr>
                  <w:tcW w:w="1635" w:type="dxa"/>
                  <w:vAlign w:val="center"/>
                </w:tcPr>
                <w:p w:rsidR="002F19F5" w:rsidRDefault="000D49FB">
                  <w:pPr>
                    <w:autoSpaceDE w:val="0"/>
                    <w:autoSpaceDN w:val="0"/>
                    <w:spacing w:after="0"/>
                    <w:jc w:val="center"/>
                    <w:rPr>
                      <w:rFonts w:ascii="Times New Roman" w:eastAsia="宋体" w:hAnsi="Times New Roman"/>
                      <w:b/>
                      <w:sz w:val="21"/>
                      <w:szCs w:val="21"/>
                    </w:rPr>
                  </w:pPr>
                  <w:r>
                    <w:rPr>
                      <w:rFonts w:ascii="Times New Roman" w:eastAsia="宋体" w:hAnsi="Times New Roman"/>
                      <w:b/>
                      <w:sz w:val="21"/>
                      <w:szCs w:val="21"/>
                    </w:rPr>
                    <w:t>监测要求</w:t>
                  </w:r>
                </w:p>
              </w:tc>
            </w:tr>
            <w:tr w:rsidR="002F19F5">
              <w:trPr>
                <w:trHeight w:val="1140"/>
              </w:trPr>
              <w:tc>
                <w:tcPr>
                  <w:tcW w:w="848" w:type="dxa"/>
                  <w:vAlign w:val="center"/>
                </w:tcPr>
                <w:p w:rsidR="002F19F5" w:rsidRDefault="000D49FB">
                  <w:pPr>
                    <w:autoSpaceDE w:val="0"/>
                    <w:autoSpaceDN w:val="0"/>
                    <w:spacing w:after="0"/>
                    <w:jc w:val="center"/>
                    <w:rPr>
                      <w:rFonts w:ascii="Times New Roman" w:eastAsia="宋体" w:hAnsi="Times New Roman"/>
                      <w:sz w:val="21"/>
                      <w:szCs w:val="21"/>
                    </w:rPr>
                  </w:pPr>
                  <w:r>
                    <w:rPr>
                      <w:rFonts w:ascii="Times New Roman" w:eastAsia="宋体" w:hAnsi="Times New Roman"/>
                      <w:sz w:val="21"/>
                      <w:szCs w:val="21"/>
                    </w:rPr>
                    <w:t>无组织废气</w:t>
                  </w:r>
                </w:p>
              </w:tc>
              <w:tc>
                <w:tcPr>
                  <w:tcW w:w="1276" w:type="dxa"/>
                  <w:vAlign w:val="center"/>
                </w:tcPr>
                <w:p w:rsidR="002F19F5" w:rsidRDefault="000D49FB">
                  <w:pPr>
                    <w:tabs>
                      <w:tab w:val="left" w:pos="540"/>
                    </w:tabs>
                    <w:spacing w:after="0"/>
                    <w:jc w:val="center"/>
                    <w:rPr>
                      <w:rFonts w:ascii="Times New Roman" w:eastAsia="宋体" w:hAnsi="Times New Roman"/>
                      <w:sz w:val="21"/>
                      <w:szCs w:val="21"/>
                    </w:rPr>
                  </w:pPr>
                  <w:r>
                    <w:rPr>
                      <w:rFonts w:ascii="Times New Roman" w:eastAsia="宋体" w:hAnsi="Times New Roman" w:hint="eastAsia"/>
                      <w:sz w:val="21"/>
                      <w:szCs w:val="21"/>
                    </w:rPr>
                    <w:t>无组织排放</w:t>
                  </w:r>
                </w:p>
              </w:tc>
              <w:tc>
                <w:tcPr>
                  <w:tcW w:w="1559" w:type="dxa"/>
                  <w:vAlign w:val="center"/>
                </w:tcPr>
                <w:p w:rsidR="002F19F5" w:rsidRDefault="000D49FB">
                  <w:pPr>
                    <w:autoSpaceDE w:val="0"/>
                    <w:autoSpaceDN w:val="0"/>
                    <w:spacing w:after="0"/>
                    <w:jc w:val="center"/>
                    <w:rPr>
                      <w:rFonts w:ascii="Times New Roman" w:eastAsia="宋体" w:hAnsi="Times New Roman"/>
                      <w:sz w:val="21"/>
                      <w:szCs w:val="21"/>
                    </w:rPr>
                  </w:pPr>
                  <w:r>
                    <w:rPr>
                      <w:rFonts w:ascii="Times New Roman" w:eastAsia="宋体" w:hAnsi="Times New Roman" w:hint="eastAsia"/>
                      <w:sz w:val="21"/>
                      <w:szCs w:val="21"/>
                    </w:rPr>
                    <w:t>下风向布设</w:t>
                  </w:r>
                  <w:r>
                    <w:rPr>
                      <w:rFonts w:ascii="Times New Roman" w:eastAsia="宋体" w:hAnsi="Times New Roman" w:hint="eastAsia"/>
                      <w:sz w:val="21"/>
                      <w:szCs w:val="21"/>
                    </w:rPr>
                    <w:t>4</w:t>
                  </w:r>
                  <w:r>
                    <w:rPr>
                      <w:rFonts w:ascii="Times New Roman" w:eastAsia="宋体" w:hAnsi="Times New Roman" w:hint="eastAsia"/>
                      <w:sz w:val="21"/>
                      <w:szCs w:val="21"/>
                    </w:rPr>
                    <w:t>个监控点</w:t>
                  </w:r>
                  <w:r>
                    <w:rPr>
                      <w:rFonts w:ascii="Times New Roman" w:eastAsia="宋体" w:hAnsi="Times New Roman"/>
                      <w:sz w:val="21"/>
                      <w:szCs w:val="21"/>
                    </w:rPr>
                    <w:t xml:space="preserve"> </w:t>
                  </w:r>
                </w:p>
              </w:tc>
              <w:tc>
                <w:tcPr>
                  <w:tcW w:w="1417" w:type="dxa"/>
                  <w:vAlign w:val="center"/>
                </w:tcPr>
                <w:p w:rsidR="002F19F5" w:rsidRDefault="000D49FB">
                  <w:pPr>
                    <w:tabs>
                      <w:tab w:val="left" w:pos="540"/>
                    </w:tabs>
                    <w:spacing w:after="0"/>
                    <w:jc w:val="center"/>
                    <w:rPr>
                      <w:rFonts w:ascii="Times New Roman" w:eastAsia="宋体" w:hAnsi="Times New Roman"/>
                      <w:sz w:val="21"/>
                      <w:szCs w:val="21"/>
                    </w:rPr>
                  </w:pPr>
                  <w:r>
                    <w:rPr>
                      <w:rFonts w:ascii="Times New Roman" w:eastAsia="宋体" w:hAnsi="Times New Roman" w:hint="eastAsia"/>
                      <w:sz w:val="21"/>
                      <w:szCs w:val="21"/>
                    </w:rPr>
                    <w:t>硫化氢和氨，臭气浓度</w:t>
                  </w:r>
                </w:p>
              </w:tc>
              <w:tc>
                <w:tcPr>
                  <w:tcW w:w="1276" w:type="dxa"/>
                  <w:vAlign w:val="center"/>
                </w:tcPr>
                <w:p w:rsidR="002F19F5" w:rsidRDefault="000D49FB">
                  <w:pPr>
                    <w:autoSpaceDE w:val="0"/>
                    <w:autoSpaceDN w:val="0"/>
                    <w:spacing w:after="0"/>
                    <w:jc w:val="center"/>
                    <w:rPr>
                      <w:rFonts w:ascii="Times New Roman" w:eastAsia="宋体" w:hAnsi="Times New Roman"/>
                      <w:sz w:val="21"/>
                      <w:szCs w:val="21"/>
                    </w:rPr>
                  </w:pPr>
                  <w:r>
                    <w:rPr>
                      <w:rFonts w:ascii="Times New Roman" w:eastAsia="宋体" w:hAnsi="Times New Roman" w:hint="eastAsia"/>
                      <w:sz w:val="21"/>
                      <w:szCs w:val="21"/>
                    </w:rPr>
                    <w:t>监测</w:t>
                  </w:r>
                  <w:r>
                    <w:rPr>
                      <w:rFonts w:ascii="Times New Roman" w:eastAsia="宋体" w:hAnsi="Times New Roman" w:hint="eastAsia"/>
                      <w:sz w:val="21"/>
                      <w:szCs w:val="21"/>
                    </w:rPr>
                    <w:t xml:space="preserve"> 2</w:t>
                  </w:r>
                  <w:r>
                    <w:rPr>
                      <w:rFonts w:ascii="Times New Roman" w:eastAsia="宋体" w:hAnsi="Times New Roman" w:hint="eastAsia"/>
                      <w:sz w:val="21"/>
                      <w:szCs w:val="21"/>
                    </w:rPr>
                    <w:t>天，每天采样</w:t>
                  </w:r>
                  <w:r>
                    <w:rPr>
                      <w:rFonts w:ascii="Times New Roman" w:eastAsia="宋体" w:hAnsi="Times New Roman" w:hint="eastAsia"/>
                      <w:sz w:val="21"/>
                      <w:szCs w:val="21"/>
                    </w:rPr>
                    <w:t>3</w:t>
                  </w:r>
                  <w:r>
                    <w:rPr>
                      <w:rFonts w:ascii="Times New Roman" w:eastAsia="宋体" w:hAnsi="Times New Roman" w:hint="eastAsia"/>
                      <w:sz w:val="21"/>
                      <w:szCs w:val="21"/>
                    </w:rPr>
                    <w:t>次。</w:t>
                  </w:r>
                </w:p>
              </w:tc>
              <w:tc>
                <w:tcPr>
                  <w:tcW w:w="1635" w:type="dxa"/>
                  <w:tcBorders>
                    <w:bottom w:val="single" w:sz="4" w:space="0" w:color="auto"/>
                  </w:tcBorders>
                  <w:vAlign w:val="center"/>
                </w:tcPr>
                <w:p w:rsidR="002F19F5" w:rsidRDefault="000D49FB">
                  <w:pPr>
                    <w:autoSpaceDE w:val="0"/>
                    <w:autoSpaceDN w:val="0"/>
                    <w:spacing w:after="0"/>
                    <w:rPr>
                      <w:rFonts w:ascii="Times New Roman" w:eastAsia="宋体" w:hAnsi="Times New Roman"/>
                      <w:sz w:val="21"/>
                      <w:szCs w:val="21"/>
                    </w:rPr>
                  </w:pPr>
                  <w:r>
                    <w:rPr>
                      <w:rFonts w:ascii="Times New Roman" w:eastAsia="宋体" w:hAnsi="Times New Roman" w:hint="eastAsia"/>
                      <w:sz w:val="21"/>
                      <w:szCs w:val="21"/>
                    </w:rPr>
                    <w:t>运行负荷≥</w:t>
                  </w:r>
                  <w:r>
                    <w:rPr>
                      <w:rFonts w:ascii="Times New Roman" w:eastAsia="宋体" w:hAnsi="Times New Roman" w:hint="eastAsia"/>
                      <w:sz w:val="21"/>
                      <w:szCs w:val="21"/>
                    </w:rPr>
                    <w:t>75%</w:t>
                  </w:r>
                </w:p>
              </w:tc>
            </w:tr>
            <w:tr w:rsidR="002F19F5">
              <w:trPr>
                <w:trHeight w:val="855"/>
              </w:trPr>
              <w:tc>
                <w:tcPr>
                  <w:tcW w:w="848" w:type="dxa"/>
                  <w:vAlign w:val="center"/>
                </w:tcPr>
                <w:p w:rsidR="002F19F5" w:rsidRDefault="000D49FB">
                  <w:pPr>
                    <w:autoSpaceDE w:val="0"/>
                    <w:autoSpaceDN w:val="0"/>
                    <w:spacing w:after="0"/>
                    <w:jc w:val="center"/>
                    <w:rPr>
                      <w:rFonts w:ascii="Times New Roman" w:eastAsia="宋体" w:hAnsi="Times New Roman"/>
                      <w:sz w:val="21"/>
                      <w:szCs w:val="21"/>
                    </w:rPr>
                  </w:pPr>
                  <w:r>
                    <w:rPr>
                      <w:rFonts w:ascii="Times New Roman" w:eastAsia="宋体" w:hAnsi="Times New Roman"/>
                      <w:sz w:val="21"/>
                      <w:szCs w:val="21"/>
                    </w:rPr>
                    <w:t>噪声</w:t>
                  </w:r>
                </w:p>
              </w:tc>
              <w:tc>
                <w:tcPr>
                  <w:tcW w:w="1276" w:type="dxa"/>
                  <w:vAlign w:val="center"/>
                </w:tcPr>
                <w:p w:rsidR="002F19F5" w:rsidRDefault="000D49FB">
                  <w:pPr>
                    <w:tabs>
                      <w:tab w:val="left" w:pos="540"/>
                    </w:tabs>
                    <w:spacing w:after="0"/>
                    <w:jc w:val="center"/>
                    <w:rPr>
                      <w:rFonts w:ascii="Times New Roman" w:eastAsia="宋体" w:hAnsi="Times New Roman"/>
                      <w:sz w:val="21"/>
                      <w:szCs w:val="21"/>
                    </w:rPr>
                  </w:pPr>
                  <w:r>
                    <w:rPr>
                      <w:rFonts w:ascii="Times New Roman" w:eastAsia="宋体" w:hAnsi="Times New Roman" w:hint="eastAsia"/>
                      <w:sz w:val="21"/>
                      <w:szCs w:val="21"/>
                    </w:rPr>
                    <w:t>厂内各类机器设备</w:t>
                  </w:r>
                </w:p>
              </w:tc>
              <w:tc>
                <w:tcPr>
                  <w:tcW w:w="1559" w:type="dxa"/>
                  <w:vAlign w:val="center"/>
                </w:tcPr>
                <w:p w:rsidR="002F19F5" w:rsidRDefault="000D49FB">
                  <w:pPr>
                    <w:tabs>
                      <w:tab w:val="left" w:pos="540"/>
                    </w:tabs>
                    <w:spacing w:after="0"/>
                    <w:jc w:val="center"/>
                    <w:rPr>
                      <w:rFonts w:ascii="Times New Roman" w:eastAsia="宋体" w:hAnsi="Times New Roman"/>
                      <w:sz w:val="21"/>
                      <w:szCs w:val="21"/>
                    </w:rPr>
                  </w:pPr>
                  <w:r>
                    <w:rPr>
                      <w:rFonts w:ascii="Times New Roman" w:eastAsia="宋体" w:hAnsi="Times New Roman"/>
                      <w:sz w:val="21"/>
                      <w:szCs w:val="21"/>
                    </w:rPr>
                    <w:t>厂界四周共设</w:t>
                  </w:r>
                </w:p>
                <w:p w:rsidR="002F19F5" w:rsidRDefault="000D49FB">
                  <w:pPr>
                    <w:tabs>
                      <w:tab w:val="left" w:pos="540"/>
                    </w:tabs>
                    <w:spacing w:after="0"/>
                    <w:jc w:val="center"/>
                    <w:rPr>
                      <w:rFonts w:ascii="Times New Roman" w:eastAsia="宋体" w:hAnsi="Times New Roman"/>
                      <w:sz w:val="21"/>
                      <w:szCs w:val="21"/>
                    </w:rPr>
                  </w:pPr>
                  <w:r>
                    <w:rPr>
                      <w:rFonts w:ascii="Times New Roman" w:eastAsia="宋体" w:hAnsi="Times New Roman"/>
                      <w:sz w:val="21"/>
                      <w:szCs w:val="21"/>
                    </w:rPr>
                    <w:t>10</w:t>
                  </w:r>
                  <w:r>
                    <w:rPr>
                      <w:rFonts w:ascii="Times New Roman" w:eastAsia="宋体" w:hAnsi="Times New Roman"/>
                      <w:sz w:val="21"/>
                      <w:szCs w:val="21"/>
                    </w:rPr>
                    <w:t>个监测点位</w:t>
                  </w:r>
                </w:p>
              </w:tc>
              <w:tc>
                <w:tcPr>
                  <w:tcW w:w="1417" w:type="dxa"/>
                  <w:vAlign w:val="center"/>
                </w:tcPr>
                <w:p w:rsidR="002F19F5" w:rsidRDefault="000D49FB">
                  <w:pPr>
                    <w:tabs>
                      <w:tab w:val="left" w:pos="540"/>
                    </w:tabs>
                    <w:spacing w:after="0"/>
                    <w:jc w:val="center"/>
                    <w:rPr>
                      <w:rFonts w:ascii="Times New Roman" w:eastAsia="宋体" w:hAnsi="Times New Roman"/>
                      <w:sz w:val="21"/>
                      <w:szCs w:val="21"/>
                    </w:rPr>
                  </w:pPr>
                  <w:r>
                    <w:rPr>
                      <w:rFonts w:ascii="Times New Roman" w:eastAsia="宋体" w:hAnsi="Times New Roman"/>
                      <w:sz w:val="21"/>
                      <w:szCs w:val="21"/>
                    </w:rPr>
                    <w:t>Leq</w:t>
                  </w:r>
                  <w:r>
                    <w:rPr>
                      <w:rFonts w:ascii="Times New Roman" w:eastAsia="宋体" w:hAnsi="Times New Roman"/>
                      <w:sz w:val="21"/>
                      <w:szCs w:val="21"/>
                    </w:rPr>
                    <w:t>、</w:t>
                  </w:r>
                  <w:r>
                    <w:rPr>
                      <w:rFonts w:ascii="Times New Roman" w:eastAsia="宋体" w:hAnsi="Times New Roman"/>
                      <w:sz w:val="21"/>
                      <w:szCs w:val="21"/>
                    </w:rPr>
                    <w:t>L</w:t>
                  </w:r>
                  <w:r>
                    <w:rPr>
                      <w:rFonts w:ascii="Times New Roman" w:eastAsia="宋体" w:hAnsi="Times New Roman"/>
                      <w:sz w:val="21"/>
                      <w:szCs w:val="21"/>
                      <w:vertAlign w:val="subscript"/>
                    </w:rPr>
                    <w:t>90</w:t>
                  </w:r>
                  <w:r>
                    <w:rPr>
                      <w:rFonts w:ascii="Times New Roman" w:eastAsia="宋体" w:hAnsi="Times New Roman"/>
                      <w:sz w:val="21"/>
                      <w:szCs w:val="21"/>
                    </w:rPr>
                    <w:t>、</w:t>
                  </w:r>
                  <w:r>
                    <w:rPr>
                      <w:rFonts w:ascii="Times New Roman" w:eastAsia="宋体" w:hAnsi="Times New Roman"/>
                      <w:sz w:val="21"/>
                      <w:szCs w:val="21"/>
                    </w:rPr>
                    <w:t>L</w:t>
                  </w:r>
                  <w:r>
                    <w:rPr>
                      <w:rFonts w:ascii="Times New Roman" w:eastAsia="宋体" w:hAnsi="Times New Roman"/>
                      <w:sz w:val="21"/>
                      <w:szCs w:val="21"/>
                      <w:vertAlign w:val="subscript"/>
                    </w:rPr>
                    <w:t>50</w:t>
                  </w:r>
                  <w:r>
                    <w:rPr>
                      <w:rFonts w:ascii="Times New Roman" w:eastAsia="宋体" w:hAnsi="Times New Roman"/>
                      <w:sz w:val="21"/>
                      <w:szCs w:val="21"/>
                    </w:rPr>
                    <w:t>、</w:t>
                  </w:r>
                  <w:r>
                    <w:rPr>
                      <w:rFonts w:ascii="Times New Roman" w:eastAsia="宋体" w:hAnsi="Times New Roman"/>
                      <w:sz w:val="21"/>
                      <w:szCs w:val="21"/>
                    </w:rPr>
                    <w:t>L</w:t>
                  </w:r>
                  <w:r>
                    <w:rPr>
                      <w:rFonts w:ascii="Times New Roman" w:eastAsia="宋体" w:hAnsi="Times New Roman"/>
                      <w:sz w:val="21"/>
                      <w:szCs w:val="21"/>
                      <w:vertAlign w:val="subscript"/>
                    </w:rPr>
                    <w:t>10</w:t>
                  </w:r>
                  <w:r>
                    <w:rPr>
                      <w:rFonts w:ascii="Times New Roman" w:eastAsia="宋体" w:hAnsi="Times New Roman"/>
                      <w:sz w:val="21"/>
                      <w:szCs w:val="21"/>
                    </w:rPr>
                    <w:t>、</w:t>
                  </w:r>
                  <w:r>
                    <w:rPr>
                      <w:rFonts w:ascii="Times New Roman" w:eastAsia="宋体" w:hAnsi="Times New Roman"/>
                      <w:sz w:val="21"/>
                      <w:szCs w:val="21"/>
                    </w:rPr>
                    <w:t>SD</w:t>
                  </w:r>
                </w:p>
              </w:tc>
              <w:tc>
                <w:tcPr>
                  <w:tcW w:w="1276" w:type="dxa"/>
                  <w:vAlign w:val="center"/>
                </w:tcPr>
                <w:p w:rsidR="002F19F5" w:rsidRDefault="000D49FB">
                  <w:pPr>
                    <w:autoSpaceDE w:val="0"/>
                    <w:autoSpaceDN w:val="0"/>
                    <w:spacing w:after="0"/>
                    <w:jc w:val="center"/>
                    <w:rPr>
                      <w:rFonts w:ascii="Times New Roman" w:eastAsia="宋体" w:hAnsi="Times New Roman"/>
                      <w:sz w:val="21"/>
                      <w:szCs w:val="21"/>
                    </w:rPr>
                  </w:pPr>
                  <w:r>
                    <w:rPr>
                      <w:rFonts w:ascii="Times New Roman" w:eastAsia="宋体" w:hAnsi="Times New Roman"/>
                      <w:sz w:val="21"/>
                      <w:szCs w:val="21"/>
                    </w:rPr>
                    <w:t>监测</w:t>
                  </w:r>
                  <w:r>
                    <w:rPr>
                      <w:rFonts w:ascii="Times New Roman" w:eastAsia="宋体" w:hAnsi="Times New Roman"/>
                      <w:sz w:val="21"/>
                      <w:szCs w:val="21"/>
                    </w:rPr>
                    <w:t>2</w:t>
                  </w:r>
                  <w:r>
                    <w:rPr>
                      <w:rFonts w:ascii="Times New Roman" w:eastAsia="宋体" w:hAnsi="Times New Roman"/>
                      <w:sz w:val="21"/>
                      <w:szCs w:val="21"/>
                    </w:rPr>
                    <w:t>天，</w:t>
                  </w:r>
                </w:p>
                <w:p w:rsidR="002F19F5" w:rsidRDefault="000D49FB">
                  <w:pPr>
                    <w:autoSpaceDE w:val="0"/>
                    <w:autoSpaceDN w:val="0"/>
                    <w:spacing w:after="0"/>
                    <w:jc w:val="center"/>
                    <w:rPr>
                      <w:rFonts w:ascii="Times New Roman" w:eastAsia="宋体" w:hAnsi="Times New Roman"/>
                      <w:sz w:val="21"/>
                      <w:szCs w:val="21"/>
                    </w:rPr>
                  </w:pPr>
                  <w:r>
                    <w:rPr>
                      <w:rFonts w:ascii="Times New Roman" w:eastAsia="宋体" w:hAnsi="Times New Roman"/>
                      <w:sz w:val="21"/>
                      <w:szCs w:val="21"/>
                    </w:rPr>
                    <w:t>昼夜各</w:t>
                  </w:r>
                  <w:r>
                    <w:rPr>
                      <w:rFonts w:ascii="Times New Roman" w:eastAsia="宋体" w:hAnsi="Times New Roman"/>
                      <w:sz w:val="21"/>
                      <w:szCs w:val="21"/>
                    </w:rPr>
                    <w:t>1</w:t>
                  </w:r>
                  <w:r>
                    <w:rPr>
                      <w:rFonts w:ascii="Times New Roman" w:eastAsia="宋体" w:hAnsi="Times New Roman"/>
                      <w:sz w:val="21"/>
                      <w:szCs w:val="21"/>
                    </w:rPr>
                    <w:t>次。</w:t>
                  </w:r>
                </w:p>
              </w:tc>
              <w:tc>
                <w:tcPr>
                  <w:tcW w:w="1635" w:type="dxa"/>
                  <w:tcBorders>
                    <w:top w:val="single" w:sz="4" w:space="0" w:color="auto"/>
                    <w:bottom w:val="single" w:sz="4" w:space="0" w:color="auto"/>
                  </w:tcBorders>
                  <w:vAlign w:val="center"/>
                </w:tcPr>
                <w:p w:rsidR="002F19F5" w:rsidRDefault="000D49FB">
                  <w:pPr>
                    <w:autoSpaceDE w:val="0"/>
                    <w:autoSpaceDN w:val="0"/>
                    <w:spacing w:after="0"/>
                    <w:jc w:val="center"/>
                    <w:rPr>
                      <w:rFonts w:ascii="Times New Roman" w:eastAsia="宋体" w:hAnsi="Times New Roman"/>
                      <w:sz w:val="21"/>
                      <w:szCs w:val="21"/>
                    </w:rPr>
                  </w:pPr>
                  <w:r>
                    <w:rPr>
                      <w:rFonts w:ascii="Times New Roman" w:eastAsia="宋体" w:hAnsi="Times New Roman" w:hint="eastAsia"/>
                      <w:sz w:val="21"/>
                      <w:szCs w:val="21"/>
                    </w:rPr>
                    <w:t>运行负荷≥</w:t>
                  </w:r>
                  <w:r>
                    <w:rPr>
                      <w:rFonts w:ascii="Times New Roman" w:eastAsia="宋体" w:hAnsi="Times New Roman" w:hint="eastAsia"/>
                      <w:sz w:val="21"/>
                      <w:szCs w:val="21"/>
                    </w:rPr>
                    <w:t>75%</w:t>
                  </w:r>
                  <w:r>
                    <w:rPr>
                      <w:rFonts w:ascii="Times New Roman" w:eastAsia="宋体" w:hAnsi="Times New Roman" w:hint="eastAsia"/>
                      <w:sz w:val="21"/>
                      <w:szCs w:val="21"/>
                    </w:rPr>
                    <w:t>，工况稳定；监测在无雨、无雪的天气条件下进行，风速小于</w:t>
                  </w:r>
                  <w:r>
                    <w:rPr>
                      <w:rFonts w:ascii="Times New Roman" w:eastAsia="宋体" w:hAnsi="Times New Roman" w:hint="eastAsia"/>
                      <w:sz w:val="21"/>
                      <w:szCs w:val="21"/>
                    </w:rPr>
                    <w:t>5m/s</w:t>
                  </w:r>
                </w:p>
              </w:tc>
            </w:tr>
            <w:tr w:rsidR="002F19F5">
              <w:trPr>
                <w:trHeight w:val="1402"/>
              </w:trPr>
              <w:tc>
                <w:tcPr>
                  <w:tcW w:w="848" w:type="dxa"/>
                  <w:vAlign w:val="center"/>
                </w:tcPr>
                <w:p w:rsidR="002F19F5" w:rsidRDefault="000D49FB">
                  <w:pPr>
                    <w:autoSpaceDE w:val="0"/>
                    <w:autoSpaceDN w:val="0"/>
                    <w:spacing w:after="0"/>
                    <w:jc w:val="center"/>
                    <w:rPr>
                      <w:rFonts w:ascii="Times New Roman" w:eastAsia="宋体" w:hAnsi="Times New Roman"/>
                      <w:sz w:val="21"/>
                      <w:szCs w:val="21"/>
                    </w:rPr>
                  </w:pPr>
                  <w:r>
                    <w:rPr>
                      <w:rFonts w:ascii="Times New Roman" w:eastAsia="宋体" w:hAnsi="Times New Roman" w:hint="eastAsia"/>
                      <w:sz w:val="21"/>
                      <w:szCs w:val="21"/>
                    </w:rPr>
                    <w:t>废水</w:t>
                  </w:r>
                </w:p>
              </w:tc>
              <w:tc>
                <w:tcPr>
                  <w:tcW w:w="1276" w:type="dxa"/>
                  <w:vAlign w:val="center"/>
                </w:tcPr>
                <w:p w:rsidR="002F19F5" w:rsidRDefault="000D49FB">
                  <w:pPr>
                    <w:tabs>
                      <w:tab w:val="left" w:pos="540"/>
                    </w:tabs>
                    <w:spacing w:after="0"/>
                    <w:jc w:val="center"/>
                    <w:rPr>
                      <w:rFonts w:ascii="Times New Roman" w:eastAsia="宋体" w:hAnsi="Times New Roman"/>
                      <w:sz w:val="21"/>
                      <w:szCs w:val="21"/>
                    </w:rPr>
                  </w:pPr>
                  <w:r>
                    <w:rPr>
                      <w:rFonts w:ascii="Times New Roman" w:eastAsia="宋体" w:hAnsi="Times New Roman" w:hint="eastAsia"/>
                      <w:sz w:val="21"/>
                      <w:szCs w:val="21"/>
                    </w:rPr>
                    <w:t>污水处理系统</w:t>
                  </w:r>
                </w:p>
              </w:tc>
              <w:tc>
                <w:tcPr>
                  <w:tcW w:w="1559" w:type="dxa"/>
                  <w:vAlign w:val="center"/>
                </w:tcPr>
                <w:p w:rsidR="002F19F5" w:rsidRDefault="000D49FB">
                  <w:pPr>
                    <w:spacing w:after="0"/>
                    <w:rPr>
                      <w:rFonts w:ascii="Times New Roman" w:eastAsia="宋体" w:hAnsi="Times New Roman"/>
                      <w:sz w:val="21"/>
                      <w:szCs w:val="21"/>
                    </w:rPr>
                  </w:pPr>
                  <w:r>
                    <w:rPr>
                      <w:rFonts w:ascii="Times New Roman" w:eastAsia="宋体" w:hAnsi="Times New Roman" w:hint="eastAsia"/>
                      <w:sz w:val="21"/>
                      <w:szCs w:val="21"/>
                    </w:rPr>
                    <w:t>污水处理设施进、出口</w:t>
                  </w:r>
                  <w:r>
                    <w:rPr>
                      <w:rFonts w:ascii="Times New Roman" w:eastAsia="宋体" w:hAnsi="Times New Roman" w:hint="eastAsia"/>
                      <w:sz w:val="21"/>
                      <w:szCs w:val="21"/>
                    </w:rPr>
                    <w:t>2</w:t>
                  </w:r>
                  <w:r>
                    <w:rPr>
                      <w:rFonts w:ascii="Times New Roman" w:eastAsia="宋体" w:hAnsi="Times New Roman" w:hint="eastAsia"/>
                      <w:sz w:val="21"/>
                      <w:szCs w:val="21"/>
                    </w:rPr>
                    <w:t>个点位</w:t>
                  </w:r>
                </w:p>
              </w:tc>
              <w:tc>
                <w:tcPr>
                  <w:tcW w:w="1417" w:type="dxa"/>
                  <w:vAlign w:val="center"/>
                </w:tcPr>
                <w:p w:rsidR="002F19F5" w:rsidRDefault="000D49FB">
                  <w:pPr>
                    <w:tabs>
                      <w:tab w:val="left" w:pos="540"/>
                    </w:tabs>
                    <w:spacing w:after="0"/>
                    <w:jc w:val="center"/>
                    <w:rPr>
                      <w:rFonts w:ascii="Times New Roman" w:eastAsiaTheme="minorEastAsia" w:hAnsi="Times New Roman"/>
                      <w:sz w:val="21"/>
                      <w:szCs w:val="21"/>
                    </w:rPr>
                  </w:pPr>
                  <w:r>
                    <w:rPr>
                      <w:rFonts w:ascii="Times New Roman" w:eastAsiaTheme="minorEastAsia" w:hAnsi="Times New Roman" w:hint="eastAsia"/>
                      <w:color w:val="000000"/>
                      <w:szCs w:val="21"/>
                    </w:rPr>
                    <w:t>pH</w:t>
                  </w:r>
                  <w:r>
                    <w:rPr>
                      <w:rFonts w:ascii="Times New Roman" w:eastAsiaTheme="minorEastAsia" w:hAnsi="Times New Roman" w:hint="eastAsia"/>
                      <w:color w:val="000000"/>
                      <w:szCs w:val="21"/>
                    </w:rPr>
                    <w:t>、</w:t>
                  </w:r>
                  <w:r>
                    <w:rPr>
                      <w:rFonts w:ascii="Times New Roman" w:eastAsiaTheme="minorEastAsia" w:hAnsi="Times New Roman" w:hint="eastAsia"/>
                      <w:color w:val="000000"/>
                      <w:szCs w:val="21"/>
                    </w:rPr>
                    <w:t>COD</w:t>
                  </w:r>
                  <w:r>
                    <w:rPr>
                      <w:rFonts w:ascii="Times New Roman" w:eastAsiaTheme="minorEastAsia" w:hAnsi="Times New Roman" w:hint="eastAsia"/>
                      <w:color w:val="000000"/>
                      <w:szCs w:val="21"/>
                    </w:rPr>
                    <w:t>、氨氮、悬浮物、石油类、总氮</w:t>
                  </w:r>
                  <w:r w:rsidR="00C339E5">
                    <w:rPr>
                      <w:rFonts w:ascii="Times New Roman" w:eastAsiaTheme="minorEastAsia" w:hAnsi="Times New Roman" w:hint="eastAsia"/>
                      <w:color w:val="000000"/>
                      <w:szCs w:val="21"/>
                    </w:rPr>
                    <w:t>、总磷</w:t>
                  </w:r>
                  <w:r>
                    <w:rPr>
                      <w:rFonts w:ascii="Times New Roman" w:eastAsiaTheme="minorEastAsia" w:hAnsi="Times New Roman"/>
                      <w:sz w:val="21"/>
                      <w:szCs w:val="21"/>
                    </w:rPr>
                    <w:t xml:space="preserve"> </w:t>
                  </w:r>
                </w:p>
              </w:tc>
              <w:tc>
                <w:tcPr>
                  <w:tcW w:w="1276" w:type="dxa"/>
                  <w:vAlign w:val="center"/>
                </w:tcPr>
                <w:p w:rsidR="002F19F5" w:rsidRDefault="000D49FB">
                  <w:pPr>
                    <w:autoSpaceDE w:val="0"/>
                    <w:autoSpaceDN w:val="0"/>
                    <w:spacing w:after="0"/>
                    <w:jc w:val="center"/>
                    <w:rPr>
                      <w:rFonts w:ascii="Times New Roman" w:eastAsia="宋体" w:hAnsi="Times New Roman"/>
                      <w:sz w:val="21"/>
                      <w:szCs w:val="21"/>
                    </w:rPr>
                  </w:pPr>
                  <w:r>
                    <w:rPr>
                      <w:rFonts w:ascii="Times New Roman" w:eastAsiaTheme="minorEastAsia" w:hAnsi="Times New Roman" w:hint="eastAsia"/>
                      <w:color w:val="000000"/>
                      <w:szCs w:val="21"/>
                    </w:rPr>
                    <w:t>监测</w:t>
                  </w:r>
                  <w:r>
                    <w:rPr>
                      <w:rFonts w:ascii="Times New Roman" w:eastAsiaTheme="minorEastAsia" w:hAnsi="Times New Roman" w:hint="eastAsia"/>
                      <w:color w:val="000000"/>
                      <w:szCs w:val="21"/>
                    </w:rPr>
                    <w:t>2</w:t>
                  </w:r>
                  <w:r>
                    <w:rPr>
                      <w:rFonts w:ascii="Times New Roman" w:eastAsiaTheme="minorEastAsia" w:hAnsi="Times New Roman" w:hint="eastAsia"/>
                      <w:color w:val="000000"/>
                      <w:szCs w:val="21"/>
                    </w:rPr>
                    <w:t>天，每天采样</w:t>
                  </w:r>
                  <w:r>
                    <w:rPr>
                      <w:rFonts w:ascii="Times New Roman" w:eastAsiaTheme="minorEastAsia" w:hAnsi="Times New Roman" w:hint="eastAsia"/>
                      <w:color w:val="000000"/>
                      <w:szCs w:val="21"/>
                    </w:rPr>
                    <w:t>4</w:t>
                  </w:r>
                  <w:r>
                    <w:rPr>
                      <w:rFonts w:ascii="Times New Roman" w:eastAsiaTheme="minorEastAsia" w:hAnsi="Times New Roman" w:hint="eastAsia"/>
                      <w:color w:val="000000"/>
                      <w:szCs w:val="21"/>
                    </w:rPr>
                    <w:t>次</w:t>
                  </w:r>
                </w:p>
              </w:tc>
              <w:tc>
                <w:tcPr>
                  <w:tcW w:w="1635" w:type="dxa"/>
                  <w:tcBorders>
                    <w:top w:val="single" w:sz="4" w:space="0" w:color="auto"/>
                  </w:tcBorders>
                  <w:vAlign w:val="center"/>
                </w:tcPr>
                <w:p w:rsidR="002F19F5" w:rsidRDefault="000D49FB">
                  <w:pPr>
                    <w:autoSpaceDE w:val="0"/>
                    <w:autoSpaceDN w:val="0"/>
                    <w:spacing w:after="0"/>
                    <w:jc w:val="center"/>
                    <w:rPr>
                      <w:rFonts w:ascii="Times New Roman" w:eastAsia="宋体" w:hAnsi="Times New Roman"/>
                      <w:sz w:val="21"/>
                      <w:szCs w:val="21"/>
                    </w:rPr>
                  </w:pPr>
                  <w:r>
                    <w:rPr>
                      <w:rFonts w:ascii="Times New Roman" w:eastAsia="宋体" w:hAnsi="Times New Roman" w:hint="eastAsia"/>
                      <w:sz w:val="21"/>
                      <w:szCs w:val="21"/>
                    </w:rPr>
                    <w:t>运行负荷≥</w:t>
                  </w:r>
                  <w:r>
                    <w:rPr>
                      <w:rFonts w:ascii="Times New Roman" w:eastAsia="宋体" w:hAnsi="Times New Roman" w:hint="eastAsia"/>
                      <w:sz w:val="21"/>
                      <w:szCs w:val="21"/>
                    </w:rPr>
                    <w:t>75%</w:t>
                  </w:r>
                  <w:r>
                    <w:rPr>
                      <w:rFonts w:ascii="Times New Roman" w:eastAsia="宋体" w:hAnsi="Times New Roman" w:hint="eastAsia"/>
                      <w:sz w:val="21"/>
                      <w:szCs w:val="21"/>
                    </w:rPr>
                    <w:t>，记录流量，</w:t>
                  </w:r>
                  <w:r>
                    <w:rPr>
                      <w:rFonts w:ascii="Times New Roman" w:eastAsia="宋体" w:hAnsi="Times New Roman" w:hint="eastAsia"/>
                      <w:sz w:val="21"/>
                      <w:szCs w:val="21"/>
                    </w:rPr>
                    <w:t>2</w:t>
                  </w:r>
                  <w:r>
                    <w:rPr>
                      <w:rFonts w:ascii="Times New Roman" w:eastAsia="宋体" w:hAnsi="Times New Roman" w:hint="eastAsia"/>
                      <w:sz w:val="21"/>
                      <w:szCs w:val="21"/>
                    </w:rPr>
                    <w:t>天</w:t>
                  </w:r>
                  <w:r>
                    <w:rPr>
                      <w:rFonts w:ascii="Times New Roman" w:eastAsia="宋体" w:hAnsi="Times New Roman" w:hint="eastAsia"/>
                      <w:sz w:val="21"/>
                      <w:szCs w:val="21"/>
                    </w:rPr>
                    <w:t>4</w:t>
                  </w:r>
                  <w:r>
                    <w:rPr>
                      <w:rFonts w:ascii="Times New Roman" w:eastAsia="宋体" w:hAnsi="Times New Roman" w:hint="eastAsia"/>
                      <w:sz w:val="21"/>
                      <w:szCs w:val="21"/>
                    </w:rPr>
                    <w:t>次，</w:t>
                  </w:r>
                </w:p>
              </w:tc>
            </w:tr>
          </w:tbl>
          <w:p w:rsidR="002F19F5" w:rsidRDefault="002F19F5">
            <w:pPr>
              <w:jc w:val="center"/>
            </w:pPr>
          </w:p>
        </w:tc>
      </w:tr>
    </w:tbl>
    <w:p w:rsidR="002F19F5" w:rsidRDefault="000D49FB">
      <w:pPr>
        <w:pStyle w:val="1"/>
        <w:numPr>
          <w:ilvl w:val="0"/>
          <w:numId w:val="0"/>
        </w:numPr>
        <w:tabs>
          <w:tab w:val="left" w:pos="2760"/>
        </w:tabs>
        <w:spacing w:line="360" w:lineRule="auto"/>
        <w:jc w:val="both"/>
        <w:rPr>
          <w:rFonts w:ascii="仿宋" w:eastAsia="仿宋" w:hAnsi="仿宋" w:cs="宋体"/>
          <w:sz w:val="24"/>
          <w:szCs w:val="24"/>
        </w:rPr>
      </w:pPr>
      <w:bookmarkStart w:id="9" w:name="_Toc17999559"/>
      <w:r>
        <w:rPr>
          <w:rFonts w:ascii="仿宋" w:eastAsia="仿宋" w:hAnsi="仿宋" w:cs="宋体" w:hint="eastAsia"/>
          <w:sz w:val="24"/>
          <w:szCs w:val="24"/>
        </w:rPr>
        <w:lastRenderedPageBreak/>
        <w:t>表七  验收监测结果</w:t>
      </w:r>
      <w:bookmarkEnd w:id="9"/>
    </w:p>
    <w:tbl>
      <w:tblPr>
        <w:tblW w:w="8946"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8946"/>
      </w:tblGrid>
      <w:tr w:rsidR="002F19F5">
        <w:trPr>
          <w:trHeight w:val="13380"/>
        </w:trPr>
        <w:tc>
          <w:tcPr>
            <w:tcW w:w="8946" w:type="dxa"/>
          </w:tcPr>
          <w:p w:rsidR="002F19F5" w:rsidRDefault="000D49FB">
            <w:pPr>
              <w:spacing w:beforeLines="100" w:before="240" w:after="0" w:line="360" w:lineRule="auto"/>
              <w:rPr>
                <w:rFonts w:asciiTheme="minorEastAsia" w:eastAsiaTheme="minorEastAsia" w:hAnsiTheme="minorEastAsia"/>
                <w:b/>
                <w:sz w:val="24"/>
                <w:szCs w:val="24"/>
              </w:rPr>
            </w:pPr>
            <w:r>
              <w:rPr>
                <w:rFonts w:asciiTheme="minorEastAsia" w:eastAsiaTheme="minorEastAsia" w:hAnsiTheme="minorEastAsia" w:hint="eastAsia"/>
                <w:b/>
                <w:sz w:val="24"/>
                <w:szCs w:val="24"/>
              </w:rPr>
              <w:t>验收监测期间生产工况记录：</w:t>
            </w:r>
          </w:p>
          <w:p w:rsidR="002F19F5" w:rsidRDefault="000D49FB">
            <w:pPr>
              <w:pStyle w:val="a0"/>
              <w:spacing w:before="120"/>
              <w:rPr>
                <w:rFonts w:ascii="Times New Roman" w:eastAsiaTheme="minorEastAsia" w:hAnsi="Times New Roman"/>
                <w:bCs/>
                <w:spacing w:val="0"/>
                <w:sz w:val="24"/>
                <w:szCs w:val="21"/>
              </w:rPr>
            </w:pPr>
            <w:r>
              <w:rPr>
                <w:rFonts w:ascii="Times New Roman" w:eastAsiaTheme="minorEastAsia" w:hAnsi="Times New Roman" w:hint="eastAsia"/>
                <w:bCs/>
                <w:spacing w:val="0"/>
                <w:sz w:val="24"/>
                <w:szCs w:val="21"/>
              </w:rPr>
              <w:t>表</w:t>
            </w:r>
            <w:r>
              <w:rPr>
                <w:rFonts w:ascii="Times New Roman" w:eastAsiaTheme="minorEastAsia" w:hAnsi="Times New Roman"/>
                <w:bCs/>
                <w:spacing w:val="0"/>
                <w:sz w:val="24"/>
                <w:szCs w:val="21"/>
              </w:rPr>
              <w:t xml:space="preserve">7-1  </w:t>
            </w:r>
            <w:r>
              <w:rPr>
                <w:rFonts w:ascii="Times New Roman" w:eastAsiaTheme="minorEastAsia" w:hAnsi="Times New Roman" w:hint="eastAsia"/>
                <w:bCs/>
                <w:spacing w:val="0"/>
                <w:sz w:val="24"/>
                <w:szCs w:val="21"/>
              </w:rPr>
              <w:t>验收监测期间生产工况</w:t>
            </w:r>
          </w:p>
          <w:tbl>
            <w:tblPr>
              <w:tblpPr w:leftFromText="180" w:rightFromText="180" w:vertAnchor="text" w:tblpXSpec="center" w:tblpY="1"/>
              <w:tblOverlap w:val="never"/>
              <w:tblW w:w="74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1603"/>
              <w:gridCol w:w="1276"/>
              <w:gridCol w:w="1701"/>
              <w:gridCol w:w="1134"/>
            </w:tblGrid>
            <w:tr w:rsidR="002F19F5">
              <w:trPr>
                <w:trHeight w:val="502"/>
                <w:jc w:val="center"/>
              </w:trPr>
              <w:tc>
                <w:tcPr>
                  <w:tcW w:w="1696" w:type="dxa"/>
                  <w:vAlign w:val="center"/>
                </w:tcPr>
                <w:p w:rsidR="002F19F5" w:rsidRDefault="000D49FB">
                  <w:pPr>
                    <w:widowControl w:val="0"/>
                    <w:adjustRightInd/>
                    <w:snapToGrid/>
                    <w:spacing w:after="0"/>
                    <w:jc w:val="center"/>
                    <w:rPr>
                      <w:rFonts w:ascii="Times New Roman" w:eastAsia="宋体" w:hAnsi="Times New Roman"/>
                      <w:b/>
                      <w:kern w:val="2"/>
                      <w:sz w:val="21"/>
                      <w:szCs w:val="21"/>
                    </w:rPr>
                  </w:pPr>
                  <w:r>
                    <w:rPr>
                      <w:rFonts w:ascii="Times New Roman" w:eastAsia="宋体" w:hAnsi="Times New Roman" w:hint="eastAsia"/>
                      <w:b/>
                      <w:kern w:val="2"/>
                      <w:sz w:val="21"/>
                      <w:szCs w:val="21"/>
                    </w:rPr>
                    <w:t>日期</w:t>
                  </w:r>
                </w:p>
              </w:tc>
              <w:tc>
                <w:tcPr>
                  <w:tcW w:w="1603" w:type="dxa"/>
                </w:tcPr>
                <w:p w:rsidR="002F19F5" w:rsidRDefault="000D49FB">
                  <w:pPr>
                    <w:widowControl w:val="0"/>
                    <w:adjustRightInd/>
                    <w:snapToGrid/>
                    <w:spacing w:after="0"/>
                    <w:jc w:val="center"/>
                    <w:rPr>
                      <w:rFonts w:ascii="Times New Roman" w:eastAsia="宋体" w:hAnsi="Times New Roman"/>
                      <w:b/>
                      <w:kern w:val="2"/>
                      <w:sz w:val="21"/>
                      <w:szCs w:val="21"/>
                    </w:rPr>
                  </w:pPr>
                  <w:r>
                    <w:rPr>
                      <w:rFonts w:ascii="Times New Roman" w:eastAsia="宋体" w:hAnsi="Times New Roman" w:hint="eastAsia"/>
                      <w:b/>
                      <w:kern w:val="2"/>
                      <w:sz w:val="21"/>
                      <w:szCs w:val="21"/>
                    </w:rPr>
                    <w:t>监测主要生产设施</w:t>
                  </w:r>
                </w:p>
              </w:tc>
              <w:tc>
                <w:tcPr>
                  <w:tcW w:w="1276" w:type="dxa"/>
                  <w:vAlign w:val="center"/>
                </w:tcPr>
                <w:p w:rsidR="002F19F5" w:rsidRDefault="000D49FB">
                  <w:pPr>
                    <w:widowControl w:val="0"/>
                    <w:adjustRightInd/>
                    <w:snapToGrid/>
                    <w:spacing w:after="0"/>
                    <w:jc w:val="center"/>
                    <w:rPr>
                      <w:rFonts w:ascii="Times New Roman" w:eastAsia="宋体" w:hAnsi="Times New Roman"/>
                      <w:b/>
                      <w:kern w:val="2"/>
                      <w:sz w:val="21"/>
                      <w:szCs w:val="21"/>
                    </w:rPr>
                  </w:pPr>
                  <w:r>
                    <w:rPr>
                      <w:rFonts w:ascii="Times New Roman" w:eastAsia="宋体" w:hAnsi="Times New Roman"/>
                      <w:b/>
                      <w:kern w:val="2"/>
                      <w:sz w:val="21"/>
                      <w:szCs w:val="21"/>
                    </w:rPr>
                    <w:t>设计生产能力</w:t>
                  </w:r>
                </w:p>
              </w:tc>
              <w:tc>
                <w:tcPr>
                  <w:tcW w:w="1701" w:type="dxa"/>
                  <w:vAlign w:val="center"/>
                </w:tcPr>
                <w:p w:rsidR="002F19F5" w:rsidRDefault="000D49FB">
                  <w:pPr>
                    <w:widowControl w:val="0"/>
                    <w:adjustRightInd/>
                    <w:snapToGrid/>
                    <w:spacing w:after="0"/>
                    <w:jc w:val="center"/>
                    <w:rPr>
                      <w:rFonts w:ascii="Times New Roman" w:eastAsia="宋体" w:hAnsi="Times New Roman"/>
                      <w:b/>
                      <w:kern w:val="2"/>
                      <w:sz w:val="21"/>
                      <w:szCs w:val="21"/>
                    </w:rPr>
                  </w:pPr>
                  <w:r>
                    <w:rPr>
                      <w:rFonts w:ascii="Times New Roman" w:eastAsia="宋体" w:hAnsi="Times New Roman"/>
                      <w:b/>
                      <w:kern w:val="2"/>
                      <w:sz w:val="21"/>
                      <w:szCs w:val="21"/>
                    </w:rPr>
                    <w:t>实际生产能力</w:t>
                  </w:r>
                </w:p>
              </w:tc>
              <w:tc>
                <w:tcPr>
                  <w:tcW w:w="1134" w:type="dxa"/>
                  <w:vAlign w:val="center"/>
                </w:tcPr>
                <w:p w:rsidR="002F19F5" w:rsidRDefault="000D49FB">
                  <w:pPr>
                    <w:widowControl w:val="0"/>
                    <w:adjustRightInd/>
                    <w:snapToGrid/>
                    <w:spacing w:after="0"/>
                    <w:jc w:val="center"/>
                    <w:rPr>
                      <w:rFonts w:ascii="Times New Roman" w:eastAsia="宋体" w:hAnsi="Times New Roman"/>
                      <w:b/>
                      <w:kern w:val="2"/>
                      <w:sz w:val="21"/>
                      <w:szCs w:val="21"/>
                    </w:rPr>
                  </w:pPr>
                  <w:r>
                    <w:rPr>
                      <w:rFonts w:ascii="Times New Roman" w:eastAsia="宋体" w:hAnsi="Times New Roman" w:hint="eastAsia"/>
                      <w:b/>
                      <w:kern w:val="2"/>
                      <w:sz w:val="21"/>
                      <w:szCs w:val="21"/>
                    </w:rPr>
                    <w:t>生产</w:t>
                  </w:r>
                  <w:r>
                    <w:rPr>
                      <w:rFonts w:ascii="Times New Roman" w:eastAsia="宋体" w:hAnsi="Times New Roman"/>
                      <w:b/>
                      <w:kern w:val="2"/>
                      <w:sz w:val="21"/>
                      <w:szCs w:val="21"/>
                    </w:rPr>
                    <w:t>负荷</w:t>
                  </w:r>
                  <w:r>
                    <w:rPr>
                      <w:rFonts w:ascii="Times New Roman" w:eastAsia="宋体" w:hAnsi="Times New Roman" w:hint="eastAsia"/>
                      <w:b/>
                      <w:kern w:val="2"/>
                      <w:sz w:val="21"/>
                      <w:szCs w:val="21"/>
                    </w:rPr>
                    <w:t>（</w:t>
                  </w:r>
                  <w:r>
                    <w:rPr>
                      <w:rFonts w:ascii="Times New Roman" w:eastAsia="宋体" w:hAnsi="Times New Roman" w:hint="eastAsia"/>
                      <w:b/>
                      <w:kern w:val="2"/>
                      <w:sz w:val="21"/>
                      <w:szCs w:val="21"/>
                    </w:rPr>
                    <w:t>%</w:t>
                  </w:r>
                  <w:r>
                    <w:rPr>
                      <w:rFonts w:ascii="Times New Roman" w:eastAsia="宋体" w:hAnsi="Times New Roman" w:hint="eastAsia"/>
                      <w:b/>
                      <w:kern w:val="2"/>
                      <w:sz w:val="21"/>
                      <w:szCs w:val="21"/>
                    </w:rPr>
                    <w:t>）</w:t>
                  </w:r>
                </w:p>
              </w:tc>
            </w:tr>
            <w:tr w:rsidR="00ED7669">
              <w:trPr>
                <w:trHeight w:val="441"/>
                <w:jc w:val="center"/>
              </w:trPr>
              <w:tc>
                <w:tcPr>
                  <w:tcW w:w="1696" w:type="dxa"/>
                  <w:vAlign w:val="center"/>
                </w:tcPr>
                <w:p w:rsidR="00ED7669" w:rsidRDefault="00ED7669" w:rsidP="00ED7669">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2021.1.26</w:t>
                  </w:r>
                </w:p>
              </w:tc>
              <w:tc>
                <w:tcPr>
                  <w:tcW w:w="1603" w:type="dxa"/>
                  <w:vMerge w:val="restart"/>
                  <w:vAlign w:val="center"/>
                </w:tcPr>
                <w:p w:rsidR="00ED7669" w:rsidRDefault="00ED7669" w:rsidP="00ED7669">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工业废水处理系统</w:t>
                  </w:r>
                </w:p>
              </w:tc>
              <w:tc>
                <w:tcPr>
                  <w:tcW w:w="1276" w:type="dxa"/>
                  <w:vAlign w:val="center"/>
                </w:tcPr>
                <w:p w:rsidR="00ED7669" w:rsidRDefault="00ED7669" w:rsidP="00ED7669">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58000</w:t>
                  </w:r>
                </w:p>
              </w:tc>
              <w:tc>
                <w:tcPr>
                  <w:tcW w:w="1701" w:type="dxa"/>
                  <w:vAlign w:val="center"/>
                </w:tcPr>
                <w:p w:rsidR="00ED7669" w:rsidRDefault="00ED7669" w:rsidP="00ED7669">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45400</w:t>
                  </w:r>
                </w:p>
              </w:tc>
              <w:tc>
                <w:tcPr>
                  <w:tcW w:w="1134" w:type="dxa"/>
                  <w:vAlign w:val="center"/>
                </w:tcPr>
                <w:p w:rsidR="00ED7669" w:rsidRDefault="00ED7669" w:rsidP="00ED7669">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78.3</w:t>
                  </w:r>
                </w:p>
              </w:tc>
            </w:tr>
            <w:tr w:rsidR="00C339E5">
              <w:trPr>
                <w:trHeight w:val="406"/>
                <w:jc w:val="center"/>
              </w:trPr>
              <w:tc>
                <w:tcPr>
                  <w:tcW w:w="1696" w:type="dxa"/>
                  <w:vAlign w:val="center"/>
                </w:tcPr>
                <w:p w:rsidR="00C339E5" w:rsidRDefault="00C339E5">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2021.1.2</w:t>
                  </w:r>
                  <w:r w:rsidR="00ED7669">
                    <w:rPr>
                      <w:rFonts w:ascii="Times New Roman" w:eastAsia="宋体" w:hAnsi="Times New Roman"/>
                      <w:kern w:val="2"/>
                      <w:sz w:val="21"/>
                      <w:szCs w:val="21"/>
                    </w:rPr>
                    <w:t>7</w:t>
                  </w:r>
                </w:p>
              </w:tc>
              <w:tc>
                <w:tcPr>
                  <w:tcW w:w="1603" w:type="dxa"/>
                  <w:vMerge/>
                </w:tcPr>
                <w:p w:rsidR="00C339E5" w:rsidRDefault="00C339E5">
                  <w:pPr>
                    <w:widowControl w:val="0"/>
                    <w:adjustRightInd/>
                    <w:snapToGrid/>
                    <w:spacing w:after="0"/>
                    <w:jc w:val="center"/>
                    <w:rPr>
                      <w:rFonts w:ascii="Times New Roman" w:eastAsia="宋体" w:hAnsi="Times New Roman"/>
                      <w:kern w:val="2"/>
                      <w:sz w:val="21"/>
                      <w:szCs w:val="21"/>
                    </w:rPr>
                  </w:pPr>
                </w:p>
              </w:tc>
              <w:tc>
                <w:tcPr>
                  <w:tcW w:w="1276" w:type="dxa"/>
                  <w:vAlign w:val="center"/>
                </w:tcPr>
                <w:p w:rsidR="00C339E5" w:rsidRDefault="00C339E5">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58000</w:t>
                  </w:r>
                </w:p>
              </w:tc>
              <w:tc>
                <w:tcPr>
                  <w:tcW w:w="1701" w:type="dxa"/>
                  <w:vAlign w:val="center"/>
                </w:tcPr>
                <w:p w:rsidR="00C339E5" w:rsidRDefault="00ED7669">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48640</w:t>
                  </w:r>
                </w:p>
              </w:tc>
              <w:tc>
                <w:tcPr>
                  <w:tcW w:w="1134" w:type="dxa"/>
                  <w:vAlign w:val="center"/>
                </w:tcPr>
                <w:p w:rsidR="00C339E5" w:rsidRDefault="00ED7669">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83.9</w:t>
                  </w:r>
                </w:p>
              </w:tc>
            </w:tr>
            <w:tr w:rsidR="00C339E5">
              <w:trPr>
                <w:trHeight w:val="406"/>
                <w:jc w:val="center"/>
              </w:trPr>
              <w:tc>
                <w:tcPr>
                  <w:tcW w:w="1696" w:type="dxa"/>
                  <w:vAlign w:val="center"/>
                </w:tcPr>
                <w:p w:rsidR="00C339E5" w:rsidRDefault="00C339E5">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2021.5.27</w:t>
                  </w:r>
                </w:p>
              </w:tc>
              <w:tc>
                <w:tcPr>
                  <w:tcW w:w="1603" w:type="dxa"/>
                  <w:vMerge/>
                </w:tcPr>
                <w:p w:rsidR="00C339E5" w:rsidRDefault="00C339E5">
                  <w:pPr>
                    <w:widowControl w:val="0"/>
                    <w:adjustRightInd/>
                    <w:snapToGrid/>
                    <w:spacing w:after="0"/>
                    <w:jc w:val="center"/>
                    <w:rPr>
                      <w:rFonts w:ascii="Times New Roman" w:eastAsia="宋体" w:hAnsi="Times New Roman"/>
                      <w:kern w:val="2"/>
                      <w:sz w:val="21"/>
                      <w:szCs w:val="21"/>
                    </w:rPr>
                  </w:pPr>
                </w:p>
              </w:tc>
              <w:tc>
                <w:tcPr>
                  <w:tcW w:w="1276" w:type="dxa"/>
                  <w:vAlign w:val="center"/>
                </w:tcPr>
                <w:p w:rsidR="00C339E5" w:rsidRDefault="00C339E5">
                  <w:pPr>
                    <w:widowControl w:val="0"/>
                    <w:adjustRightInd/>
                    <w:snapToGrid/>
                    <w:spacing w:after="0"/>
                    <w:jc w:val="center"/>
                  </w:pPr>
                  <w:r>
                    <w:rPr>
                      <w:rFonts w:ascii="Times New Roman" w:eastAsia="宋体" w:hAnsi="Times New Roman"/>
                      <w:kern w:val="2"/>
                      <w:sz w:val="21"/>
                      <w:szCs w:val="21"/>
                    </w:rPr>
                    <w:t>58000</w:t>
                  </w:r>
                </w:p>
              </w:tc>
              <w:tc>
                <w:tcPr>
                  <w:tcW w:w="1701" w:type="dxa"/>
                  <w:vAlign w:val="center"/>
                </w:tcPr>
                <w:p w:rsidR="00C339E5" w:rsidRDefault="00C339E5">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44057</w:t>
                  </w:r>
                </w:p>
              </w:tc>
              <w:tc>
                <w:tcPr>
                  <w:tcW w:w="1134" w:type="dxa"/>
                  <w:vAlign w:val="center"/>
                </w:tcPr>
                <w:p w:rsidR="00C339E5" w:rsidRDefault="00C339E5">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76.0</w:t>
                  </w:r>
                </w:p>
              </w:tc>
            </w:tr>
            <w:tr w:rsidR="00C339E5">
              <w:trPr>
                <w:trHeight w:val="406"/>
                <w:jc w:val="center"/>
              </w:trPr>
              <w:tc>
                <w:tcPr>
                  <w:tcW w:w="1696" w:type="dxa"/>
                  <w:vAlign w:val="center"/>
                </w:tcPr>
                <w:p w:rsidR="00C339E5" w:rsidRDefault="00C339E5">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2</w:t>
                  </w:r>
                  <w:r>
                    <w:rPr>
                      <w:rFonts w:ascii="Times New Roman" w:eastAsia="宋体" w:hAnsi="Times New Roman"/>
                      <w:kern w:val="2"/>
                      <w:sz w:val="21"/>
                      <w:szCs w:val="21"/>
                    </w:rPr>
                    <w:t>021.5.28</w:t>
                  </w:r>
                </w:p>
              </w:tc>
              <w:tc>
                <w:tcPr>
                  <w:tcW w:w="1603" w:type="dxa"/>
                  <w:vMerge/>
                </w:tcPr>
                <w:p w:rsidR="00C339E5" w:rsidRDefault="00C339E5">
                  <w:pPr>
                    <w:widowControl w:val="0"/>
                    <w:adjustRightInd/>
                    <w:snapToGrid/>
                    <w:spacing w:after="0"/>
                    <w:jc w:val="center"/>
                    <w:rPr>
                      <w:rFonts w:ascii="Times New Roman" w:eastAsia="宋体" w:hAnsi="Times New Roman"/>
                      <w:kern w:val="2"/>
                      <w:sz w:val="21"/>
                      <w:szCs w:val="21"/>
                    </w:rPr>
                  </w:pPr>
                </w:p>
              </w:tc>
              <w:tc>
                <w:tcPr>
                  <w:tcW w:w="1276" w:type="dxa"/>
                  <w:vAlign w:val="center"/>
                </w:tcPr>
                <w:p w:rsidR="00C339E5" w:rsidRDefault="00C339E5">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5</w:t>
                  </w:r>
                  <w:r>
                    <w:rPr>
                      <w:rFonts w:ascii="Times New Roman" w:eastAsia="宋体" w:hAnsi="Times New Roman"/>
                      <w:kern w:val="2"/>
                      <w:sz w:val="21"/>
                      <w:szCs w:val="21"/>
                    </w:rPr>
                    <w:t>8000</w:t>
                  </w:r>
                </w:p>
              </w:tc>
              <w:tc>
                <w:tcPr>
                  <w:tcW w:w="1701" w:type="dxa"/>
                  <w:vAlign w:val="center"/>
                </w:tcPr>
                <w:p w:rsidR="00C339E5" w:rsidRDefault="00C339E5">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4</w:t>
                  </w:r>
                  <w:r>
                    <w:rPr>
                      <w:rFonts w:ascii="Times New Roman" w:eastAsia="宋体" w:hAnsi="Times New Roman"/>
                      <w:kern w:val="2"/>
                      <w:sz w:val="21"/>
                      <w:szCs w:val="21"/>
                    </w:rPr>
                    <w:t>5325</w:t>
                  </w:r>
                </w:p>
              </w:tc>
              <w:tc>
                <w:tcPr>
                  <w:tcW w:w="1134" w:type="dxa"/>
                  <w:vAlign w:val="center"/>
                </w:tcPr>
                <w:p w:rsidR="00C339E5" w:rsidRDefault="00C339E5">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7</w:t>
                  </w:r>
                  <w:r>
                    <w:rPr>
                      <w:rFonts w:ascii="Times New Roman" w:eastAsia="宋体" w:hAnsi="Times New Roman"/>
                      <w:kern w:val="2"/>
                      <w:sz w:val="21"/>
                      <w:szCs w:val="21"/>
                    </w:rPr>
                    <w:t>8.1</w:t>
                  </w:r>
                </w:p>
              </w:tc>
            </w:tr>
          </w:tbl>
          <w:p w:rsidR="002F19F5" w:rsidRDefault="002F19F5">
            <w:pPr>
              <w:pStyle w:val="ae"/>
              <w:tabs>
                <w:tab w:val="left" w:pos="8601"/>
              </w:tabs>
              <w:spacing w:line="360" w:lineRule="exact"/>
              <w:jc w:val="both"/>
              <w:rPr>
                <w:rFonts w:asciiTheme="minorEastAsia" w:eastAsiaTheme="minorEastAsia" w:hAnsiTheme="minorEastAsia"/>
                <w:b/>
                <w:sz w:val="24"/>
                <w:szCs w:val="24"/>
              </w:rPr>
            </w:pPr>
          </w:p>
          <w:p w:rsidR="002F19F5" w:rsidRDefault="002F19F5">
            <w:pPr>
              <w:pStyle w:val="ae"/>
              <w:tabs>
                <w:tab w:val="left" w:pos="8601"/>
              </w:tabs>
              <w:spacing w:line="360" w:lineRule="exact"/>
              <w:jc w:val="both"/>
              <w:rPr>
                <w:rFonts w:asciiTheme="minorEastAsia" w:eastAsiaTheme="minorEastAsia" w:hAnsiTheme="minorEastAsia"/>
                <w:b/>
                <w:sz w:val="24"/>
                <w:szCs w:val="24"/>
              </w:rPr>
            </w:pPr>
          </w:p>
          <w:p w:rsidR="002F19F5" w:rsidRDefault="002F19F5">
            <w:pPr>
              <w:pStyle w:val="ae"/>
              <w:tabs>
                <w:tab w:val="left" w:pos="8601"/>
              </w:tabs>
              <w:spacing w:line="360" w:lineRule="exact"/>
              <w:jc w:val="both"/>
              <w:rPr>
                <w:rFonts w:asciiTheme="minorEastAsia" w:eastAsiaTheme="minorEastAsia" w:hAnsiTheme="minorEastAsia"/>
                <w:b/>
                <w:sz w:val="24"/>
                <w:szCs w:val="24"/>
              </w:rPr>
            </w:pPr>
          </w:p>
          <w:p w:rsidR="002F19F5" w:rsidRDefault="000D49FB">
            <w:pPr>
              <w:pStyle w:val="ae"/>
              <w:tabs>
                <w:tab w:val="left" w:pos="8601"/>
              </w:tabs>
              <w:spacing w:line="360" w:lineRule="exact"/>
              <w:jc w:val="both"/>
              <w:rPr>
                <w:rFonts w:asciiTheme="minorEastAsia" w:eastAsiaTheme="minorEastAsia" w:hAnsiTheme="minorEastAsia"/>
                <w:b/>
                <w:sz w:val="24"/>
                <w:szCs w:val="24"/>
              </w:rPr>
            </w:pPr>
            <w:r>
              <w:rPr>
                <w:rFonts w:ascii="仿宋" w:eastAsia="仿宋" w:hAnsi="仿宋" w:cs="宋体" w:hint="eastAsia"/>
                <w:noProof/>
                <w:sz w:val="24"/>
                <w:szCs w:val="24"/>
              </w:rPr>
              <mc:AlternateContent>
                <mc:Choice Requires="wps">
                  <w:drawing>
                    <wp:anchor distT="0" distB="0" distL="114300" distR="114300" simplePos="0" relativeHeight="251694080" behindDoc="0" locked="0" layoutInCell="1" allowOverlap="1">
                      <wp:simplePos x="0" y="0"/>
                      <wp:positionH relativeFrom="column">
                        <wp:posOffset>-71755</wp:posOffset>
                      </wp:positionH>
                      <wp:positionV relativeFrom="paragraph">
                        <wp:posOffset>450215</wp:posOffset>
                      </wp:positionV>
                      <wp:extent cx="5676900" cy="15240"/>
                      <wp:effectExtent l="0" t="0" r="19050" b="22860"/>
                      <wp:wrapNone/>
                      <wp:docPr id="2" name="直接连接符 2"/>
                      <wp:cNvGraphicFramePr/>
                      <a:graphic xmlns:a="http://schemas.openxmlformats.org/drawingml/2006/main">
                        <a:graphicData uri="http://schemas.microsoft.com/office/word/2010/wordprocessingShape">
                          <wps:wsp>
                            <wps:cNvCnPr/>
                            <wps:spPr>
                              <a:xfrm flipV="1">
                                <a:off x="0" y="0"/>
                                <a:ext cx="5676900" cy="1524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3FE4ABD" id="直接连接符 2" o:spid="_x0000_s1026" style="position:absolute;left:0;text-align:left;flip:y;z-index:251694080;visibility:visible;mso-wrap-style:square;mso-wrap-distance-left:9pt;mso-wrap-distance-top:0;mso-wrap-distance-right:9pt;mso-wrap-distance-bottom:0;mso-position-horizontal:absolute;mso-position-horizontal-relative:text;mso-position-vertical:absolute;mso-position-vertical-relative:text" from="-5.65pt,35.45pt" to="441.35pt,3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" strokecolor="black [3040]"/>
                  </w:pict>
                </mc:Fallback>
              </mc:AlternateContent>
            </w:r>
          </w:p>
          <w:p w:rsidR="00C339E5" w:rsidRDefault="00C339E5">
            <w:pPr>
              <w:pStyle w:val="ae"/>
              <w:tabs>
                <w:tab w:val="left" w:pos="8601"/>
              </w:tabs>
              <w:spacing w:line="360" w:lineRule="exact"/>
              <w:jc w:val="both"/>
              <w:rPr>
                <w:rFonts w:asciiTheme="minorEastAsia" w:eastAsiaTheme="minorEastAsia" w:hAnsiTheme="minorEastAsia"/>
                <w:b/>
                <w:sz w:val="24"/>
                <w:szCs w:val="24"/>
              </w:rPr>
            </w:pPr>
          </w:p>
          <w:p w:rsidR="002F19F5" w:rsidRDefault="000D49FB">
            <w:pPr>
              <w:pStyle w:val="ae"/>
              <w:tabs>
                <w:tab w:val="left" w:pos="8601"/>
              </w:tabs>
              <w:spacing w:line="360" w:lineRule="exact"/>
              <w:jc w:val="both"/>
              <w:rPr>
                <w:rFonts w:asciiTheme="minorEastAsia" w:eastAsiaTheme="minorEastAsia" w:hAnsiTheme="minorEastAsia"/>
                <w:b/>
                <w:sz w:val="24"/>
                <w:szCs w:val="24"/>
              </w:rPr>
            </w:pPr>
            <w:r>
              <w:rPr>
                <w:rFonts w:asciiTheme="minorEastAsia" w:eastAsiaTheme="minorEastAsia" w:hAnsiTheme="minorEastAsia" w:hint="eastAsia"/>
                <w:b/>
                <w:sz w:val="24"/>
                <w:szCs w:val="24"/>
              </w:rPr>
              <w:t>验收监测结果</w:t>
            </w:r>
          </w:p>
          <w:p w:rsidR="002F19F5" w:rsidRDefault="000D49FB">
            <w:pPr>
              <w:pStyle w:val="ae"/>
              <w:tabs>
                <w:tab w:val="left" w:pos="8601"/>
              </w:tabs>
              <w:spacing w:line="360" w:lineRule="exact"/>
              <w:jc w:val="both"/>
              <w:rPr>
                <w:b/>
                <w:bCs/>
              </w:rPr>
            </w:pPr>
            <w:r>
              <w:rPr>
                <w:rFonts w:asciiTheme="minorEastAsia" w:eastAsiaTheme="minorEastAsia" w:hAnsiTheme="minorEastAsia"/>
                <w:b/>
                <w:sz w:val="24"/>
                <w:szCs w:val="24"/>
              </w:rPr>
              <w:t>1</w:t>
            </w:r>
            <w:r>
              <w:rPr>
                <w:rFonts w:asciiTheme="minorEastAsia" w:eastAsiaTheme="minorEastAsia" w:hAnsiTheme="minorEastAsia" w:hint="eastAsia"/>
                <w:b/>
                <w:sz w:val="24"/>
                <w:szCs w:val="24"/>
              </w:rPr>
              <w:t>、无组织废气监测结果</w:t>
            </w:r>
          </w:p>
          <w:p w:rsidR="002F19F5" w:rsidRDefault="000D49FB">
            <w:pPr>
              <w:pStyle w:val="a0"/>
              <w:spacing w:before="120"/>
              <w:ind w:firstLineChars="200" w:firstLine="480"/>
              <w:jc w:val="left"/>
              <w:rPr>
                <w:rFonts w:ascii="Times New Roman" w:eastAsiaTheme="minorEastAsia" w:hAnsi="Times New Roman"/>
                <w:bCs/>
                <w:spacing w:val="0"/>
                <w:sz w:val="24"/>
                <w:szCs w:val="24"/>
              </w:rPr>
            </w:pPr>
            <w:r>
              <w:rPr>
                <w:rFonts w:ascii="Times New Roman" w:eastAsiaTheme="minorEastAsia" w:hAnsi="Times New Roman" w:hint="eastAsia"/>
                <w:bCs/>
                <w:spacing w:val="0"/>
                <w:sz w:val="24"/>
                <w:szCs w:val="24"/>
              </w:rPr>
              <w:t>无</w:t>
            </w:r>
            <w:r>
              <w:rPr>
                <w:rFonts w:ascii="Times New Roman" w:eastAsiaTheme="minorEastAsia" w:hAnsi="Times New Roman"/>
                <w:bCs/>
                <w:spacing w:val="0"/>
                <w:sz w:val="24"/>
                <w:szCs w:val="24"/>
              </w:rPr>
              <w:t>组织废气数据结果见表</w:t>
            </w:r>
            <w:r>
              <w:rPr>
                <w:rFonts w:ascii="Times New Roman" w:eastAsiaTheme="minorEastAsia" w:hAnsi="Times New Roman" w:hint="eastAsia"/>
                <w:bCs/>
                <w:spacing w:val="0"/>
                <w:sz w:val="24"/>
                <w:szCs w:val="24"/>
              </w:rPr>
              <w:t>7</w:t>
            </w:r>
            <w:r>
              <w:rPr>
                <w:rFonts w:ascii="Times New Roman" w:eastAsiaTheme="minorEastAsia" w:hAnsi="Times New Roman"/>
                <w:bCs/>
                <w:spacing w:val="0"/>
                <w:sz w:val="24"/>
                <w:szCs w:val="24"/>
              </w:rPr>
              <w:t>-2</w:t>
            </w:r>
            <w:r>
              <w:rPr>
                <w:rFonts w:ascii="Times New Roman" w:eastAsiaTheme="minorEastAsia" w:hAnsi="Times New Roman" w:hint="eastAsia"/>
                <w:bCs/>
                <w:spacing w:val="0"/>
                <w:sz w:val="24"/>
                <w:szCs w:val="24"/>
              </w:rPr>
              <w:t>。</w:t>
            </w:r>
          </w:p>
          <w:p w:rsidR="002F19F5" w:rsidRDefault="000D49FB">
            <w:pPr>
              <w:pStyle w:val="a0"/>
              <w:spacing w:beforeLines="0" w:after="0" w:line="240" w:lineRule="auto"/>
              <w:ind w:firstLineChars="800" w:firstLine="1920"/>
              <w:jc w:val="left"/>
              <w:rPr>
                <w:rFonts w:ascii="Times New Roman" w:eastAsiaTheme="minorEastAsia" w:hAnsi="Times New Roman"/>
                <w:color w:val="000000"/>
                <w:sz w:val="22"/>
                <w:szCs w:val="22"/>
              </w:rPr>
            </w:pPr>
            <w:r>
              <w:rPr>
                <w:rFonts w:ascii="Times New Roman" w:eastAsiaTheme="minorEastAsia" w:hAnsi="Times New Roman"/>
                <w:bCs/>
                <w:spacing w:val="0"/>
                <w:sz w:val="24"/>
                <w:szCs w:val="21"/>
              </w:rPr>
              <w:t>表</w:t>
            </w:r>
            <w:r>
              <w:rPr>
                <w:rFonts w:ascii="Times New Roman" w:eastAsiaTheme="minorEastAsia" w:hAnsi="Times New Roman"/>
                <w:bCs/>
                <w:spacing w:val="0"/>
                <w:sz w:val="24"/>
                <w:szCs w:val="21"/>
              </w:rPr>
              <w:t>7-2</w:t>
            </w:r>
            <w:r>
              <w:rPr>
                <w:rFonts w:ascii="Times New Roman" w:eastAsiaTheme="minorEastAsia" w:hAnsi="Times New Roman" w:hint="eastAsia"/>
                <w:bCs/>
                <w:spacing w:val="0"/>
                <w:sz w:val="24"/>
                <w:szCs w:val="21"/>
              </w:rPr>
              <w:t xml:space="preserve">    </w:t>
            </w:r>
            <w:r>
              <w:rPr>
                <w:rFonts w:ascii="Times New Roman" w:eastAsiaTheme="minorEastAsia" w:hAnsi="Times New Roman" w:hint="eastAsia"/>
                <w:bCs/>
                <w:spacing w:val="0"/>
                <w:sz w:val="24"/>
                <w:szCs w:val="21"/>
              </w:rPr>
              <w:t>无组织氨监测结果一览表</w:t>
            </w:r>
            <w:r>
              <w:rPr>
                <w:rFonts w:ascii="Times New Roman" w:eastAsiaTheme="minorEastAsia" w:hAnsi="Times New Roman" w:hint="eastAsia"/>
                <w:bCs/>
                <w:spacing w:val="0"/>
                <w:sz w:val="24"/>
                <w:szCs w:val="21"/>
              </w:rPr>
              <w:t xml:space="preserve">    </w:t>
            </w:r>
            <w:r>
              <w:rPr>
                <w:rFonts w:ascii="Times New Roman" w:eastAsiaTheme="minorEastAsia" w:hAnsi="Times New Roman"/>
                <w:color w:val="000000"/>
                <w:sz w:val="22"/>
                <w:szCs w:val="22"/>
              </w:rPr>
              <w:t>单位：</w:t>
            </w:r>
            <w:r>
              <w:rPr>
                <w:rFonts w:ascii="Times New Roman" w:eastAsiaTheme="minorEastAsia" w:hAnsi="Times New Roman"/>
                <w:color w:val="000000"/>
                <w:sz w:val="22"/>
                <w:szCs w:val="22"/>
              </w:rPr>
              <w:t>mg/m</w:t>
            </w:r>
            <w:r>
              <w:rPr>
                <w:rFonts w:ascii="Times New Roman" w:eastAsiaTheme="minorEastAsia" w:hAnsi="Times New Roman"/>
                <w:color w:val="000000"/>
                <w:sz w:val="22"/>
                <w:szCs w:val="22"/>
                <w:vertAlign w:val="superscript"/>
              </w:rPr>
              <w:t>3</w:t>
            </w:r>
          </w:p>
          <w:tbl>
            <w:tblPr>
              <w:tblW w:w="87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3"/>
              <w:gridCol w:w="944"/>
              <w:gridCol w:w="1558"/>
              <w:gridCol w:w="1612"/>
              <w:gridCol w:w="2048"/>
              <w:gridCol w:w="1975"/>
            </w:tblGrid>
            <w:tr w:rsidR="002F19F5">
              <w:trPr>
                <w:trHeight w:val="658"/>
              </w:trPr>
              <w:tc>
                <w:tcPr>
                  <w:tcW w:w="563" w:type="dxa"/>
                  <w:vAlign w:val="center"/>
                </w:tcPr>
                <w:p w:rsidR="002F19F5" w:rsidRDefault="000D49FB">
                  <w:pPr>
                    <w:widowControl w:val="0"/>
                    <w:adjustRightInd/>
                    <w:snapToGrid/>
                    <w:spacing w:after="0"/>
                    <w:jc w:val="center"/>
                    <w:rPr>
                      <w:rFonts w:ascii="Times New Roman" w:eastAsia="宋体" w:hAnsi="Times New Roman"/>
                      <w:b/>
                      <w:kern w:val="2"/>
                      <w:sz w:val="21"/>
                      <w:szCs w:val="21"/>
                    </w:rPr>
                  </w:pPr>
                  <w:r>
                    <w:rPr>
                      <w:rFonts w:ascii="Times New Roman" w:eastAsia="宋体" w:hAnsi="Times New Roman"/>
                      <w:b/>
                      <w:kern w:val="2"/>
                      <w:sz w:val="21"/>
                      <w:szCs w:val="21"/>
                    </w:rPr>
                    <w:t>日期</w:t>
                  </w:r>
                </w:p>
              </w:tc>
              <w:tc>
                <w:tcPr>
                  <w:tcW w:w="944" w:type="dxa"/>
                  <w:vAlign w:val="center"/>
                </w:tcPr>
                <w:p w:rsidR="002F19F5" w:rsidRDefault="000D49FB">
                  <w:pPr>
                    <w:widowControl w:val="0"/>
                    <w:adjustRightInd/>
                    <w:snapToGrid/>
                    <w:spacing w:after="0"/>
                    <w:jc w:val="center"/>
                    <w:rPr>
                      <w:rFonts w:ascii="Times New Roman" w:eastAsia="宋体" w:hAnsi="Times New Roman"/>
                      <w:b/>
                      <w:kern w:val="2"/>
                      <w:sz w:val="21"/>
                      <w:szCs w:val="21"/>
                    </w:rPr>
                  </w:pPr>
                  <w:r>
                    <w:rPr>
                      <w:rFonts w:ascii="Times New Roman" w:eastAsia="宋体" w:hAnsi="Times New Roman" w:hint="eastAsia"/>
                      <w:b/>
                      <w:kern w:val="2"/>
                      <w:sz w:val="21"/>
                      <w:szCs w:val="21"/>
                    </w:rPr>
                    <w:t>频次</w:t>
                  </w:r>
                </w:p>
              </w:tc>
              <w:tc>
                <w:tcPr>
                  <w:tcW w:w="1558" w:type="dxa"/>
                  <w:vAlign w:val="center"/>
                </w:tcPr>
                <w:p w:rsidR="002F19F5" w:rsidRDefault="000D49FB">
                  <w:pPr>
                    <w:widowControl w:val="0"/>
                    <w:adjustRightInd/>
                    <w:snapToGrid/>
                    <w:spacing w:after="0"/>
                    <w:jc w:val="center"/>
                    <w:rPr>
                      <w:rFonts w:ascii="Times New Roman" w:eastAsia="宋体" w:hAnsi="Times New Roman"/>
                      <w:b/>
                      <w:kern w:val="2"/>
                      <w:sz w:val="21"/>
                      <w:szCs w:val="21"/>
                    </w:rPr>
                  </w:pPr>
                  <w:r>
                    <w:rPr>
                      <w:rFonts w:ascii="Times New Roman" w:eastAsia="宋体" w:hAnsi="Times New Roman" w:hint="eastAsia"/>
                      <w:b/>
                      <w:kern w:val="2"/>
                      <w:sz w:val="21"/>
                      <w:szCs w:val="21"/>
                    </w:rPr>
                    <w:t>监控点</w:t>
                  </w:r>
                  <w:r>
                    <w:rPr>
                      <w:rFonts w:ascii="Times New Roman" w:eastAsia="宋体" w:hAnsi="Times New Roman" w:hint="eastAsia"/>
                      <w:b/>
                      <w:kern w:val="2"/>
                      <w:sz w:val="21"/>
                      <w:szCs w:val="21"/>
                    </w:rPr>
                    <w:t>1#</w:t>
                  </w:r>
                </w:p>
              </w:tc>
              <w:tc>
                <w:tcPr>
                  <w:tcW w:w="1612" w:type="dxa"/>
                  <w:vAlign w:val="center"/>
                </w:tcPr>
                <w:p w:rsidR="002F19F5" w:rsidRDefault="000D49FB">
                  <w:pPr>
                    <w:widowControl w:val="0"/>
                    <w:adjustRightInd/>
                    <w:snapToGrid/>
                    <w:spacing w:after="0"/>
                    <w:jc w:val="center"/>
                    <w:rPr>
                      <w:rFonts w:ascii="Times New Roman" w:eastAsia="宋体" w:hAnsi="Times New Roman"/>
                      <w:b/>
                      <w:kern w:val="2"/>
                      <w:sz w:val="21"/>
                      <w:szCs w:val="21"/>
                    </w:rPr>
                  </w:pPr>
                  <w:r>
                    <w:rPr>
                      <w:rFonts w:ascii="Times New Roman" w:eastAsia="宋体" w:hAnsi="Times New Roman" w:hint="eastAsia"/>
                      <w:b/>
                      <w:kern w:val="2"/>
                      <w:sz w:val="21"/>
                      <w:szCs w:val="21"/>
                    </w:rPr>
                    <w:t>监控点</w:t>
                  </w:r>
                  <w:r>
                    <w:rPr>
                      <w:rFonts w:ascii="Times New Roman" w:eastAsia="宋体" w:hAnsi="Times New Roman" w:hint="eastAsia"/>
                      <w:b/>
                      <w:kern w:val="2"/>
                      <w:sz w:val="21"/>
                      <w:szCs w:val="21"/>
                    </w:rPr>
                    <w:t>2#</w:t>
                  </w:r>
                </w:p>
              </w:tc>
              <w:tc>
                <w:tcPr>
                  <w:tcW w:w="2048" w:type="dxa"/>
                  <w:vAlign w:val="center"/>
                </w:tcPr>
                <w:p w:rsidR="002F19F5" w:rsidRDefault="000D49FB">
                  <w:pPr>
                    <w:widowControl w:val="0"/>
                    <w:adjustRightInd/>
                    <w:snapToGrid/>
                    <w:spacing w:after="0"/>
                    <w:jc w:val="center"/>
                    <w:rPr>
                      <w:rFonts w:ascii="Times New Roman" w:eastAsia="宋体" w:hAnsi="Times New Roman"/>
                      <w:b/>
                      <w:kern w:val="2"/>
                      <w:sz w:val="21"/>
                      <w:szCs w:val="21"/>
                    </w:rPr>
                  </w:pPr>
                  <w:r>
                    <w:rPr>
                      <w:rFonts w:ascii="Times New Roman" w:eastAsia="宋体" w:hAnsi="Times New Roman" w:hint="eastAsia"/>
                      <w:b/>
                      <w:kern w:val="2"/>
                      <w:sz w:val="21"/>
                      <w:szCs w:val="21"/>
                    </w:rPr>
                    <w:t>监控点</w:t>
                  </w:r>
                  <w:r>
                    <w:rPr>
                      <w:rFonts w:ascii="Times New Roman" w:eastAsia="宋体" w:hAnsi="Times New Roman" w:hint="eastAsia"/>
                      <w:b/>
                      <w:kern w:val="2"/>
                      <w:sz w:val="21"/>
                      <w:szCs w:val="21"/>
                    </w:rPr>
                    <w:t>3#</w:t>
                  </w:r>
                </w:p>
              </w:tc>
              <w:tc>
                <w:tcPr>
                  <w:tcW w:w="1975" w:type="dxa"/>
                  <w:vAlign w:val="center"/>
                </w:tcPr>
                <w:p w:rsidR="002F19F5" w:rsidRDefault="000D49FB">
                  <w:pPr>
                    <w:widowControl w:val="0"/>
                    <w:adjustRightInd/>
                    <w:snapToGrid/>
                    <w:spacing w:after="0"/>
                    <w:jc w:val="center"/>
                    <w:rPr>
                      <w:rFonts w:ascii="Times New Roman" w:eastAsia="宋体" w:hAnsi="Times New Roman"/>
                      <w:b/>
                      <w:kern w:val="2"/>
                      <w:sz w:val="21"/>
                      <w:szCs w:val="21"/>
                    </w:rPr>
                  </w:pPr>
                  <w:r>
                    <w:rPr>
                      <w:rFonts w:ascii="Times New Roman" w:eastAsia="宋体" w:hAnsi="Times New Roman" w:hint="eastAsia"/>
                      <w:b/>
                      <w:kern w:val="2"/>
                      <w:sz w:val="21"/>
                      <w:szCs w:val="21"/>
                    </w:rPr>
                    <w:t>监控点</w:t>
                  </w:r>
                  <w:r>
                    <w:rPr>
                      <w:rFonts w:ascii="Times New Roman" w:eastAsia="宋体" w:hAnsi="Times New Roman" w:hint="eastAsia"/>
                      <w:b/>
                      <w:kern w:val="2"/>
                      <w:sz w:val="21"/>
                      <w:szCs w:val="21"/>
                    </w:rPr>
                    <w:t>4#</w:t>
                  </w:r>
                </w:p>
              </w:tc>
            </w:tr>
            <w:tr w:rsidR="002F19F5">
              <w:trPr>
                <w:trHeight w:val="472"/>
              </w:trPr>
              <w:tc>
                <w:tcPr>
                  <w:tcW w:w="563" w:type="dxa"/>
                  <w:vMerge w:val="restar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2021</w:t>
                  </w:r>
                  <w:r>
                    <w:rPr>
                      <w:rFonts w:ascii="Times New Roman" w:eastAsia="宋体" w:hAnsi="Times New Roman" w:hint="eastAsia"/>
                      <w:kern w:val="2"/>
                      <w:sz w:val="21"/>
                      <w:szCs w:val="21"/>
                    </w:rPr>
                    <w:t>年</w:t>
                  </w:r>
                  <w:r>
                    <w:rPr>
                      <w:rFonts w:ascii="Times New Roman" w:eastAsia="宋体" w:hAnsi="Times New Roman"/>
                      <w:kern w:val="2"/>
                      <w:sz w:val="21"/>
                      <w:szCs w:val="21"/>
                    </w:rPr>
                    <w:t>1</w:t>
                  </w:r>
                  <w:r>
                    <w:rPr>
                      <w:rFonts w:ascii="Times New Roman" w:eastAsia="宋体" w:hAnsi="Times New Roman" w:hint="eastAsia"/>
                      <w:kern w:val="2"/>
                      <w:sz w:val="21"/>
                      <w:szCs w:val="21"/>
                    </w:rPr>
                    <w:t>月</w:t>
                  </w:r>
                </w:p>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26</w:t>
                  </w:r>
                  <w:r>
                    <w:rPr>
                      <w:rFonts w:ascii="Times New Roman" w:eastAsia="宋体" w:hAnsi="Times New Roman" w:hint="eastAsia"/>
                      <w:kern w:val="2"/>
                      <w:sz w:val="21"/>
                      <w:szCs w:val="21"/>
                    </w:rPr>
                    <w:t>日</w:t>
                  </w:r>
                </w:p>
              </w:tc>
              <w:tc>
                <w:tcPr>
                  <w:tcW w:w="944"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第</w:t>
                  </w:r>
                  <w:r>
                    <w:rPr>
                      <w:rFonts w:ascii="Times New Roman" w:eastAsia="宋体" w:hAnsi="Times New Roman" w:hint="eastAsia"/>
                      <w:kern w:val="2"/>
                      <w:sz w:val="21"/>
                      <w:szCs w:val="21"/>
                    </w:rPr>
                    <w:t>1</w:t>
                  </w:r>
                  <w:r>
                    <w:rPr>
                      <w:rFonts w:ascii="Times New Roman" w:eastAsia="宋体" w:hAnsi="Times New Roman" w:hint="eastAsia"/>
                      <w:kern w:val="2"/>
                      <w:sz w:val="21"/>
                      <w:szCs w:val="21"/>
                    </w:rPr>
                    <w:t>次</w:t>
                  </w:r>
                </w:p>
              </w:tc>
              <w:tc>
                <w:tcPr>
                  <w:tcW w:w="1558" w:type="dxa"/>
                  <w:vAlign w:val="center"/>
                </w:tcPr>
                <w:p w:rsidR="002F19F5" w:rsidRDefault="000D49FB">
                  <w:pPr>
                    <w:spacing w:after="0"/>
                    <w:ind w:leftChars="-53" w:left="-117" w:rightChars="-49" w:right="-108"/>
                    <w:jc w:val="center"/>
                    <w:rPr>
                      <w:rFonts w:ascii="Times New Roman" w:eastAsia="宋体" w:hAnsi="Times New Roman"/>
                      <w:spacing w:val="28"/>
                      <w:sz w:val="21"/>
                      <w:szCs w:val="21"/>
                    </w:rPr>
                  </w:pPr>
                  <w:r>
                    <w:rPr>
                      <w:rFonts w:ascii="Times New Roman" w:eastAsia="宋体" w:hAnsi="Times New Roman"/>
                      <w:spacing w:val="28"/>
                      <w:sz w:val="21"/>
                      <w:szCs w:val="21"/>
                    </w:rPr>
                    <w:t>0.11</w:t>
                  </w:r>
                </w:p>
              </w:tc>
              <w:tc>
                <w:tcPr>
                  <w:tcW w:w="1612" w:type="dxa"/>
                  <w:vAlign w:val="center"/>
                </w:tcPr>
                <w:p w:rsidR="002F19F5" w:rsidRDefault="000D49FB">
                  <w:pPr>
                    <w:spacing w:after="0"/>
                    <w:ind w:leftChars="-53" w:left="-117" w:rightChars="-49" w:right="-108"/>
                    <w:jc w:val="center"/>
                    <w:rPr>
                      <w:rFonts w:ascii="Times New Roman" w:eastAsia="宋体" w:hAnsi="Times New Roman"/>
                      <w:spacing w:val="28"/>
                      <w:sz w:val="21"/>
                      <w:szCs w:val="21"/>
                    </w:rPr>
                  </w:pPr>
                  <w:r>
                    <w:rPr>
                      <w:rFonts w:ascii="Times New Roman" w:eastAsia="宋体" w:hAnsi="Times New Roman" w:hint="eastAsia"/>
                      <w:spacing w:val="28"/>
                      <w:sz w:val="21"/>
                      <w:szCs w:val="21"/>
                    </w:rPr>
                    <w:t>0</w:t>
                  </w:r>
                  <w:r>
                    <w:rPr>
                      <w:rFonts w:ascii="Times New Roman" w:eastAsia="宋体" w:hAnsi="Times New Roman"/>
                      <w:spacing w:val="28"/>
                      <w:sz w:val="21"/>
                      <w:szCs w:val="21"/>
                    </w:rPr>
                    <w:t>.10</w:t>
                  </w:r>
                </w:p>
              </w:tc>
              <w:tc>
                <w:tcPr>
                  <w:tcW w:w="2048" w:type="dxa"/>
                  <w:vAlign w:val="center"/>
                </w:tcPr>
                <w:p w:rsidR="002F19F5" w:rsidRDefault="000D49FB">
                  <w:pPr>
                    <w:spacing w:after="0"/>
                    <w:ind w:leftChars="-53" w:left="-117" w:rightChars="-49" w:right="-108"/>
                    <w:jc w:val="center"/>
                    <w:rPr>
                      <w:rFonts w:ascii="Times New Roman" w:eastAsia="宋体" w:hAnsi="Times New Roman"/>
                      <w:spacing w:val="28"/>
                      <w:sz w:val="21"/>
                      <w:szCs w:val="21"/>
                    </w:rPr>
                  </w:pPr>
                  <w:r>
                    <w:rPr>
                      <w:rFonts w:ascii="Times New Roman" w:eastAsia="宋体" w:hAnsi="Times New Roman" w:hint="eastAsia"/>
                      <w:spacing w:val="28"/>
                      <w:sz w:val="21"/>
                      <w:szCs w:val="21"/>
                    </w:rPr>
                    <w:t>0</w:t>
                  </w:r>
                  <w:r>
                    <w:rPr>
                      <w:rFonts w:ascii="Times New Roman" w:eastAsia="宋体" w:hAnsi="Times New Roman"/>
                      <w:spacing w:val="28"/>
                      <w:sz w:val="21"/>
                      <w:szCs w:val="21"/>
                    </w:rPr>
                    <w:t>.10</w:t>
                  </w:r>
                </w:p>
              </w:tc>
              <w:tc>
                <w:tcPr>
                  <w:tcW w:w="1975" w:type="dxa"/>
                  <w:vAlign w:val="center"/>
                </w:tcPr>
                <w:p w:rsidR="002F19F5" w:rsidRDefault="000D49FB">
                  <w:pPr>
                    <w:spacing w:after="0"/>
                    <w:ind w:leftChars="-53" w:left="-117" w:rightChars="-49" w:right="-108"/>
                    <w:jc w:val="center"/>
                    <w:rPr>
                      <w:rFonts w:ascii="Times New Roman" w:eastAsia="宋体" w:hAnsi="Times New Roman"/>
                      <w:spacing w:val="28"/>
                      <w:sz w:val="21"/>
                      <w:szCs w:val="21"/>
                    </w:rPr>
                  </w:pPr>
                  <w:r>
                    <w:rPr>
                      <w:rFonts w:ascii="Times New Roman" w:eastAsia="宋体" w:hAnsi="Times New Roman" w:hint="eastAsia"/>
                      <w:spacing w:val="28"/>
                      <w:sz w:val="21"/>
                      <w:szCs w:val="21"/>
                    </w:rPr>
                    <w:t>0</w:t>
                  </w:r>
                  <w:r>
                    <w:rPr>
                      <w:rFonts w:ascii="Times New Roman" w:eastAsia="宋体" w:hAnsi="Times New Roman"/>
                      <w:spacing w:val="28"/>
                      <w:sz w:val="21"/>
                      <w:szCs w:val="21"/>
                    </w:rPr>
                    <w:t>.17</w:t>
                  </w:r>
                </w:p>
              </w:tc>
            </w:tr>
            <w:tr w:rsidR="002F19F5">
              <w:trPr>
                <w:trHeight w:val="472"/>
              </w:trPr>
              <w:tc>
                <w:tcPr>
                  <w:tcW w:w="563" w:type="dxa"/>
                  <w:vMerge/>
                  <w:vAlign w:val="center"/>
                </w:tcPr>
                <w:p w:rsidR="002F19F5" w:rsidRDefault="002F19F5">
                  <w:pPr>
                    <w:widowControl w:val="0"/>
                    <w:adjustRightInd/>
                    <w:snapToGrid/>
                    <w:spacing w:after="0"/>
                    <w:jc w:val="center"/>
                    <w:rPr>
                      <w:rFonts w:ascii="Times New Roman" w:eastAsia="宋体" w:hAnsi="Times New Roman"/>
                      <w:kern w:val="2"/>
                      <w:sz w:val="21"/>
                      <w:szCs w:val="21"/>
                    </w:rPr>
                  </w:pPr>
                </w:p>
              </w:tc>
              <w:tc>
                <w:tcPr>
                  <w:tcW w:w="944"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第</w:t>
                  </w:r>
                  <w:r>
                    <w:rPr>
                      <w:rFonts w:ascii="Times New Roman" w:eastAsia="宋体" w:hAnsi="Times New Roman" w:hint="eastAsia"/>
                      <w:kern w:val="2"/>
                      <w:sz w:val="21"/>
                      <w:szCs w:val="21"/>
                    </w:rPr>
                    <w:t>2</w:t>
                  </w:r>
                  <w:r>
                    <w:rPr>
                      <w:rFonts w:ascii="Times New Roman" w:eastAsia="宋体" w:hAnsi="Times New Roman" w:hint="eastAsia"/>
                      <w:kern w:val="2"/>
                      <w:sz w:val="21"/>
                      <w:szCs w:val="21"/>
                    </w:rPr>
                    <w:t>次</w:t>
                  </w:r>
                </w:p>
              </w:tc>
              <w:tc>
                <w:tcPr>
                  <w:tcW w:w="1558" w:type="dxa"/>
                  <w:vAlign w:val="center"/>
                </w:tcPr>
                <w:p w:rsidR="002F19F5" w:rsidRDefault="000D49FB">
                  <w:pPr>
                    <w:spacing w:after="0"/>
                    <w:ind w:leftChars="-53" w:left="-117" w:rightChars="-49" w:right="-108"/>
                    <w:jc w:val="center"/>
                    <w:rPr>
                      <w:rFonts w:ascii="Times New Roman" w:eastAsia="宋体" w:hAnsi="Times New Roman"/>
                      <w:spacing w:val="28"/>
                      <w:sz w:val="21"/>
                      <w:szCs w:val="21"/>
                    </w:rPr>
                  </w:pPr>
                  <w:r>
                    <w:rPr>
                      <w:rFonts w:ascii="Times New Roman" w:eastAsia="宋体" w:hAnsi="Times New Roman"/>
                      <w:spacing w:val="28"/>
                      <w:sz w:val="21"/>
                      <w:szCs w:val="21"/>
                    </w:rPr>
                    <w:t>0.13</w:t>
                  </w:r>
                </w:p>
              </w:tc>
              <w:tc>
                <w:tcPr>
                  <w:tcW w:w="1612" w:type="dxa"/>
                  <w:vAlign w:val="center"/>
                </w:tcPr>
                <w:p w:rsidR="002F19F5" w:rsidRDefault="000D49FB">
                  <w:pPr>
                    <w:spacing w:after="0"/>
                    <w:ind w:leftChars="-53" w:left="-117" w:rightChars="-49" w:right="-108"/>
                    <w:jc w:val="center"/>
                    <w:rPr>
                      <w:rFonts w:ascii="Times New Roman" w:eastAsia="宋体" w:hAnsi="Times New Roman"/>
                      <w:spacing w:val="28"/>
                      <w:sz w:val="21"/>
                      <w:szCs w:val="21"/>
                    </w:rPr>
                  </w:pPr>
                  <w:r>
                    <w:rPr>
                      <w:rFonts w:ascii="Times New Roman" w:eastAsia="宋体" w:hAnsi="Times New Roman" w:hint="eastAsia"/>
                      <w:spacing w:val="28"/>
                      <w:sz w:val="21"/>
                      <w:szCs w:val="21"/>
                    </w:rPr>
                    <w:t>0</w:t>
                  </w:r>
                  <w:r>
                    <w:rPr>
                      <w:rFonts w:ascii="Times New Roman" w:eastAsia="宋体" w:hAnsi="Times New Roman"/>
                      <w:spacing w:val="28"/>
                      <w:sz w:val="21"/>
                      <w:szCs w:val="21"/>
                    </w:rPr>
                    <w:t>.77</w:t>
                  </w:r>
                </w:p>
              </w:tc>
              <w:tc>
                <w:tcPr>
                  <w:tcW w:w="2048" w:type="dxa"/>
                  <w:vAlign w:val="center"/>
                </w:tcPr>
                <w:p w:rsidR="002F19F5" w:rsidRDefault="000D49FB">
                  <w:pPr>
                    <w:spacing w:after="0"/>
                    <w:ind w:leftChars="-53" w:left="-117" w:rightChars="-49" w:right="-108"/>
                    <w:jc w:val="center"/>
                    <w:rPr>
                      <w:rFonts w:ascii="Times New Roman" w:eastAsia="宋体" w:hAnsi="Times New Roman"/>
                      <w:spacing w:val="28"/>
                      <w:sz w:val="21"/>
                      <w:szCs w:val="21"/>
                    </w:rPr>
                  </w:pPr>
                  <w:r>
                    <w:rPr>
                      <w:rFonts w:ascii="Times New Roman" w:eastAsia="宋体" w:hAnsi="Times New Roman" w:hint="eastAsia"/>
                      <w:spacing w:val="28"/>
                      <w:sz w:val="21"/>
                      <w:szCs w:val="21"/>
                    </w:rPr>
                    <w:t>0</w:t>
                  </w:r>
                  <w:r>
                    <w:rPr>
                      <w:rFonts w:ascii="Times New Roman" w:eastAsia="宋体" w:hAnsi="Times New Roman"/>
                      <w:spacing w:val="28"/>
                      <w:sz w:val="21"/>
                      <w:szCs w:val="21"/>
                    </w:rPr>
                    <w:t>.13</w:t>
                  </w:r>
                </w:p>
              </w:tc>
              <w:tc>
                <w:tcPr>
                  <w:tcW w:w="1975" w:type="dxa"/>
                  <w:vAlign w:val="center"/>
                </w:tcPr>
                <w:p w:rsidR="002F19F5" w:rsidRDefault="000D49FB">
                  <w:pPr>
                    <w:spacing w:after="0"/>
                    <w:ind w:leftChars="-53" w:left="-117" w:rightChars="-49" w:right="-108"/>
                    <w:jc w:val="center"/>
                    <w:rPr>
                      <w:rFonts w:ascii="Times New Roman" w:eastAsia="宋体" w:hAnsi="Times New Roman"/>
                      <w:spacing w:val="28"/>
                      <w:sz w:val="21"/>
                      <w:szCs w:val="21"/>
                    </w:rPr>
                  </w:pPr>
                  <w:r>
                    <w:rPr>
                      <w:rFonts w:ascii="Times New Roman" w:eastAsia="宋体" w:hAnsi="Times New Roman" w:hint="eastAsia"/>
                      <w:spacing w:val="28"/>
                      <w:sz w:val="21"/>
                      <w:szCs w:val="21"/>
                    </w:rPr>
                    <w:t>0</w:t>
                  </w:r>
                  <w:r>
                    <w:rPr>
                      <w:rFonts w:ascii="Times New Roman" w:eastAsia="宋体" w:hAnsi="Times New Roman"/>
                      <w:spacing w:val="28"/>
                      <w:sz w:val="21"/>
                      <w:szCs w:val="21"/>
                    </w:rPr>
                    <w:t>.27</w:t>
                  </w:r>
                </w:p>
              </w:tc>
            </w:tr>
            <w:tr w:rsidR="002F19F5">
              <w:trPr>
                <w:trHeight w:val="472"/>
              </w:trPr>
              <w:tc>
                <w:tcPr>
                  <w:tcW w:w="563" w:type="dxa"/>
                  <w:vMerge/>
                  <w:vAlign w:val="center"/>
                </w:tcPr>
                <w:p w:rsidR="002F19F5" w:rsidRDefault="002F19F5">
                  <w:pPr>
                    <w:widowControl w:val="0"/>
                    <w:adjustRightInd/>
                    <w:snapToGrid/>
                    <w:spacing w:after="0"/>
                    <w:jc w:val="center"/>
                    <w:rPr>
                      <w:rFonts w:ascii="Times New Roman" w:eastAsia="宋体" w:hAnsi="Times New Roman"/>
                      <w:kern w:val="2"/>
                      <w:sz w:val="21"/>
                      <w:szCs w:val="21"/>
                    </w:rPr>
                  </w:pPr>
                </w:p>
              </w:tc>
              <w:tc>
                <w:tcPr>
                  <w:tcW w:w="944"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第</w:t>
                  </w:r>
                  <w:r>
                    <w:rPr>
                      <w:rFonts w:ascii="Times New Roman" w:eastAsia="宋体" w:hAnsi="Times New Roman" w:hint="eastAsia"/>
                      <w:kern w:val="2"/>
                      <w:sz w:val="21"/>
                      <w:szCs w:val="21"/>
                    </w:rPr>
                    <w:t>3</w:t>
                  </w:r>
                  <w:r>
                    <w:rPr>
                      <w:rFonts w:ascii="Times New Roman" w:eastAsia="宋体" w:hAnsi="Times New Roman" w:hint="eastAsia"/>
                      <w:kern w:val="2"/>
                      <w:sz w:val="21"/>
                      <w:szCs w:val="21"/>
                    </w:rPr>
                    <w:t>次</w:t>
                  </w:r>
                </w:p>
              </w:tc>
              <w:tc>
                <w:tcPr>
                  <w:tcW w:w="1558" w:type="dxa"/>
                  <w:vAlign w:val="center"/>
                </w:tcPr>
                <w:p w:rsidR="002F19F5" w:rsidRDefault="000D49FB">
                  <w:pPr>
                    <w:spacing w:after="0"/>
                    <w:ind w:leftChars="-53" w:left="-117" w:rightChars="-49" w:right="-108"/>
                    <w:jc w:val="center"/>
                    <w:rPr>
                      <w:rFonts w:ascii="Times New Roman" w:eastAsia="宋体" w:hAnsi="Times New Roman"/>
                      <w:spacing w:val="28"/>
                      <w:sz w:val="21"/>
                      <w:szCs w:val="21"/>
                    </w:rPr>
                  </w:pPr>
                  <w:r>
                    <w:rPr>
                      <w:rFonts w:ascii="Times New Roman" w:eastAsia="宋体" w:hAnsi="Times New Roman"/>
                      <w:spacing w:val="28"/>
                      <w:sz w:val="21"/>
                      <w:szCs w:val="21"/>
                    </w:rPr>
                    <w:t>0.65</w:t>
                  </w:r>
                </w:p>
              </w:tc>
              <w:tc>
                <w:tcPr>
                  <w:tcW w:w="1612" w:type="dxa"/>
                  <w:vAlign w:val="center"/>
                </w:tcPr>
                <w:p w:rsidR="002F19F5" w:rsidRDefault="000D49FB">
                  <w:pPr>
                    <w:spacing w:after="0"/>
                    <w:ind w:leftChars="-53" w:left="-117" w:rightChars="-49" w:right="-108"/>
                    <w:jc w:val="center"/>
                    <w:rPr>
                      <w:rFonts w:ascii="Times New Roman" w:eastAsia="宋体" w:hAnsi="Times New Roman"/>
                      <w:spacing w:val="28"/>
                      <w:sz w:val="21"/>
                      <w:szCs w:val="21"/>
                    </w:rPr>
                  </w:pPr>
                  <w:r>
                    <w:rPr>
                      <w:rFonts w:ascii="Times New Roman" w:eastAsia="宋体" w:hAnsi="Times New Roman" w:hint="eastAsia"/>
                      <w:spacing w:val="28"/>
                      <w:sz w:val="21"/>
                      <w:szCs w:val="21"/>
                    </w:rPr>
                    <w:t>0</w:t>
                  </w:r>
                  <w:r>
                    <w:rPr>
                      <w:rFonts w:ascii="Times New Roman" w:eastAsia="宋体" w:hAnsi="Times New Roman"/>
                      <w:spacing w:val="28"/>
                      <w:sz w:val="21"/>
                      <w:szCs w:val="21"/>
                    </w:rPr>
                    <w:t>.08</w:t>
                  </w:r>
                </w:p>
              </w:tc>
              <w:tc>
                <w:tcPr>
                  <w:tcW w:w="2048" w:type="dxa"/>
                  <w:vAlign w:val="center"/>
                </w:tcPr>
                <w:p w:rsidR="002F19F5" w:rsidRDefault="000D49FB">
                  <w:pPr>
                    <w:spacing w:after="0"/>
                    <w:ind w:leftChars="-53" w:left="-117" w:rightChars="-49" w:right="-108"/>
                    <w:jc w:val="center"/>
                    <w:rPr>
                      <w:rFonts w:ascii="Times New Roman" w:eastAsia="宋体" w:hAnsi="Times New Roman"/>
                      <w:spacing w:val="28"/>
                      <w:sz w:val="21"/>
                      <w:szCs w:val="21"/>
                    </w:rPr>
                  </w:pPr>
                  <w:r>
                    <w:rPr>
                      <w:rFonts w:ascii="Times New Roman" w:eastAsia="宋体" w:hAnsi="Times New Roman" w:hint="eastAsia"/>
                      <w:spacing w:val="28"/>
                      <w:sz w:val="21"/>
                      <w:szCs w:val="21"/>
                    </w:rPr>
                    <w:t>0</w:t>
                  </w:r>
                  <w:r>
                    <w:rPr>
                      <w:rFonts w:ascii="Times New Roman" w:eastAsia="宋体" w:hAnsi="Times New Roman"/>
                      <w:spacing w:val="28"/>
                      <w:sz w:val="21"/>
                      <w:szCs w:val="21"/>
                    </w:rPr>
                    <w:t>.08</w:t>
                  </w:r>
                </w:p>
              </w:tc>
              <w:tc>
                <w:tcPr>
                  <w:tcW w:w="1975" w:type="dxa"/>
                  <w:vAlign w:val="center"/>
                </w:tcPr>
                <w:p w:rsidR="002F19F5" w:rsidRDefault="000D49FB">
                  <w:pPr>
                    <w:spacing w:after="0"/>
                    <w:ind w:leftChars="-53" w:left="-117" w:rightChars="-49" w:right="-108"/>
                    <w:jc w:val="center"/>
                    <w:rPr>
                      <w:rFonts w:ascii="Times New Roman" w:eastAsia="宋体" w:hAnsi="Times New Roman"/>
                      <w:spacing w:val="28"/>
                      <w:sz w:val="21"/>
                      <w:szCs w:val="21"/>
                    </w:rPr>
                  </w:pPr>
                  <w:r>
                    <w:rPr>
                      <w:rFonts w:ascii="Times New Roman" w:eastAsia="宋体" w:hAnsi="Times New Roman" w:hint="eastAsia"/>
                      <w:spacing w:val="28"/>
                      <w:sz w:val="21"/>
                      <w:szCs w:val="21"/>
                    </w:rPr>
                    <w:t>0</w:t>
                  </w:r>
                  <w:r>
                    <w:rPr>
                      <w:rFonts w:ascii="Times New Roman" w:eastAsia="宋体" w:hAnsi="Times New Roman"/>
                      <w:spacing w:val="28"/>
                      <w:sz w:val="21"/>
                      <w:szCs w:val="21"/>
                    </w:rPr>
                    <w:t>.40</w:t>
                  </w:r>
                </w:p>
              </w:tc>
            </w:tr>
            <w:tr w:rsidR="002F19F5">
              <w:trPr>
                <w:trHeight w:val="472"/>
              </w:trPr>
              <w:tc>
                <w:tcPr>
                  <w:tcW w:w="563" w:type="dxa"/>
                  <w:vMerge/>
                  <w:vAlign w:val="center"/>
                </w:tcPr>
                <w:p w:rsidR="002F19F5" w:rsidRDefault="002F19F5">
                  <w:pPr>
                    <w:widowControl w:val="0"/>
                    <w:adjustRightInd/>
                    <w:snapToGrid/>
                    <w:spacing w:after="0"/>
                    <w:jc w:val="center"/>
                    <w:rPr>
                      <w:rFonts w:ascii="Times New Roman" w:eastAsia="宋体" w:hAnsi="Times New Roman"/>
                      <w:kern w:val="2"/>
                      <w:sz w:val="21"/>
                      <w:szCs w:val="21"/>
                    </w:rPr>
                  </w:pPr>
                </w:p>
              </w:tc>
              <w:tc>
                <w:tcPr>
                  <w:tcW w:w="944"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最大值</w:t>
                  </w:r>
                </w:p>
              </w:tc>
              <w:tc>
                <w:tcPr>
                  <w:tcW w:w="1558" w:type="dxa"/>
                  <w:vAlign w:val="center"/>
                </w:tcPr>
                <w:p w:rsidR="002F19F5" w:rsidRDefault="000D49FB">
                  <w:pPr>
                    <w:spacing w:after="0"/>
                    <w:ind w:leftChars="-53" w:left="-117" w:rightChars="-49" w:right="-108"/>
                    <w:jc w:val="center"/>
                    <w:rPr>
                      <w:rFonts w:ascii="Times New Roman" w:eastAsia="宋体" w:hAnsi="Times New Roman"/>
                      <w:spacing w:val="28"/>
                      <w:sz w:val="21"/>
                      <w:szCs w:val="21"/>
                    </w:rPr>
                  </w:pPr>
                  <w:r>
                    <w:rPr>
                      <w:rFonts w:ascii="Times New Roman" w:eastAsia="宋体" w:hAnsi="Times New Roman" w:hint="eastAsia"/>
                      <w:spacing w:val="28"/>
                      <w:sz w:val="21"/>
                      <w:szCs w:val="21"/>
                    </w:rPr>
                    <w:t>0</w:t>
                  </w:r>
                  <w:r>
                    <w:rPr>
                      <w:rFonts w:ascii="Times New Roman" w:eastAsia="宋体" w:hAnsi="Times New Roman"/>
                      <w:spacing w:val="28"/>
                      <w:sz w:val="21"/>
                      <w:szCs w:val="21"/>
                    </w:rPr>
                    <w:t>.65</w:t>
                  </w:r>
                </w:p>
              </w:tc>
              <w:tc>
                <w:tcPr>
                  <w:tcW w:w="1612" w:type="dxa"/>
                  <w:vAlign w:val="center"/>
                </w:tcPr>
                <w:p w:rsidR="002F19F5" w:rsidRDefault="000D49FB">
                  <w:pPr>
                    <w:spacing w:after="0"/>
                    <w:ind w:leftChars="-53" w:left="-117" w:rightChars="-49" w:right="-108"/>
                    <w:jc w:val="center"/>
                    <w:rPr>
                      <w:rFonts w:ascii="Times New Roman" w:eastAsia="宋体" w:hAnsi="Times New Roman"/>
                      <w:spacing w:val="28"/>
                      <w:sz w:val="21"/>
                      <w:szCs w:val="21"/>
                    </w:rPr>
                  </w:pPr>
                  <w:r>
                    <w:rPr>
                      <w:rFonts w:ascii="Times New Roman" w:eastAsia="宋体" w:hAnsi="Times New Roman" w:hint="eastAsia"/>
                      <w:spacing w:val="28"/>
                      <w:sz w:val="21"/>
                      <w:szCs w:val="21"/>
                    </w:rPr>
                    <w:t>0</w:t>
                  </w:r>
                  <w:r>
                    <w:rPr>
                      <w:rFonts w:ascii="Times New Roman" w:eastAsia="宋体" w:hAnsi="Times New Roman"/>
                      <w:spacing w:val="28"/>
                      <w:sz w:val="21"/>
                      <w:szCs w:val="21"/>
                    </w:rPr>
                    <w:t>.77</w:t>
                  </w:r>
                </w:p>
              </w:tc>
              <w:tc>
                <w:tcPr>
                  <w:tcW w:w="2048" w:type="dxa"/>
                  <w:vAlign w:val="center"/>
                </w:tcPr>
                <w:p w:rsidR="002F19F5" w:rsidRDefault="000D49FB">
                  <w:pPr>
                    <w:spacing w:after="0"/>
                    <w:ind w:leftChars="-53" w:left="-117" w:rightChars="-49" w:right="-108"/>
                    <w:jc w:val="center"/>
                    <w:rPr>
                      <w:rFonts w:ascii="Times New Roman" w:eastAsia="宋体" w:hAnsi="Times New Roman"/>
                      <w:spacing w:val="28"/>
                      <w:sz w:val="21"/>
                      <w:szCs w:val="21"/>
                    </w:rPr>
                  </w:pPr>
                  <w:r>
                    <w:rPr>
                      <w:rFonts w:ascii="Times New Roman" w:eastAsia="宋体" w:hAnsi="Times New Roman" w:hint="eastAsia"/>
                      <w:spacing w:val="28"/>
                      <w:sz w:val="21"/>
                      <w:szCs w:val="21"/>
                    </w:rPr>
                    <w:t>0</w:t>
                  </w:r>
                  <w:r>
                    <w:rPr>
                      <w:rFonts w:ascii="Times New Roman" w:eastAsia="宋体" w:hAnsi="Times New Roman"/>
                      <w:spacing w:val="28"/>
                      <w:sz w:val="21"/>
                      <w:szCs w:val="21"/>
                    </w:rPr>
                    <w:t>.13</w:t>
                  </w:r>
                </w:p>
              </w:tc>
              <w:tc>
                <w:tcPr>
                  <w:tcW w:w="1975" w:type="dxa"/>
                  <w:vAlign w:val="center"/>
                </w:tcPr>
                <w:p w:rsidR="002F19F5" w:rsidRDefault="000D49FB">
                  <w:pPr>
                    <w:spacing w:after="0"/>
                    <w:ind w:leftChars="-53" w:left="-117" w:rightChars="-49" w:right="-108"/>
                    <w:jc w:val="center"/>
                    <w:rPr>
                      <w:rFonts w:ascii="Times New Roman" w:eastAsia="宋体" w:hAnsi="Times New Roman"/>
                      <w:spacing w:val="28"/>
                      <w:sz w:val="21"/>
                      <w:szCs w:val="21"/>
                    </w:rPr>
                  </w:pPr>
                  <w:r>
                    <w:rPr>
                      <w:rFonts w:ascii="Times New Roman" w:eastAsia="宋体" w:hAnsi="Times New Roman" w:hint="eastAsia"/>
                      <w:spacing w:val="28"/>
                      <w:sz w:val="21"/>
                      <w:szCs w:val="21"/>
                    </w:rPr>
                    <w:t>0</w:t>
                  </w:r>
                  <w:r>
                    <w:rPr>
                      <w:rFonts w:ascii="Times New Roman" w:eastAsia="宋体" w:hAnsi="Times New Roman"/>
                      <w:spacing w:val="28"/>
                      <w:sz w:val="21"/>
                      <w:szCs w:val="21"/>
                    </w:rPr>
                    <w:t>.40</w:t>
                  </w:r>
                </w:p>
              </w:tc>
            </w:tr>
            <w:tr w:rsidR="002F19F5">
              <w:trPr>
                <w:trHeight w:val="472"/>
              </w:trPr>
              <w:tc>
                <w:tcPr>
                  <w:tcW w:w="563" w:type="dxa"/>
                  <w:vMerge w:val="restar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2021</w:t>
                  </w:r>
                  <w:r>
                    <w:rPr>
                      <w:rFonts w:ascii="Times New Roman" w:eastAsia="宋体" w:hAnsi="Times New Roman" w:hint="eastAsia"/>
                      <w:kern w:val="2"/>
                      <w:sz w:val="21"/>
                      <w:szCs w:val="21"/>
                    </w:rPr>
                    <w:t>年</w:t>
                  </w:r>
                  <w:r>
                    <w:rPr>
                      <w:rFonts w:ascii="Times New Roman" w:eastAsia="宋体" w:hAnsi="Times New Roman"/>
                      <w:kern w:val="2"/>
                      <w:sz w:val="21"/>
                      <w:szCs w:val="21"/>
                    </w:rPr>
                    <w:t>1</w:t>
                  </w:r>
                  <w:r>
                    <w:rPr>
                      <w:rFonts w:ascii="Times New Roman" w:eastAsia="宋体" w:hAnsi="Times New Roman" w:hint="eastAsia"/>
                      <w:kern w:val="2"/>
                      <w:sz w:val="21"/>
                      <w:szCs w:val="21"/>
                    </w:rPr>
                    <w:t>月</w:t>
                  </w:r>
                </w:p>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27</w:t>
                  </w:r>
                  <w:r>
                    <w:rPr>
                      <w:rFonts w:ascii="Times New Roman" w:eastAsia="宋体" w:hAnsi="Times New Roman" w:hint="eastAsia"/>
                      <w:kern w:val="2"/>
                      <w:sz w:val="21"/>
                      <w:szCs w:val="21"/>
                    </w:rPr>
                    <w:t>日</w:t>
                  </w:r>
                </w:p>
              </w:tc>
              <w:tc>
                <w:tcPr>
                  <w:tcW w:w="944"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第</w:t>
                  </w:r>
                  <w:r>
                    <w:rPr>
                      <w:rFonts w:ascii="Times New Roman" w:eastAsia="宋体" w:hAnsi="Times New Roman" w:hint="eastAsia"/>
                      <w:kern w:val="2"/>
                      <w:sz w:val="21"/>
                      <w:szCs w:val="21"/>
                    </w:rPr>
                    <w:t>1</w:t>
                  </w:r>
                  <w:r>
                    <w:rPr>
                      <w:rFonts w:ascii="Times New Roman" w:eastAsia="宋体" w:hAnsi="Times New Roman" w:hint="eastAsia"/>
                      <w:kern w:val="2"/>
                      <w:sz w:val="21"/>
                      <w:szCs w:val="21"/>
                    </w:rPr>
                    <w:t>次</w:t>
                  </w:r>
                </w:p>
              </w:tc>
              <w:tc>
                <w:tcPr>
                  <w:tcW w:w="1558" w:type="dxa"/>
                  <w:vAlign w:val="center"/>
                </w:tcPr>
                <w:p w:rsidR="002F19F5" w:rsidRDefault="000D49FB">
                  <w:pPr>
                    <w:spacing w:after="0"/>
                    <w:ind w:leftChars="-53" w:left="-117" w:rightChars="-49" w:right="-108"/>
                    <w:jc w:val="center"/>
                    <w:rPr>
                      <w:rFonts w:ascii="Times New Roman" w:eastAsia="宋体" w:hAnsi="Times New Roman"/>
                      <w:spacing w:val="28"/>
                      <w:sz w:val="21"/>
                      <w:szCs w:val="21"/>
                    </w:rPr>
                  </w:pPr>
                  <w:r>
                    <w:rPr>
                      <w:rFonts w:ascii="Times New Roman" w:eastAsia="宋体" w:hAnsi="Times New Roman" w:hint="eastAsia"/>
                      <w:spacing w:val="28"/>
                      <w:sz w:val="21"/>
                      <w:szCs w:val="21"/>
                    </w:rPr>
                    <w:t>0</w:t>
                  </w:r>
                  <w:r>
                    <w:rPr>
                      <w:rFonts w:ascii="Times New Roman" w:eastAsia="宋体" w:hAnsi="Times New Roman"/>
                      <w:spacing w:val="28"/>
                      <w:sz w:val="21"/>
                      <w:szCs w:val="21"/>
                    </w:rPr>
                    <w:t>.03</w:t>
                  </w:r>
                </w:p>
              </w:tc>
              <w:tc>
                <w:tcPr>
                  <w:tcW w:w="1612" w:type="dxa"/>
                  <w:vAlign w:val="center"/>
                </w:tcPr>
                <w:p w:rsidR="002F19F5" w:rsidRDefault="000D49FB">
                  <w:pPr>
                    <w:spacing w:after="0"/>
                    <w:ind w:leftChars="-53" w:left="-117" w:rightChars="-49" w:right="-108"/>
                    <w:jc w:val="center"/>
                    <w:rPr>
                      <w:rFonts w:ascii="Times New Roman" w:eastAsia="宋体" w:hAnsi="Times New Roman"/>
                      <w:spacing w:val="28"/>
                      <w:sz w:val="21"/>
                      <w:szCs w:val="21"/>
                    </w:rPr>
                  </w:pPr>
                  <w:r>
                    <w:rPr>
                      <w:rFonts w:ascii="Times New Roman" w:eastAsia="宋体" w:hAnsi="Times New Roman" w:hint="eastAsia"/>
                      <w:spacing w:val="28"/>
                      <w:sz w:val="21"/>
                      <w:szCs w:val="21"/>
                    </w:rPr>
                    <w:t>0</w:t>
                  </w:r>
                  <w:r>
                    <w:rPr>
                      <w:rFonts w:ascii="Times New Roman" w:eastAsia="宋体" w:hAnsi="Times New Roman"/>
                      <w:spacing w:val="28"/>
                      <w:sz w:val="21"/>
                      <w:szCs w:val="21"/>
                    </w:rPr>
                    <w:t>.14</w:t>
                  </w:r>
                </w:p>
              </w:tc>
              <w:tc>
                <w:tcPr>
                  <w:tcW w:w="2048" w:type="dxa"/>
                  <w:vAlign w:val="center"/>
                </w:tcPr>
                <w:p w:rsidR="002F19F5" w:rsidRDefault="000D49FB">
                  <w:pPr>
                    <w:spacing w:after="0"/>
                    <w:ind w:leftChars="-53" w:left="-117" w:rightChars="-49" w:right="-108"/>
                    <w:jc w:val="center"/>
                    <w:rPr>
                      <w:rFonts w:ascii="Times New Roman" w:eastAsia="宋体" w:hAnsi="Times New Roman"/>
                      <w:spacing w:val="28"/>
                      <w:sz w:val="21"/>
                      <w:szCs w:val="21"/>
                    </w:rPr>
                  </w:pPr>
                  <w:r>
                    <w:rPr>
                      <w:rFonts w:ascii="Times New Roman" w:eastAsia="宋体" w:hAnsi="Times New Roman" w:hint="eastAsia"/>
                      <w:spacing w:val="28"/>
                      <w:sz w:val="21"/>
                      <w:szCs w:val="21"/>
                    </w:rPr>
                    <w:t>0</w:t>
                  </w:r>
                  <w:r>
                    <w:rPr>
                      <w:rFonts w:ascii="Times New Roman" w:eastAsia="宋体" w:hAnsi="Times New Roman"/>
                      <w:spacing w:val="28"/>
                      <w:sz w:val="21"/>
                      <w:szCs w:val="21"/>
                    </w:rPr>
                    <w:t>.08</w:t>
                  </w:r>
                </w:p>
              </w:tc>
              <w:tc>
                <w:tcPr>
                  <w:tcW w:w="1975" w:type="dxa"/>
                  <w:vAlign w:val="center"/>
                </w:tcPr>
                <w:p w:rsidR="002F19F5" w:rsidRDefault="000D49FB">
                  <w:pPr>
                    <w:spacing w:after="0"/>
                    <w:ind w:leftChars="-53" w:left="-117" w:rightChars="-49" w:right="-108"/>
                    <w:jc w:val="center"/>
                    <w:rPr>
                      <w:rFonts w:ascii="Times New Roman" w:eastAsia="宋体" w:hAnsi="Times New Roman"/>
                      <w:spacing w:val="28"/>
                      <w:sz w:val="21"/>
                      <w:szCs w:val="21"/>
                    </w:rPr>
                  </w:pPr>
                  <w:r>
                    <w:rPr>
                      <w:rFonts w:ascii="Times New Roman" w:eastAsia="宋体" w:hAnsi="Times New Roman" w:hint="eastAsia"/>
                      <w:spacing w:val="28"/>
                      <w:sz w:val="21"/>
                      <w:szCs w:val="21"/>
                    </w:rPr>
                    <w:t>0</w:t>
                  </w:r>
                  <w:r>
                    <w:rPr>
                      <w:rFonts w:ascii="Times New Roman" w:eastAsia="宋体" w:hAnsi="Times New Roman"/>
                      <w:spacing w:val="28"/>
                      <w:sz w:val="21"/>
                      <w:szCs w:val="21"/>
                    </w:rPr>
                    <w:t>.13</w:t>
                  </w:r>
                </w:p>
              </w:tc>
            </w:tr>
            <w:tr w:rsidR="002F19F5">
              <w:trPr>
                <w:trHeight w:val="472"/>
              </w:trPr>
              <w:tc>
                <w:tcPr>
                  <w:tcW w:w="563" w:type="dxa"/>
                  <w:vMerge/>
                  <w:vAlign w:val="center"/>
                </w:tcPr>
                <w:p w:rsidR="002F19F5" w:rsidRDefault="002F19F5">
                  <w:pPr>
                    <w:widowControl w:val="0"/>
                    <w:adjustRightInd/>
                    <w:snapToGrid/>
                    <w:spacing w:after="0"/>
                    <w:jc w:val="center"/>
                    <w:rPr>
                      <w:rFonts w:ascii="Times New Roman" w:eastAsia="宋体" w:hAnsi="Times New Roman"/>
                      <w:kern w:val="2"/>
                      <w:sz w:val="21"/>
                      <w:szCs w:val="21"/>
                    </w:rPr>
                  </w:pPr>
                </w:p>
              </w:tc>
              <w:tc>
                <w:tcPr>
                  <w:tcW w:w="944"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第</w:t>
                  </w:r>
                  <w:r>
                    <w:rPr>
                      <w:rFonts w:ascii="Times New Roman" w:eastAsia="宋体" w:hAnsi="Times New Roman" w:hint="eastAsia"/>
                      <w:kern w:val="2"/>
                      <w:sz w:val="21"/>
                      <w:szCs w:val="21"/>
                    </w:rPr>
                    <w:t>2</w:t>
                  </w:r>
                  <w:r>
                    <w:rPr>
                      <w:rFonts w:ascii="Times New Roman" w:eastAsia="宋体" w:hAnsi="Times New Roman" w:hint="eastAsia"/>
                      <w:kern w:val="2"/>
                      <w:sz w:val="21"/>
                      <w:szCs w:val="21"/>
                    </w:rPr>
                    <w:t>次</w:t>
                  </w:r>
                </w:p>
              </w:tc>
              <w:tc>
                <w:tcPr>
                  <w:tcW w:w="1558" w:type="dxa"/>
                  <w:vAlign w:val="center"/>
                </w:tcPr>
                <w:p w:rsidR="002F19F5" w:rsidRDefault="000D49FB">
                  <w:pPr>
                    <w:spacing w:after="0"/>
                    <w:ind w:leftChars="-53" w:left="-117" w:rightChars="-49" w:right="-108"/>
                    <w:jc w:val="center"/>
                    <w:rPr>
                      <w:rFonts w:ascii="Times New Roman" w:eastAsia="宋体" w:hAnsi="Times New Roman"/>
                      <w:spacing w:val="28"/>
                      <w:sz w:val="21"/>
                      <w:szCs w:val="21"/>
                    </w:rPr>
                  </w:pPr>
                  <w:r>
                    <w:rPr>
                      <w:rFonts w:ascii="Times New Roman" w:eastAsia="宋体" w:hAnsi="Times New Roman" w:hint="eastAsia"/>
                      <w:spacing w:val="28"/>
                      <w:sz w:val="21"/>
                      <w:szCs w:val="21"/>
                    </w:rPr>
                    <w:t>0</w:t>
                  </w:r>
                  <w:r>
                    <w:rPr>
                      <w:rFonts w:ascii="Times New Roman" w:eastAsia="宋体" w:hAnsi="Times New Roman"/>
                      <w:spacing w:val="28"/>
                      <w:sz w:val="21"/>
                      <w:szCs w:val="21"/>
                    </w:rPr>
                    <w:t>.13</w:t>
                  </w:r>
                </w:p>
              </w:tc>
              <w:tc>
                <w:tcPr>
                  <w:tcW w:w="1612" w:type="dxa"/>
                  <w:vAlign w:val="center"/>
                </w:tcPr>
                <w:p w:rsidR="002F19F5" w:rsidRDefault="000D49FB">
                  <w:pPr>
                    <w:spacing w:after="0"/>
                    <w:ind w:leftChars="-53" w:left="-117" w:rightChars="-49" w:right="-108"/>
                    <w:jc w:val="center"/>
                    <w:rPr>
                      <w:rFonts w:ascii="Times New Roman" w:eastAsia="宋体" w:hAnsi="Times New Roman"/>
                      <w:spacing w:val="28"/>
                      <w:sz w:val="21"/>
                      <w:szCs w:val="21"/>
                    </w:rPr>
                  </w:pPr>
                  <w:r>
                    <w:rPr>
                      <w:rFonts w:ascii="Times New Roman" w:eastAsia="宋体" w:hAnsi="Times New Roman" w:hint="eastAsia"/>
                      <w:spacing w:val="28"/>
                      <w:sz w:val="21"/>
                      <w:szCs w:val="21"/>
                    </w:rPr>
                    <w:t>0</w:t>
                  </w:r>
                  <w:r>
                    <w:rPr>
                      <w:rFonts w:ascii="Times New Roman" w:eastAsia="宋体" w:hAnsi="Times New Roman"/>
                      <w:spacing w:val="28"/>
                      <w:sz w:val="21"/>
                      <w:szCs w:val="21"/>
                    </w:rPr>
                    <w:t>.13</w:t>
                  </w:r>
                </w:p>
              </w:tc>
              <w:tc>
                <w:tcPr>
                  <w:tcW w:w="2048" w:type="dxa"/>
                  <w:vAlign w:val="center"/>
                </w:tcPr>
                <w:p w:rsidR="002F19F5" w:rsidRDefault="000D49FB">
                  <w:pPr>
                    <w:spacing w:after="0"/>
                    <w:ind w:leftChars="-53" w:left="-117" w:rightChars="-49" w:right="-108"/>
                    <w:jc w:val="center"/>
                    <w:rPr>
                      <w:rFonts w:ascii="Times New Roman" w:eastAsia="宋体" w:hAnsi="Times New Roman"/>
                      <w:spacing w:val="28"/>
                      <w:sz w:val="21"/>
                      <w:szCs w:val="21"/>
                    </w:rPr>
                  </w:pPr>
                  <w:r>
                    <w:rPr>
                      <w:rFonts w:ascii="Times New Roman" w:eastAsia="宋体" w:hAnsi="Times New Roman" w:hint="eastAsia"/>
                      <w:spacing w:val="28"/>
                      <w:sz w:val="21"/>
                      <w:szCs w:val="21"/>
                    </w:rPr>
                    <w:t>0</w:t>
                  </w:r>
                  <w:r>
                    <w:rPr>
                      <w:rFonts w:ascii="Times New Roman" w:eastAsia="宋体" w:hAnsi="Times New Roman"/>
                      <w:spacing w:val="28"/>
                      <w:sz w:val="21"/>
                      <w:szCs w:val="21"/>
                    </w:rPr>
                    <w:t>.06</w:t>
                  </w:r>
                </w:p>
              </w:tc>
              <w:tc>
                <w:tcPr>
                  <w:tcW w:w="1975" w:type="dxa"/>
                  <w:vAlign w:val="center"/>
                </w:tcPr>
                <w:p w:rsidR="002F19F5" w:rsidRDefault="000D49FB">
                  <w:pPr>
                    <w:spacing w:after="0"/>
                    <w:ind w:leftChars="-53" w:left="-117" w:rightChars="-49" w:right="-108"/>
                    <w:jc w:val="center"/>
                    <w:rPr>
                      <w:rFonts w:ascii="Times New Roman" w:eastAsia="宋体" w:hAnsi="Times New Roman"/>
                      <w:spacing w:val="28"/>
                      <w:sz w:val="21"/>
                      <w:szCs w:val="21"/>
                    </w:rPr>
                  </w:pPr>
                  <w:r>
                    <w:rPr>
                      <w:rFonts w:ascii="Times New Roman" w:eastAsia="宋体" w:hAnsi="Times New Roman" w:hint="eastAsia"/>
                      <w:spacing w:val="28"/>
                      <w:sz w:val="21"/>
                      <w:szCs w:val="21"/>
                    </w:rPr>
                    <w:t>0</w:t>
                  </w:r>
                  <w:r>
                    <w:rPr>
                      <w:rFonts w:ascii="Times New Roman" w:eastAsia="宋体" w:hAnsi="Times New Roman"/>
                      <w:spacing w:val="28"/>
                      <w:sz w:val="21"/>
                      <w:szCs w:val="21"/>
                    </w:rPr>
                    <w:t>.18</w:t>
                  </w:r>
                </w:p>
              </w:tc>
            </w:tr>
            <w:tr w:rsidR="002F19F5">
              <w:trPr>
                <w:trHeight w:val="472"/>
              </w:trPr>
              <w:tc>
                <w:tcPr>
                  <w:tcW w:w="563" w:type="dxa"/>
                  <w:vMerge/>
                  <w:vAlign w:val="center"/>
                </w:tcPr>
                <w:p w:rsidR="002F19F5" w:rsidRDefault="002F19F5">
                  <w:pPr>
                    <w:widowControl w:val="0"/>
                    <w:adjustRightInd/>
                    <w:snapToGrid/>
                    <w:spacing w:after="0"/>
                    <w:jc w:val="center"/>
                    <w:rPr>
                      <w:rFonts w:ascii="Times New Roman" w:eastAsia="宋体" w:hAnsi="Times New Roman"/>
                      <w:kern w:val="2"/>
                      <w:sz w:val="21"/>
                      <w:szCs w:val="21"/>
                    </w:rPr>
                  </w:pPr>
                </w:p>
              </w:tc>
              <w:tc>
                <w:tcPr>
                  <w:tcW w:w="944"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第</w:t>
                  </w:r>
                  <w:r>
                    <w:rPr>
                      <w:rFonts w:ascii="Times New Roman" w:eastAsia="宋体" w:hAnsi="Times New Roman" w:hint="eastAsia"/>
                      <w:kern w:val="2"/>
                      <w:sz w:val="21"/>
                      <w:szCs w:val="21"/>
                    </w:rPr>
                    <w:t>3</w:t>
                  </w:r>
                  <w:r>
                    <w:rPr>
                      <w:rFonts w:ascii="Times New Roman" w:eastAsia="宋体" w:hAnsi="Times New Roman" w:hint="eastAsia"/>
                      <w:kern w:val="2"/>
                      <w:sz w:val="21"/>
                      <w:szCs w:val="21"/>
                    </w:rPr>
                    <w:t>次</w:t>
                  </w:r>
                </w:p>
              </w:tc>
              <w:tc>
                <w:tcPr>
                  <w:tcW w:w="1558" w:type="dxa"/>
                  <w:vAlign w:val="center"/>
                </w:tcPr>
                <w:p w:rsidR="002F19F5" w:rsidRDefault="000D49FB">
                  <w:pPr>
                    <w:spacing w:after="0"/>
                    <w:ind w:leftChars="-53" w:left="-117" w:rightChars="-49" w:right="-108"/>
                    <w:jc w:val="center"/>
                    <w:rPr>
                      <w:rFonts w:ascii="Times New Roman" w:eastAsia="宋体" w:hAnsi="Times New Roman"/>
                      <w:spacing w:val="28"/>
                      <w:sz w:val="21"/>
                      <w:szCs w:val="21"/>
                    </w:rPr>
                  </w:pPr>
                  <w:r>
                    <w:rPr>
                      <w:rFonts w:ascii="Times New Roman" w:eastAsia="宋体" w:hAnsi="Times New Roman" w:hint="eastAsia"/>
                      <w:spacing w:val="28"/>
                      <w:sz w:val="21"/>
                      <w:szCs w:val="21"/>
                    </w:rPr>
                    <w:t>0</w:t>
                  </w:r>
                  <w:r>
                    <w:rPr>
                      <w:rFonts w:ascii="Times New Roman" w:eastAsia="宋体" w:hAnsi="Times New Roman"/>
                      <w:spacing w:val="28"/>
                      <w:sz w:val="21"/>
                      <w:szCs w:val="21"/>
                    </w:rPr>
                    <w:t>.08</w:t>
                  </w:r>
                </w:p>
              </w:tc>
              <w:tc>
                <w:tcPr>
                  <w:tcW w:w="1612" w:type="dxa"/>
                  <w:vAlign w:val="center"/>
                </w:tcPr>
                <w:p w:rsidR="002F19F5" w:rsidRDefault="000D49FB">
                  <w:pPr>
                    <w:spacing w:after="0"/>
                    <w:ind w:leftChars="-53" w:left="-117" w:rightChars="-49" w:right="-108"/>
                    <w:jc w:val="center"/>
                    <w:rPr>
                      <w:rFonts w:ascii="Times New Roman" w:eastAsia="宋体" w:hAnsi="Times New Roman"/>
                      <w:spacing w:val="28"/>
                      <w:sz w:val="21"/>
                      <w:szCs w:val="21"/>
                    </w:rPr>
                  </w:pPr>
                  <w:r>
                    <w:rPr>
                      <w:rFonts w:ascii="Times New Roman" w:eastAsia="宋体" w:hAnsi="Times New Roman" w:hint="eastAsia"/>
                      <w:spacing w:val="28"/>
                      <w:sz w:val="21"/>
                      <w:szCs w:val="21"/>
                    </w:rPr>
                    <w:t>0</w:t>
                  </w:r>
                  <w:r>
                    <w:rPr>
                      <w:rFonts w:ascii="Times New Roman" w:eastAsia="宋体" w:hAnsi="Times New Roman"/>
                      <w:spacing w:val="28"/>
                      <w:sz w:val="21"/>
                      <w:szCs w:val="21"/>
                    </w:rPr>
                    <w:t>.08</w:t>
                  </w:r>
                </w:p>
              </w:tc>
              <w:tc>
                <w:tcPr>
                  <w:tcW w:w="2048" w:type="dxa"/>
                  <w:vAlign w:val="center"/>
                </w:tcPr>
                <w:p w:rsidR="002F19F5" w:rsidRDefault="000D49FB">
                  <w:pPr>
                    <w:spacing w:after="0"/>
                    <w:ind w:leftChars="-53" w:left="-117" w:rightChars="-49" w:right="-108"/>
                    <w:jc w:val="center"/>
                    <w:rPr>
                      <w:rFonts w:ascii="Times New Roman" w:eastAsia="宋体" w:hAnsi="Times New Roman"/>
                      <w:spacing w:val="28"/>
                      <w:sz w:val="21"/>
                      <w:szCs w:val="21"/>
                    </w:rPr>
                  </w:pPr>
                  <w:r>
                    <w:rPr>
                      <w:rFonts w:ascii="Times New Roman" w:eastAsia="宋体" w:hAnsi="Times New Roman" w:hint="eastAsia"/>
                      <w:spacing w:val="28"/>
                      <w:sz w:val="21"/>
                      <w:szCs w:val="21"/>
                    </w:rPr>
                    <w:t>0</w:t>
                  </w:r>
                  <w:r>
                    <w:rPr>
                      <w:rFonts w:ascii="Times New Roman" w:eastAsia="宋体" w:hAnsi="Times New Roman"/>
                      <w:spacing w:val="28"/>
                      <w:sz w:val="21"/>
                      <w:szCs w:val="21"/>
                    </w:rPr>
                    <w:t>.08</w:t>
                  </w:r>
                </w:p>
              </w:tc>
              <w:tc>
                <w:tcPr>
                  <w:tcW w:w="1975" w:type="dxa"/>
                  <w:vAlign w:val="center"/>
                </w:tcPr>
                <w:p w:rsidR="002F19F5" w:rsidRDefault="000D49FB">
                  <w:pPr>
                    <w:spacing w:after="0"/>
                    <w:ind w:leftChars="-53" w:left="-117" w:rightChars="-49" w:right="-108"/>
                    <w:jc w:val="center"/>
                    <w:rPr>
                      <w:rFonts w:ascii="Times New Roman" w:eastAsia="宋体" w:hAnsi="Times New Roman"/>
                      <w:spacing w:val="28"/>
                      <w:sz w:val="21"/>
                      <w:szCs w:val="21"/>
                    </w:rPr>
                  </w:pPr>
                  <w:r>
                    <w:rPr>
                      <w:rFonts w:ascii="Times New Roman" w:eastAsia="宋体" w:hAnsi="Times New Roman" w:hint="eastAsia"/>
                      <w:spacing w:val="28"/>
                      <w:sz w:val="21"/>
                      <w:szCs w:val="21"/>
                    </w:rPr>
                    <w:t>0</w:t>
                  </w:r>
                  <w:r>
                    <w:rPr>
                      <w:rFonts w:ascii="Times New Roman" w:eastAsia="宋体" w:hAnsi="Times New Roman"/>
                      <w:spacing w:val="28"/>
                      <w:sz w:val="21"/>
                      <w:szCs w:val="21"/>
                    </w:rPr>
                    <w:t>.08</w:t>
                  </w:r>
                </w:p>
              </w:tc>
            </w:tr>
            <w:tr w:rsidR="002F19F5">
              <w:trPr>
                <w:trHeight w:val="472"/>
              </w:trPr>
              <w:tc>
                <w:tcPr>
                  <w:tcW w:w="563" w:type="dxa"/>
                  <w:vMerge/>
                  <w:vAlign w:val="center"/>
                </w:tcPr>
                <w:p w:rsidR="002F19F5" w:rsidRDefault="002F19F5">
                  <w:pPr>
                    <w:widowControl w:val="0"/>
                    <w:adjustRightInd/>
                    <w:snapToGrid/>
                    <w:spacing w:after="0"/>
                    <w:jc w:val="center"/>
                    <w:rPr>
                      <w:rFonts w:ascii="Times New Roman" w:eastAsia="宋体" w:hAnsi="Times New Roman"/>
                      <w:kern w:val="2"/>
                      <w:sz w:val="21"/>
                      <w:szCs w:val="21"/>
                    </w:rPr>
                  </w:pPr>
                </w:p>
              </w:tc>
              <w:tc>
                <w:tcPr>
                  <w:tcW w:w="944"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最大值</w:t>
                  </w:r>
                </w:p>
              </w:tc>
              <w:tc>
                <w:tcPr>
                  <w:tcW w:w="1558" w:type="dxa"/>
                  <w:vAlign w:val="center"/>
                </w:tcPr>
                <w:p w:rsidR="002F19F5" w:rsidRDefault="000D49FB">
                  <w:pPr>
                    <w:spacing w:after="0"/>
                    <w:ind w:leftChars="-53" w:left="-117" w:rightChars="-49" w:right="-108"/>
                    <w:jc w:val="center"/>
                    <w:rPr>
                      <w:rFonts w:ascii="Times New Roman" w:eastAsia="宋体" w:hAnsi="Times New Roman"/>
                      <w:spacing w:val="28"/>
                      <w:sz w:val="21"/>
                      <w:szCs w:val="21"/>
                    </w:rPr>
                  </w:pPr>
                  <w:r>
                    <w:rPr>
                      <w:rFonts w:ascii="Times New Roman" w:eastAsia="宋体" w:hAnsi="Times New Roman" w:hint="eastAsia"/>
                      <w:spacing w:val="28"/>
                      <w:sz w:val="21"/>
                      <w:szCs w:val="21"/>
                    </w:rPr>
                    <w:t>0</w:t>
                  </w:r>
                  <w:r>
                    <w:rPr>
                      <w:rFonts w:ascii="Times New Roman" w:eastAsia="宋体" w:hAnsi="Times New Roman"/>
                      <w:spacing w:val="28"/>
                      <w:sz w:val="21"/>
                      <w:szCs w:val="21"/>
                    </w:rPr>
                    <w:t>.13</w:t>
                  </w:r>
                </w:p>
              </w:tc>
              <w:tc>
                <w:tcPr>
                  <w:tcW w:w="1612" w:type="dxa"/>
                  <w:vAlign w:val="center"/>
                </w:tcPr>
                <w:p w:rsidR="002F19F5" w:rsidRDefault="000D49FB">
                  <w:pPr>
                    <w:spacing w:after="0"/>
                    <w:ind w:leftChars="-53" w:left="-117" w:rightChars="-49" w:right="-108"/>
                    <w:jc w:val="center"/>
                    <w:rPr>
                      <w:rFonts w:ascii="Times New Roman" w:eastAsia="宋体" w:hAnsi="Times New Roman"/>
                      <w:spacing w:val="28"/>
                      <w:sz w:val="21"/>
                      <w:szCs w:val="21"/>
                    </w:rPr>
                  </w:pPr>
                  <w:r>
                    <w:rPr>
                      <w:rFonts w:ascii="Times New Roman" w:eastAsia="宋体" w:hAnsi="Times New Roman" w:hint="eastAsia"/>
                      <w:spacing w:val="28"/>
                      <w:sz w:val="21"/>
                      <w:szCs w:val="21"/>
                    </w:rPr>
                    <w:t>0</w:t>
                  </w:r>
                  <w:r>
                    <w:rPr>
                      <w:rFonts w:ascii="Times New Roman" w:eastAsia="宋体" w:hAnsi="Times New Roman"/>
                      <w:spacing w:val="28"/>
                      <w:sz w:val="21"/>
                      <w:szCs w:val="21"/>
                    </w:rPr>
                    <w:t>.14</w:t>
                  </w:r>
                </w:p>
              </w:tc>
              <w:tc>
                <w:tcPr>
                  <w:tcW w:w="2048" w:type="dxa"/>
                  <w:vAlign w:val="center"/>
                </w:tcPr>
                <w:p w:rsidR="002F19F5" w:rsidRDefault="000D49FB">
                  <w:pPr>
                    <w:spacing w:after="0"/>
                    <w:ind w:leftChars="-53" w:left="-117" w:rightChars="-49" w:right="-108"/>
                    <w:jc w:val="center"/>
                    <w:rPr>
                      <w:rFonts w:ascii="Times New Roman" w:eastAsia="宋体" w:hAnsi="Times New Roman"/>
                      <w:spacing w:val="28"/>
                      <w:sz w:val="21"/>
                      <w:szCs w:val="21"/>
                    </w:rPr>
                  </w:pPr>
                  <w:r>
                    <w:rPr>
                      <w:rFonts w:ascii="Times New Roman" w:eastAsia="宋体" w:hAnsi="Times New Roman" w:hint="eastAsia"/>
                      <w:spacing w:val="28"/>
                      <w:sz w:val="21"/>
                      <w:szCs w:val="21"/>
                    </w:rPr>
                    <w:t>0</w:t>
                  </w:r>
                  <w:r>
                    <w:rPr>
                      <w:rFonts w:ascii="Times New Roman" w:eastAsia="宋体" w:hAnsi="Times New Roman"/>
                      <w:spacing w:val="28"/>
                      <w:sz w:val="21"/>
                      <w:szCs w:val="21"/>
                    </w:rPr>
                    <w:t>.08</w:t>
                  </w:r>
                </w:p>
              </w:tc>
              <w:tc>
                <w:tcPr>
                  <w:tcW w:w="1975" w:type="dxa"/>
                  <w:vAlign w:val="center"/>
                </w:tcPr>
                <w:p w:rsidR="002F19F5" w:rsidRDefault="000D49FB">
                  <w:pPr>
                    <w:spacing w:after="0"/>
                    <w:ind w:leftChars="-53" w:left="-117" w:rightChars="-49" w:right="-108"/>
                    <w:jc w:val="center"/>
                    <w:rPr>
                      <w:rFonts w:ascii="Times New Roman" w:eastAsia="宋体" w:hAnsi="Times New Roman"/>
                      <w:spacing w:val="28"/>
                      <w:sz w:val="21"/>
                      <w:szCs w:val="21"/>
                    </w:rPr>
                  </w:pPr>
                  <w:r>
                    <w:rPr>
                      <w:rFonts w:ascii="Times New Roman" w:eastAsia="宋体" w:hAnsi="Times New Roman" w:hint="eastAsia"/>
                      <w:spacing w:val="28"/>
                      <w:sz w:val="21"/>
                      <w:szCs w:val="21"/>
                    </w:rPr>
                    <w:t>0</w:t>
                  </w:r>
                  <w:r>
                    <w:rPr>
                      <w:rFonts w:ascii="Times New Roman" w:eastAsia="宋体" w:hAnsi="Times New Roman"/>
                      <w:spacing w:val="28"/>
                      <w:sz w:val="21"/>
                      <w:szCs w:val="21"/>
                    </w:rPr>
                    <w:t>.18</w:t>
                  </w:r>
                </w:p>
              </w:tc>
            </w:tr>
            <w:tr w:rsidR="002F19F5">
              <w:trPr>
                <w:trHeight w:hRule="exact" w:val="404"/>
              </w:trPr>
              <w:tc>
                <w:tcPr>
                  <w:tcW w:w="1507" w:type="dxa"/>
                  <w:gridSpan w:val="2"/>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标准限值</w:t>
                  </w:r>
                </w:p>
              </w:tc>
              <w:tc>
                <w:tcPr>
                  <w:tcW w:w="7193" w:type="dxa"/>
                  <w:gridSpan w:val="4"/>
                  <w:vAlign w:val="center"/>
                </w:tcPr>
                <w:p w:rsidR="002F19F5" w:rsidRDefault="000D49FB">
                  <w:pPr>
                    <w:pStyle w:val="a0"/>
                    <w:spacing w:beforeLines="0" w:after="0" w:line="240" w:lineRule="auto"/>
                    <w:rPr>
                      <w:szCs w:val="21"/>
                    </w:rPr>
                  </w:pPr>
                  <w:r>
                    <w:rPr>
                      <w:rFonts w:ascii="Times New Roman" w:eastAsia="宋体" w:hAnsi="Times New Roman"/>
                      <w:szCs w:val="21"/>
                    </w:rPr>
                    <w:t>1.5</w:t>
                  </w:r>
                </w:p>
              </w:tc>
            </w:tr>
            <w:tr w:rsidR="002F19F5">
              <w:trPr>
                <w:trHeight w:hRule="exact" w:val="414"/>
              </w:trPr>
              <w:tc>
                <w:tcPr>
                  <w:tcW w:w="1507" w:type="dxa"/>
                  <w:gridSpan w:val="2"/>
                  <w:vAlign w:val="center"/>
                </w:tcPr>
                <w:p w:rsidR="002F19F5" w:rsidRDefault="000D49FB">
                  <w:pPr>
                    <w:autoSpaceDE w:val="0"/>
                    <w:autoSpaceDN w:val="0"/>
                    <w:spacing w:after="0"/>
                    <w:jc w:val="center"/>
                    <w:rPr>
                      <w:rFonts w:ascii="Times New Roman" w:eastAsia="宋体" w:hAnsi="Times New Roman"/>
                      <w:kern w:val="2"/>
                      <w:sz w:val="21"/>
                      <w:szCs w:val="21"/>
                    </w:rPr>
                  </w:pPr>
                  <w:r>
                    <w:rPr>
                      <w:rFonts w:ascii="Times New Roman" w:eastAsia="宋体" w:hAnsi="Times New Roman"/>
                      <w:kern w:val="2"/>
                      <w:sz w:val="21"/>
                      <w:szCs w:val="21"/>
                    </w:rPr>
                    <w:t>执行标准</w:t>
                  </w:r>
                </w:p>
              </w:tc>
              <w:tc>
                <w:tcPr>
                  <w:tcW w:w="7193" w:type="dxa"/>
                  <w:gridSpan w:val="4"/>
                  <w:vAlign w:val="center"/>
                </w:tcPr>
                <w:p w:rsidR="002F19F5" w:rsidRDefault="000D49FB">
                  <w:pPr>
                    <w:ind w:leftChars="-53" w:left="-117" w:rightChars="-49" w:right="-108"/>
                    <w:jc w:val="center"/>
                    <w:rPr>
                      <w:rFonts w:ascii="Times New Roman" w:hAnsi="Times New Roman"/>
                      <w:szCs w:val="21"/>
                    </w:rPr>
                  </w:pPr>
                  <w:r>
                    <w:rPr>
                      <w:rFonts w:asciiTheme="minorEastAsia" w:eastAsiaTheme="minorEastAsia" w:hAnsiTheme="minorEastAsia"/>
                      <w:color w:val="000000"/>
                      <w:sz w:val="21"/>
                      <w:szCs w:val="21"/>
                    </w:rPr>
                    <w:t>《大气污染物综合排放标准》</w:t>
                  </w:r>
                  <w:r>
                    <w:rPr>
                      <w:rFonts w:ascii="Times New Roman" w:hAnsi="Times New Roman"/>
                      <w:color w:val="000000"/>
                      <w:sz w:val="21"/>
                      <w:szCs w:val="21"/>
                    </w:rPr>
                    <w:t>（</w:t>
                  </w:r>
                  <w:r>
                    <w:rPr>
                      <w:rFonts w:ascii="Times New Roman" w:hAnsi="Times New Roman"/>
                      <w:color w:val="000000"/>
                      <w:sz w:val="21"/>
                      <w:szCs w:val="21"/>
                    </w:rPr>
                    <w:t>GB16297-1996</w:t>
                  </w:r>
                  <w:r>
                    <w:rPr>
                      <w:rFonts w:ascii="Times New Roman" w:hAnsi="Times New Roman"/>
                      <w:color w:val="000000"/>
                      <w:sz w:val="21"/>
                      <w:szCs w:val="21"/>
                    </w:rPr>
                    <w:t>）</w:t>
                  </w:r>
                </w:p>
              </w:tc>
            </w:tr>
          </w:tbl>
          <w:p w:rsidR="002F19F5" w:rsidRDefault="000D49FB">
            <w:pPr>
              <w:spacing w:beforeLines="50" w:before="120" w:after="0"/>
              <w:jc w:val="center"/>
              <w:rPr>
                <w:rFonts w:ascii="Times New Roman" w:eastAsiaTheme="minorEastAsia" w:hAnsi="Times New Roman"/>
                <w:color w:val="000000"/>
                <w:vertAlign w:val="superscript"/>
              </w:rPr>
            </w:pPr>
            <w:r>
              <w:rPr>
                <w:rFonts w:ascii="Times New Roman" w:eastAsiaTheme="minorEastAsia" w:hAnsi="Times New Roman"/>
                <w:bCs/>
                <w:sz w:val="24"/>
                <w:szCs w:val="21"/>
              </w:rPr>
              <w:t>表</w:t>
            </w:r>
            <w:r>
              <w:rPr>
                <w:rFonts w:ascii="Times New Roman" w:eastAsiaTheme="minorEastAsia" w:hAnsi="Times New Roman"/>
                <w:bCs/>
                <w:sz w:val="24"/>
                <w:szCs w:val="21"/>
              </w:rPr>
              <w:t>7-3</w:t>
            </w:r>
            <w:r>
              <w:rPr>
                <w:rFonts w:ascii="Times New Roman" w:eastAsiaTheme="minorEastAsia" w:hAnsi="Times New Roman" w:hint="eastAsia"/>
                <w:bCs/>
                <w:sz w:val="24"/>
                <w:szCs w:val="21"/>
              </w:rPr>
              <w:t xml:space="preserve">    </w:t>
            </w:r>
            <w:r>
              <w:rPr>
                <w:rFonts w:ascii="Times New Roman" w:eastAsiaTheme="minorEastAsia" w:hAnsi="Times New Roman" w:hint="eastAsia"/>
                <w:bCs/>
                <w:sz w:val="24"/>
                <w:szCs w:val="21"/>
              </w:rPr>
              <w:t>无组织硫化氢监测结果一览表</w:t>
            </w:r>
            <w:r>
              <w:rPr>
                <w:rFonts w:ascii="Times New Roman" w:eastAsiaTheme="minorEastAsia" w:hAnsi="Times New Roman" w:hint="eastAsia"/>
                <w:bCs/>
                <w:sz w:val="24"/>
                <w:szCs w:val="21"/>
              </w:rPr>
              <w:t xml:space="preserve">  </w:t>
            </w:r>
            <w:r>
              <w:rPr>
                <w:rFonts w:ascii="Times New Roman" w:eastAsiaTheme="minorEastAsia" w:hAnsi="Times New Roman"/>
                <w:color w:val="000000"/>
              </w:rPr>
              <w:t>单位：</w:t>
            </w:r>
            <w:r>
              <w:rPr>
                <w:rFonts w:ascii="Times New Roman" w:eastAsiaTheme="minorEastAsia" w:hAnsi="Times New Roman"/>
                <w:color w:val="000000"/>
              </w:rPr>
              <w:t>mg/m</w:t>
            </w:r>
            <w:r>
              <w:rPr>
                <w:rFonts w:ascii="Times New Roman" w:eastAsiaTheme="minorEastAsia" w:hAnsi="Times New Roman"/>
                <w:color w:val="000000"/>
                <w:vertAlign w:val="superscript"/>
              </w:rPr>
              <w:t>3</w:t>
            </w:r>
          </w:p>
          <w:tbl>
            <w:tblPr>
              <w:tblW w:w="87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3"/>
              <w:gridCol w:w="944"/>
              <w:gridCol w:w="1558"/>
              <w:gridCol w:w="1612"/>
              <w:gridCol w:w="2048"/>
              <w:gridCol w:w="1975"/>
            </w:tblGrid>
            <w:tr w:rsidR="002F19F5">
              <w:trPr>
                <w:trHeight w:val="658"/>
              </w:trPr>
              <w:tc>
                <w:tcPr>
                  <w:tcW w:w="563" w:type="dxa"/>
                  <w:vAlign w:val="center"/>
                </w:tcPr>
                <w:p w:rsidR="002F19F5" w:rsidRDefault="000D49FB">
                  <w:pPr>
                    <w:widowControl w:val="0"/>
                    <w:adjustRightInd/>
                    <w:snapToGrid/>
                    <w:spacing w:after="0"/>
                    <w:jc w:val="center"/>
                    <w:rPr>
                      <w:rFonts w:ascii="Times New Roman" w:eastAsia="宋体" w:hAnsi="Times New Roman"/>
                      <w:b/>
                      <w:kern w:val="2"/>
                      <w:sz w:val="21"/>
                      <w:szCs w:val="21"/>
                    </w:rPr>
                  </w:pPr>
                  <w:r>
                    <w:rPr>
                      <w:rFonts w:ascii="Times New Roman" w:eastAsia="宋体" w:hAnsi="Times New Roman"/>
                      <w:b/>
                      <w:kern w:val="2"/>
                      <w:sz w:val="21"/>
                      <w:szCs w:val="21"/>
                    </w:rPr>
                    <w:t>日期</w:t>
                  </w:r>
                </w:p>
              </w:tc>
              <w:tc>
                <w:tcPr>
                  <w:tcW w:w="944" w:type="dxa"/>
                  <w:vAlign w:val="center"/>
                </w:tcPr>
                <w:p w:rsidR="002F19F5" w:rsidRDefault="000D49FB">
                  <w:pPr>
                    <w:widowControl w:val="0"/>
                    <w:adjustRightInd/>
                    <w:snapToGrid/>
                    <w:spacing w:after="0"/>
                    <w:jc w:val="center"/>
                    <w:rPr>
                      <w:rFonts w:ascii="Times New Roman" w:eastAsia="宋体" w:hAnsi="Times New Roman"/>
                      <w:b/>
                      <w:kern w:val="2"/>
                      <w:sz w:val="21"/>
                      <w:szCs w:val="21"/>
                    </w:rPr>
                  </w:pPr>
                  <w:r>
                    <w:rPr>
                      <w:rFonts w:ascii="Times New Roman" w:eastAsia="宋体" w:hAnsi="Times New Roman" w:hint="eastAsia"/>
                      <w:b/>
                      <w:kern w:val="2"/>
                      <w:sz w:val="21"/>
                      <w:szCs w:val="21"/>
                    </w:rPr>
                    <w:t>频次</w:t>
                  </w:r>
                </w:p>
              </w:tc>
              <w:tc>
                <w:tcPr>
                  <w:tcW w:w="1558" w:type="dxa"/>
                  <w:vAlign w:val="center"/>
                </w:tcPr>
                <w:p w:rsidR="002F19F5" w:rsidRDefault="000D49FB">
                  <w:pPr>
                    <w:widowControl w:val="0"/>
                    <w:adjustRightInd/>
                    <w:snapToGrid/>
                    <w:spacing w:after="0"/>
                    <w:jc w:val="center"/>
                    <w:rPr>
                      <w:rFonts w:ascii="Times New Roman" w:eastAsia="宋体" w:hAnsi="Times New Roman"/>
                      <w:b/>
                      <w:kern w:val="2"/>
                      <w:sz w:val="21"/>
                      <w:szCs w:val="21"/>
                    </w:rPr>
                  </w:pPr>
                  <w:r>
                    <w:rPr>
                      <w:rFonts w:ascii="Times New Roman" w:eastAsia="宋体" w:hAnsi="Times New Roman" w:hint="eastAsia"/>
                      <w:b/>
                      <w:kern w:val="2"/>
                      <w:sz w:val="21"/>
                      <w:szCs w:val="21"/>
                    </w:rPr>
                    <w:t>监控点</w:t>
                  </w:r>
                  <w:r>
                    <w:rPr>
                      <w:rFonts w:ascii="Times New Roman" w:eastAsia="宋体" w:hAnsi="Times New Roman" w:hint="eastAsia"/>
                      <w:b/>
                      <w:kern w:val="2"/>
                      <w:sz w:val="21"/>
                      <w:szCs w:val="21"/>
                    </w:rPr>
                    <w:t>1#</w:t>
                  </w:r>
                </w:p>
              </w:tc>
              <w:tc>
                <w:tcPr>
                  <w:tcW w:w="1612" w:type="dxa"/>
                  <w:vAlign w:val="center"/>
                </w:tcPr>
                <w:p w:rsidR="002F19F5" w:rsidRDefault="000D49FB">
                  <w:pPr>
                    <w:widowControl w:val="0"/>
                    <w:adjustRightInd/>
                    <w:snapToGrid/>
                    <w:spacing w:after="0"/>
                    <w:jc w:val="center"/>
                    <w:rPr>
                      <w:rFonts w:ascii="Times New Roman" w:eastAsia="宋体" w:hAnsi="Times New Roman"/>
                      <w:b/>
                      <w:kern w:val="2"/>
                      <w:sz w:val="21"/>
                      <w:szCs w:val="21"/>
                    </w:rPr>
                  </w:pPr>
                  <w:r>
                    <w:rPr>
                      <w:rFonts w:ascii="Times New Roman" w:eastAsia="宋体" w:hAnsi="Times New Roman" w:hint="eastAsia"/>
                      <w:b/>
                      <w:kern w:val="2"/>
                      <w:sz w:val="21"/>
                      <w:szCs w:val="21"/>
                    </w:rPr>
                    <w:t>监控点</w:t>
                  </w:r>
                  <w:r>
                    <w:rPr>
                      <w:rFonts w:ascii="Times New Roman" w:eastAsia="宋体" w:hAnsi="Times New Roman" w:hint="eastAsia"/>
                      <w:b/>
                      <w:kern w:val="2"/>
                      <w:sz w:val="21"/>
                      <w:szCs w:val="21"/>
                    </w:rPr>
                    <w:t>2#</w:t>
                  </w:r>
                </w:p>
              </w:tc>
              <w:tc>
                <w:tcPr>
                  <w:tcW w:w="2048" w:type="dxa"/>
                  <w:vAlign w:val="center"/>
                </w:tcPr>
                <w:p w:rsidR="002F19F5" w:rsidRDefault="000D49FB">
                  <w:pPr>
                    <w:widowControl w:val="0"/>
                    <w:adjustRightInd/>
                    <w:snapToGrid/>
                    <w:spacing w:after="0"/>
                    <w:jc w:val="center"/>
                    <w:rPr>
                      <w:rFonts w:ascii="Times New Roman" w:eastAsia="宋体" w:hAnsi="Times New Roman"/>
                      <w:b/>
                      <w:kern w:val="2"/>
                      <w:sz w:val="21"/>
                      <w:szCs w:val="21"/>
                    </w:rPr>
                  </w:pPr>
                  <w:r>
                    <w:rPr>
                      <w:rFonts w:ascii="Times New Roman" w:eastAsia="宋体" w:hAnsi="Times New Roman" w:hint="eastAsia"/>
                      <w:b/>
                      <w:kern w:val="2"/>
                      <w:sz w:val="21"/>
                      <w:szCs w:val="21"/>
                    </w:rPr>
                    <w:t>监控点</w:t>
                  </w:r>
                  <w:r>
                    <w:rPr>
                      <w:rFonts w:ascii="Times New Roman" w:eastAsia="宋体" w:hAnsi="Times New Roman" w:hint="eastAsia"/>
                      <w:b/>
                      <w:kern w:val="2"/>
                      <w:sz w:val="21"/>
                      <w:szCs w:val="21"/>
                    </w:rPr>
                    <w:t>3#</w:t>
                  </w:r>
                </w:p>
              </w:tc>
              <w:tc>
                <w:tcPr>
                  <w:tcW w:w="1975" w:type="dxa"/>
                  <w:vAlign w:val="center"/>
                </w:tcPr>
                <w:p w:rsidR="002F19F5" w:rsidRDefault="000D49FB">
                  <w:pPr>
                    <w:widowControl w:val="0"/>
                    <w:adjustRightInd/>
                    <w:snapToGrid/>
                    <w:spacing w:after="0"/>
                    <w:jc w:val="center"/>
                    <w:rPr>
                      <w:rFonts w:ascii="Times New Roman" w:eastAsia="宋体" w:hAnsi="Times New Roman"/>
                      <w:b/>
                      <w:kern w:val="2"/>
                      <w:sz w:val="21"/>
                      <w:szCs w:val="21"/>
                    </w:rPr>
                  </w:pPr>
                  <w:r>
                    <w:rPr>
                      <w:rFonts w:ascii="Times New Roman" w:eastAsia="宋体" w:hAnsi="Times New Roman" w:hint="eastAsia"/>
                      <w:b/>
                      <w:kern w:val="2"/>
                      <w:sz w:val="21"/>
                      <w:szCs w:val="21"/>
                    </w:rPr>
                    <w:t>监控点</w:t>
                  </w:r>
                  <w:r>
                    <w:rPr>
                      <w:rFonts w:ascii="Times New Roman" w:eastAsia="宋体" w:hAnsi="Times New Roman" w:hint="eastAsia"/>
                      <w:b/>
                      <w:kern w:val="2"/>
                      <w:sz w:val="21"/>
                      <w:szCs w:val="21"/>
                    </w:rPr>
                    <w:t>4#</w:t>
                  </w:r>
                </w:p>
              </w:tc>
            </w:tr>
            <w:tr w:rsidR="002F19F5">
              <w:trPr>
                <w:trHeight w:val="472"/>
              </w:trPr>
              <w:tc>
                <w:tcPr>
                  <w:tcW w:w="563" w:type="dxa"/>
                  <w:vMerge w:val="restar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202</w:t>
                  </w:r>
                  <w:r>
                    <w:rPr>
                      <w:rFonts w:ascii="Times New Roman" w:eastAsia="宋体" w:hAnsi="Times New Roman"/>
                      <w:kern w:val="2"/>
                      <w:sz w:val="21"/>
                      <w:szCs w:val="21"/>
                    </w:rPr>
                    <w:lastRenderedPageBreak/>
                    <w:t>1</w:t>
                  </w:r>
                  <w:r>
                    <w:rPr>
                      <w:rFonts w:ascii="Times New Roman" w:eastAsia="宋体" w:hAnsi="Times New Roman" w:hint="eastAsia"/>
                      <w:kern w:val="2"/>
                      <w:sz w:val="21"/>
                      <w:szCs w:val="21"/>
                    </w:rPr>
                    <w:t>年</w:t>
                  </w:r>
                  <w:r>
                    <w:rPr>
                      <w:rFonts w:ascii="Times New Roman" w:eastAsia="宋体" w:hAnsi="Times New Roman"/>
                      <w:kern w:val="2"/>
                      <w:sz w:val="21"/>
                      <w:szCs w:val="21"/>
                    </w:rPr>
                    <w:t>1</w:t>
                  </w:r>
                  <w:r>
                    <w:rPr>
                      <w:rFonts w:ascii="Times New Roman" w:eastAsia="宋体" w:hAnsi="Times New Roman" w:hint="eastAsia"/>
                      <w:kern w:val="2"/>
                      <w:sz w:val="21"/>
                      <w:szCs w:val="21"/>
                    </w:rPr>
                    <w:t>月</w:t>
                  </w:r>
                </w:p>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26</w:t>
                  </w:r>
                  <w:r>
                    <w:rPr>
                      <w:rFonts w:ascii="Times New Roman" w:eastAsia="宋体" w:hAnsi="Times New Roman" w:hint="eastAsia"/>
                      <w:kern w:val="2"/>
                      <w:sz w:val="21"/>
                      <w:szCs w:val="21"/>
                    </w:rPr>
                    <w:t>日</w:t>
                  </w:r>
                </w:p>
              </w:tc>
              <w:tc>
                <w:tcPr>
                  <w:tcW w:w="944"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lastRenderedPageBreak/>
                    <w:t>第</w:t>
                  </w:r>
                  <w:r>
                    <w:rPr>
                      <w:rFonts w:ascii="Times New Roman" w:eastAsia="宋体" w:hAnsi="Times New Roman" w:hint="eastAsia"/>
                      <w:kern w:val="2"/>
                      <w:sz w:val="21"/>
                      <w:szCs w:val="21"/>
                    </w:rPr>
                    <w:t>1</w:t>
                  </w:r>
                  <w:r>
                    <w:rPr>
                      <w:rFonts w:ascii="Times New Roman" w:eastAsia="宋体" w:hAnsi="Times New Roman" w:hint="eastAsia"/>
                      <w:kern w:val="2"/>
                      <w:sz w:val="21"/>
                      <w:szCs w:val="21"/>
                    </w:rPr>
                    <w:t>次</w:t>
                  </w:r>
                </w:p>
              </w:tc>
              <w:tc>
                <w:tcPr>
                  <w:tcW w:w="1558" w:type="dxa"/>
                  <w:vAlign w:val="center"/>
                </w:tcPr>
                <w:p w:rsidR="002F19F5" w:rsidRDefault="000D49FB">
                  <w:pPr>
                    <w:spacing w:after="0"/>
                    <w:ind w:leftChars="-53" w:left="-117" w:rightChars="-49" w:right="-108"/>
                    <w:jc w:val="center"/>
                    <w:rPr>
                      <w:rFonts w:ascii="Times New Roman" w:eastAsia="宋体" w:hAnsi="Times New Roman"/>
                      <w:spacing w:val="28"/>
                      <w:sz w:val="21"/>
                      <w:szCs w:val="21"/>
                    </w:rPr>
                  </w:pPr>
                  <w:r>
                    <w:rPr>
                      <w:rFonts w:ascii="Times New Roman" w:eastAsia="宋体" w:hAnsi="Times New Roman"/>
                      <w:spacing w:val="28"/>
                      <w:sz w:val="21"/>
                      <w:szCs w:val="21"/>
                    </w:rPr>
                    <w:t>0.003</w:t>
                  </w:r>
                </w:p>
              </w:tc>
              <w:tc>
                <w:tcPr>
                  <w:tcW w:w="1612" w:type="dxa"/>
                  <w:vAlign w:val="center"/>
                </w:tcPr>
                <w:p w:rsidR="002F19F5" w:rsidRDefault="000D49FB">
                  <w:pPr>
                    <w:spacing w:after="0"/>
                    <w:ind w:leftChars="-53" w:left="-117" w:rightChars="-49" w:right="-108"/>
                    <w:jc w:val="center"/>
                    <w:rPr>
                      <w:rFonts w:ascii="Times New Roman" w:eastAsia="宋体" w:hAnsi="Times New Roman"/>
                      <w:spacing w:val="28"/>
                      <w:sz w:val="21"/>
                      <w:szCs w:val="21"/>
                    </w:rPr>
                  </w:pPr>
                  <w:r>
                    <w:rPr>
                      <w:rFonts w:ascii="Times New Roman" w:eastAsia="宋体" w:hAnsi="Times New Roman"/>
                      <w:spacing w:val="28"/>
                      <w:sz w:val="21"/>
                      <w:szCs w:val="21"/>
                    </w:rPr>
                    <w:t>0.002</w:t>
                  </w:r>
                </w:p>
              </w:tc>
              <w:tc>
                <w:tcPr>
                  <w:tcW w:w="2048" w:type="dxa"/>
                  <w:vAlign w:val="center"/>
                </w:tcPr>
                <w:p w:rsidR="002F19F5" w:rsidRDefault="000D49FB">
                  <w:pPr>
                    <w:spacing w:after="0"/>
                    <w:ind w:leftChars="-53" w:left="-117" w:rightChars="-49" w:right="-108"/>
                    <w:jc w:val="center"/>
                    <w:rPr>
                      <w:rFonts w:ascii="Times New Roman" w:eastAsia="宋体" w:hAnsi="Times New Roman"/>
                      <w:spacing w:val="28"/>
                      <w:sz w:val="21"/>
                      <w:szCs w:val="21"/>
                    </w:rPr>
                  </w:pPr>
                  <w:r>
                    <w:rPr>
                      <w:rFonts w:ascii="Times New Roman" w:eastAsia="宋体" w:hAnsi="Times New Roman"/>
                      <w:spacing w:val="28"/>
                      <w:sz w:val="21"/>
                      <w:szCs w:val="21"/>
                    </w:rPr>
                    <w:t>0.007</w:t>
                  </w:r>
                </w:p>
              </w:tc>
              <w:tc>
                <w:tcPr>
                  <w:tcW w:w="1975" w:type="dxa"/>
                  <w:vAlign w:val="center"/>
                </w:tcPr>
                <w:p w:rsidR="002F19F5" w:rsidRDefault="000D49FB">
                  <w:pPr>
                    <w:spacing w:after="0"/>
                    <w:ind w:leftChars="-53" w:left="-117" w:rightChars="-49" w:right="-108"/>
                    <w:jc w:val="center"/>
                    <w:rPr>
                      <w:rFonts w:ascii="Times New Roman" w:eastAsia="宋体" w:hAnsi="Times New Roman"/>
                      <w:spacing w:val="28"/>
                      <w:sz w:val="21"/>
                      <w:szCs w:val="21"/>
                    </w:rPr>
                  </w:pPr>
                  <w:r>
                    <w:rPr>
                      <w:rFonts w:ascii="Times New Roman" w:eastAsia="宋体" w:hAnsi="Times New Roman"/>
                      <w:spacing w:val="28"/>
                      <w:sz w:val="21"/>
                      <w:szCs w:val="21"/>
                    </w:rPr>
                    <w:t>0.002</w:t>
                  </w:r>
                </w:p>
              </w:tc>
            </w:tr>
            <w:tr w:rsidR="002F19F5">
              <w:trPr>
                <w:trHeight w:val="472"/>
              </w:trPr>
              <w:tc>
                <w:tcPr>
                  <w:tcW w:w="563" w:type="dxa"/>
                  <w:vMerge/>
                  <w:vAlign w:val="center"/>
                </w:tcPr>
                <w:p w:rsidR="002F19F5" w:rsidRDefault="002F19F5">
                  <w:pPr>
                    <w:widowControl w:val="0"/>
                    <w:adjustRightInd/>
                    <w:snapToGrid/>
                    <w:spacing w:after="0"/>
                    <w:jc w:val="center"/>
                    <w:rPr>
                      <w:rFonts w:ascii="Times New Roman" w:eastAsia="宋体" w:hAnsi="Times New Roman"/>
                      <w:kern w:val="2"/>
                      <w:sz w:val="21"/>
                      <w:szCs w:val="21"/>
                    </w:rPr>
                  </w:pPr>
                </w:p>
              </w:tc>
              <w:tc>
                <w:tcPr>
                  <w:tcW w:w="944"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第</w:t>
                  </w:r>
                  <w:r>
                    <w:rPr>
                      <w:rFonts w:ascii="Times New Roman" w:eastAsia="宋体" w:hAnsi="Times New Roman" w:hint="eastAsia"/>
                      <w:kern w:val="2"/>
                      <w:sz w:val="21"/>
                      <w:szCs w:val="21"/>
                    </w:rPr>
                    <w:t>2</w:t>
                  </w:r>
                  <w:r>
                    <w:rPr>
                      <w:rFonts w:ascii="Times New Roman" w:eastAsia="宋体" w:hAnsi="Times New Roman" w:hint="eastAsia"/>
                      <w:kern w:val="2"/>
                      <w:sz w:val="21"/>
                      <w:szCs w:val="21"/>
                    </w:rPr>
                    <w:t>次</w:t>
                  </w:r>
                </w:p>
              </w:tc>
              <w:tc>
                <w:tcPr>
                  <w:tcW w:w="1558" w:type="dxa"/>
                  <w:vAlign w:val="center"/>
                </w:tcPr>
                <w:p w:rsidR="002F19F5" w:rsidRDefault="000D49FB">
                  <w:pPr>
                    <w:spacing w:after="0"/>
                    <w:ind w:leftChars="-53" w:left="-117" w:rightChars="-49" w:right="-108"/>
                    <w:jc w:val="center"/>
                    <w:rPr>
                      <w:rFonts w:ascii="Times New Roman" w:eastAsia="宋体" w:hAnsi="Times New Roman"/>
                      <w:spacing w:val="28"/>
                      <w:sz w:val="21"/>
                      <w:szCs w:val="21"/>
                    </w:rPr>
                  </w:pPr>
                  <w:r>
                    <w:rPr>
                      <w:rFonts w:ascii="Times New Roman" w:eastAsia="宋体" w:hAnsi="Times New Roman" w:hint="eastAsia"/>
                      <w:spacing w:val="28"/>
                      <w:sz w:val="21"/>
                      <w:szCs w:val="21"/>
                    </w:rPr>
                    <w:t>0</w:t>
                  </w:r>
                  <w:r>
                    <w:rPr>
                      <w:rFonts w:ascii="Times New Roman" w:eastAsia="宋体" w:hAnsi="Times New Roman"/>
                      <w:spacing w:val="28"/>
                      <w:sz w:val="21"/>
                      <w:szCs w:val="21"/>
                    </w:rPr>
                    <w:t>.003</w:t>
                  </w:r>
                </w:p>
              </w:tc>
              <w:tc>
                <w:tcPr>
                  <w:tcW w:w="1612" w:type="dxa"/>
                  <w:vAlign w:val="center"/>
                </w:tcPr>
                <w:p w:rsidR="002F19F5" w:rsidRDefault="000D49FB">
                  <w:pPr>
                    <w:spacing w:after="0"/>
                    <w:ind w:leftChars="-53" w:left="-117" w:rightChars="-49" w:right="-108"/>
                    <w:jc w:val="center"/>
                    <w:rPr>
                      <w:rFonts w:ascii="Times New Roman" w:eastAsia="宋体" w:hAnsi="Times New Roman"/>
                      <w:spacing w:val="28"/>
                      <w:sz w:val="21"/>
                      <w:szCs w:val="21"/>
                    </w:rPr>
                  </w:pPr>
                  <w:r>
                    <w:rPr>
                      <w:rFonts w:ascii="Times New Roman" w:eastAsia="宋体" w:hAnsi="Times New Roman" w:hint="eastAsia"/>
                      <w:spacing w:val="28"/>
                      <w:sz w:val="21"/>
                      <w:szCs w:val="21"/>
                    </w:rPr>
                    <w:t>0</w:t>
                  </w:r>
                  <w:r>
                    <w:rPr>
                      <w:rFonts w:ascii="Times New Roman" w:eastAsia="宋体" w:hAnsi="Times New Roman"/>
                      <w:spacing w:val="28"/>
                      <w:sz w:val="21"/>
                      <w:szCs w:val="21"/>
                    </w:rPr>
                    <w:t>.005</w:t>
                  </w:r>
                </w:p>
              </w:tc>
              <w:tc>
                <w:tcPr>
                  <w:tcW w:w="2048" w:type="dxa"/>
                  <w:vAlign w:val="center"/>
                </w:tcPr>
                <w:p w:rsidR="002F19F5" w:rsidRDefault="000D49FB">
                  <w:pPr>
                    <w:spacing w:after="0"/>
                    <w:ind w:leftChars="-53" w:left="-117" w:rightChars="-49" w:right="-108"/>
                    <w:jc w:val="center"/>
                    <w:rPr>
                      <w:rFonts w:ascii="Times New Roman" w:eastAsia="宋体" w:hAnsi="Times New Roman"/>
                      <w:spacing w:val="28"/>
                      <w:sz w:val="21"/>
                      <w:szCs w:val="21"/>
                    </w:rPr>
                  </w:pPr>
                  <w:r>
                    <w:rPr>
                      <w:rFonts w:ascii="Times New Roman" w:eastAsia="宋体" w:hAnsi="Times New Roman" w:hint="eastAsia"/>
                      <w:spacing w:val="28"/>
                      <w:sz w:val="21"/>
                      <w:szCs w:val="21"/>
                    </w:rPr>
                    <w:t>0</w:t>
                  </w:r>
                  <w:r>
                    <w:rPr>
                      <w:rFonts w:ascii="Times New Roman" w:eastAsia="宋体" w:hAnsi="Times New Roman"/>
                      <w:spacing w:val="28"/>
                      <w:sz w:val="21"/>
                      <w:szCs w:val="21"/>
                    </w:rPr>
                    <w:t>.006</w:t>
                  </w:r>
                </w:p>
              </w:tc>
              <w:tc>
                <w:tcPr>
                  <w:tcW w:w="1975" w:type="dxa"/>
                  <w:vAlign w:val="center"/>
                </w:tcPr>
                <w:p w:rsidR="002F19F5" w:rsidRDefault="000D49FB">
                  <w:pPr>
                    <w:spacing w:after="0"/>
                    <w:ind w:leftChars="-53" w:left="-117" w:rightChars="-49" w:right="-108"/>
                    <w:jc w:val="center"/>
                    <w:rPr>
                      <w:rFonts w:ascii="Times New Roman" w:eastAsia="宋体" w:hAnsi="Times New Roman"/>
                      <w:spacing w:val="28"/>
                      <w:sz w:val="21"/>
                      <w:szCs w:val="21"/>
                    </w:rPr>
                  </w:pPr>
                  <w:r>
                    <w:rPr>
                      <w:rFonts w:ascii="Times New Roman" w:eastAsia="宋体" w:hAnsi="Times New Roman" w:hint="eastAsia"/>
                      <w:spacing w:val="28"/>
                      <w:sz w:val="21"/>
                      <w:szCs w:val="21"/>
                    </w:rPr>
                    <w:t>0</w:t>
                  </w:r>
                  <w:r>
                    <w:rPr>
                      <w:rFonts w:ascii="Times New Roman" w:eastAsia="宋体" w:hAnsi="Times New Roman"/>
                      <w:spacing w:val="28"/>
                      <w:sz w:val="21"/>
                      <w:szCs w:val="21"/>
                    </w:rPr>
                    <w:t>.003</w:t>
                  </w:r>
                </w:p>
              </w:tc>
            </w:tr>
            <w:tr w:rsidR="002F19F5">
              <w:trPr>
                <w:trHeight w:val="472"/>
              </w:trPr>
              <w:tc>
                <w:tcPr>
                  <w:tcW w:w="563" w:type="dxa"/>
                  <w:vMerge/>
                  <w:vAlign w:val="center"/>
                </w:tcPr>
                <w:p w:rsidR="002F19F5" w:rsidRDefault="002F19F5">
                  <w:pPr>
                    <w:widowControl w:val="0"/>
                    <w:adjustRightInd/>
                    <w:snapToGrid/>
                    <w:spacing w:after="0"/>
                    <w:jc w:val="center"/>
                    <w:rPr>
                      <w:rFonts w:ascii="Times New Roman" w:eastAsia="宋体" w:hAnsi="Times New Roman"/>
                      <w:kern w:val="2"/>
                      <w:sz w:val="21"/>
                      <w:szCs w:val="21"/>
                    </w:rPr>
                  </w:pPr>
                </w:p>
              </w:tc>
              <w:tc>
                <w:tcPr>
                  <w:tcW w:w="944"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第</w:t>
                  </w:r>
                  <w:r>
                    <w:rPr>
                      <w:rFonts w:ascii="Times New Roman" w:eastAsia="宋体" w:hAnsi="Times New Roman" w:hint="eastAsia"/>
                      <w:kern w:val="2"/>
                      <w:sz w:val="21"/>
                      <w:szCs w:val="21"/>
                    </w:rPr>
                    <w:t>3</w:t>
                  </w:r>
                  <w:r>
                    <w:rPr>
                      <w:rFonts w:ascii="Times New Roman" w:eastAsia="宋体" w:hAnsi="Times New Roman" w:hint="eastAsia"/>
                      <w:kern w:val="2"/>
                      <w:sz w:val="21"/>
                      <w:szCs w:val="21"/>
                    </w:rPr>
                    <w:t>次</w:t>
                  </w:r>
                </w:p>
              </w:tc>
              <w:tc>
                <w:tcPr>
                  <w:tcW w:w="1558" w:type="dxa"/>
                  <w:vAlign w:val="center"/>
                </w:tcPr>
                <w:p w:rsidR="002F19F5" w:rsidRDefault="000D49FB">
                  <w:pPr>
                    <w:spacing w:after="0"/>
                    <w:ind w:leftChars="-53" w:left="-117" w:rightChars="-49" w:right="-108"/>
                    <w:jc w:val="center"/>
                    <w:rPr>
                      <w:rFonts w:ascii="Times New Roman" w:eastAsia="宋体" w:hAnsi="Times New Roman"/>
                      <w:spacing w:val="28"/>
                      <w:sz w:val="21"/>
                      <w:szCs w:val="21"/>
                    </w:rPr>
                  </w:pPr>
                  <w:r>
                    <w:rPr>
                      <w:rFonts w:ascii="Times New Roman" w:eastAsia="宋体" w:hAnsi="Times New Roman" w:hint="eastAsia"/>
                      <w:spacing w:val="28"/>
                      <w:sz w:val="21"/>
                      <w:szCs w:val="21"/>
                    </w:rPr>
                    <w:t>0</w:t>
                  </w:r>
                  <w:r>
                    <w:rPr>
                      <w:rFonts w:ascii="Times New Roman" w:eastAsia="宋体" w:hAnsi="Times New Roman"/>
                      <w:spacing w:val="28"/>
                      <w:sz w:val="21"/>
                      <w:szCs w:val="21"/>
                    </w:rPr>
                    <w:t>.002</w:t>
                  </w:r>
                </w:p>
              </w:tc>
              <w:tc>
                <w:tcPr>
                  <w:tcW w:w="1612" w:type="dxa"/>
                  <w:vAlign w:val="center"/>
                </w:tcPr>
                <w:p w:rsidR="002F19F5" w:rsidRDefault="000D49FB">
                  <w:pPr>
                    <w:spacing w:after="0"/>
                    <w:ind w:leftChars="-53" w:left="-117" w:rightChars="-49" w:right="-108"/>
                    <w:jc w:val="center"/>
                    <w:rPr>
                      <w:rFonts w:ascii="Times New Roman" w:eastAsia="宋体" w:hAnsi="Times New Roman"/>
                      <w:spacing w:val="28"/>
                      <w:sz w:val="21"/>
                      <w:szCs w:val="21"/>
                    </w:rPr>
                  </w:pPr>
                  <w:r>
                    <w:rPr>
                      <w:rFonts w:ascii="Times New Roman" w:eastAsia="宋体" w:hAnsi="Times New Roman" w:hint="eastAsia"/>
                      <w:spacing w:val="28"/>
                      <w:sz w:val="21"/>
                      <w:szCs w:val="21"/>
                    </w:rPr>
                    <w:t>0</w:t>
                  </w:r>
                  <w:r>
                    <w:rPr>
                      <w:rFonts w:ascii="Times New Roman" w:eastAsia="宋体" w:hAnsi="Times New Roman"/>
                      <w:spacing w:val="28"/>
                      <w:sz w:val="21"/>
                      <w:szCs w:val="21"/>
                    </w:rPr>
                    <w:t>.009</w:t>
                  </w:r>
                </w:p>
              </w:tc>
              <w:tc>
                <w:tcPr>
                  <w:tcW w:w="2048" w:type="dxa"/>
                  <w:vAlign w:val="center"/>
                </w:tcPr>
                <w:p w:rsidR="002F19F5" w:rsidRDefault="000D49FB">
                  <w:pPr>
                    <w:spacing w:after="0"/>
                    <w:ind w:leftChars="-53" w:left="-117" w:rightChars="-49" w:right="-108"/>
                    <w:jc w:val="center"/>
                    <w:rPr>
                      <w:rFonts w:ascii="Times New Roman" w:eastAsia="宋体" w:hAnsi="Times New Roman"/>
                      <w:spacing w:val="28"/>
                      <w:sz w:val="21"/>
                      <w:szCs w:val="21"/>
                    </w:rPr>
                  </w:pPr>
                  <w:r>
                    <w:rPr>
                      <w:rFonts w:ascii="Times New Roman" w:eastAsia="宋体" w:hAnsi="Times New Roman" w:hint="eastAsia"/>
                      <w:spacing w:val="28"/>
                      <w:sz w:val="21"/>
                      <w:szCs w:val="21"/>
                    </w:rPr>
                    <w:t>0</w:t>
                  </w:r>
                  <w:r>
                    <w:rPr>
                      <w:rFonts w:ascii="Times New Roman" w:eastAsia="宋体" w:hAnsi="Times New Roman"/>
                      <w:spacing w:val="28"/>
                      <w:sz w:val="21"/>
                      <w:szCs w:val="21"/>
                    </w:rPr>
                    <w:t>.002</w:t>
                  </w:r>
                </w:p>
              </w:tc>
              <w:tc>
                <w:tcPr>
                  <w:tcW w:w="1975" w:type="dxa"/>
                  <w:vAlign w:val="center"/>
                </w:tcPr>
                <w:p w:rsidR="002F19F5" w:rsidRDefault="000D49FB">
                  <w:pPr>
                    <w:spacing w:after="0"/>
                    <w:ind w:leftChars="-53" w:left="-117" w:rightChars="-49" w:right="-108"/>
                    <w:jc w:val="center"/>
                    <w:rPr>
                      <w:rFonts w:ascii="Times New Roman" w:eastAsia="宋体" w:hAnsi="Times New Roman"/>
                      <w:spacing w:val="28"/>
                      <w:sz w:val="21"/>
                      <w:szCs w:val="21"/>
                    </w:rPr>
                  </w:pPr>
                  <w:r>
                    <w:rPr>
                      <w:rFonts w:ascii="Times New Roman" w:eastAsia="宋体" w:hAnsi="Times New Roman" w:hint="eastAsia"/>
                      <w:spacing w:val="28"/>
                      <w:sz w:val="21"/>
                      <w:szCs w:val="21"/>
                    </w:rPr>
                    <w:t>0</w:t>
                  </w:r>
                  <w:r>
                    <w:rPr>
                      <w:rFonts w:ascii="Times New Roman" w:eastAsia="宋体" w:hAnsi="Times New Roman"/>
                      <w:spacing w:val="28"/>
                      <w:sz w:val="21"/>
                      <w:szCs w:val="21"/>
                    </w:rPr>
                    <w:t>.002</w:t>
                  </w:r>
                </w:p>
              </w:tc>
            </w:tr>
            <w:tr w:rsidR="002F19F5">
              <w:trPr>
                <w:trHeight w:val="472"/>
              </w:trPr>
              <w:tc>
                <w:tcPr>
                  <w:tcW w:w="563" w:type="dxa"/>
                  <w:vMerge/>
                  <w:vAlign w:val="center"/>
                </w:tcPr>
                <w:p w:rsidR="002F19F5" w:rsidRDefault="002F19F5">
                  <w:pPr>
                    <w:widowControl w:val="0"/>
                    <w:adjustRightInd/>
                    <w:snapToGrid/>
                    <w:spacing w:after="0"/>
                    <w:jc w:val="center"/>
                    <w:rPr>
                      <w:rFonts w:ascii="Times New Roman" w:eastAsia="宋体" w:hAnsi="Times New Roman"/>
                      <w:kern w:val="2"/>
                      <w:sz w:val="21"/>
                      <w:szCs w:val="21"/>
                    </w:rPr>
                  </w:pPr>
                </w:p>
              </w:tc>
              <w:tc>
                <w:tcPr>
                  <w:tcW w:w="944"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最大值</w:t>
                  </w:r>
                </w:p>
              </w:tc>
              <w:tc>
                <w:tcPr>
                  <w:tcW w:w="1558" w:type="dxa"/>
                  <w:vAlign w:val="center"/>
                </w:tcPr>
                <w:p w:rsidR="002F19F5" w:rsidRDefault="000D49FB">
                  <w:pPr>
                    <w:spacing w:after="0"/>
                    <w:ind w:leftChars="-53" w:left="-117" w:rightChars="-49" w:right="-108"/>
                    <w:jc w:val="center"/>
                    <w:rPr>
                      <w:rFonts w:ascii="Times New Roman" w:eastAsia="宋体" w:hAnsi="Times New Roman"/>
                      <w:spacing w:val="28"/>
                      <w:sz w:val="21"/>
                      <w:szCs w:val="21"/>
                    </w:rPr>
                  </w:pPr>
                  <w:r>
                    <w:rPr>
                      <w:rFonts w:ascii="Times New Roman" w:eastAsia="宋体" w:hAnsi="Times New Roman" w:hint="eastAsia"/>
                      <w:spacing w:val="28"/>
                      <w:sz w:val="21"/>
                      <w:szCs w:val="21"/>
                    </w:rPr>
                    <w:t>0</w:t>
                  </w:r>
                  <w:r>
                    <w:rPr>
                      <w:rFonts w:ascii="Times New Roman" w:eastAsia="宋体" w:hAnsi="Times New Roman"/>
                      <w:spacing w:val="28"/>
                      <w:sz w:val="21"/>
                      <w:szCs w:val="21"/>
                    </w:rPr>
                    <w:t>.003</w:t>
                  </w:r>
                </w:p>
              </w:tc>
              <w:tc>
                <w:tcPr>
                  <w:tcW w:w="1612" w:type="dxa"/>
                  <w:vAlign w:val="center"/>
                </w:tcPr>
                <w:p w:rsidR="002F19F5" w:rsidRDefault="000D49FB">
                  <w:pPr>
                    <w:spacing w:after="0"/>
                    <w:ind w:leftChars="-53" w:left="-117" w:rightChars="-49" w:right="-108"/>
                    <w:jc w:val="center"/>
                    <w:rPr>
                      <w:rFonts w:ascii="Times New Roman" w:eastAsia="宋体" w:hAnsi="Times New Roman"/>
                      <w:spacing w:val="28"/>
                      <w:sz w:val="21"/>
                      <w:szCs w:val="21"/>
                    </w:rPr>
                  </w:pPr>
                  <w:r>
                    <w:rPr>
                      <w:rFonts w:ascii="Times New Roman" w:eastAsia="宋体" w:hAnsi="Times New Roman" w:hint="eastAsia"/>
                      <w:spacing w:val="28"/>
                      <w:sz w:val="21"/>
                      <w:szCs w:val="21"/>
                    </w:rPr>
                    <w:t>0</w:t>
                  </w:r>
                  <w:r>
                    <w:rPr>
                      <w:rFonts w:ascii="Times New Roman" w:eastAsia="宋体" w:hAnsi="Times New Roman"/>
                      <w:spacing w:val="28"/>
                      <w:sz w:val="21"/>
                      <w:szCs w:val="21"/>
                    </w:rPr>
                    <w:t>.009</w:t>
                  </w:r>
                </w:p>
              </w:tc>
              <w:tc>
                <w:tcPr>
                  <w:tcW w:w="2048" w:type="dxa"/>
                  <w:vAlign w:val="center"/>
                </w:tcPr>
                <w:p w:rsidR="002F19F5" w:rsidRDefault="000D49FB">
                  <w:pPr>
                    <w:spacing w:after="0"/>
                    <w:ind w:leftChars="-53" w:left="-117" w:rightChars="-49" w:right="-108"/>
                    <w:jc w:val="center"/>
                    <w:rPr>
                      <w:rFonts w:ascii="Times New Roman" w:eastAsia="宋体" w:hAnsi="Times New Roman"/>
                      <w:spacing w:val="28"/>
                      <w:sz w:val="21"/>
                      <w:szCs w:val="21"/>
                    </w:rPr>
                  </w:pPr>
                  <w:r>
                    <w:rPr>
                      <w:rFonts w:ascii="Times New Roman" w:eastAsia="宋体" w:hAnsi="Times New Roman" w:hint="eastAsia"/>
                      <w:spacing w:val="28"/>
                      <w:sz w:val="21"/>
                      <w:szCs w:val="21"/>
                    </w:rPr>
                    <w:t>0</w:t>
                  </w:r>
                  <w:r>
                    <w:rPr>
                      <w:rFonts w:ascii="Times New Roman" w:eastAsia="宋体" w:hAnsi="Times New Roman"/>
                      <w:spacing w:val="28"/>
                      <w:sz w:val="21"/>
                      <w:szCs w:val="21"/>
                    </w:rPr>
                    <w:t>.007</w:t>
                  </w:r>
                </w:p>
              </w:tc>
              <w:tc>
                <w:tcPr>
                  <w:tcW w:w="1975" w:type="dxa"/>
                  <w:vAlign w:val="center"/>
                </w:tcPr>
                <w:p w:rsidR="002F19F5" w:rsidRDefault="000D49FB">
                  <w:pPr>
                    <w:spacing w:after="0"/>
                    <w:ind w:leftChars="-53" w:left="-117" w:rightChars="-49" w:right="-108"/>
                    <w:jc w:val="center"/>
                    <w:rPr>
                      <w:rFonts w:ascii="Times New Roman" w:eastAsia="宋体" w:hAnsi="Times New Roman"/>
                      <w:spacing w:val="28"/>
                      <w:sz w:val="21"/>
                      <w:szCs w:val="21"/>
                    </w:rPr>
                  </w:pPr>
                  <w:r>
                    <w:rPr>
                      <w:rFonts w:ascii="Times New Roman" w:eastAsia="宋体" w:hAnsi="Times New Roman" w:hint="eastAsia"/>
                      <w:spacing w:val="28"/>
                      <w:sz w:val="21"/>
                      <w:szCs w:val="21"/>
                    </w:rPr>
                    <w:t>0</w:t>
                  </w:r>
                  <w:r>
                    <w:rPr>
                      <w:rFonts w:ascii="Times New Roman" w:eastAsia="宋体" w:hAnsi="Times New Roman"/>
                      <w:spacing w:val="28"/>
                      <w:sz w:val="21"/>
                      <w:szCs w:val="21"/>
                    </w:rPr>
                    <w:t>.003</w:t>
                  </w:r>
                </w:p>
              </w:tc>
            </w:tr>
            <w:tr w:rsidR="002F19F5">
              <w:trPr>
                <w:trHeight w:val="472"/>
              </w:trPr>
              <w:tc>
                <w:tcPr>
                  <w:tcW w:w="563" w:type="dxa"/>
                  <w:vMerge w:val="restar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2021</w:t>
                  </w:r>
                  <w:r>
                    <w:rPr>
                      <w:rFonts w:ascii="Times New Roman" w:eastAsia="宋体" w:hAnsi="Times New Roman" w:hint="eastAsia"/>
                      <w:kern w:val="2"/>
                      <w:sz w:val="21"/>
                      <w:szCs w:val="21"/>
                    </w:rPr>
                    <w:t>年</w:t>
                  </w:r>
                  <w:r>
                    <w:rPr>
                      <w:rFonts w:ascii="Times New Roman" w:eastAsia="宋体" w:hAnsi="Times New Roman"/>
                      <w:kern w:val="2"/>
                      <w:sz w:val="21"/>
                      <w:szCs w:val="21"/>
                    </w:rPr>
                    <w:t>1</w:t>
                  </w:r>
                  <w:r>
                    <w:rPr>
                      <w:rFonts w:ascii="Times New Roman" w:eastAsia="宋体" w:hAnsi="Times New Roman" w:hint="eastAsia"/>
                      <w:kern w:val="2"/>
                      <w:sz w:val="21"/>
                      <w:szCs w:val="21"/>
                    </w:rPr>
                    <w:t>月</w:t>
                  </w:r>
                </w:p>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27</w:t>
                  </w:r>
                  <w:r>
                    <w:rPr>
                      <w:rFonts w:ascii="Times New Roman" w:eastAsia="宋体" w:hAnsi="Times New Roman" w:hint="eastAsia"/>
                      <w:kern w:val="2"/>
                      <w:sz w:val="21"/>
                      <w:szCs w:val="21"/>
                    </w:rPr>
                    <w:t>日</w:t>
                  </w:r>
                </w:p>
              </w:tc>
              <w:tc>
                <w:tcPr>
                  <w:tcW w:w="944"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第</w:t>
                  </w:r>
                  <w:r>
                    <w:rPr>
                      <w:rFonts w:ascii="Times New Roman" w:eastAsia="宋体" w:hAnsi="Times New Roman" w:hint="eastAsia"/>
                      <w:kern w:val="2"/>
                      <w:sz w:val="21"/>
                      <w:szCs w:val="21"/>
                    </w:rPr>
                    <w:t>1</w:t>
                  </w:r>
                  <w:r>
                    <w:rPr>
                      <w:rFonts w:ascii="Times New Roman" w:eastAsia="宋体" w:hAnsi="Times New Roman" w:hint="eastAsia"/>
                      <w:kern w:val="2"/>
                      <w:sz w:val="21"/>
                      <w:szCs w:val="21"/>
                    </w:rPr>
                    <w:t>次</w:t>
                  </w:r>
                </w:p>
              </w:tc>
              <w:tc>
                <w:tcPr>
                  <w:tcW w:w="1558" w:type="dxa"/>
                  <w:vAlign w:val="center"/>
                </w:tcPr>
                <w:p w:rsidR="002F19F5" w:rsidRDefault="000D49FB">
                  <w:pPr>
                    <w:spacing w:after="0"/>
                    <w:ind w:leftChars="-53" w:left="-117" w:rightChars="-49" w:right="-108"/>
                    <w:jc w:val="center"/>
                    <w:rPr>
                      <w:rFonts w:ascii="Times New Roman" w:eastAsia="宋体" w:hAnsi="Times New Roman"/>
                      <w:spacing w:val="28"/>
                      <w:sz w:val="21"/>
                      <w:szCs w:val="21"/>
                    </w:rPr>
                  </w:pPr>
                  <w:r>
                    <w:rPr>
                      <w:rFonts w:ascii="Times New Roman" w:eastAsia="宋体" w:hAnsi="Times New Roman" w:hint="eastAsia"/>
                      <w:spacing w:val="28"/>
                      <w:sz w:val="21"/>
                      <w:szCs w:val="21"/>
                    </w:rPr>
                    <w:t>0</w:t>
                  </w:r>
                  <w:r>
                    <w:rPr>
                      <w:rFonts w:ascii="Times New Roman" w:eastAsia="宋体" w:hAnsi="Times New Roman"/>
                      <w:spacing w:val="28"/>
                      <w:sz w:val="21"/>
                      <w:szCs w:val="21"/>
                    </w:rPr>
                    <w:t>.003</w:t>
                  </w:r>
                </w:p>
              </w:tc>
              <w:tc>
                <w:tcPr>
                  <w:tcW w:w="1612" w:type="dxa"/>
                  <w:vAlign w:val="center"/>
                </w:tcPr>
                <w:p w:rsidR="002F19F5" w:rsidRDefault="000D49FB">
                  <w:pPr>
                    <w:spacing w:after="0"/>
                    <w:ind w:leftChars="-53" w:left="-117" w:rightChars="-49" w:right="-108"/>
                    <w:jc w:val="center"/>
                    <w:rPr>
                      <w:rFonts w:ascii="Times New Roman" w:eastAsia="宋体" w:hAnsi="Times New Roman"/>
                      <w:spacing w:val="28"/>
                      <w:sz w:val="21"/>
                      <w:szCs w:val="21"/>
                    </w:rPr>
                  </w:pPr>
                  <w:r>
                    <w:rPr>
                      <w:rFonts w:ascii="Times New Roman" w:eastAsia="宋体" w:hAnsi="Times New Roman" w:hint="eastAsia"/>
                      <w:spacing w:val="28"/>
                      <w:sz w:val="21"/>
                      <w:szCs w:val="21"/>
                    </w:rPr>
                    <w:t>0</w:t>
                  </w:r>
                  <w:r>
                    <w:rPr>
                      <w:rFonts w:ascii="Times New Roman" w:eastAsia="宋体" w:hAnsi="Times New Roman"/>
                      <w:spacing w:val="28"/>
                      <w:sz w:val="21"/>
                      <w:szCs w:val="21"/>
                    </w:rPr>
                    <w:t>.009</w:t>
                  </w:r>
                </w:p>
              </w:tc>
              <w:tc>
                <w:tcPr>
                  <w:tcW w:w="2048" w:type="dxa"/>
                  <w:vAlign w:val="center"/>
                </w:tcPr>
                <w:p w:rsidR="002F19F5" w:rsidRDefault="000D49FB">
                  <w:pPr>
                    <w:spacing w:after="0"/>
                    <w:ind w:leftChars="-53" w:left="-117" w:rightChars="-49" w:right="-108"/>
                    <w:jc w:val="center"/>
                    <w:rPr>
                      <w:rFonts w:ascii="Times New Roman" w:eastAsia="宋体" w:hAnsi="Times New Roman"/>
                      <w:spacing w:val="28"/>
                      <w:sz w:val="21"/>
                      <w:szCs w:val="21"/>
                    </w:rPr>
                  </w:pPr>
                  <w:r>
                    <w:rPr>
                      <w:rFonts w:ascii="Times New Roman" w:eastAsia="宋体" w:hAnsi="Times New Roman" w:hint="eastAsia"/>
                      <w:spacing w:val="28"/>
                      <w:sz w:val="21"/>
                      <w:szCs w:val="21"/>
                    </w:rPr>
                    <w:t>0</w:t>
                  </w:r>
                  <w:r>
                    <w:rPr>
                      <w:rFonts w:ascii="Times New Roman" w:eastAsia="宋体" w:hAnsi="Times New Roman"/>
                      <w:spacing w:val="28"/>
                      <w:sz w:val="21"/>
                      <w:szCs w:val="21"/>
                    </w:rPr>
                    <w:t>.007</w:t>
                  </w:r>
                </w:p>
              </w:tc>
              <w:tc>
                <w:tcPr>
                  <w:tcW w:w="1975" w:type="dxa"/>
                  <w:vAlign w:val="center"/>
                </w:tcPr>
                <w:p w:rsidR="002F19F5" w:rsidRDefault="000D49FB">
                  <w:pPr>
                    <w:spacing w:after="0"/>
                    <w:ind w:leftChars="-53" w:left="-117" w:rightChars="-49" w:right="-108"/>
                    <w:jc w:val="center"/>
                    <w:rPr>
                      <w:rFonts w:ascii="Times New Roman" w:eastAsia="宋体" w:hAnsi="Times New Roman"/>
                      <w:spacing w:val="28"/>
                      <w:sz w:val="21"/>
                      <w:szCs w:val="21"/>
                    </w:rPr>
                  </w:pPr>
                  <w:r>
                    <w:rPr>
                      <w:rFonts w:ascii="Times New Roman" w:eastAsia="宋体" w:hAnsi="Times New Roman" w:hint="eastAsia"/>
                      <w:spacing w:val="28"/>
                      <w:sz w:val="21"/>
                      <w:szCs w:val="21"/>
                    </w:rPr>
                    <w:t>0</w:t>
                  </w:r>
                  <w:r>
                    <w:rPr>
                      <w:rFonts w:ascii="Times New Roman" w:eastAsia="宋体" w:hAnsi="Times New Roman"/>
                      <w:spacing w:val="28"/>
                      <w:sz w:val="21"/>
                      <w:szCs w:val="21"/>
                    </w:rPr>
                    <w:t>.008</w:t>
                  </w:r>
                </w:p>
              </w:tc>
            </w:tr>
            <w:tr w:rsidR="002F19F5">
              <w:trPr>
                <w:trHeight w:val="472"/>
              </w:trPr>
              <w:tc>
                <w:tcPr>
                  <w:tcW w:w="563" w:type="dxa"/>
                  <w:vMerge/>
                  <w:vAlign w:val="center"/>
                </w:tcPr>
                <w:p w:rsidR="002F19F5" w:rsidRDefault="002F19F5">
                  <w:pPr>
                    <w:widowControl w:val="0"/>
                    <w:adjustRightInd/>
                    <w:snapToGrid/>
                    <w:spacing w:after="0"/>
                    <w:jc w:val="center"/>
                    <w:rPr>
                      <w:rFonts w:ascii="Times New Roman" w:eastAsia="宋体" w:hAnsi="Times New Roman"/>
                      <w:kern w:val="2"/>
                      <w:sz w:val="21"/>
                      <w:szCs w:val="21"/>
                    </w:rPr>
                  </w:pPr>
                </w:p>
              </w:tc>
              <w:tc>
                <w:tcPr>
                  <w:tcW w:w="944"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第</w:t>
                  </w:r>
                  <w:r>
                    <w:rPr>
                      <w:rFonts w:ascii="Times New Roman" w:eastAsia="宋体" w:hAnsi="Times New Roman" w:hint="eastAsia"/>
                      <w:kern w:val="2"/>
                      <w:sz w:val="21"/>
                      <w:szCs w:val="21"/>
                    </w:rPr>
                    <w:t>2</w:t>
                  </w:r>
                  <w:r>
                    <w:rPr>
                      <w:rFonts w:ascii="Times New Roman" w:eastAsia="宋体" w:hAnsi="Times New Roman" w:hint="eastAsia"/>
                      <w:kern w:val="2"/>
                      <w:sz w:val="21"/>
                      <w:szCs w:val="21"/>
                    </w:rPr>
                    <w:t>次</w:t>
                  </w:r>
                </w:p>
              </w:tc>
              <w:tc>
                <w:tcPr>
                  <w:tcW w:w="1558" w:type="dxa"/>
                  <w:vAlign w:val="center"/>
                </w:tcPr>
                <w:p w:rsidR="002F19F5" w:rsidRDefault="000D49FB">
                  <w:pPr>
                    <w:spacing w:after="0"/>
                    <w:ind w:leftChars="-53" w:left="-117" w:rightChars="-49" w:right="-108"/>
                    <w:jc w:val="center"/>
                    <w:rPr>
                      <w:rFonts w:ascii="Times New Roman" w:eastAsia="宋体" w:hAnsi="Times New Roman"/>
                      <w:spacing w:val="28"/>
                      <w:sz w:val="21"/>
                      <w:szCs w:val="21"/>
                    </w:rPr>
                  </w:pPr>
                  <w:r>
                    <w:rPr>
                      <w:rFonts w:ascii="Times New Roman" w:eastAsia="宋体" w:hAnsi="Times New Roman" w:hint="eastAsia"/>
                      <w:spacing w:val="28"/>
                      <w:sz w:val="21"/>
                      <w:szCs w:val="21"/>
                    </w:rPr>
                    <w:t>0</w:t>
                  </w:r>
                  <w:r>
                    <w:rPr>
                      <w:rFonts w:ascii="Times New Roman" w:eastAsia="宋体" w:hAnsi="Times New Roman"/>
                      <w:spacing w:val="28"/>
                      <w:sz w:val="21"/>
                      <w:szCs w:val="21"/>
                    </w:rPr>
                    <w:t>.009</w:t>
                  </w:r>
                </w:p>
              </w:tc>
              <w:tc>
                <w:tcPr>
                  <w:tcW w:w="1612" w:type="dxa"/>
                  <w:vAlign w:val="center"/>
                </w:tcPr>
                <w:p w:rsidR="002F19F5" w:rsidRDefault="000D49FB">
                  <w:pPr>
                    <w:spacing w:after="0"/>
                    <w:ind w:leftChars="-53" w:left="-117" w:rightChars="-49" w:right="-108"/>
                    <w:jc w:val="center"/>
                    <w:rPr>
                      <w:rFonts w:ascii="Times New Roman" w:eastAsia="宋体" w:hAnsi="Times New Roman"/>
                      <w:spacing w:val="28"/>
                      <w:sz w:val="21"/>
                      <w:szCs w:val="21"/>
                    </w:rPr>
                  </w:pPr>
                  <w:r>
                    <w:rPr>
                      <w:rFonts w:ascii="Times New Roman" w:eastAsia="宋体" w:hAnsi="Times New Roman" w:hint="eastAsia"/>
                      <w:spacing w:val="28"/>
                      <w:sz w:val="21"/>
                      <w:szCs w:val="21"/>
                    </w:rPr>
                    <w:t>0</w:t>
                  </w:r>
                  <w:r>
                    <w:rPr>
                      <w:rFonts w:ascii="Times New Roman" w:eastAsia="宋体" w:hAnsi="Times New Roman"/>
                      <w:spacing w:val="28"/>
                      <w:sz w:val="21"/>
                      <w:szCs w:val="21"/>
                    </w:rPr>
                    <w:t>.008</w:t>
                  </w:r>
                </w:p>
              </w:tc>
              <w:tc>
                <w:tcPr>
                  <w:tcW w:w="2048" w:type="dxa"/>
                  <w:vAlign w:val="center"/>
                </w:tcPr>
                <w:p w:rsidR="002F19F5" w:rsidRDefault="000D49FB">
                  <w:pPr>
                    <w:spacing w:after="0"/>
                    <w:ind w:leftChars="-53" w:left="-117" w:rightChars="-49" w:right="-108"/>
                    <w:jc w:val="center"/>
                    <w:rPr>
                      <w:rFonts w:ascii="Times New Roman" w:eastAsia="宋体" w:hAnsi="Times New Roman"/>
                      <w:spacing w:val="28"/>
                      <w:sz w:val="21"/>
                      <w:szCs w:val="21"/>
                    </w:rPr>
                  </w:pPr>
                  <w:r>
                    <w:rPr>
                      <w:rFonts w:ascii="Times New Roman" w:eastAsia="宋体" w:hAnsi="Times New Roman" w:hint="eastAsia"/>
                      <w:spacing w:val="28"/>
                      <w:sz w:val="21"/>
                      <w:szCs w:val="21"/>
                    </w:rPr>
                    <w:t>0</w:t>
                  </w:r>
                  <w:r>
                    <w:rPr>
                      <w:rFonts w:ascii="Times New Roman" w:eastAsia="宋体" w:hAnsi="Times New Roman"/>
                      <w:spacing w:val="28"/>
                      <w:sz w:val="21"/>
                      <w:szCs w:val="21"/>
                    </w:rPr>
                    <w:t>.009</w:t>
                  </w:r>
                </w:p>
              </w:tc>
              <w:tc>
                <w:tcPr>
                  <w:tcW w:w="1975" w:type="dxa"/>
                  <w:vAlign w:val="center"/>
                </w:tcPr>
                <w:p w:rsidR="002F19F5" w:rsidRDefault="000D49FB">
                  <w:pPr>
                    <w:spacing w:after="0"/>
                    <w:ind w:leftChars="-53" w:left="-117" w:rightChars="-49" w:right="-108"/>
                    <w:jc w:val="center"/>
                    <w:rPr>
                      <w:rFonts w:ascii="Times New Roman" w:eastAsia="宋体" w:hAnsi="Times New Roman"/>
                      <w:spacing w:val="28"/>
                      <w:sz w:val="21"/>
                      <w:szCs w:val="21"/>
                    </w:rPr>
                  </w:pPr>
                  <w:r>
                    <w:rPr>
                      <w:rFonts w:ascii="Times New Roman" w:eastAsia="宋体" w:hAnsi="Times New Roman" w:hint="eastAsia"/>
                      <w:spacing w:val="28"/>
                      <w:sz w:val="21"/>
                      <w:szCs w:val="21"/>
                    </w:rPr>
                    <w:t>0</w:t>
                  </w:r>
                  <w:r>
                    <w:rPr>
                      <w:rFonts w:ascii="Times New Roman" w:eastAsia="宋体" w:hAnsi="Times New Roman"/>
                      <w:spacing w:val="28"/>
                      <w:sz w:val="21"/>
                      <w:szCs w:val="21"/>
                    </w:rPr>
                    <w:t>.009</w:t>
                  </w:r>
                </w:p>
              </w:tc>
            </w:tr>
            <w:tr w:rsidR="002F19F5">
              <w:trPr>
                <w:trHeight w:val="472"/>
              </w:trPr>
              <w:tc>
                <w:tcPr>
                  <w:tcW w:w="563" w:type="dxa"/>
                  <w:vMerge/>
                  <w:vAlign w:val="center"/>
                </w:tcPr>
                <w:p w:rsidR="002F19F5" w:rsidRDefault="002F19F5">
                  <w:pPr>
                    <w:widowControl w:val="0"/>
                    <w:adjustRightInd/>
                    <w:snapToGrid/>
                    <w:spacing w:after="0"/>
                    <w:jc w:val="center"/>
                    <w:rPr>
                      <w:rFonts w:ascii="Times New Roman" w:eastAsia="宋体" w:hAnsi="Times New Roman"/>
                      <w:kern w:val="2"/>
                      <w:sz w:val="21"/>
                      <w:szCs w:val="21"/>
                    </w:rPr>
                  </w:pPr>
                </w:p>
              </w:tc>
              <w:tc>
                <w:tcPr>
                  <w:tcW w:w="944"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第</w:t>
                  </w:r>
                  <w:r>
                    <w:rPr>
                      <w:rFonts w:ascii="Times New Roman" w:eastAsia="宋体" w:hAnsi="Times New Roman" w:hint="eastAsia"/>
                      <w:kern w:val="2"/>
                      <w:sz w:val="21"/>
                      <w:szCs w:val="21"/>
                    </w:rPr>
                    <w:t>3</w:t>
                  </w:r>
                  <w:r>
                    <w:rPr>
                      <w:rFonts w:ascii="Times New Roman" w:eastAsia="宋体" w:hAnsi="Times New Roman" w:hint="eastAsia"/>
                      <w:kern w:val="2"/>
                      <w:sz w:val="21"/>
                      <w:szCs w:val="21"/>
                    </w:rPr>
                    <w:t>次</w:t>
                  </w:r>
                </w:p>
              </w:tc>
              <w:tc>
                <w:tcPr>
                  <w:tcW w:w="1558" w:type="dxa"/>
                  <w:vAlign w:val="center"/>
                </w:tcPr>
                <w:p w:rsidR="002F19F5" w:rsidRDefault="000D49FB">
                  <w:pPr>
                    <w:spacing w:after="0"/>
                    <w:ind w:leftChars="-53" w:left="-117" w:rightChars="-49" w:right="-108"/>
                    <w:jc w:val="center"/>
                    <w:rPr>
                      <w:rFonts w:ascii="Times New Roman" w:eastAsia="宋体" w:hAnsi="Times New Roman"/>
                      <w:spacing w:val="28"/>
                      <w:sz w:val="21"/>
                      <w:szCs w:val="21"/>
                    </w:rPr>
                  </w:pPr>
                  <w:r>
                    <w:rPr>
                      <w:rFonts w:ascii="Times New Roman" w:eastAsia="宋体" w:hAnsi="Times New Roman" w:hint="eastAsia"/>
                      <w:spacing w:val="28"/>
                      <w:sz w:val="21"/>
                      <w:szCs w:val="21"/>
                    </w:rPr>
                    <w:t>0</w:t>
                  </w:r>
                  <w:r>
                    <w:rPr>
                      <w:rFonts w:ascii="Times New Roman" w:eastAsia="宋体" w:hAnsi="Times New Roman"/>
                      <w:spacing w:val="28"/>
                      <w:sz w:val="21"/>
                      <w:szCs w:val="21"/>
                    </w:rPr>
                    <w:t>.006</w:t>
                  </w:r>
                </w:p>
              </w:tc>
              <w:tc>
                <w:tcPr>
                  <w:tcW w:w="1612" w:type="dxa"/>
                  <w:vAlign w:val="center"/>
                </w:tcPr>
                <w:p w:rsidR="002F19F5" w:rsidRDefault="000D49FB">
                  <w:pPr>
                    <w:spacing w:after="0"/>
                    <w:ind w:leftChars="-53" w:left="-117" w:rightChars="-49" w:right="-108"/>
                    <w:jc w:val="center"/>
                    <w:rPr>
                      <w:rFonts w:ascii="Times New Roman" w:eastAsia="宋体" w:hAnsi="Times New Roman"/>
                      <w:spacing w:val="28"/>
                      <w:sz w:val="21"/>
                      <w:szCs w:val="21"/>
                    </w:rPr>
                  </w:pPr>
                  <w:r>
                    <w:rPr>
                      <w:rFonts w:ascii="Times New Roman" w:eastAsia="宋体" w:hAnsi="Times New Roman" w:hint="eastAsia"/>
                      <w:spacing w:val="28"/>
                      <w:sz w:val="21"/>
                      <w:szCs w:val="21"/>
                    </w:rPr>
                    <w:t>0</w:t>
                  </w:r>
                  <w:r>
                    <w:rPr>
                      <w:rFonts w:ascii="Times New Roman" w:eastAsia="宋体" w:hAnsi="Times New Roman"/>
                      <w:spacing w:val="28"/>
                      <w:sz w:val="21"/>
                      <w:szCs w:val="21"/>
                    </w:rPr>
                    <w:t>.004</w:t>
                  </w:r>
                </w:p>
              </w:tc>
              <w:tc>
                <w:tcPr>
                  <w:tcW w:w="2048" w:type="dxa"/>
                  <w:vAlign w:val="center"/>
                </w:tcPr>
                <w:p w:rsidR="002F19F5" w:rsidRDefault="000D49FB">
                  <w:pPr>
                    <w:spacing w:after="0"/>
                    <w:ind w:leftChars="-53" w:left="-117" w:rightChars="-49" w:right="-108"/>
                    <w:jc w:val="center"/>
                    <w:rPr>
                      <w:rFonts w:ascii="Times New Roman" w:eastAsia="宋体" w:hAnsi="Times New Roman"/>
                      <w:spacing w:val="28"/>
                      <w:sz w:val="21"/>
                      <w:szCs w:val="21"/>
                    </w:rPr>
                  </w:pPr>
                  <w:r>
                    <w:rPr>
                      <w:rFonts w:ascii="Times New Roman" w:eastAsia="宋体" w:hAnsi="Times New Roman" w:hint="eastAsia"/>
                      <w:spacing w:val="28"/>
                      <w:sz w:val="21"/>
                      <w:szCs w:val="21"/>
                    </w:rPr>
                    <w:t>0</w:t>
                  </w:r>
                  <w:r>
                    <w:rPr>
                      <w:rFonts w:ascii="Times New Roman" w:eastAsia="宋体" w:hAnsi="Times New Roman"/>
                      <w:spacing w:val="28"/>
                      <w:sz w:val="21"/>
                      <w:szCs w:val="21"/>
                    </w:rPr>
                    <w:t>.002</w:t>
                  </w:r>
                </w:p>
              </w:tc>
              <w:tc>
                <w:tcPr>
                  <w:tcW w:w="1975" w:type="dxa"/>
                  <w:vAlign w:val="center"/>
                </w:tcPr>
                <w:p w:rsidR="002F19F5" w:rsidRDefault="000D49FB">
                  <w:pPr>
                    <w:spacing w:after="0"/>
                    <w:ind w:leftChars="-53" w:left="-117" w:rightChars="-49" w:right="-108"/>
                    <w:jc w:val="center"/>
                    <w:rPr>
                      <w:rFonts w:ascii="Times New Roman" w:eastAsia="宋体" w:hAnsi="Times New Roman"/>
                      <w:spacing w:val="28"/>
                      <w:sz w:val="21"/>
                      <w:szCs w:val="21"/>
                    </w:rPr>
                  </w:pPr>
                  <w:r>
                    <w:rPr>
                      <w:rFonts w:ascii="Times New Roman" w:eastAsia="宋体" w:hAnsi="Times New Roman" w:hint="eastAsia"/>
                      <w:spacing w:val="28"/>
                      <w:sz w:val="21"/>
                      <w:szCs w:val="21"/>
                    </w:rPr>
                    <w:t>0</w:t>
                  </w:r>
                  <w:r>
                    <w:rPr>
                      <w:rFonts w:ascii="Times New Roman" w:eastAsia="宋体" w:hAnsi="Times New Roman"/>
                      <w:spacing w:val="28"/>
                      <w:sz w:val="21"/>
                      <w:szCs w:val="21"/>
                    </w:rPr>
                    <w:t>.005</w:t>
                  </w:r>
                </w:p>
              </w:tc>
            </w:tr>
            <w:tr w:rsidR="002F19F5">
              <w:trPr>
                <w:trHeight w:val="472"/>
              </w:trPr>
              <w:tc>
                <w:tcPr>
                  <w:tcW w:w="563" w:type="dxa"/>
                  <w:vMerge/>
                  <w:vAlign w:val="center"/>
                </w:tcPr>
                <w:p w:rsidR="002F19F5" w:rsidRDefault="002F19F5">
                  <w:pPr>
                    <w:widowControl w:val="0"/>
                    <w:adjustRightInd/>
                    <w:snapToGrid/>
                    <w:spacing w:after="0"/>
                    <w:jc w:val="center"/>
                    <w:rPr>
                      <w:rFonts w:ascii="Times New Roman" w:eastAsia="宋体" w:hAnsi="Times New Roman"/>
                      <w:kern w:val="2"/>
                      <w:sz w:val="21"/>
                      <w:szCs w:val="21"/>
                    </w:rPr>
                  </w:pPr>
                </w:p>
              </w:tc>
              <w:tc>
                <w:tcPr>
                  <w:tcW w:w="944"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最大值</w:t>
                  </w:r>
                </w:p>
              </w:tc>
              <w:tc>
                <w:tcPr>
                  <w:tcW w:w="1558" w:type="dxa"/>
                  <w:vAlign w:val="center"/>
                </w:tcPr>
                <w:p w:rsidR="002F19F5" w:rsidRDefault="000D49FB">
                  <w:pPr>
                    <w:spacing w:after="0"/>
                    <w:ind w:leftChars="-53" w:left="-117" w:rightChars="-49" w:right="-108"/>
                    <w:jc w:val="center"/>
                    <w:rPr>
                      <w:rFonts w:ascii="Times New Roman" w:eastAsia="宋体" w:hAnsi="Times New Roman"/>
                      <w:spacing w:val="28"/>
                      <w:sz w:val="21"/>
                      <w:szCs w:val="21"/>
                    </w:rPr>
                  </w:pPr>
                  <w:r>
                    <w:rPr>
                      <w:rFonts w:ascii="Times New Roman" w:eastAsia="宋体" w:hAnsi="Times New Roman" w:hint="eastAsia"/>
                      <w:spacing w:val="28"/>
                      <w:sz w:val="21"/>
                      <w:szCs w:val="21"/>
                    </w:rPr>
                    <w:t>0</w:t>
                  </w:r>
                  <w:r>
                    <w:rPr>
                      <w:rFonts w:ascii="Times New Roman" w:eastAsia="宋体" w:hAnsi="Times New Roman"/>
                      <w:spacing w:val="28"/>
                      <w:sz w:val="21"/>
                      <w:szCs w:val="21"/>
                    </w:rPr>
                    <w:t>.009</w:t>
                  </w:r>
                </w:p>
              </w:tc>
              <w:tc>
                <w:tcPr>
                  <w:tcW w:w="1612" w:type="dxa"/>
                  <w:vAlign w:val="center"/>
                </w:tcPr>
                <w:p w:rsidR="002F19F5" w:rsidRDefault="000D49FB">
                  <w:pPr>
                    <w:spacing w:after="0"/>
                    <w:ind w:leftChars="-53" w:left="-117" w:rightChars="-49" w:right="-108"/>
                    <w:jc w:val="center"/>
                    <w:rPr>
                      <w:rFonts w:ascii="Times New Roman" w:eastAsia="宋体" w:hAnsi="Times New Roman"/>
                      <w:spacing w:val="28"/>
                      <w:sz w:val="21"/>
                      <w:szCs w:val="21"/>
                    </w:rPr>
                  </w:pPr>
                  <w:r>
                    <w:rPr>
                      <w:rFonts w:ascii="Times New Roman" w:eastAsia="宋体" w:hAnsi="Times New Roman" w:hint="eastAsia"/>
                      <w:spacing w:val="28"/>
                      <w:sz w:val="21"/>
                      <w:szCs w:val="21"/>
                    </w:rPr>
                    <w:t>0</w:t>
                  </w:r>
                  <w:r>
                    <w:rPr>
                      <w:rFonts w:ascii="Times New Roman" w:eastAsia="宋体" w:hAnsi="Times New Roman"/>
                      <w:spacing w:val="28"/>
                      <w:sz w:val="21"/>
                      <w:szCs w:val="21"/>
                    </w:rPr>
                    <w:t>.009</w:t>
                  </w:r>
                </w:p>
              </w:tc>
              <w:tc>
                <w:tcPr>
                  <w:tcW w:w="2048" w:type="dxa"/>
                  <w:vAlign w:val="center"/>
                </w:tcPr>
                <w:p w:rsidR="002F19F5" w:rsidRDefault="000D49FB">
                  <w:pPr>
                    <w:spacing w:after="0"/>
                    <w:ind w:leftChars="-53" w:left="-117" w:rightChars="-49" w:right="-108"/>
                    <w:jc w:val="center"/>
                    <w:rPr>
                      <w:rFonts w:ascii="Times New Roman" w:eastAsia="宋体" w:hAnsi="Times New Roman"/>
                      <w:spacing w:val="28"/>
                      <w:sz w:val="21"/>
                      <w:szCs w:val="21"/>
                    </w:rPr>
                  </w:pPr>
                  <w:r>
                    <w:rPr>
                      <w:rFonts w:ascii="Times New Roman" w:eastAsia="宋体" w:hAnsi="Times New Roman" w:hint="eastAsia"/>
                      <w:spacing w:val="28"/>
                      <w:sz w:val="21"/>
                      <w:szCs w:val="21"/>
                    </w:rPr>
                    <w:t>0</w:t>
                  </w:r>
                  <w:r>
                    <w:rPr>
                      <w:rFonts w:ascii="Times New Roman" w:eastAsia="宋体" w:hAnsi="Times New Roman"/>
                      <w:spacing w:val="28"/>
                      <w:sz w:val="21"/>
                      <w:szCs w:val="21"/>
                    </w:rPr>
                    <w:t>.009</w:t>
                  </w:r>
                </w:p>
              </w:tc>
              <w:tc>
                <w:tcPr>
                  <w:tcW w:w="1975" w:type="dxa"/>
                  <w:vAlign w:val="center"/>
                </w:tcPr>
                <w:p w:rsidR="002F19F5" w:rsidRDefault="000D49FB">
                  <w:pPr>
                    <w:spacing w:after="0"/>
                    <w:ind w:leftChars="-53" w:left="-117" w:rightChars="-49" w:right="-108"/>
                    <w:jc w:val="center"/>
                    <w:rPr>
                      <w:rFonts w:ascii="Times New Roman" w:eastAsia="宋体" w:hAnsi="Times New Roman"/>
                      <w:spacing w:val="28"/>
                      <w:sz w:val="21"/>
                      <w:szCs w:val="21"/>
                    </w:rPr>
                  </w:pPr>
                  <w:r>
                    <w:rPr>
                      <w:rFonts w:ascii="Times New Roman" w:eastAsia="宋体" w:hAnsi="Times New Roman" w:hint="eastAsia"/>
                      <w:spacing w:val="28"/>
                      <w:sz w:val="21"/>
                      <w:szCs w:val="21"/>
                    </w:rPr>
                    <w:t>0</w:t>
                  </w:r>
                  <w:r>
                    <w:rPr>
                      <w:rFonts w:ascii="Times New Roman" w:eastAsia="宋体" w:hAnsi="Times New Roman"/>
                      <w:spacing w:val="28"/>
                      <w:sz w:val="21"/>
                      <w:szCs w:val="21"/>
                    </w:rPr>
                    <w:t>.009</w:t>
                  </w:r>
                </w:p>
              </w:tc>
            </w:tr>
            <w:tr w:rsidR="002F19F5">
              <w:trPr>
                <w:trHeight w:hRule="exact" w:val="404"/>
              </w:trPr>
              <w:tc>
                <w:tcPr>
                  <w:tcW w:w="1507" w:type="dxa"/>
                  <w:gridSpan w:val="2"/>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标准限值</w:t>
                  </w:r>
                </w:p>
              </w:tc>
              <w:tc>
                <w:tcPr>
                  <w:tcW w:w="7193" w:type="dxa"/>
                  <w:gridSpan w:val="4"/>
                  <w:vAlign w:val="center"/>
                </w:tcPr>
                <w:p w:rsidR="002F19F5" w:rsidRDefault="000D49FB">
                  <w:pPr>
                    <w:pStyle w:val="a0"/>
                    <w:spacing w:beforeLines="0" w:after="0" w:line="240" w:lineRule="auto"/>
                    <w:rPr>
                      <w:szCs w:val="21"/>
                    </w:rPr>
                  </w:pPr>
                  <w:r>
                    <w:rPr>
                      <w:rFonts w:ascii="Times New Roman" w:eastAsia="宋体" w:hAnsi="Times New Roman"/>
                      <w:szCs w:val="21"/>
                    </w:rPr>
                    <w:t>0.06</w:t>
                  </w:r>
                </w:p>
              </w:tc>
            </w:tr>
            <w:tr w:rsidR="002F19F5">
              <w:trPr>
                <w:trHeight w:hRule="exact" w:val="414"/>
              </w:trPr>
              <w:tc>
                <w:tcPr>
                  <w:tcW w:w="1507" w:type="dxa"/>
                  <w:gridSpan w:val="2"/>
                  <w:vAlign w:val="center"/>
                </w:tcPr>
                <w:p w:rsidR="002F19F5" w:rsidRDefault="000D49FB">
                  <w:pPr>
                    <w:autoSpaceDE w:val="0"/>
                    <w:autoSpaceDN w:val="0"/>
                    <w:spacing w:after="0"/>
                    <w:jc w:val="center"/>
                    <w:rPr>
                      <w:rFonts w:ascii="Times New Roman" w:eastAsia="宋体" w:hAnsi="Times New Roman"/>
                      <w:kern w:val="2"/>
                      <w:sz w:val="21"/>
                      <w:szCs w:val="21"/>
                    </w:rPr>
                  </w:pPr>
                  <w:r>
                    <w:rPr>
                      <w:rFonts w:ascii="Times New Roman" w:eastAsia="宋体" w:hAnsi="Times New Roman"/>
                      <w:kern w:val="2"/>
                      <w:sz w:val="21"/>
                      <w:szCs w:val="21"/>
                    </w:rPr>
                    <w:t>执行标准</w:t>
                  </w:r>
                </w:p>
              </w:tc>
              <w:tc>
                <w:tcPr>
                  <w:tcW w:w="7193" w:type="dxa"/>
                  <w:gridSpan w:val="4"/>
                  <w:vAlign w:val="center"/>
                </w:tcPr>
                <w:p w:rsidR="002F19F5" w:rsidRDefault="000D49FB">
                  <w:pPr>
                    <w:ind w:leftChars="-53" w:left="-117" w:rightChars="-49" w:right="-108"/>
                    <w:jc w:val="center"/>
                    <w:rPr>
                      <w:rFonts w:ascii="Times New Roman" w:hAnsi="Times New Roman"/>
                      <w:szCs w:val="21"/>
                    </w:rPr>
                  </w:pPr>
                  <w:r>
                    <w:rPr>
                      <w:rFonts w:asciiTheme="minorEastAsia" w:eastAsiaTheme="minorEastAsia" w:hAnsiTheme="minorEastAsia"/>
                      <w:color w:val="000000"/>
                      <w:sz w:val="21"/>
                      <w:szCs w:val="21"/>
                    </w:rPr>
                    <w:t>《大气污染物综合排放标准》</w:t>
                  </w:r>
                  <w:r>
                    <w:rPr>
                      <w:rFonts w:ascii="Times New Roman" w:hAnsi="Times New Roman"/>
                      <w:color w:val="000000"/>
                      <w:sz w:val="21"/>
                      <w:szCs w:val="21"/>
                    </w:rPr>
                    <w:t>（</w:t>
                  </w:r>
                  <w:r>
                    <w:rPr>
                      <w:rFonts w:ascii="Times New Roman" w:hAnsi="Times New Roman"/>
                      <w:color w:val="000000"/>
                      <w:sz w:val="21"/>
                      <w:szCs w:val="21"/>
                    </w:rPr>
                    <w:t>GB16297-1996</w:t>
                  </w:r>
                  <w:r>
                    <w:rPr>
                      <w:rFonts w:ascii="Times New Roman" w:hAnsi="Times New Roman"/>
                      <w:color w:val="000000"/>
                      <w:sz w:val="21"/>
                      <w:szCs w:val="21"/>
                    </w:rPr>
                    <w:t>）</w:t>
                  </w:r>
                </w:p>
              </w:tc>
            </w:tr>
          </w:tbl>
          <w:p w:rsidR="002F19F5" w:rsidRDefault="000D49FB">
            <w:pPr>
              <w:pStyle w:val="a0"/>
              <w:spacing w:before="120" w:after="0" w:line="240" w:lineRule="auto"/>
              <w:ind w:firstLineChars="700" w:firstLine="1680"/>
              <w:jc w:val="left"/>
              <w:rPr>
                <w:rFonts w:ascii="Times New Roman" w:eastAsiaTheme="minorEastAsia" w:hAnsi="Times New Roman"/>
                <w:color w:val="000000"/>
                <w:sz w:val="22"/>
                <w:szCs w:val="22"/>
                <w:vertAlign w:val="superscript"/>
              </w:rPr>
            </w:pPr>
            <w:r>
              <w:rPr>
                <w:rFonts w:ascii="Times New Roman" w:eastAsiaTheme="minorEastAsia" w:hAnsi="Times New Roman"/>
                <w:bCs/>
                <w:spacing w:val="0"/>
                <w:sz w:val="24"/>
                <w:szCs w:val="21"/>
              </w:rPr>
              <w:t>表</w:t>
            </w:r>
            <w:r>
              <w:rPr>
                <w:rFonts w:ascii="Times New Roman" w:eastAsiaTheme="minorEastAsia" w:hAnsi="Times New Roman"/>
                <w:bCs/>
                <w:spacing w:val="0"/>
                <w:sz w:val="24"/>
                <w:szCs w:val="21"/>
              </w:rPr>
              <w:t>7-4</w:t>
            </w:r>
            <w:r>
              <w:rPr>
                <w:rFonts w:ascii="Times New Roman" w:eastAsiaTheme="minorEastAsia" w:hAnsi="Times New Roman" w:hint="eastAsia"/>
                <w:bCs/>
                <w:spacing w:val="0"/>
                <w:sz w:val="24"/>
                <w:szCs w:val="21"/>
              </w:rPr>
              <w:t xml:space="preserve">    </w:t>
            </w:r>
            <w:r>
              <w:rPr>
                <w:rFonts w:ascii="Times New Roman" w:eastAsiaTheme="minorEastAsia" w:hAnsi="Times New Roman" w:hint="eastAsia"/>
                <w:bCs/>
                <w:spacing w:val="0"/>
                <w:sz w:val="24"/>
                <w:szCs w:val="21"/>
              </w:rPr>
              <w:t>无组织臭气浓度监测结果一览表</w:t>
            </w:r>
            <w:r>
              <w:rPr>
                <w:rFonts w:ascii="Times New Roman" w:eastAsiaTheme="minorEastAsia" w:hAnsi="Times New Roman" w:hint="eastAsia"/>
                <w:bCs/>
                <w:spacing w:val="0"/>
                <w:sz w:val="24"/>
                <w:szCs w:val="21"/>
              </w:rPr>
              <w:t xml:space="preserve">      </w:t>
            </w:r>
            <w:r>
              <w:rPr>
                <w:rFonts w:ascii="Times New Roman" w:eastAsiaTheme="minorEastAsia" w:hAnsi="Times New Roman"/>
                <w:color w:val="000000"/>
                <w:sz w:val="22"/>
                <w:szCs w:val="22"/>
              </w:rPr>
              <w:t>单位：</w:t>
            </w:r>
            <w:r>
              <w:rPr>
                <w:rFonts w:ascii="Times New Roman" w:eastAsiaTheme="minorEastAsia" w:hAnsi="Times New Roman"/>
                <w:color w:val="000000"/>
                <w:sz w:val="22"/>
                <w:szCs w:val="22"/>
              </w:rPr>
              <w:t>mg/m</w:t>
            </w:r>
            <w:r>
              <w:rPr>
                <w:rFonts w:ascii="Times New Roman" w:eastAsiaTheme="minorEastAsia" w:hAnsi="Times New Roman"/>
                <w:color w:val="000000"/>
                <w:sz w:val="22"/>
                <w:szCs w:val="22"/>
                <w:vertAlign w:val="superscript"/>
              </w:rPr>
              <w:t>3</w:t>
            </w:r>
          </w:p>
          <w:tbl>
            <w:tblPr>
              <w:tblpPr w:leftFromText="180" w:rightFromText="180" w:vertAnchor="text" w:tblpXSpec="center" w:tblpY="1"/>
              <w:tblOverlap w:val="never"/>
              <w:tblW w:w="87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3"/>
              <w:gridCol w:w="944"/>
              <w:gridCol w:w="1558"/>
              <w:gridCol w:w="1612"/>
              <w:gridCol w:w="2048"/>
              <w:gridCol w:w="1975"/>
            </w:tblGrid>
            <w:tr w:rsidR="002F19F5" w:rsidTr="006A2B4C">
              <w:trPr>
                <w:trHeight w:val="658"/>
                <w:jc w:val="center"/>
              </w:trPr>
              <w:tc>
                <w:tcPr>
                  <w:tcW w:w="563" w:type="dxa"/>
                  <w:vAlign w:val="center"/>
                </w:tcPr>
                <w:p w:rsidR="002F19F5" w:rsidRDefault="000D49FB">
                  <w:pPr>
                    <w:widowControl w:val="0"/>
                    <w:adjustRightInd/>
                    <w:snapToGrid/>
                    <w:spacing w:after="0"/>
                    <w:jc w:val="center"/>
                    <w:rPr>
                      <w:rFonts w:ascii="Times New Roman" w:eastAsia="宋体" w:hAnsi="Times New Roman"/>
                      <w:b/>
                      <w:kern w:val="2"/>
                      <w:sz w:val="21"/>
                      <w:szCs w:val="21"/>
                    </w:rPr>
                  </w:pPr>
                  <w:r>
                    <w:rPr>
                      <w:rFonts w:ascii="Times New Roman" w:eastAsia="宋体" w:hAnsi="Times New Roman"/>
                      <w:b/>
                      <w:kern w:val="2"/>
                      <w:sz w:val="21"/>
                      <w:szCs w:val="21"/>
                    </w:rPr>
                    <w:t>日期</w:t>
                  </w:r>
                </w:p>
              </w:tc>
              <w:tc>
                <w:tcPr>
                  <w:tcW w:w="944" w:type="dxa"/>
                  <w:vAlign w:val="center"/>
                </w:tcPr>
                <w:p w:rsidR="002F19F5" w:rsidRDefault="000D49FB">
                  <w:pPr>
                    <w:widowControl w:val="0"/>
                    <w:adjustRightInd/>
                    <w:snapToGrid/>
                    <w:spacing w:after="0"/>
                    <w:jc w:val="center"/>
                    <w:rPr>
                      <w:rFonts w:ascii="Times New Roman" w:eastAsia="宋体" w:hAnsi="Times New Roman"/>
                      <w:b/>
                      <w:kern w:val="2"/>
                      <w:sz w:val="21"/>
                      <w:szCs w:val="21"/>
                    </w:rPr>
                  </w:pPr>
                  <w:r>
                    <w:rPr>
                      <w:rFonts w:ascii="Times New Roman" w:eastAsia="宋体" w:hAnsi="Times New Roman" w:hint="eastAsia"/>
                      <w:b/>
                      <w:kern w:val="2"/>
                      <w:sz w:val="21"/>
                      <w:szCs w:val="21"/>
                    </w:rPr>
                    <w:t>频次</w:t>
                  </w:r>
                </w:p>
              </w:tc>
              <w:tc>
                <w:tcPr>
                  <w:tcW w:w="1558" w:type="dxa"/>
                  <w:vAlign w:val="center"/>
                </w:tcPr>
                <w:p w:rsidR="002F19F5" w:rsidRDefault="000D49FB">
                  <w:pPr>
                    <w:widowControl w:val="0"/>
                    <w:adjustRightInd/>
                    <w:snapToGrid/>
                    <w:spacing w:after="0"/>
                    <w:jc w:val="center"/>
                    <w:rPr>
                      <w:rFonts w:ascii="Times New Roman" w:eastAsia="宋体" w:hAnsi="Times New Roman"/>
                      <w:b/>
                      <w:kern w:val="2"/>
                      <w:sz w:val="21"/>
                      <w:szCs w:val="21"/>
                    </w:rPr>
                  </w:pPr>
                  <w:r>
                    <w:rPr>
                      <w:rFonts w:ascii="Times New Roman" w:eastAsia="宋体" w:hAnsi="Times New Roman" w:hint="eastAsia"/>
                      <w:b/>
                      <w:kern w:val="2"/>
                      <w:sz w:val="21"/>
                      <w:szCs w:val="21"/>
                    </w:rPr>
                    <w:t>监控点</w:t>
                  </w:r>
                  <w:r>
                    <w:rPr>
                      <w:rFonts w:ascii="Times New Roman" w:eastAsia="宋体" w:hAnsi="Times New Roman" w:hint="eastAsia"/>
                      <w:b/>
                      <w:kern w:val="2"/>
                      <w:sz w:val="21"/>
                      <w:szCs w:val="21"/>
                    </w:rPr>
                    <w:t>1#</w:t>
                  </w:r>
                </w:p>
              </w:tc>
              <w:tc>
                <w:tcPr>
                  <w:tcW w:w="1612" w:type="dxa"/>
                  <w:vAlign w:val="center"/>
                </w:tcPr>
                <w:p w:rsidR="002F19F5" w:rsidRDefault="000D49FB">
                  <w:pPr>
                    <w:widowControl w:val="0"/>
                    <w:adjustRightInd/>
                    <w:snapToGrid/>
                    <w:spacing w:after="0"/>
                    <w:jc w:val="center"/>
                    <w:rPr>
                      <w:rFonts w:ascii="Times New Roman" w:eastAsia="宋体" w:hAnsi="Times New Roman"/>
                      <w:b/>
                      <w:kern w:val="2"/>
                      <w:sz w:val="21"/>
                      <w:szCs w:val="21"/>
                    </w:rPr>
                  </w:pPr>
                  <w:r>
                    <w:rPr>
                      <w:rFonts w:ascii="Times New Roman" w:eastAsia="宋体" w:hAnsi="Times New Roman" w:hint="eastAsia"/>
                      <w:b/>
                      <w:kern w:val="2"/>
                      <w:sz w:val="21"/>
                      <w:szCs w:val="21"/>
                    </w:rPr>
                    <w:t>监控点</w:t>
                  </w:r>
                  <w:r>
                    <w:rPr>
                      <w:rFonts w:ascii="Times New Roman" w:eastAsia="宋体" w:hAnsi="Times New Roman" w:hint="eastAsia"/>
                      <w:b/>
                      <w:kern w:val="2"/>
                      <w:sz w:val="21"/>
                      <w:szCs w:val="21"/>
                    </w:rPr>
                    <w:t>2#</w:t>
                  </w:r>
                </w:p>
              </w:tc>
              <w:tc>
                <w:tcPr>
                  <w:tcW w:w="2048" w:type="dxa"/>
                  <w:vAlign w:val="center"/>
                </w:tcPr>
                <w:p w:rsidR="002F19F5" w:rsidRDefault="000D49FB">
                  <w:pPr>
                    <w:widowControl w:val="0"/>
                    <w:adjustRightInd/>
                    <w:snapToGrid/>
                    <w:spacing w:after="0"/>
                    <w:jc w:val="center"/>
                    <w:rPr>
                      <w:rFonts w:ascii="Times New Roman" w:eastAsia="宋体" w:hAnsi="Times New Roman"/>
                      <w:b/>
                      <w:kern w:val="2"/>
                      <w:sz w:val="21"/>
                      <w:szCs w:val="21"/>
                    </w:rPr>
                  </w:pPr>
                  <w:r>
                    <w:rPr>
                      <w:rFonts w:ascii="Times New Roman" w:eastAsia="宋体" w:hAnsi="Times New Roman" w:hint="eastAsia"/>
                      <w:b/>
                      <w:kern w:val="2"/>
                      <w:sz w:val="21"/>
                      <w:szCs w:val="21"/>
                    </w:rPr>
                    <w:t>监控点</w:t>
                  </w:r>
                  <w:r>
                    <w:rPr>
                      <w:rFonts w:ascii="Times New Roman" w:eastAsia="宋体" w:hAnsi="Times New Roman" w:hint="eastAsia"/>
                      <w:b/>
                      <w:kern w:val="2"/>
                      <w:sz w:val="21"/>
                      <w:szCs w:val="21"/>
                    </w:rPr>
                    <w:t>3#</w:t>
                  </w:r>
                </w:p>
              </w:tc>
              <w:tc>
                <w:tcPr>
                  <w:tcW w:w="1975" w:type="dxa"/>
                  <w:vAlign w:val="center"/>
                </w:tcPr>
                <w:p w:rsidR="002F19F5" w:rsidRDefault="000D49FB">
                  <w:pPr>
                    <w:widowControl w:val="0"/>
                    <w:adjustRightInd/>
                    <w:snapToGrid/>
                    <w:spacing w:after="0"/>
                    <w:jc w:val="center"/>
                    <w:rPr>
                      <w:rFonts w:ascii="Times New Roman" w:eastAsia="宋体" w:hAnsi="Times New Roman"/>
                      <w:b/>
                      <w:kern w:val="2"/>
                      <w:sz w:val="21"/>
                      <w:szCs w:val="21"/>
                    </w:rPr>
                  </w:pPr>
                  <w:r>
                    <w:rPr>
                      <w:rFonts w:ascii="Times New Roman" w:eastAsia="宋体" w:hAnsi="Times New Roman" w:hint="eastAsia"/>
                      <w:b/>
                      <w:kern w:val="2"/>
                      <w:sz w:val="21"/>
                      <w:szCs w:val="21"/>
                    </w:rPr>
                    <w:t>监控点</w:t>
                  </w:r>
                  <w:r>
                    <w:rPr>
                      <w:rFonts w:ascii="Times New Roman" w:eastAsia="宋体" w:hAnsi="Times New Roman" w:hint="eastAsia"/>
                      <w:b/>
                      <w:kern w:val="2"/>
                      <w:sz w:val="21"/>
                      <w:szCs w:val="21"/>
                    </w:rPr>
                    <w:t>4#</w:t>
                  </w:r>
                </w:p>
              </w:tc>
            </w:tr>
            <w:tr w:rsidR="002F19F5" w:rsidTr="006A2B4C">
              <w:trPr>
                <w:trHeight w:val="472"/>
                <w:jc w:val="center"/>
              </w:trPr>
              <w:tc>
                <w:tcPr>
                  <w:tcW w:w="563" w:type="dxa"/>
                  <w:vMerge w:val="restar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2021</w:t>
                  </w:r>
                  <w:r>
                    <w:rPr>
                      <w:rFonts w:ascii="Times New Roman" w:eastAsia="宋体" w:hAnsi="Times New Roman" w:hint="eastAsia"/>
                      <w:kern w:val="2"/>
                      <w:sz w:val="21"/>
                      <w:szCs w:val="21"/>
                    </w:rPr>
                    <w:t>年</w:t>
                  </w:r>
                  <w:r>
                    <w:rPr>
                      <w:rFonts w:ascii="Times New Roman" w:eastAsia="宋体" w:hAnsi="Times New Roman"/>
                      <w:kern w:val="2"/>
                      <w:sz w:val="21"/>
                      <w:szCs w:val="21"/>
                    </w:rPr>
                    <w:t>1</w:t>
                  </w:r>
                  <w:r>
                    <w:rPr>
                      <w:rFonts w:ascii="Times New Roman" w:eastAsia="宋体" w:hAnsi="Times New Roman" w:hint="eastAsia"/>
                      <w:kern w:val="2"/>
                      <w:sz w:val="21"/>
                      <w:szCs w:val="21"/>
                    </w:rPr>
                    <w:t>月</w:t>
                  </w:r>
                </w:p>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26</w:t>
                  </w:r>
                  <w:r>
                    <w:rPr>
                      <w:rFonts w:ascii="Times New Roman" w:eastAsia="宋体" w:hAnsi="Times New Roman" w:hint="eastAsia"/>
                      <w:kern w:val="2"/>
                      <w:sz w:val="21"/>
                      <w:szCs w:val="21"/>
                    </w:rPr>
                    <w:t>日</w:t>
                  </w:r>
                </w:p>
              </w:tc>
              <w:tc>
                <w:tcPr>
                  <w:tcW w:w="944"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第</w:t>
                  </w:r>
                  <w:r>
                    <w:rPr>
                      <w:rFonts w:ascii="Times New Roman" w:eastAsia="宋体" w:hAnsi="Times New Roman" w:hint="eastAsia"/>
                      <w:kern w:val="2"/>
                      <w:sz w:val="21"/>
                      <w:szCs w:val="21"/>
                    </w:rPr>
                    <w:t>1</w:t>
                  </w:r>
                  <w:r>
                    <w:rPr>
                      <w:rFonts w:ascii="Times New Roman" w:eastAsia="宋体" w:hAnsi="Times New Roman" w:hint="eastAsia"/>
                      <w:kern w:val="2"/>
                      <w:sz w:val="21"/>
                      <w:szCs w:val="21"/>
                    </w:rPr>
                    <w:t>次</w:t>
                  </w:r>
                </w:p>
              </w:tc>
              <w:tc>
                <w:tcPr>
                  <w:tcW w:w="1558"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w:t>
                  </w:r>
                  <w:r>
                    <w:rPr>
                      <w:rFonts w:ascii="Times New Roman" w:eastAsia="宋体" w:hAnsi="Times New Roman" w:hint="eastAsia"/>
                      <w:kern w:val="2"/>
                      <w:sz w:val="21"/>
                      <w:szCs w:val="21"/>
                    </w:rPr>
                    <w:t>1</w:t>
                  </w:r>
                  <w:r>
                    <w:rPr>
                      <w:rFonts w:ascii="Times New Roman" w:eastAsia="宋体" w:hAnsi="Times New Roman"/>
                      <w:kern w:val="2"/>
                      <w:sz w:val="21"/>
                      <w:szCs w:val="21"/>
                    </w:rPr>
                    <w:t>0</w:t>
                  </w:r>
                </w:p>
              </w:tc>
              <w:tc>
                <w:tcPr>
                  <w:tcW w:w="1612" w:type="dxa"/>
                  <w:vAlign w:val="center"/>
                </w:tcPr>
                <w:p w:rsidR="002F19F5" w:rsidRDefault="000D49FB">
                  <w:pPr>
                    <w:spacing w:after="0"/>
                    <w:ind w:leftChars="-53" w:left="-117" w:rightChars="-49" w:right="-108"/>
                    <w:jc w:val="center"/>
                    <w:rPr>
                      <w:rFonts w:ascii="Times New Roman" w:eastAsia="宋体" w:hAnsi="Times New Roman"/>
                      <w:kern w:val="2"/>
                      <w:sz w:val="21"/>
                      <w:szCs w:val="21"/>
                    </w:rPr>
                  </w:pPr>
                  <w:r>
                    <w:rPr>
                      <w:rFonts w:ascii="Times New Roman" w:eastAsia="宋体" w:hAnsi="Times New Roman" w:hint="eastAsia"/>
                      <w:kern w:val="2"/>
                      <w:sz w:val="21"/>
                      <w:szCs w:val="21"/>
                    </w:rPr>
                    <w:t>＜</w:t>
                  </w:r>
                  <w:r>
                    <w:rPr>
                      <w:rFonts w:ascii="Times New Roman" w:eastAsia="宋体" w:hAnsi="Times New Roman" w:hint="eastAsia"/>
                      <w:kern w:val="2"/>
                      <w:sz w:val="21"/>
                      <w:szCs w:val="21"/>
                    </w:rPr>
                    <w:t>1</w:t>
                  </w:r>
                  <w:r>
                    <w:rPr>
                      <w:rFonts w:ascii="Times New Roman" w:eastAsia="宋体" w:hAnsi="Times New Roman"/>
                      <w:kern w:val="2"/>
                      <w:sz w:val="21"/>
                      <w:szCs w:val="21"/>
                    </w:rPr>
                    <w:t>0</w:t>
                  </w:r>
                </w:p>
              </w:tc>
              <w:tc>
                <w:tcPr>
                  <w:tcW w:w="2048" w:type="dxa"/>
                  <w:vAlign w:val="center"/>
                </w:tcPr>
                <w:p w:rsidR="002F19F5" w:rsidRDefault="000D49FB">
                  <w:pPr>
                    <w:spacing w:after="0"/>
                    <w:ind w:leftChars="-53" w:left="-117" w:rightChars="-49" w:right="-108"/>
                    <w:jc w:val="center"/>
                    <w:rPr>
                      <w:rFonts w:ascii="Times New Roman" w:eastAsia="宋体" w:hAnsi="Times New Roman"/>
                      <w:kern w:val="2"/>
                      <w:sz w:val="21"/>
                      <w:szCs w:val="21"/>
                    </w:rPr>
                  </w:pPr>
                  <w:r>
                    <w:rPr>
                      <w:rFonts w:ascii="Times New Roman" w:eastAsia="宋体" w:hAnsi="Times New Roman" w:hint="eastAsia"/>
                      <w:kern w:val="2"/>
                      <w:sz w:val="21"/>
                      <w:szCs w:val="21"/>
                    </w:rPr>
                    <w:t>＜</w:t>
                  </w:r>
                  <w:r>
                    <w:rPr>
                      <w:rFonts w:ascii="Times New Roman" w:eastAsia="宋体" w:hAnsi="Times New Roman" w:hint="eastAsia"/>
                      <w:kern w:val="2"/>
                      <w:sz w:val="21"/>
                      <w:szCs w:val="21"/>
                    </w:rPr>
                    <w:t>1</w:t>
                  </w:r>
                  <w:r>
                    <w:rPr>
                      <w:rFonts w:ascii="Times New Roman" w:eastAsia="宋体" w:hAnsi="Times New Roman"/>
                      <w:kern w:val="2"/>
                      <w:sz w:val="21"/>
                      <w:szCs w:val="21"/>
                    </w:rPr>
                    <w:t>0</w:t>
                  </w:r>
                </w:p>
              </w:tc>
              <w:tc>
                <w:tcPr>
                  <w:tcW w:w="1975" w:type="dxa"/>
                  <w:vAlign w:val="center"/>
                </w:tcPr>
                <w:p w:rsidR="002F19F5" w:rsidRDefault="000D49FB">
                  <w:pPr>
                    <w:spacing w:after="0"/>
                    <w:ind w:leftChars="-53" w:left="-117" w:rightChars="-49" w:right="-108"/>
                    <w:jc w:val="center"/>
                    <w:rPr>
                      <w:rFonts w:ascii="Times New Roman" w:eastAsia="宋体" w:hAnsi="Times New Roman"/>
                      <w:kern w:val="2"/>
                      <w:sz w:val="21"/>
                      <w:szCs w:val="21"/>
                    </w:rPr>
                  </w:pPr>
                  <w:r>
                    <w:rPr>
                      <w:rFonts w:ascii="Times New Roman" w:eastAsia="宋体" w:hAnsi="Times New Roman" w:hint="eastAsia"/>
                      <w:kern w:val="2"/>
                      <w:sz w:val="21"/>
                      <w:szCs w:val="21"/>
                    </w:rPr>
                    <w:t>＜</w:t>
                  </w:r>
                  <w:r>
                    <w:rPr>
                      <w:rFonts w:ascii="Times New Roman" w:eastAsia="宋体" w:hAnsi="Times New Roman" w:hint="eastAsia"/>
                      <w:kern w:val="2"/>
                      <w:sz w:val="21"/>
                      <w:szCs w:val="21"/>
                    </w:rPr>
                    <w:t>1</w:t>
                  </w:r>
                  <w:r>
                    <w:rPr>
                      <w:rFonts w:ascii="Times New Roman" w:eastAsia="宋体" w:hAnsi="Times New Roman"/>
                      <w:kern w:val="2"/>
                      <w:sz w:val="21"/>
                      <w:szCs w:val="21"/>
                    </w:rPr>
                    <w:t>0</w:t>
                  </w:r>
                </w:p>
              </w:tc>
            </w:tr>
            <w:tr w:rsidR="002F19F5" w:rsidTr="006A2B4C">
              <w:trPr>
                <w:trHeight w:val="472"/>
                <w:jc w:val="center"/>
              </w:trPr>
              <w:tc>
                <w:tcPr>
                  <w:tcW w:w="563" w:type="dxa"/>
                  <w:vMerge/>
                  <w:vAlign w:val="center"/>
                </w:tcPr>
                <w:p w:rsidR="002F19F5" w:rsidRDefault="002F19F5">
                  <w:pPr>
                    <w:widowControl w:val="0"/>
                    <w:adjustRightInd/>
                    <w:snapToGrid/>
                    <w:spacing w:after="0"/>
                    <w:jc w:val="center"/>
                    <w:rPr>
                      <w:rFonts w:ascii="Times New Roman" w:eastAsia="宋体" w:hAnsi="Times New Roman"/>
                      <w:kern w:val="2"/>
                      <w:sz w:val="21"/>
                      <w:szCs w:val="21"/>
                    </w:rPr>
                  </w:pPr>
                </w:p>
              </w:tc>
              <w:tc>
                <w:tcPr>
                  <w:tcW w:w="944"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第</w:t>
                  </w:r>
                  <w:r>
                    <w:rPr>
                      <w:rFonts w:ascii="Times New Roman" w:eastAsia="宋体" w:hAnsi="Times New Roman" w:hint="eastAsia"/>
                      <w:kern w:val="2"/>
                      <w:sz w:val="21"/>
                      <w:szCs w:val="21"/>
                    </w:rPr>
                    <w:t>2</w:t>
                  </w:r>
                  <w:r>
                    <w:rPr>
                      <w:rFonts w:ascii="Times New Roman" w:eastAsia="宋体" w:hAnsi="Times New Roman" w:hint="eastAsia"/>
                      <w:kern w:val="2"/>
                      <w:sz w:val="21"/>
                      <w:szCs w:val="21"/>
                    </w:rPr>
                    <w:t>次</w:t>
                  </w:r>
                </w:p>
              </w:tc>
              <w:tc>
                <w:tcPr>
                  <w:tcW w:w="1558"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w:t>
                  </w:r>
                  <w:r>
                    <w:rPr>
                      <w:rFonts w:ascii="Times New Roman" w:eastAsia="宋体" w:hAnsi="Times New Roman" w:hint="eastAsia"/>
                      <w:kern w:val="2"/>
                      <w:sz w:val="21"/>
                      <w:szCs w:val="21"/>
                    </w:rPr>
                    <w:t>1</w:t>
                  </w:r>
                  <w:r>
                    <w:rPr>
                      <w:rFonts w:ascii="Times New Roman" w:eastAsia="宋体" w:hAnsi="Times New Roman"/>
                      <w:kern w:val="2"/>
                      <w:sz w:val="21"/>
                      <w:szCs w:val="21"/>
                    </w:rPr>
                    <w:t>0</w:t>
                  </w:r>
                </w:p>
              </w:tc>
              <w:tc>
                <w:tcPr>
                  <w:tcW w:w="1612" w:type="dxa"/>
                  <w:vAlign w:val="center"/>
                </w:tcPr>
                <w:p w:rsidR="002F19F5" w:rsidRDefault="000D49FB">
                  <w:pPr>
                    <w:spacing w:after="0"/>
                    <w:ind w:leftChars="-53" w:left="-117" w:rightChars="-49" w:right="-108"/>
                    <w:jc w:val="center"/>
                    <w:rPr>
                      <w:rFonts w:ascii="Times New Roman" w:eastAsia="宋体" w:hAnsi="Times New Roman"/>
                      <w:kern w:val="2"/>
                      <w:sz w:val="21"/>
                      <w:szCs w:val="21"/>
                    </w:rPr>
                  </w:pPr>
                  <w:r>
                    <w:rPr>
                      <w:rFonts w:ascii="Times New Roman" w:eastAsia="宋体" w:hAnsi="Times New Roman" w:hint="eastAsia"/>
                      <w:kern w:val="2"/>
                      <w:sz w:val="21"/>
                      <w:szCs w:val="21"/>
                    </w:rPr>
                    <w:t>＜</w:t>
                  </w:r>
                  <w:r>
                    <w:rPr>
                      <w:rFonts w:ascii="Times New Roman" w:eastAsia="宋体" w:hAnsi="Times New Roman" w:hint="eastAsia"/>
                      <w:kern w:val="2"/>
                      <w:sz w:val="21"/>
                      <w:szCs w:val="21"/>
                    </w:rPr>
                    <w:t>1</w:t>
                  </w:r>
                  <w:r>
                    <w:rPr>
                      <w:rFonts w:ascii="Times New Roman" w:eastAsia="宋体" w:hAnsi="Times New Roman"/>
                      <w:kern w:val="2"/>
                      <w:sz w:val="21"/>
                      <w:szCs w:val="21"/>
                    </w:rPr>
                    <w:t>0</w:t>
                  </w:r>
                </w:p>
              </w:tc>
              <w:tc>
                <w:tcPr>
                  <w:tcW w:w="2048" w:type="dxa"/>
                  <w:vAlign w:val="center"/>
                </w:tcPr>
                <w:p w:rsidR="002F19F5" w:rsidRDefault="000D49FB">
                  <w:pPr>
                    <w:spacing w:after="0"/>
                    <w:ind w:leftChars="-53" w:left="-117" w:rightChars="-49" w:right="-108"/>
                    <w:jc w:val="center"/>
                    <w:rPr>
                      <w:rFonts w:ascii="Times New Roman" w:eastAsia="宋体" w:hAnsi="Times New Roman"/>
                      <w:kern w:val="2"/>
                      <w:sz w:val="21"/>
                      <w:szCs w:val="21"/>
                    </w:rPr>
                  </w:pPr>
                  <w:r>
                    <w:rPr>
                      <w:rFonts w:ascii="Times New Roman" w:eastAsia="宋体" w:hAnsi="Times New Roman" w:hint="eastAsia"/>
                      <w:kern w:val="2"/>
                      <w:sz w:val="21"/>
                      <w:szCs w:val="21"/>
                    </w:rPr>
                    <w:t>＜</w:t>
                  </w:r>
                  <w:r>
                    <w:rPr>
                      <w:rFonts w:ascii="Times New Roman" w:eastAsia="宋体" w:hAnsi="Times New Roman" w:hint="eastAsia"/>
                      <w:kern w:val="2"/>
                      <w:sz w:val="21"/>
                      <w:szCs w:val="21"/>
                    </w:rPr>
                    <w:t>1</w:t>
                  </w:r>
                  <w:r>
                    <w:rPr>
                      <w:rFonts w:ascii="Times New Roman" w:eastAsia="宋体" w:hAnsi="Times New Roman"/>
                      <w:kern w:val="2"/>
                      <w:sz w:val="21"/>
                      <w:szCs w:val="21"/>
                    </w:rPr>
                    <w:t>0</w:t>
                  </w:r>
                </w:p>
              </w:tc>
              <w:tc>
                <w:tcPr>
                  <w:tcW w:w="1975" w:type="dxa"/>
                  <w:vAlign w:val="center"/>
                </w:tcPr>
                <w:p w:rsidR="002F19F5" w:rsidRDefault="000D49FB">
                  <w:pPr>
                    <w:spacing w:after="0"/>
                    <w:ind w:leftChars="-53" w:left="-117" w:rightChars="-49" w:right="-108"/>
                    <w:jc w:val="center"/>
                    <w:rPr>
                      <w:rFonts w:ascii="Times New Roman" w:eastAsia="宋体" w:hAnsi="Times New Roman"/>
                      <w:kern w:val="2"/>
                      <w:sz w:val="21"/>
                      <w:szCs w:val="21"/>
                    </w:rPr>
                  </w:pPr>
                  <w:r>
                    <w:rPr>
                      <w:rFonts w:ascii="Times New Roman" w:eastAsia="宋体" w:hAnsi="Times New Roman" w:hint="eastAsia"/>
                      <w:kern w:val="2"/>
                      <w:sz w:val="21"/>
                      <w:szCs w:val="21"/>
                    </w:rPr>
                    <w:t>＜</w:t>
                  </w:r>
                  <w:r>
                    <w:rPr>
                      <w:rFonts w:ascii="Times New Roman" w:eastAsia="宋体" w:hAnsi="Times New Roman" w:hint="eastAsia"/>
                      <w:kern w:val="2"/>
                      <w:sz w:val="21"/>
                      <w:szCs w:val="21"/>
                    </w:rPr>
                    <w:t>1</w:t>
                  </w:r>
                  <w:r>
                    <w:rPr>
                      <w:rFonts w:ascii="Times New Roman" w:eastAsia="宋体" w:hAnsi="Times New Roman"/>
                      <w:kern w:val="2"/>
                      <w:sz w:val="21"/>
                      <w:szCs w:val="21"/>
                    </w:rPr>
                    <w:t>0</w:t>
                  </w:r>
                </w:p>
              </w:tc>
            </w:tr>
            <w:tr w:rsidR="002F19F5" w:rsidTr="006A2B4C">
              <w:trPr>
                <w:trHeight w:val="472"/>
                <w:jc w:val="center"/>
              </w:trPr>
              <w:tc>
                <w:tcPr>
                  <w:tcW w:w="563" w:type="dxa"/>
                  <w:vMerge/>
                  <w:vAlign w:val="center"/>
                </w:tcPr>
                <w:p w:rsidR="002F19F5" w:rsidRDefault="002F19F5">
                  <w:pPr>
                    <w:widowControl w:val="0"/>
                    <w:adjustRightInd/>
                    <w:snapToGrid/>
                    <w:spacing w:after="0"/>
                    <w:jc w:val="center"/>
                    <w:rPr>
                      <w:rFonts w:ascii="Times New Roman" w:eastAsia="宋体" w:hAnsi="Times New Roman"/>
                      <w:kern w:val="2"/>
                      <w:sz w:val="21"/>
                      <w:szCs w:val="21"/>
                    </w:rPr>
                  </w:pPr>
                </w:p>
              </w:tc>
              <w:tc>
                <w:tcPr>
                  <w:tcW w:w="944"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第</w:t>
                  </w:r>
                  <w:r>
                    <w:rPr>
                      <w:rFonts w:ascii="Times New Roman" w:eastAsia="宋体" w:hAnsi="Times New Roman" w:hint="eastAsia"/>
                      <w:kern w:val="2"/>
                      <w:sz w:val="21"/>
                      <w:szCs w:val="21"/>
                    </w:rPr>
                    <w:t>3</w:t>
                  </w:r>
                  <w:r>
                    <w:rPr>
                      <w:rFonts w:ascii="Times New Roman" w:eastAsia="宋体" w:hAnsi="Times New Roman" w:hint="eastAsia"/>
                      <w:kern w:val="2"/>
                      <w:sz w:val="21"/>
                      <w:szCs w:val="21"/>
                    </w:rPr>
                    <w:t>次</w:t>
                  </w:r>
                </w:p>
              </w:tc>
              <w:tc>
                <w:tcPr>
                  <w:tcW w:w="1558"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w:t>
                  </w:r>
                  <w:r>
                    <w:rPr>
                      <w:rFonts w:ascii="Times New Roman" w:eastAsia="宋体" w:hAnsi="Times New Roman" w:hint="eastAsia"/>
                      <w:kern w:val="2"/>
                      <w:sz w:val="21"/>
                      <w:szCs w:val="21"/>
                    </w:rPr>
                    <w:t>1</w:t>
                  </w:r>
                  <w:r>
                    <w:rPr>
                      <w:rFonts w:ascii="Times New Roman" w:eastAsia="宋体" w:hAnsi="Times New Roman"/>
                      <w:kern w:val="2"/>
                      <w:sz w:val="21"/>
                      <w:szCs w:val="21"/>
                    </w:rPr>
                    <w:t>0</w:t>
                  </w:r>
                </w:p>
              </w:tc>
              <w:tc>
                <w:tcPr>
                  <w:tcW w:w="1612" w:type="dxa"/>
                  <w:vAlign w:val="center"/>
                </w:tcPr>
                <w:p w:rsidR="002F19F5" w:rsidRDefault="000D49FB">
                  <w:pPr>
                    <w:spacing w:after="0"/>
                    <w:ind w:leftChars="-53" w:left="-117" w:rightChars="-49" w:right="-108"/>
                    <w:jc w:val="center"/>
                    <w:rPr>
                      <w:rFonts w:ascii="Times New Roman" w:eastAsia="宋体" w:hAnsi="Times New Roman"/>
                      <w:kern w:val="2"/>
                      <w:sz w:val="21"/>
                      <w:szCs w:val="21"/>
                    </w:rPr>
                  </w:pPr>
                  <w:r>
                    <w:rPr>
                      <w:rFonts w:ascii="Times New Roman" w:eastAsia="宋体" w:hAnsi="Times New Roman" w:hint="eastAsia"/>
                      <w:kern w:val="2"/>
                      <w:sz w:val="21"/>
                      <w:szCs w:val="21"/>
                    </w:rPr>
                    <w:t>＜</w:t>
                  </w:r>
                  <w:r>
                    <w:rPr>
                      <w:rFonts w:ascii="Times New Roman" w:eastAsia="宋体" w:hAnsi="Times New Roman" w:hint="eastAsia"/>
                      <w:kern w:val="2"/>
                      <w:sz w:val="21"/>
                      <w:szCs w:val="21"/>
                    </w:rPr>
                    <w:t>1</w:t>
                  </w:r>
                  <w:r>
                    <w:rPr>
                      <w:rFonts w:ascii="Times New Roman" w:eastAsia="宋体" w:hAnsi="Times New Roman"/>
                      <w:kern w:val="2"/>
                      <w:sz w:val="21"/>
                      <w:szCs w:val="21"/>
                    </w:rPr>
                    <w:t>0</w:t>
                  </w:r>
                </w:p>
              </w:tc>
              <w:tc>
                <w:tcPr>
                  <w:tcW w:w="2048" w:type="dxa"/>
                  <w:vAlign w:val="center"/>
                </w:tcPr>
                <w:p w:rsidR="002F19F5" w:rsidRDefault="000D49FB">
                  <w:pPr>
                    <w:spacing w:after="0"/>
                    <w:ind w:leftChars="-53" w:left="-117" w:rightChars="-49" w:right="-108"/>
                    <w:jc w:val="center"/>
                    <w:rPr>
                      <w:rFonts w:ascii="Times New Roman" w:eastAsia="宋体" w:hAnsi="Times New Roman"/>
                      <w:kern w:val="2"/>
                      <w:sz w:val="21"/>
                      <w:szCs w:val="21"/>
                    </w:rPr>
                  </w:pPr>
                  <w:r>
                    <w:rPr>
                      <w:rFonts w:ascii="Times New Roman" w:eastAsia="宋体" w:hAnsi="Times New Roman" w:hint="eastAsia"/>
                      <w:kern w:val="2"/>
                      <w:sz w:val="21"/>
                      <w:szCs w:val="21"/>
                    </w:rPr>
                    <w:t>＜</w:t>
                  </w:r>
                  <w:r>
                    <w:rPr>
                      <w:rFonts w:ascii="Times New Roman" w:eastAsia="宋体" w:hAnsi="Times New Roman" w:hint="eastAsia"/>
                      <w:kern w:val="2"/>
                      <w:sz w:val="21"/>
                      <w:szCs w:val="21"/>
                    </w:rPr>
                    <w:t>1</w:t>
                  </w:r>
                  <w:r>
                    <w:rPr>
                      <w:rFonts w:ascii="Times New Roman" w:eastAsia="宋体" w:hAnsi="Times New Roman"/>
                      <w:kern w:val="2"/>
                      <w:sz w:val="21"/>
                      <w:szCs w:val="21"/>
                    </w:rPr>
                    <w:t>0</w:t>
                  </w:r>
                </w:p>
              </w:tc>
              <w:tc>
                <w:tcPr>
                  <w:tcW w:w="1975" w:type="dxa"/>
                  <w:vAlign w:val="center"/>
                </w:tcPr>
                <w:p w:rsidR="002F19F5" w:rsidRDefault="000D49FB">
                  <w:pPr>
                    <w:spacing w:after="0"/>
                    <w:ind w:leftChars="-53" w:left="-117" w:rightChars="-49" w:right="-108"/>
                    <w:jc w:val="center"/>
                    <w:rPr>
                      <w:rFonts w:ascii="Times New Roman" w:eastAsia="宋体" w:hAnsi="Times New Roman"/>
                      <w:kern w:val="2"/>
                      <w:sz w:val="21"/>
                      <w:szCs w:val="21"/>
                    </w:rPr>
                  </w:pPr>
                  <w:r>
                    <w:rPr>
                      <w:rFonts w:ascii="Times New Roman" w:eastAsia="宋体" w:hAnsi="Times New Roman" w:hint="eastAsia"/>
                      <w:kern w:val="2"/>
                      <w:sz w:val="21"/>
                      <w:szCs w:val="21"/>
                    </w:rPr>
                    <w:t>＜</w:t>
                  </w:r>
                  <w:r>
                    <w:rPr>
                      <w:rFonts w:ascii="Times New Roman" w:eastAsia="宋体" w:hAnsi="Times New Roman" w:hint="eastAsia"/>
                      <w:kern w:val="2"/>
                      <w:sz w:val="21"/>
                      <w:szCs w:val="21"/>
                    </w:rPr>
                    <w:t>1</w:t>
                  </w:r>
                  <w:r>
                    <w:rPr>
                      <w:rFonts w:ascii="Times New Roman" w:eastAsia="宋体" w:hAnsi="Times New Roman"/>
                      <w:kern w:val="2"/>
                      <w:sz w:val="21"/>
                      <w:szCs w:val="21"/>
                    </w:rPr>
                    <w:t>0</w:t>
                  </w:r>
                </w:p>
              </w:tc>
            </w:tr>
            <w:tr w:rsidR="002F19F5" w:rsidTr="006A2B4C">
              <w:trPr>
                <w:trHeight w:val="472"/>
                <w:jc w:val="center"/>
              </w:trPr>
              <w:tc>
                <w:tcPr>
                  <w:tcW w:w="563" w:type="dxa"/>
                  <w:vMerge/>
                  <w:vAlign w:val="center"/>
                </w:tcPr>
                <w:p w:rsidR="002F19F5" w:rsidRDefault="002F19F5">
                  <w:pPr>
                    <w:widowControl w:val="0"/>
                    <w:adjustRightInd/>
                    <w:snapToGrid/>
                    <w:spacing w:after="0"/>
                    <w:jc w:val="center"/>
                    <w:rPr>
                      <w:rFonts w:ascii="Times New Roman" w:eastAsia="宋体" w:hAnsi="Times New Roman"/>
                      <w:kern w:val="2"/>
                      <w:sz w:val="21"/>
                      <w:szCs w:val="21"/>
                    </w:rPr>
                  </w:pPr>
                </w:p>
              </w:tc>
              <w:tc>
                <w:tcPr>
                  <w:tcW w:w="944"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最大值</w:t>
                  </w:r>
                </w:p>
              </w:tc>
              <w:tc>
                <w:tcPr>
                  <w:tcW w:w="1558"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w:t>
                  </w:r>
                  <w:r>
                    <w:rPr>
                      <w:rFonts w:ascii="Times New Roman" w:eastAsia="宋体" w:hAnsi="Times New Roman" w:hint="eastAsia"/>
                      <w:kern w:val="2"/>
                      <w:sz w:val="21"/>
                      <w:szCs w:val="21"/>
                    </w:rPr>
                    <w:t>1</w:t>
                  </w:r>
                  <w:r>
                    <w:rPr>
                      <w:rFonts w:ascii="Times New Roman" w:eastAsia="宋体" w:hAnsi="Times New Roman"/>
                      <w:kern w:val="2"/>
                      <w:sz w:val="21"/>
                      <w:szCs w:val="21"/>
                    </w:rPr>
                    <w:t>0</w:t>
                  </w:r>
                </w:p>
              </w:tc>
              <w:tc>
                <w:tcPr>
                  <w:tcW w:w="1612" w:type="dxa"/>
                  <w:vAlign w:val="center"/>
                </w:tcPr>
                <w:p w:rsidR="002F19F5" w:rsidRDefault="000D49FB">
                  <w:pPr>
                    <w:spacing w:after="0"/>
                    <w:ind w:leftChars="-53" w:left="-117" w:rightChars="-49" w:right="-108"/>
                    <w:jc w:val="center"/>
                    <w:rPr>
                      <w:rFonts w:ascii="Times New Roman" w:eastAsia="宋体" w:hAnsi="Times New Roman"/>
                      <w:kern w:val="2"/>
                      <w:sz w:val="21"/>
                      <w:szCs w:val="21"/>
                    </w:rPr>
                  </w:pPr>
                  <w:r>
                    <w:rPr>
                      <w:rFonts w:ascii="Times New Roman" w:eastAsia="宋体" w:hAnsi="Times New Roman" w:hint="eastAsia"/>
                      <w:kern w:val="2"/>
                      <w:sz w:val="21"/>
                      <w:szCs w:val="21"/>
                    </w:rPr>
                    <w:t>＜</w:t>
                  </w:r>
                  <w:r>
                    <w:rPr>
                      <w:rFonts w:ascii="Times New Roman" w:eastAsia="宋体" w:hAnsi="Times New Roman" w:hint="eastAsia"/>
                      <w:kern w:val="2"/>
                      <w:sz w:val="21"/>
                      <w:szCs w:val="21"/>
                    </w:rPr>
                    <w:t>1</w:t>
                  </w:r>
                  <w:r>
                    <w:rPr>
                      <w:rFonts w:ascii="Times New Roman" w:eastAsia="宋体" w:hAnsi="Times New Roman"/>
                      <w:kern w:val="2"/>
                      <w:sz w:val="21"/>
                      <w:szCs w:val="21"/>
                    </w:rPr>
                    <w:t>0</w:t>
                  </w:r>
                </w:p>
              </w:tc>
              <w:tc>
                <w:tcPr>
                  <w:tcW w:w="2048" w:type="dxa"/>
                  <w:vAlign w:val="center"/>
                </w:tcPr>
                <w:p w:rsidR="002F19F5" w:rsidRDefault="000D49FB">
                  <w:pPr>
                    <w:spacing w:after="0"/>
                    <w:ind w:leftChars="-53" w:left="-117" w:rightChars="-49" w:right="-108"/>
                    <w:jc w:val="center"/>
                    <w:rPr>
                      <w:rFonts w:ascii="Times New Roman" w:eastAsia="宋体" w:hAnsi="Times New Roman"/>
                      <w:kern w:val="2"/>
                      <w:sz w:val="21"/>
                      <w:szCs w:val="21"/>
                    </w:rPr>
                  </w:pPr>
                  <w:r>
                    <w:rPr>
                      <w:rFonts w:ascii="Times New Roman" w:eastAsia="宋体" w:hAnsi="Times New Roman" w:hint="eastAsia"/>
                      <w:kern w:val="2"/>
                      <w:sz w:val="21"/>
                      <w:szCs w:val="21"/>
                    </w:rPr>
                    <w:t>＜</w:t>
                  </w:r>
                  <w:r>
                    <w:rPr>
                      <w:rFonts w:ascii="Times New Roman" w:eastAsia="宋体" w:hAnsi="Times New Roman" w:hint="eastAsia"/>
                      <w:kern w:val="2"/>
                      <w:sz w:val="21"/>
                      <w:szCs w:val="21"/>
                    </w:rPr>
                    <w:t>1</w:t>
                  </w:r>
                  <w:r>
                    <w:rPr>
                      <w:rFonts w:ascii="Times New Roman" w:eastAsia="宋体" w:hAnsi="Times New Roman"/>
                      <w:kern w:val="2"/>
                      <w:sz w:val="21"/>
                      <w:szCs w:val="21"/>
                    </w:rPr>
                    <w:t>0</w:t>
                  </w:r>
                </w:p>
              </w:tc>
              <w:tc>
                <w:tcPr>
                  <w:tcW w:w="1975" w:type="dxa"/>
                  <w:vAlign w:val="center"/>
                </w:tcPr>
                <w:p w:rsidR="002F19F5" w:rsidRDefault="000D49FB">
                  <w:pPr>
                    <w:spacing w:after="0"/>
                    <w:ind w:leftChars="-53" w:left="-117" w:rightChars="-49" w:right="-108"/>
                    <w:jc w:val="center"/>
                    <w:rPr>
                      <w:rFonts w:ascii="Times New Roman" w:eastAsia="宋体" w:hAnsi="Times New Roman"/>
                      <w:kern w:val="2"/>
                      <w:sz w:val="21"/>
                      <w:szCs w:val="21"/>
                    </w:rPr>
                  </w:pPr>
                  <w:r>
                    <w:rPr>
                      <w:rFonts w:ascii="Times New Roman" w:eastAsia="宋体" w:hAnsi="Times New Roman" w:hint="eastAsia"/>
                      <w:kern w:val="2"/>
                      <w:sz w:val="21"/>
                      <w:szCs w:val="21"/>
                    </w:rPr>
                    <w:t>＜</w:t>
                  </w:r>
                  <w:r>
                    <w:rPr>
                      <w:rFonts w:ascii="Times New Roman" w:eastAsia="宋体" w:hAnsi="Times New Roman" w:hint="eastAsia"/>
                      <w:kern w:val="2"/>
                      <w:sz w:val="21"/>
                      <w:szCs w:val="21"/>
                    </w:rPr>
                    <w:t>1</w:t>
                  </w:r>
                  <w:r>
                    <w:rPr>
                      <w:rFonts w:ascii="Times New Roman" w:eastAsia="宋体" w:hAnsi="Times New Roman"/>
                      <w:kern w:val="2"/>
                      <w:sz w:val="21"/>
                      <w:szCs w:val="21"/>
                    </w:rPr>
                    <w:t>0</w:t>
                  </w:r>
                </w:p>
              </w:tc>
            </w:tr>
            <w:tr w:rsidR="002F19F5" w:rsidTr="006A2B4C">
              <w:trPr>
                <w:trHeight w:val="472"/>
                <w:jc w:val="center"/>
              </w:trPr>
              <w:tc>
                <w:tcPr>
                  <w:tcW w:w="563" w:type="dxa"/>
                  <w:vMerge w:val="restar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2021</w:t>
                  </w:r>
                  <w:r>
                    <w:rPr>
                      <w:rFonts w:ascii="Times New Roman" w:eastAsia="宋体" w:hAnsi="Times New Roman" w:hint="eastAsia"/>
                      <w:kern w:val="2"/>
                      <w:sz w:val="21"/>
                      <w:szCs w:val="21"/>
                    </w:rPr>
                    <w:t>年</w:t>
                  </w:r>
                  <w:r>
                    <w:rPr>
                      <w:rFonts w:ascii="Times New Roman" w:eastAsia="宋体" w:hAnsi="Times New Roman"/>
                      <w:kern w:val="2"/>
                      <w:sz w:val="21"/>
                      <w:szCs w:val="21"/>
                    </w:rPr>
                    <w:t>1</w:t>
                  </w:r>
                  <w:r>
                    <w:rPr>
                      <w:rFonts w:ascii="Times New Roman" w:eastAsia="宋体" w:hAnsi="Times New Roman" w:hint="eastAsia"/>
                      <w:kern w:val="2"/>
                      <w:sz w:val="21"/>
                      <w:szCs w:val="21"/>
                    </w:rPr>
                    <w:t>月</w:t>
                  </w:r>
                </w:p>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27</w:t>
                  </w:r>
                  <w:r>
                    <w:rPr>
                      <w:rFonts w:ascii="Times New Roman" w:eastAsia="宋体" w:hAnsi="Times New Roman" w:hint="eastAsia"/>
                      <w:kern w:val="2"/>
                      <w:sz w:val="21"/>
                      <w:szCs w:val="21"/>
                    </w:rPr>
                    <w:t>日</w:t>
                  </w:r>
                </w:p>
              </w:tc>
              <w:tc>
                <w:tcPr>
                  <w:tcW w:w="944"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第</w:t>
                  </w:r>
                  <w:r>
                    <w:rPr>
                      <w:rFonts w:ascii="Times New Roman" w:eastAsia="宋体" w:hAnsi="Times New Roman" w:hint="eastAsia"/>
                      <w:kern w:val="2"/>
                      <w:sz w:val="21"/>
                      <w:szCs w:val="21"/>
                    </w:rPr>
                    <w:t>1</w:t>
                  </w:r>
                  <w:r>
                    <w:rPr>
                      <w:rFonts w:ascii="Times New Roman" w:eastAsia="宋体" w:hAnsi="Times New Roman" w:hint="eastAsia"/>
                      <w:kern w:val="2"/>
                      <w:sz w:val="21"/>
                      <w:szCs w:val="21"/>
                    </w:rPr>
                    <w:t>次</w:t>
                  </w:r>
                </w:p>
              </w:tc>
              <w:tc>
                <w:tcPr>
                  <w:tcW w:w="1558"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w:t>
                  </w:r>
                  <w:r>
                    <w:rPr>
                      <w:rFonts w:ascii="Times New Roman" w:eastAsia="宋体" w:hAnsi="Times New Roman" w:hint="eastAsia"/>
                      <w:kern w:val="2"/>
                      <w:sz w:val="21"/>
                      <w:szCs w:val="21"/>
                    </w:rPr>
                    <w:t>1</w:t>
                  </w:r>
                  <w:r>
                    <w:rPr>
                      <w:rFonts w:ascii="Times New Roman" w:eastAsia="宋体" w:hAnsi="Times New Roman"/>
                      <w:kern w:val="2"/>
                      <w:sz w:val="21"/>
                      <w:szCs w:val="21"/>
                    </w:rPr>
                    <w:t>0</w:t>
                  </w:r>
                </w:p>
              </w:tc>
              <w:tc>
                <w:tcPr>
                  <w:tcW w:w="1612" w:type="dxa"/>
                  <w:vAlign w:val="center"/>
                </w:tcPr>
                <w:p w:rsidR="002F19F5" w:rsidRDefault="000D49FB">
                  <w:pPr>
                    <w:spacing w:after="0"/>
                    <w:ind w:leftChars="-53" w:left="-117" w:rightChars="-49" w:right="-108"/>
                    <w:jc w:val="center"/>
                    <w:rPr>
                      <w:rFonts w:ascii="Times New Roman" w:eastAsia="宋体" w:hAnsi="Times New Roman"/>
                      <w:kern w:val="2"/>
                      <w:sz w:val="21"/>
                      <w:szCs w:val="21"/>
                    </w:rPr>
                  </w:pPr>
                  <w:r>
                    <w:rPr>
                      <w:rFonts w:ascii="Times New Roman" w:eastAsia="宋体" w:hAnsi="Times New Roman" w:hint="eastAsia"/>
                      <w:kern w:val="2"/>
                      <w:sz w:val="21"/>
                      <w:szCs w:val="21"/>
                    </w:rPr>
                    <w:t>＜</w:t>
                  </w:r>
                  <w:r>
                    <w:rPr>
                      <w:rFonts w:ascii="Times New Roman" w:eastAsia="宋体" w:hAnsi="Times New Roman" w:hint="eastAsia"/>
                      <w:kern w:val="2"/>
                      <w:sz w:val="21"/>
                      <w:szCs w:val="21"/>
                    </w:rPr>
                    <w:t>1</w:t>
                  </w:r>
                  <w:r>
                    <w:rPr>
                      <w:rFonts w:ascii="Times New Roman" w:eastAsia="宋体" w:hAnsi="Times New Roman"/>
                      <w:kern w:val="2"/>
                      <w:sz w:val="21"/>
                      <w:szCs w:val="21"/>
                    </w:rPr>
                    <w:t>0</w:t>
                  </w:r>
                </w:p>
              </w:tc>
              <w:tc>
                <w:tcPr>
                  <w:tcW w:w="2048" w:type="dxa"/>
                  <w:vAlign w:val="center"/>
                </w:tcPr>
                <w:p w:rsidR="002F19F5" w:rsidRDefault="000D49FB">
                  <w:pPr>
                    <w:spacing w:after="0"/>
                    <w:ind w:leftChars="-53" w:left="-117" w:rightChars="-49" w:right="-108"/>
                    <w:jc w:val="center"/>
                    <w:rPr>
                      <w:rFonts w:ascii="Times New Roman" w:eastAsia="宋体" w:hAnsi="Times New Roman"/>
                      <w:kern w:val="2"/>
                      <w:sz w:val="21"/>
                      <w:szCs w:val="21"/>
                    </w:rPr>
                  </w:pPr>
                  <w:r>
                    <w:rPr>
                      <w:rFonts w:ascii="Times New Roman" w:eastAsia="宋体" w:hAnsi="Times New Roman" w:hint="eastAsia"/>
                      <w:kern w:val="2"/>
                      <w:sz w:val="21"/>
                      <w:szCs w:val="21"/>
                    </w:rPr>
                    <w:t>＜</w:t>
                  </w:r>
                  <w:r>
                    <w:rPr>
                      <w:rFonts w:ascii="Times New Roman" w:eastAsia="宋体" w:hAnsi="Times New Roman" w:hint="eastAsia"/>
                      <w:kern w:val="2"/>
                      <w:sz w:val="21"/>
                      <w:szCs w:val="21"/>
                    </w:rPr>
                    <w:t>1</w:t>
                  </w:r>
                  <w:r>
                    <w:rPr>
                      <w:rFonts w:ascii="Times New Roman" w:eastAsia="宋体" w:hAnsi="Times New Roman"/>
                      <w:kern w:val="2"/>
                      <w:sz w:val="21"/>
                      <w:szCs w:val="21"/>
                    </w:rPr>
                    <w:t>0</w:t>
                  </w:r>
                </w:p>
              </w:tc>
              <w:tc>
                <w:tcPr>
                  <w:tcW w:w="1975" w:type="dxa"/>
                  <w:vAlign w:val="center"/>
                </w:tcPr>
                <w:p w:rsidR="002F19F5" w:rsidRDefault="000D49FB">
                  <w:pPr>
                    <w:spacing w:after="0"/>
                    <w:ind w:leftChars="-53" w:left="-117" w:rightChars="-49" w:right="-108"/>
                    <w:jc w:val="center"/>
                    <w:rPr>
                      <w:rFonts w:ascii="Times New Roman" w:eastAsia="宋体" w:hAnsi="Times New Roman"/>
                      <w:kern w:val="2"/>
                      <w:sz w:val="21"/>
                      <w:szCs w:val="21"/>
                    </w:rPr>
                  </w:pPr>
                  <w:r>
                    <w:rPr>
                      <w:rFonts w:ascii="Times New Roman" w:eastAsia="宋体" w:hAnsi="Times New Roman" w:hint="eastAsia"/>
                      <w:kern w:val="2"/>
                      <w:sz w:val="21"/>
                      <w:szCs w:val="21"/>
                    </w:rPr>
                    <w:t>＜</w:t>
                  </w:r>
                  <w:r>
                    <w:rPr>
                      <w:rFonts w:ascii="Times New Roman" w:eastAsia="宋体" w:hAnsi="Times New Roman" w:hint="eastAsia"/>
                      <w:kern w:val="2"/>
                      <w:sz w:val="21"/>
                      <w:szCs w:val="21"/>
                    </w:rPr>
                    <w:t>1</w:t>
                  </w:r>
                  <w:r>
                    <w:rPr>
                      <w:rFonts w:ascii="Times New Roman" w:eastAsia="宋体" w:hAnsi="Times New Roman"/>
                      <w:kern w:val="2"/>
                      <w:sz w:val="21"/>
                      <w:szCs w:val="21"/>
                    </w:rPr>
                    <w:t>0</w:t>
                  </w:r>
                </w:p>
              </w:tc>
            </w:tr>
            <w:tr w:rsidR="002F19F5" w:rsidTr="006A2B4C">
              <w:trPr>
                <w:trHeight w:val="472"/>
                <w:jc w:val="center"/>
              </w:trPr>
              <w:tc>
                <w:tcPr>
                  <w:tcW w:w="563" w:type="dxa"/>
                  <w:vMerge/>
                  <w:vAlign w:val="center"/>
                </w:tcPr>
                <w:p w:rsidR="002F19F5" w:rsidRDefault="002F19F5">
                  <w:pPr>
                    <w:widowControl w:val="0"/>
                    <w:adjustRightInd/>
                    <w:snapToGrid/>
                    <w:spacing w:after="0"/>
                    <w:jc w:val="center"/>
                    <w:rPr>
                      <w:rFonts w:ascii="Times New Roman" w:eastAsia="宋体" w:hAnsi="Times New Roman"/>
                      <w:kern w:val="2"/>
                      <w:sz w:val="21"/>
                      <w:szCs w:val="21"/>
                    </w:rPr>
                  </w:pPr>
                </w:p>
              </w:tc>
              <w:tc>
                <w:tcPr>
                  <w:tcW w:w="944"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第</w:t>
                  </w:r>
                  <w:r>
                    <w:rPr>
                      <w:rFonts w:ascii="Times New Roman" w:eastAsia="宋体" w:hAnsi="Times New Roman" w:hint="eastAsia"/>
                      <w:kern w:val="2"/>
                      <w:sz w:val="21"/>
                      <w:szCs w:val="21"/>
                    </w:rPr>
                    <w:t>2</w:t>
                  </w:r>
                  <w:r>
                    <w:rPr>
                      <w:rFonts w:ascii="Times New Roman" w:eastAsia="宋体" w:hAnsi="Times New Roman" w:hint="eastAsia"/>
                      <w:kern w:val="2"/>
                      <w:sz w:val="21"/>
                      <w:szCs w:val="21"/>
                    </w:rPr>
                    <w:t>次</w:t>
                  </w:r>
                </w:p>
              </w:tc>
              <w:tc>
                <w:tcPr>
                  <w:tcW w:w="1558"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w:t>
                  </w:r>
                  <w:r>
                    <w:rPr>
                      <w:rFonts w:ascii="Times New Roman" w:eastAsia="宋体" w:hAnsi="Times New Roman" w:hint="eastAsia"/>
                      <w:kern w:val="2"/>
                      <w:sz w:val="21"/>
                      <w:szCs w:val="21"/>
                    </w:rPr>
                    <w:t>1</w:t>
                  </w:r>
                  <w:r>
                    <w:rPr>
                      <w:rFonts w:ascii="Times New Roman" w:eastAsia="宋体" w:hAnsi="Times New Roman"/>
                      <w:kern w:val="2"/>
                      <w:sz w:val="21"/>
                      <w:szCs w:val="21"/>
                    </w:rPr>
                    <w:t>0</w:t>
                  </w:r>
                </w:p>
              </w:tc>
              <w:tc>
                <w:tcPr>
                  <w:tcW w:w="1612" w:type="dxa"/>
                  <w:vAlign w:val="center"/>
                </w:tcPr>
                <w:p w:rsidR="002F19F5" w:rsidRDefault="000D49FB">
                  <w:pPr>
                    <w:spacing w:after="0"/>
                    <w:ind w:leftChars="-53" w:left="-117" w:rightChars="-49" w:right="-108"/>
                    <w:jc w:val="center"/>
                    <w:rPr>
                      <w:rFonts w:ascii="Times New Roman" w:eastAsia="宋体" w:hAnsi="Times New Roman"/>
                      <w:kern w:val="2"/>
                      <w:sz w:val="21"/>
                      <w:szCs w:val="21"/>
                    </w:rPr>
                  </w:pPr>
                  <w:r>
                    <w:rPr>
                      <w:rFonts w:ascii="Times New Roman" w:eastAsia="宋体" w:hAnsi="Times New Roman" w:hint="eastAsia"/>
                      <w:kern w:val="2"/>
                      <w:sz w:val="21"/>
                      <w:szCs w:val="21"/>
                    </w:rPr>
                    <w:t>＜</w:t>
                  </w:r>
                  <w:r>
                    <w:rPr>
                      <w:rFonts w:ascii="Times New Roman" w:eastAsia="宋体" w:hAnsi="Times New Roman" w:hint="eastAsia"/>
                      <w:kern w:val="2"/>
                      <w:sz w:val="21"/>
                      <w:szCs w:val="21"/>
                    </w:rPr>
                    <w:t>1</w:t>
                  </w:r>
                  <w:r>
                    <w:rPr>
                      <w:rFonts w:ascii="Times New Roman" w:eastAsia="宋体" w:hAnsi="Times New Roman"/>
                      <w:kern w:val="2"/>
                      <w:sz w:val="21"/>
                      <w:szCs w:val="21"/>
                    </w:rPr>
                    <w:t>0</w:t>
                  </w:r>
                </w:p>
              </w:tc>
              <w:tc>
                <w:tcPr>
                  <w:tcW w:w="2048" w:type="dxa"/>
                  <w:vAlign w:val="center"/>
                </w:tcPr>
                <w:p w:rsidR="002F19F5" w:rsidRDefault="000D49FB">
                  <w:pPr>
                    <w:spacing w:after="0"/>
                    <w:ind w:leftChars="-53" w:left="-117" w:rightChars="-49" w:right="-108"/>
                    <w:jc w:val="center"/>
                    <w:rPr>
                      <w:rFonts w:ascii="Times New Roman" w:eastAsia="宋体" w:hAnsi="Times New Roman"/>
                      <w:kern w:val="2"/>
                      <w:sz w:val="21"/>
                      <w:szCs w:val="21"/>
                    </w:rPr>
                  </w:pPr>
                  <w:r>
                    <w:rPr>
                      <w:rFonts w:ascii="Times New Roman" w:eastAsia="宋体" w:hAnsi="Times New Roman" w:hint="eastAsia"/>
                      <w:kern w:val="2"/>
                      <w:sz w:val="21"/>
                      <w:szCs w:val="21"/>
                    </w:rPr>
                    <w:t>＜</w:t>
                  </w:r>
                  <w:r>
                    <w:rPr>
                      <w:rFonts w:ascii="Times New Roman" w:eastAsia="宋体" w:hAnsi="Times New Roman" w:hint="eastAsia"/>
                      <w:kern w:val="2"/>
                      <w:sz w:val="21"/>
                      <w:szCs w:val="21"/>
                    </w:rPr>
                    <w:t>1</w:t>
                  </w:r>
                  <w:r>
                    <w:rPr>
                      <w:rFonts w:ascii="Times New Roman" w:eastAsia="宋体" w:hAnsi="Times New Roman"/>
                      <w:kern w:val="2"/>
                      <w:sz w:val="21"/>
                      <w:szCs w:val="21"/>
                    </w:rPr>
                    <w:t>0</w:t>
                  </w:r>
                </w:p>
              </w:tc>
              <w:tc>
                <w:tcPr>
                  <w:tcW w:w="1975" w:type="dxa"/>
                  <w:vAlign w:val="center"/>
                </w:tcPr>
                <w:p w:rsidR="002F19F5" w:rsidRDefault="000D49FB">
                  <w:pPr>
                    <w:spacing w:after="0"/>
                    <w:ind w:leftChars="-53" w:left="-117" w:rightChars="-49" w:right="-108"/>
                    <w:jc w:val="center"/>
                    <w:rPr>
                      <w:rFonts w:ascii="Times New Roman" w:eastAsia="宋体" w:hAnsi="Times New Roman"/>
                      <w:kern w:val="2"/>
                      <w:sz w:val="21"/>
                      <w:szCs w:val="21"/>
                    </w:rPr>
                  </w:pPr>
                  <w:r>
                    <w:rPr>
                      <w:rFonts w:ascii="Times New Roman" w:eastAsia="宋体" w:hAnsi="Times New Roman" w:hint="eastAsia"/>
                      <w:kern w:val="2"/>
                      <w:sz w:val="21"/>
                      <w:szCs w:val="21"/>
                    </w:rPr>
                    <w:t>＜</w:t>
                  </w:r>
                  <w:r>
                    <w:rPr>
                      <w:rFonts w:ascii="Times New Roman" w:eastAsia="宋体" w:hAnsi="Times New Roman" w:hint="eastAsia"/>
                      <w:kern w:val="2"/>
                      <w:sz w:val="21"/>
                      <w:szCs w:val="21"/>
                    </w:rPr>
                    <w:t>1</w:t>
                  </w:r>
                  <w:r>
                    <w:rPr>
                      <w:rFonts w:ascii="Times New Roman" w:eastAsia="宋体" w:hAnsi="Times New Roman"/>
                      <w:kern w:val="2"/>
                      <w:sz w:val="21"/>
                      <w:szCs w:val="21"/>
                    </w:rPr>
                    <w:t>0</w:t>
                  </w:r>
                </w:p>
              </w:tc>
            </w:tr>
            <w:tr w:rsidR="002F19F5" w:rsidTr="006A2B4C">
              <w:trPr>
                <w:trHeight w:val="472"/>
                <w:jc w:val="center"/>
              </w:trPr>
              <w:tc>
                <w:tcPr>
                  <w:tcW w:w="563" w:type="dxa"/>
                  <w:vMerge/>
                  <w:vAlign w:val="center"/>
                </w:tcPr>
                <w:p w:rsidR="002F19F5" w:rsidRDefault="002F19F5">
                  <w:pPr>
                    <w:widowControl w:val="0"/>
                    <w:adjustRightInd/>
                    <w:snapToGrid/>
                    <w:spacing w:after="0"/>
                    <w:jc w:val="center"/>
                    <w:rPr>
                      <w:rFonts w:ascii="Times New Roman" w:eastAsia="宋体" w:hAnsi="Times New Roman"/>
                      <w:kern w:val="2"/>
                      <w:sz w:val="21"/>
                      <w:szCs w:val="21"/>
                    </w:rPr>
                  </w:pPr>
                </w:p>
              </w:tc>
              <w:tc>
                <w:tcPr>
                  <w:tcW w:w="944"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第</w:t>
                  </w:r>
                  <w:r>
                    <w:rPr>
                      <w:rFonts w:ascii="Times New Roman" w:eastAsia="宋体" w:hAnsi="Times New Roman" w:hint="eastAsia"/>
                      <w:kern w:val="2"/>
                      <w:sz w:val="21"/>
                      <w:szCs w:val="21"/>
                    </w:rPr>
                    <w:t>3</w:t>
                  </w:r>
                  <w:r>
                    <w:rPr>
                      <w:rFonts w:ascii="Times New Roman" w:eastAsia="宋体" w:hAnsi="Times New Roman" w:hint="eastAsia"/>
                      <w:kern w:val="2"/>
                      <w:sz w:val="21"/>
                      <w:szCs w:val="21"/>
                    </w:rPr>
                    <w:t>次</w:t>
                  </w:r>
                </w:p>
              </w:tc>
              <w:tc>
                <w:tcPr>
                  <w:tcW w:w="1558"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w:t>
                  </w:r>
                  <w:r>
                    <w:rPr>
                      <w:rFonts w:ascii="Times New Roman" w:eastAsia="宋体" w:hAnsi="Times New Roman" w:hint="eastAsia"/>
                      <w:kern w:val="2"/>
                      <w:sz w:val="21"/>
                      <w:szCs w:val="21"/>
                    </w:rPr>
                    <w:t>1</w:t>
                  </w:r>
                  <w:r>
                    <w:rPr>
                      <w:rFonts w:ascii="Times New Roman" w:eastAsia="宋体" w:hAnsi="Times New Roman"/>
                      <w:kern w:val="2"/>
                      <w:sz w:val="21"/>
                      <w:szCs w:val="21"/>
                    </w:rPr>
                    <w:t>0</w:t>
                  </w:r>
                </w:p>
              </w:tc>
              <w:tc>
                <w:tcPr>
                  <w:tcW w:w="1612" w:type="dxa"/>
                  <w:vAlign w:val="center"/>
                </w:tcPr>
                <w:p w:rsidR="002F19F5" w:rsidRDefault="000D49FB">
                  <w:pPr>
                    <w:spacing w:after="0"/>
                    <w:ind w:leftChars="-53" w:left="-117" w:rightChars="-49" w:right="-108"/>
                    <w:jc w:val="center"/>
                    <w:rPr>
                      <w:rFonts w:ascii="Times New Roman" w:eastAsia="宋体" w:hAnsi="Times New Roman"/>
                      <w:kern w:val="2"/>
                      <w:sz w:val="21"/>
                      <w:szCs w:val="21"/>
                    </w:rPr>
                  </w:pPr>
                  <w:r>
                    <w:rPr>
                      <w:rFonts w:ascii="Times New Roman" w:eastAsia="宋体" w:hAnsi="Times New Roman" w:hint="eastAsia"/>
                      <w:kern w:val="2"/>
                      <w:sz w:val="21"/>
                      <w:szCs w:val="21"/>
                    </w:rPr>
                    <w:t>＜</w:t>
                  </w:r>
                  <w:r>
                    <w:rPr>
                      <w:rFonts w:ascii="Times New Roman" w:eastAsia="宋体" w:hAnsi="Times New Roman" w:hint="eastAsia"/>
                      <w:kern w:val="2"/>
                      <w:sz w:val="21"/>
                      <w:szCs w:val="21"/>
                    </w:rPr>
                    <w:t>1</w:t>
                  </w:r>
                  <w:r>
                    <w:rPr>
                      <w:rFonts w:ascii="Times New Roman" w:eastAsia="宋体" w:hAnsi="Times New Roman"/>
                      <w:kern w:val="2"/>
                      <w:sz w:val="21"/>
                      <w:szCs w:val="21"/>
                    </w:rPr>
                    <w:t>0</w:t>
                  </w:r>
                </w:p>
              </w:tc>
              <w:tc>
                <w:tcPr>
                  <w:tcW w:w="2048" w:type="dxa"/>
                  <w:vAlign w:val="center"/>
                </w:tcPr>
                <w:p w:rsidR="002F19F5" w:rsidRDefault="000D49FB">
                  <w:pPr>
                    <w:spacing w:after="0"/>
                    <w:ind w:leftChars="-53" w:left="-117" w:rightChars="-49" w:right="-108"/>
                    <w:jc w:val="center"/>
                    <w:rPr>
                      <w:rFonts w:ascii="Times New Roman" w:eastAsia="宋体" w:hAnsi="Times New Roman"/>
                      <w:kern w:val="2"/>
                      <w:sz w:val="21"/>
                      <w:szCs w:val="21"/>
                    </w:rPr>
                  </w:pPr>
                  <w:r>
                    <w:rPr>
                      <w:rFonts w:ascii="Times New Roman" w:eastAsia="宋体" w:hAnsi="Times New Roman" w:hint="eastAsia"/>
                      <w:kern w:val="2"/>
                      <w:sz w:val="21"/>
                      <w:szCs w:val="21"/>
                    </w:rPr>
                    <w:t>＜</w:t>
                  </w:r>
                  <w:r>
                    <w:rPr>
                      <w:rFonts w:ascii="Times New Roman" w:eastAsia="宋体" w:hAnsi="Times New Roman" w:hint="eastAsia"/>
                      <w:kern w:val="2"/>
                      <w:sz w:val="21"/>
                      <w:szCs w:val="21"/>
                    </w:rPr>
                    <w:t>1</w:t>
                  </w:r>
                  <w:r>
                    <w:rPr>
                      <w:rFonts w:ascii="Times New Roman" w:eastAsia="宋体" w:hAnsi="Times New Roman"/>
                      <w:kern w:val="2"/>
                      <w:sz w:val="21"/>
                      <w:szCs w:val="21"/>
                    </w:rPr>
                    <w:t>0</w:t>
                  </w:r>
                </w:p>
              </w:tc>
              <w:tc>
                <w:tcPr>
                  <w:tcW w:w="1975" w:type="dxa"/>
                  <w:vAlign w:val="center"/>
                </w:tcPr>
                <w:p w:rsidR="002F19F5" w:rsidRDefault="000D49FB">
                  <w:pPr>
                    <w:spacing w:after="0"/>
                    <w:ind w:leftChars="-53" w:left="-117" w:rightChars="-49" w:right="-108"/>
                    <w:jc w:val="center"/>
                    <w:rPr>
                      <w:rFonts w:ascii="Times New Roman" w:eastAsia="宋体" w:hAnsi="Times New Roman"/>
                      <w:kern w:val="2"/>
                      <w:sz w:val="21"/>
                      <w:szCs w:val="21"/>
                    </w:rPr>
                  </w:pPr>
                  <w:r>
                    <w:rPr>
                      <w:rFonts w:ascii="Times New Roman" w:eastAsia="宋体" w:hAnsi="Times New Roman" w:hint="eastAsia"/>
                      <w:kern w:val="2"/>
                      <w:sz w:val="21"/>
                      <w:szCs w:val="21"/>
                    </w:rPr>
                    <w:t>＜</w:t>
                  </w:r>
                  <w:r>
                    <w:rPr>
                      <w:rFonts w:ascii="Times New Roman" w:eastAsia="宋体" w:hAnsi="Times New Roman" w:hint="eastAsia"/>
                      <w:kern w:val="2"/>
                      <w:sz w:val="21"/>
                      <w:szCs w:val="21"/>
                    </w:rPr>
                    <w:t>1</w:t>
                  </w:r>
                  <w:r>
                    <w:rPr>
                      <w:rFonts w:ascii="Times New Roman" w:eastAsia="宋体" w:hAnsi="Times New Roman"/>
                      <w:kern w:val="2"/>
                      <w:sz w:val="21"/>
                      <w:szCs w:val="21"/>
                    </w:rPr>
                    <w:t>0</w:t>
                  </w:r>
                </w:p>
              </w:tc>
            </w:tr>
            <w:tr w:rsidR="002F19F5" w:rsidTr="006A2B4C">
              <w:trPr>
                <w:trHeight w:val="472"/>
                <w:jc w:val="center"/>
              </w:trPr>
              <w:tc>
                <w:tcPr>
                  <w:tcW w:w="563" w:type="dxa"/>
                  <w:vMerge/>
                  <w:vAlign w:val="center"/>
                </w:tcPr>
                <w:p w:rsidR="002F19F5" w:rsidRDefault="002F19F5">
                  <w:pPr>
                    <w:widowControl w:val="0"/>
                    <w:adjustRightInd/>
                    <w:snapToGrid/>
                    <w:spacing w:after="0"/>
                    <w:jc w:val="center"/>
                    <w:rPr>
                      <w:rFonts w:ascii="Times New Roman" w:eastAsia="宋体" w:hAnsi="Times New Roman"/>
                      <w:kern w:val="2"/>
                      <w:sz w:val="21"/>
                      <w:szCs w:val="21"/>
                    </w:rPr>
                  </w:pPr>
                </w:p>
              </w:tc>
              <w:tc>
                <w:tcPr>
                  <w:tcW w:w="944"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最大值</w:t>
                  </w:r>
                </w:p>
              </w:tc>
              <w:tc>
                <w:tcPr>
                  <w:tcW w:w="1558"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w:t>
                  </w:r>
                  <w:r>
                    <w:rPr>
                      <w:rFonts w:ascii="Times New Roman" w:eastAsia="宋体" w:hAnsi="Times New Roman" w:hint="eastAsia"/>
                      <w:kern w:val="2"/>
                      <w:sz w:val="21"/>
                      <w:szCs w:val="21"/>
                    </w:rPr>
                    <w:t>1</w:t>
                  </w:r>
                  <w:r>
                    <w:rPr>
                      <w:rFonts w:ascii="Times New Roman" w:eastAsia="宋体" w:hAnsi="Times New Roman"/>
                      <w:kern w:val="2"/>
                      <w:sz w:val="21"/>
                      <w:szCs w:val="21"/>
                    </w:rPr>
                    <w:t>0</w:t>
                  </w:r>
                </w:p>
              </w:tc>
              <w:tc>
                <w:tcPr>
                  <w:tcW w:w="1612" w:type="dxa"/>
                  <w:vAlign w:val="center"/>
                </w:tcPr>
                <w:p w:rsidR="002F19F5" w:rsidRDefault="000D49FB">
                  <w:pPr>
                    <w:spacing w:after="0"/>
                    <w:ind w:leftChars="-53" w:left="-117" w:rightChars="-49" w:right="-108"/>
                    <w:jc w:val="center"/>
                    <w:rPr>
                      <w:rFonts w:ascii="Times New Roman" w:eastAsia="宋体" w:hAnsi="Times New Roman"/>
                      <w:kern w:val="2"/>
                      <w:sz w:val="21"/>
                      <w:szCs w:val="21"/>
                    </w:rPr>
                  </w:pPr>
                  <w:r>
                    <w:rPr>
                      <w:rFonts w:ascii="Times New Roman" w:eastAsia="宋体" w:hAnsi="Times New Roman" w:hint="eastAsia"/>
                      <w:kern w:val="2"/>
                      <w:sz w:val="21"/>
                      <w:szCs w:val="21"/>
                    </w:rPr>
                    <w:t>＜</w:t>
                  </w:r>
                  <w:r>
                    <w:rPr>
                      <w:rFonts w:ascii="Times New Roman" w:eastAsia="宋体" w:hAnsi="Times New Roman" w:hint="eastAsia"/>
                      <w:kern w:val="2"/>
                      <w:sz w:val="21"/>
                      <w:szCs w:val="21"/>
                    </w:rPr>
                    <w:t>1</w:t>
                  </w:r>
                  <w:r>
                    <w:rPr>
                      <w:rFonts w:ascii="Times New Roman" w:eastAsia="宋体" w:hAnsi="Times New Roman"/>
                      <w:kern w:val="2"/>
                      <w:sz w:val="21"/>
                      <w:szCs w:val="21"/>
                    </w:rPr>
                    <w:t>0</w:t>
                  </w:r>
                </w:p>
              </w:tc>
              <w:tc>
                <w:tcPr>
                  <w:tcW w:w="2048" w:type="dxa"/>
                  <w:vAlign w:val="center"/>
                </w:tcPr>
                <w:p w:rsidR="002F19F5" w:rsidRDefault="000D49FB">
                  <w:pPr>
                    <w:spacing w:after="0"/>
                    <w:ind w:leftChars="-53" w:left="-117" w:rightChars="-49" w:right="-108"/>
                    <w:jc w:val="center"/>
                    <w:rPr>
                      <w:rFonts w:ascii="Times New Roman" w:eastAsia="宋体" w:hAnsi="Times New Roman"/>
                      <w:kern w:val="2"/>
                      <w:sz w:val="21"/>
                      <w:szCs w:val="21"/>
                    </w:rPr>
                  </w:pPr>
                  <w:r>
                    <w:rPr>
                      <w:rFonts w:ascii="Times New Roman" w:eastAsia="宋体" w:hAnsi="Times New Roman" w:hint="eastAsia"/>
                      <w:kern w:val="2"/>
                      <w:sz w:val="21"/>
                      <w:szCs w:val="21"/>
                    </w:rPr>
                    <w:t>＜</w:t>
                  </w:r>
                  <w:r>
                    <w:rPr>
                      <w:rFonts w:ascii="Times New Roman" w:eastAsia="宋体" w:hAnsi="Times New Roman" w:hint="eastAsia"/>
                      <w:kern w:val="2"/>
                      <w:sz w:val="21"/>
                      <w:szCs w:val="21"/>
                    </w:rPr>
                    <w:t>1</w:t>
                  </w:r>
                  <w:r>
                    <w:rPr>
                      <w:rFonts w:ascii="Times New Roman" w:eastAsia="宋体" w:hAnsi="Times New Roman"/>
                      <w:kern w:val="2"/>
                      <w:sz w:val="21"/>
                      <w:szCs w:val="21"/>
                    </w:rPr>
                    <w:t>0</w:t>
                  </w:r>
                </w:p>
              </w:tc>
              <w:tc>
                <w:tcPr>
                  <w:tcW w:w="1975" w:type="dxa"/>
                  <w:vAlign w:val="center"/>
                </w:tcPr>
                <w:p w:rsidR="002F19F5" w:rsidRDefault="000D49FB">
                  <w:pPr>
                    <w:spacing w:after="0"/>
                    <w:ind w:leftChars="-53" w:left="-117" w:rightChars="-49" w:right="-108"/>
                    <w:jc w:val="center"/>
                    <w:rPr>
                      <w:rFonts w:ascii="Times New Roman" w:eastAsia="宋体" w:hAnsi="Times New Roman"/>
                      <w:kern w:val="2"/>
                      <w:sz w:val="21"/>
                      <w:szCs w:val="21"/>
                    </w:rPr>
                  </w:pPr>
                  <w:r>
                    <w:rPr>
                      <w:rFonts w:ascii="Times New Roman" w:eastAsia="宋体" w:hAnsi="Times New Roman" w:hint="eastAsia"/>
                      <w:kern w:val="2"/>
                      <w:sz w:val="21"/>
                      <w:szCs w:val="21"/>
                    </w:rPr>
                    <w:t>＜</w:t>
                  </w:r>
                  <w:r>
                    <w:rPr>
                      <w:rFonts w:ascii="Times New Roman" w:eastAsia="宋体" w:hAnsi="Times New Roman" w:hint="eastAsia"/>
                      <w:kern w:val="2"/>
                      <w:sz w:val="21"/>
                      <w:szCs w:val="21"/>
                    </w:rPr>
                    <w:t>1</w:t>
                  </w:r>
                  <w:r>
                    <w:rPr>
                      <w:rFonts w:ascii="Times New Roman" w:eastAsia="宋体" w:hAnsi="Times New Roman"/>
                      <w:kern w:val="2"/>
                      <w:sz w:val="21"/>
                      <w:szCs w:val="21"/>
                    </w:rPr>
                    <w:t>0</w:t>
                  </w:r>
                </w:p>
              </w:tc>
            </w:tr>
            <w:tr w:rsidR="002F19F5" w:rsidTr="006A2B4C">
              <w:trPr>
                <w:trHeight w:hRule="exact" w:val="404"/>
                <w:jc w:val="center"/>
              </w:trPr>
              <w:tc>
                <w:tcPr>
                  <w:tcW w:w="1507" w:type="dxa"/>
                  <w:gridSpan w:val="2"/>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标准限值</w:t>
                  </w:r>
                </w:p>
              </w:tc>
              <w:tc>
                <w:tcPr>
                  <w:tcW w:w="7193" w:type="dxa"/>
                  <w:gridSpan w:val="4"/>
                  <w:vAlign w:val="center"/>
                </w:tcPr>
                <w:p w:rsidR="002F19F5" w:rsidRDefault="000D49FB">
                  <w:pPr>
                    <w:spacing w:after="0"/>
                    <w:ind w:leftChars="-53" w:left="-117" w:rightChars="-49" w:right="-108"/>
                    <w:jc w:val="center"/>
                    <w:rPr>
                      <w:rFonts w:ascii="Times New Roman" w:eastAsia="宋体" w:hAnsi="Times New Roman"/>
                      <w:spacing w:val="28"/>
                      <w:sz w:val="21"/>
                      <w:szCs w:val="21"/>
                    </w:rPr>
                  </w:pPr>
                  <w:r>
                    <w:rPr>
                      <w:rFonts w:ascii="Times New Roman" w:eastAsia="宋体" w:hAnsi="Times New Roman"/>
                      <w:spacing w:val="28"/>
                      <w:sz w:val="21"/>
                      <w:szCs w:val="21"/>
                    </w:rPr>
                    <w:t>20</w:t>
                  </w:r>
                </w:p>
              </w:tc>
            </w:tr>
            <w:tr w:rsidR="002F19F5" w:rsidTr="006A2B4C">
              <w:trPr>
                <w:trHeight w:hRule="exact" w:val="414"/>
                <w:jc w:val="center"/>
              </w:trPr>
              <w:tc>
                <w:tcPr>
                  <w:tcW w:w="1507" w:type="dxa"/>
                  <w:gridSpan w:val="2"/>
                  <w:vAlign w:val="center"/>
                </w:tcPr>
                <w:p w:rsidR="002F19F5" w:rsidRDefault="000D49FB">
                  <w:pPr>
                    <w:autoSpaceDE w:val="0"/>
                    <w:autoSpaceDN w:val="0"/>
                    <w:spacing w:after="0"/>
                    <w:jc w:val="center"/>
                    <w:rPr>
                      <w:rFonts w:ascii="Times New Roman" w:eastAsia="宋体" w:hAnsi="Times New Roman"/>
                      <w:kern w:val="2"/>
                      <w:sz w:val="21"/>
                      <w:szCs w:val="21"/>
                    </w:rPr>
                  </w:pPr>
                  <w:r>
                    <w:rPr>
                      <w:rFonts w:ascii="Times New Roman" w:eastAsia="宋体" w:hAnsi="Times New Roman"/>
                      <w:kern w:val="2"/>
                      <w:sz w:val="21"/>
                      <w:szCs w:val="21"/>
                    </w:rPr>
                    <w:t>执行标准</w:t>
                  </w:r>
                </w:p>
              </w:tc>
              <w:tc>
                <w:tcPr>
                  <w:tcW w:w="7193" w:type="dxa"/>
                  <w:gridSpan w:val="4"/>
                  <w:vAlign w:val="center"/>
                </w:tcPr>
                <w:p w:rsidR="002F19F5" w:rsidRDefault="000D49FB">
                  <w:pPr>
                    <w:ind w:leftChars="-53" w:left="-117" w:rightChars="-49" w:right="-108"/>
                    <w:jc w:val="center"/>
                    <w:rPr>
                      <w:rFonts w:ascii="Times New Roman" w:hAnsi="Times New Roman"/>
                      <w:szCs w:val="21"/>
                    </w:rPr>
                  </w:pPr>
                  <w:r>
                    <w:rPr>
                      <w:rFonts w:asciiTheme="minorEastAsia" w:eastAsiaTheme="minorEastAsia" w:hAnsiTheme="minorEastAsia"/>
                      <w:color w:val="000000"/>
                      <w:sz w:val="21"/>
                      <w:szCs w:val="21"/>
                    </w:rPr>
                    <w:t>《大气污染物综合排放标准》</w:t>
                  </w:r>
                  <w:r>
                    <w:rPr>
                      <w:rFonts w:ascii="Times New Roman" w:hAnsi="Times New Roman"/>
                      <w:color w:val="000000"/>
                      <w:sz w:val="21"/>
                      <w:szCs w:val="21"/>
                    </w:rPr>
                    <w:t>（</w:t>
                  </w:r>
                  <w:r>
                    <w:rPr>
                      <w:rFonts w:ascii="Times New Roman" w:hAnsi="Times New Roman"/>
                      <w:color w:val="000000"/>
                      <w:sz w:val="21"/>
                      <w:szCs w:val="21"/>
                    </w:rPr>
                    <w:t>GB16297-1996</w:t>
                  </w:r>
                  <w:r>
                    <w:rPr>
                      <w:rFonts w:ascii="Times New Roman" w:hAnsi="Times New Roman"/>
                      <w:color w:val="000000"/>
                      <w:sz w:val="21"/>
                      <w:szCs w:val="21"/>
                    </w:rPr>
                    <w:t>）</w:t>
                  </w:r>
                </w:p>
              </w:tc>
            </w:tr>
          </w:tbl>
          <w:p w:rsidR="002F19F5" w:rsidRDefault="000D49FB">
            <w:pPr>
              <w:spacing w:beforeLines="100" w:before="240" w:after="0"/>
              <w:jc w:val="center"/>
              <w:rPr>
                <w:rFonts w:ascii="Times New Roman" w:eastAsiaTheme="minorEastAsia" w:hAnsi="Times New Roman"/>
                <w:bCs/>
                <w:sz w:val="24"/>
                <w:szCs w:val="21"/>
              </w:rPr>
            </w:pPr>
            <w:r>
              <w:rPr>
                <w:rFonts w:ascii="Times New Roman" w:eastAsiaTheme="minorEastAsia" w:hAnsi="Times New Roman"/>
                <w:bCs/>
                <w:sz w:val="24"/>
                <w:szCs w:val="21"/>
              </w:rPr>
              <w:t>表</w:t>
            </w:r>
            <w:r>
              <w:rPr>
                <w:rFonts w:ascii="Times New Roman" w:eastAsiaTheme="minorEastAsia" w:hAnsi="Times New Roman"/>
                <w:bCs/>
                <w:sz w:val="24"/>
                <w:szCs w:val="21"/>
              </w:rPr>
              <w:t>7-</w:t>
            </w:r>
            <w:r>
              <w:rPr>
                <w:rFonts w:ascii="Times New Roman" w:eastAsiaTheme="minorEastAsia" w:hAnsi="Times New Roman" w:hint="eastAsia"/>
                <w:bCs/>
                <w:sz w:val="24"/>
                <w:szCs w:val="21"/>
              </w:rPr>
              <w:t xml:space="preserve">7    </w:t>
            </w:r>
            <w:r>
              <w:rPr>
                <w:rFonts w:ascii="Times New Roman" w:eastAsiaTheme="minorEastAsia" w:hAnsi="Times New Roman" w:hint="eastAsia"/>
                <w:bCs/>
                <w:sz w:val="24"/>
                <w:szCs w:val="21"/>
              </w:rPr>
              <w:t>监测期间无组织废气气象参数一览表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11"/>
              <w:gridCol w:w="568"/>
              <w:gridCol w:w="1376"/>
              <w:gridCol w:w="1113"/>
              <w:gridCol w:w="1113"/>
              <w:gridCol w:w="1113"/>
              <w:gridCol w:w="1113"/>
              <w:gridCol w:w="1113"/>
            </w:tblGrid>
            <w:tr w:rsidR="002F19F5">
              <w:trPr>
                <w:cantSplit/>
                <w:trHeight w:val="502"/>
                <w:jc w:val="center"/>
              </w:trPr>
              <w:tc>
                <w:tcPr>
                  <w:tcW w:w="695" w:type="pct"/>
                  <w:vMerge w:val="restart"/>
                  <w:vAlign w:val="center"/>
                </w:tcPr>
                <w:p w:rsidR="002F19F5" w:rsidRDefault="000D49FB">
                  <w:pPr>
                    <w:widowControl w:val="0"/>
                    <w:adjustRightInd/>
                    <w:snapToGrid/>
                    <w:spacing w:after="0"/>
                    <w:jc w:val="center"/>
                    <w:rPr>
                      <w:rFonts w:ascii="Times New Roman" w:eastAsia="宋体" w:hAnsi="Times New Roman"/>
                      <w:b/>
                      <w:kern w:val="2"/>
                      <w:sz w:val="21"/>
                      <w:szCs w:val="21"/>
                    </w:rPr>
                  </w:pPr>
                  <w:r>
                    <w:rPr>
                      <w:rFonts w:ascii="Times New Roman" w:eastAsia="宋体" w:hAnsi="Times New Roman"/>
                      <w:b/>
                      <w:kern w:val="2"/>
                      <w:sz w:val="21"/>
                      <w:szCs w:val="21"/>
                    </w:rPr>
                    <w:t>监测日期</w:t>
                  </w:r>
                </w:p>
              </w:tc>
              <w:tc>
                <w:tcPr>
                  <w:tcW w:w="1115" w:type="pct"/>
                  <w:gridSpan w:val="2"/>
                  <w:vMerge w:val="restart"/>
                  <w:vAlign w:val="center"/>
                </w:tcPr>
                <w:p w:rsidR="002F19F5" w:rsidRDefault="000D49FB">
                  <w:pPr>
                    <w:widowControl w:val="0"/>
                    <w:adjustRightInd/>
                    <w:snapToGrid/>
                    <w:spacing w:after="0"/>
                    <w:jc w:val="center"/>
                    <w:rPr>
                      <w:rFonts w:ascii="Times New Roman" w:eastAsia="宋体" w:hAnsi="Times New Roman"/>
                      <w:b/>
                      <w:kern w:val="2"/>
                      <w:sz w:val="21"/>
                      <w:szCs w:val="21"/>
                    </w:rPr>
                  </w:pPr>
                  <w:r>
                    <w:rPr>
                      <w:rFonts w:ascii="Times New Roman" w:eastAsia="宋体" w:hAnsi="Times New Roman"/>
                      <w:b/>
                      <w:kern w:val="2"/>
                      <w:sz w:val="21"/>
                      <w:szCs w:val="21"/>
                    </w:rPr>
                    <w:t>监测点位</w:t>
                  </w:r>
                </w:p>
              </w:tc>
              <w:tc>
                <w:tcPr>
                  <w:tcW w:w="3189" w:type="pct"/>
                  <w:gridSpan w:val="5"/>
                  <w:vAlign w:val="center"/>
                </w:tcPr>
                <w:p w:rsidR="002F19F5" w:rsidRDefault="000D49FB">
                  <w:pPr>
                    <w:widowControl w:val="0"/>
                    <w:adjustRightInd/>
                    <w:snapToGrid/>
                    <w:spacing w:after="0"/>
                    <w:jc w:val="center"/>
                    <w:rPr>
                      <w:rFonts w:ascii="Times New Roman" w:eastAsia="宋体" w:hAnsi="Times New Roman"/>
                      <w:b/>
                      <w:kern w:val="2"/>
                      <w:sz w:val="21"/>
                      <w:szCs w:val="21"/>
                    </w:rPr>
                  </w:pPr>
                  <w:r>
                    <w:rPr>
                      <w:rFonts w:ascii="Times New Roman" w:eastAsia="宋体" w:hAnsi="Times New Roman" w:hint="eastAsia"/>
                      <w:b/>
                      <w:kern w:val="2"/>
                      <w:sz w:val="21"/>
                      <w:szCs w:val="21"/>
                    </w:rPr>
                    <w:t>气象参数</w:t>
                  </w:r>
                </w:p>
              </w:tc>
            </w:tr>
            <w:tr w:rsidR="002F19F5">
              <w:trPr>
                <w:cantSplit/>
                <w:trHeight w:val="502"/>
                <w:jc w:val="center"/>
              </w:trPr>
              <w:tc>
                <w:tcPr>
                  <w:tcW w:w="695" w:type="pct"/>
                  <w:vMerge/>
                  <w:vAlign w:val="center"/>
                </w:tcPr>
                <w:p w:rsidR="002F19F5" w:rsidRDefault="002F19F5">
                  <w:pPr>
                    <w:spacing w:line="276" w:lineRule="auto"/>
                    <w:jc w:val="center"/>
                    <w:rPr>
                      <w:b/>
                      <w:bCs/>
                      <w:szCs w:val="21"/>
                    </w:rPr>
                  </w:pPr>
                </w:p>
              </w:tc>
              <w:tc>
                <w:tcPr>
                  <w:tcW w:w="1115" w:type="pct"/>
                  <w:gridSpan w:val="2"/>
                  <w:vMerge/>
                  <w:vAlign w:val="center"/>
                </w:tcPr>
                <w:p w:rsidR="002F19F5" w:rsidRDefault="002F19F5">
                  <w:pPr>
                    <w:spacing w:line="276" w:lineRule="auto"/>
                    <w:jc w:val="center"/>
                    <w:rPr>
                      <w:b/>
                      <w:bCs/>
                      <w:szCs w:val="21"/>
                    </w:rPr>
                  </w:pPr>
                </w:p>
              </w:tc>
              <w:tc>
                <w:tcPr>
                  <w:tcW w:w="638" w:type="pct"/>
                  <w:vAlign w:val="center"/>
                </w:tcPr>
                <w:p w:rsidR="002F19F5" w:rsidRDefault="000D49FB">
                  <w:pPr>
                    <w:widowControl w:val="0"/>
                    <w:adjustRightInd/>
                    <w:snapToGrid/>
                    <w:spacing w:after="0"/>
                    <w:jc w:val="center"/>
                    <w:rPr>
                      <w:rFonts w:ascii="Times New Roman" w:eastAsia="宋体" w:hAnsi="Times New Roman"/>
                      <w:b/>
                      <w:kern w:val="2"/>
                      <w:sz w:val="21"/>
                      <w:szCs w:val="21"/>
                    </w:rPr>
                  </w:pPr>
                  <w:r>
                    <w:rPr>
                      <w:rFonts w:ascii="Times New Roman" w:eastAsia="宋体" w:hAnsi="Times New Roman"/>
                      <w:b/>
                      <w:kern w:val="2"/>
                      <w:sz w:val="21"/>
                      <w:szCs w:val="21"/>
                    </w:rPr>
                    <w:t>气温</w:t>
                  </w:r>
                  <w:r>
                    <w:rPr>
                      <w:rFonts w:ascii="Times New Roman" w:eastAsia="宋体" w:hAnsi="Times New Roman"/>
                      <w:b/>
                      <w:kern w:val="2"/>
                      <w:sz w:val="21"/>
                      <w:szCs w:val="21"/>
                    </w:rPr>
                    <w:t>(</w:t>
                  </w:r>
                  <w:r>
                    <w:rPr>
                      <w:rFonts w:ascii="Times New Roman" w:eastAsia="宋体" w:hAnsi="Times New Roman" w:hint="eastAsia"/>
                      <w:b/>
                      <w:kern w:val="2"/>
                      <w:sz w:val="21"/>
                      <w:szCs w:val="21"/>
                    </w:rPr>
                    <w:t>℃</w:t>
                  </w:r>
                  <w:r>
                    <w:rPr>
                      <w:rFonts w:ascii="Times New Roman" w:eastAsia="宋体" w:hAnsi="Times New Roman"/>
                      <w:b/>
                      <w:kern w:val="2"/>
                      <w:sz w:val="21"/>
                      <w:szCs w:val="21"/>
                    </w:rPr>
                    <w:t>)</w:t>
                  </w:r>
                </w:p>
              </w:tc>
              <w:tc>
                <w:tcPr>
                  <w:tcW w:w="638" w:type="pct"/>
                  <w:vAlign w:val="center"/>
                </w:tcPr>
                <w:p w:rsidR="002F19F5" w:rsidRDefault="000D49FB">
                  <w:pPr>
                    <w:widowControl w:val="0"/>
                    <w:adjustRightInd/>
                    <w:snapToGrid/>
                    <w:spacing w:after="0"/>
                    <w:jc w:val="center"/>
                    <w:rPr>
                      <w:rFonts w:ascii="Times New Roman" w:eastAsia="宋体" w:hAnsi="Times New Roman"/>
                      <w:b/>
                      <w:kern w:val="2"/>
                      <w:sz w:val="21"/>
                      <w:szCs w:val="21"/>
                    </w:rPr>
                  </w:pPr>
                  <w:r>
                    <w:rPr>
                      <w:rFonts w:ascii="Times New Roman" w:eastAsia="宋体" w:hAnsi="Times New Roman"/>
                      <w:b/>
                      <w:kern w:val="2"/>
                      <w:sz w:val="21"/>
                      <w:szCs w:val="21"/>
                    </w:rPr>
                    <w:t>气压</w:t>
                  </w:r>
                  <w:r>
                    <w:rPr>
                      <w:rFonts w:ascii="Times New Roman" w:eastAsia="宋体" w:hAnsi="Times New Roman"/>
                      <w:b/>
                      <w:kern w:val="2"/>
                      <w:sz w:val="21"/>
                      <w:szCs w:val="21"/>
                    </w:rPr>
                    <w:t>(kPa)</w:t>
                  </w:r>
                </w:p>
              </w:tc>
              <w:tc>
                <w:tcPr>
                  <w:tcW w:w="638" w:type="pct"/>
                  <w:vAlign w:val="center"/>
                </w:tcPr>
                <w:p w:rsidR="002F19F5" w:rsidRDefault="000D49FB">
                  <w:pPr>
                    <w:widowControl w:val="0"/>
                    <w:adjustRightInd/>
                    <w:snapToGrid/>
                    <w:spacing w:after="0"/>
                    <w:jc w:val="center"/>
                    <w:rPr>
                      <w:rFonts w:ascii="Times New Roman" w:eastAsia="宋体" w:hAnsi="Times New Roman"/>
                      <w:b/>
                      <w:kern w:val="2"/>
                      <w:sz w:val="21"/>
                      <w:szCs w:val="21"/>
                    </w:rPr>
                  </w:pPr>
                  <w:r>
                    <w:rPr>
                      <w:rFonts w:ascii="Times New Roman" w:eastAsia="宋体" w:hAnsi="Times New Roman"/>
                      <w:b/>
                      <w:kern w:val="2"/>
                      <w:sz w:val="21"/>
                      <w:szCs w:val="21"/>
                    </w:rPr>
                    <w:t>风速</w:t>
                  </w:r>
                  <w:r>
                    <w:rPr>
                      <w:rFonts w:ascii="Times New Roman" w:eastAsia="宋体" w:hAnsi="Times New Roman"/>
                      <w:b/>
                      <w:kern w:val="2"/>
                      <w:sz w:val="21"/>
                      <w:szCs w:val="21"/>
                    </w:rPr>
                    <w:t>(m/s)</w:t>
                  </w:r>
                </w:p>
              </w:tc>
              <w:tc>
                <w:tcPr>
                  <w:tcW w:w="638" w:type="pct"/>
                  <w:vAlign w:val="center"/>
                </w:tcPr>
                <w:p w:rsidR="002F19F5" w:rsidRDefault="000D49FB">
                  <w:pPr>
                    <w:widowControl w:val="0"/>
                    <w:adjustRightInd/>
                    <w:snapToGrid/>
                    <w:spacing w:after="0"/>
                    <w:jc w:val="center"/>
                    <w:rPr>
                      <w:rFonts w:ascii="Times New Roman" w:eastAsia="宋体" w:hAnsi="Times New Roman"/>
                      <w:b/>
                      <w:kern w:val="2"/>
                      <w:sz w:val="21"/>
                      <w:szCs w:val="21"/>
                    </w:rPr>
                  </w:pPr>
                  <w:r>
                    <w:rPr>
                      <w:rFonts w:ascii="Times New Roman" w:eastAsia="宋体" w:hAnsi="Times New Roman"/>
                      <w:b/>
                      <w:kern w:val="2"/>
                      <w:sz w:val="21"/>
                      <w:szCs w:val="21"/>
                    </w:rPr>
                    <w:t>风向</w:t>
                  </w:r>
                </w:p>
              </w:tc>
              <w:tc>
                <w:tcPr>
                  <w:tcW w:w="638" w:type="pct"/>
                  <w:vAlign w:val="center"/>
                </w:tcPr>
                <w:p w:rsidR="002F19F5" w:rsidRDefault="000D49FB">
                  <w:pPr>
                    <w:widowControl w:val="0"/>
                    <w:adjustRightInd/>
                    <w:snapToGrid/>
                    <w:spacing w:after="0"/>
                    <w:jc w:val="center"/>
                    <w:rPr>
                      <w:rFonts w:ascii="Times New Roman" w:eastAsia="宋体" w:hAnsi="Times New Roman"/>
                      <w:b/>
                      <w:kern w:val="2"/>
                      <w:sz w:val="21"/>
                      <w:szCs w:val="21"/>
                    </w:rPr>
                  </w:pPr>
                  <w:r>
                    <w:rPr>
                      <w:rFonts w:ascii="Times New Roman" w:eastAsia="宋体" w:hAnsi="Times New Roman"/>
                      <w:b/>
                      <w:kern w:val="2"/>
                      <w:sz w:val="21"/>
                      <w:szCs w:val="21"/>
                    </w:rPr>
                    <w:t>天气状况</w:t>
                  </w:r>
                </w:p>
              </w:tc>
            </w:tr>
            <w:tr w:rsidR="002F19F5">
              <w:trPr>
                <w:cantSplit/>
                <w:trHeight w:val="502"/>
                <w:jc w:val="center"/>
              </w:trPr>
              <w:tc>
                <w:tcPr>
                  <w:tcW w:w="695" w:type="pct"/>
                  <w:vMerge w:val="restar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2021-01-26</w:t>
                  </w:r>
                </w:p>
              </w:tc>
              <w:tc>
                <w:tcPr>
                  <w:tcW w:w="326" w:type="pct"/>
                  <w:vMerge w:val="restar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第</w:t>
                  </w:r>
                  <w:r>
                    <w:rPr>
                      <w:rFonts w:ascii="Times New Roman" w:eastAsia="宋体" w:hAnsi="Times New Roman"/>
                      <w:kern w:val="2"/>
                      <w:sz w:val="21"/>
                      <w:szCs w:val="21"/>
                    </w:rPr>
                    <w:t>一次</w:t>
                  </w:r>
                </w:p>
              </w:tc>
              <w:tc>
                <w:tcPr>
                  <w:tcW w:w="789"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监控点</w:t>
                  </w:r>
                  <w:r>
                    <w:rPr>
                      <w:rFonts w:ascii="Times New Roman" w:eastAsia="宋体" w:hAnsi="Times New Roman"/>
                      <w:kern w:val="2"/>
                      <w:sz w:val="21"/>
                      <w:szCs w:val="21"/>
                    </w:rPr>
                    <w:t>1#</w:t>
                  </w:r>
                </w:p>
              </w:tc>
              <w:tc>
                <w:tcPr>
                  <w:tcW w:w="638"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-7.2</w:t>
                  </w:r>
                </w:p>
              </w:tc>
              <w:tc>
                <w:tcPr>
                  <w:tcW w:w="638"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92.7</w:t>
                  </w:r>
                </w:p>
              </w:tc>
              <w:tc>
                <w:tcPr>
                  <w:tcW w:w="638"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1.3</w:t>
                  </w:r>
                </w:p>
              </w:tc>
              <w:tc>
                <w:tcPr>
                  <w:tcW w:w="638" w:type="pct"/>
                  <w:vMerge w:val="restar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N</w:t>
                  </w:r>
                </w:p>
              </w:tc>
              <w:tc>
                <w:tcPr>
                  <w:tcW w:w="638" w:type="pct"/>
                  <w:vMerge w:val="restar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晴</w:t>
                  </w:r>
                </w:p>
              </w:tc>
            </w:tr>
            <w:tr w:rsidR="002F19F5">
              <w:trPr>
                <w:cantSplit/>
                <w:trHeight w:val="502"/>
                <w:jc w:val="center"/>
              </w:trPr>
              <w:tc>
                <w:tcPr>
                  <w:tcW w:w="695" w:type="pct"/>
                  <w:vMerge/>
                  <w:vAlign w:val="center"/>
                </w:tcPr>
                <w:p w:rsidR="002F19F5" w:rsidRDefault="002F19F5">
                  <w:pPr>
                    <w:spacing w:line="276" w:lineRule="auto"/>
                    <w:jc w:val="center"/>
                    <w:rPr>
                      <w:szCs w:val="21"/>
                    </w:rPr>
                  </w:pPr>
                </w:p>
              </w:tc>
              <w:tc>
                <w:tcPr>
                  <w:tcW w:w="326" w:type="pct"/>
                  <w:vMerge/>
                  <w:vAlign w:val="center"/>
                </w:tcPr>
                <w:p w:rsidR="002F19F5" w:rsidRDefault="002F19F5">
                  <w:pPr>
                    <w:widowControl w:val="0"/>
                    <w:adjustRightInd/>
                    <w:snapToGrid/>
                    <w:spacing w:after="0"/>
                    <w:jc w:val="center"/>
                    <w:rPr>
                      <w:rFonts w:ascii="Times New Roman" w:eastAsia="宋体" w:hAnsi="Times New Roman"/>
                      <w:kern w:val="2"/>
                      <w:sz w:val="21"/>
                      <w:szCs w:val="21"/>
                    </w:rPr>
                  </w:pPr>
                </w:p>
              </w:tc>
              <w:tc>
                <w:tcPr>
                  <w:tcW w:w="789"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监控点</w:t>
                  </w:r>
                  <w:r>
                    <w:rPr>
                      <w:rFonts w:ascii="Times New Roman" w:eastAsia="宋体" w:hAnsi="Times New Roman"/>
                      <w:kern w:val="2"/>
                      <w:sz w:val="21"/>
                      <w:szCs w:val="21"/>
                    </w:rPr>
                    <w:t>2#</w:t>
                  </w:r>
                </w:p>
              </w:tc>
              <w:tc>
                <w:tcPr>
                  <w:tcW w:w="638"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-7.2</w:t>
                  </w:r>
                </w:p>
              </w:tc>
              <w:tc>
                <w:tcPr>
                  <w:tcW w:w="638"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92.7</w:t>
                  </w:r>
                </w:p>
              </w:tc>
              <w:tc>
                <w:tcPr>
                  <w:tcW w:w="638"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1.3</w:t>
                  </w:r>
                </w:p>
              </w:tc>
              <w:tc>
                <w:tcPr>
                  <w:tcW w:w="638" w:type="pct"/>
                  <w:vMerge/>
                  <w:vAlign w:val="center"/>
                </w:tcPr>
                <w:p w:rsidR="002F19F5" w:rsidRDefault="002F19F5">
                  <w:pPr>
                    <w:widowControl w:val="0"/>
                    <w:adjustRightInd/>
                    <w:snapToGrid/>
                    <w:spacing w:after="0"/>
                    <w:jc w:val="center"/>
                    <w:rPr>
                      <w:rFonts w:ascii="Times New Roman" w:eastAsia="宋体" w:hAnsi="Times New Roman"/>
                      <w:kern w:val="2"/>
                      <w:sz w:val="21"/>
                      <w:szCs w:val="21"/>
                    </w:rPr>
                  </w:pPr>
                </w:p>
              </w:tc>
              <w:tc>
                <w:tcPr>
                  <w:tcW w:w="638" w:type="pct"/>
                  <w:vMerge/>
                  <w:vAlign w:val="center"/>
                </w:tcPr>
                <w:p w:rsidR="002F19F5" w:rsidRDefault="002F19F5">
                  <w:pPr>
                    <w:widowControl w:val="0"/>
                    <w:adjustRightInd/>
                    <w:snapToGrid/>
                    <w:spacing w:after="0"/>
                    <w:jc w:val="center"/>
                    <w:rPr>
                      <w:rFonts w:ascii="Times New Roman" w:eastAsia="宋体" w:hAnsi="Times New Roman"/>
                      <w:kern w:val="2"/>
                      <w:sz w:val="21"/>
                      <w:szCs w:val="21"/>
                    </w:rPr>
                  </w:pPr>
                </w:p>
              </w:tc>
            </w:tr>
            <w:tr w:rsidR="002F19F5">
              <w:trPr>
                <w:cantSplit/>
                <w:trHeight w:val="502"/>
                <w:jc w:val="center"/>
              </w:trPr>
              <w:tc>
                <w:tcPr>
                  <w:tcW w:w="695" w:type="pct"/>
                  <w:vMerge/>
                  <w:vAlign w:val="center"/>
                </w:tcPr>
                <w:p w:rsidR="002F19F5" w:rsidRDefault="002F19F5">
                  <w:pPr>
                    <w:spacing w:line="276" w:lineRule="auto"/>
                    <w:jc w:val="center"/>
                    <w:rPr>
                      <w:szCs w:val="21"/>
                    </w:rPr>
                  </w:pPr>
                </w:p>
              </w:tc>
              <w:tc>
                <w:tcPr>
                  <w:tcW w:w="326" w:type="pct"/>
                  <w:vMerge/>
                  <w:vAlign w:val="center"/>
                </w:tcPr>
                <w:p w:rsidR="002F19F5" w:rsidRDefault="002F19F5">
                  <w:pPr>
                    <w:widowControl w:val="0"/>
                    <w:adjustRightInd/>
                    <w:snapToGrid/>
                    <w:spacing w:after="0"/>
                    <w:jc w:val="center"/>
                    <w:rPr>
                      <w:rFonts w:ascii="Times New Roman" w:eastAsia="宋体" w:hAnsi="Times New Roman"/>
                      <w:kern w:val="2"/>
                      <w:sz w:val="21"/>
                      <w:szCs w:val="21"/>
                    </w:rPr>
                  </w:pPr>
                </w:p>
              </w:tc>
              <w:tc>
                <w:tcPr>
                  <w:tcW w:w="789"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监控点</w:t>
                  </w:r>
                  <w:r>
                    <w:rPr>
                      <w:rFonts w:ascii="Times New Roman" w:eastAsia="宋体" w:hAnsi="Times New Roman"/>
                      <w:kern w:val="2"/>
                      <w:sz w:val="21"/>
                      <w:szCs w:val="21"/>
                    </w:rPr>
                    <w:t>3#</w:t>
                  </w:r>
                </w:p>
              </w:tc>
              <w:tc>
                <w:tcPr>
                  <w:tcW w:w="638"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-7.2</w:t>
                  </w:r>
                </w:p>
              </w:tc>
              <w:tc>
                <w:tcPr>
                  <w:tcW w:w="638"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92.7</w:t>
                  </w:r>
                </w:p>
              </w:tc>
              <w:tc>
                <w:tcPr>
                  <w:tcW w:w="638"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1.3</w:t>
                  </w:r>
                </w:p>
              </w:tc>
              <w:tc>
                <w:tcPr>
                  <w:tcW w:w="638" w:type="pct"/>
                  <w:vMerge/>
                  <w:vAlign w:val="center"/>
                </w:tcPr>
                <w:p w:rsidR="002F19F5" w:rsidRDefault="002F19F5">
                  <w:pPr>
                    <w:widowControl w:val="0"/>
                    <w:adjustRightInd/>
                    <w:snapToGrid/>
                    <w:spacing w:after="0"/>
                    <w:jc w:val="center"/>
                    <w:rPr>
                      <w:rFonts w:ascii="Times New Roman" w:eastAsia="宋体" w:hAnsi="Times New Roman"/>
                      <w:kern w:val="2"/>
                      <w:sz w:val="21"/>
                      <w:szCs w:val="21"/>
                    </w:rPr>
                  </w:pPr>
                </w:p>
              </w:tc>
              <w:tc>
                <w:tcPr>
                  <w:tcW w:w="638" w:type="pct"/>
                  <w:vMerge/>
                  <w:vAlign w:val="center"/>
                </w:tcPr>
                <w:p w:rsidR="002F19F5" w:rsidRDefault="002F19F5">
                  <w:pPr>
                    <w:widowControl w:val="0"/>
                    <w:adjustRightInd/>
                    <w:snapToGrid/>
                    <w:spacing w:after="0"/>
                    <w:jc w:val="center"/>
                    <w:rPr>
                      <w:rFonts w:ascii="Times New Roman" w:eastAsia="宋体" w:hAnsi="Times New Roman"/>
                      <w:kern w:val="2"/>
                      <w:sz w:val="21"/>
                      <w:szCs w:val="21"/>
                    </w:rPr>
                  </w:pPr>
                </w:p>
              </w:tc>
            </w:tr>
            <w:tr w:rsidR="002F19F5">
              <w:trPr>
                <w:cantSplit/>
                <w:trHeight w:val="502"/>
                <w:jc w:val="center"/>
              </w:trPr>
              <w:tc>
                <w:tcPr>
                  <w:tcW w:w="695" w:type="pct"/>
                  <w:vMerge/>
                  <w:vAlign w:val="center"/>
                </w:tcPr>
                <w:p w:rsidR="002F19F5" w:rsidRDefault="002F19F5">
                  <w:pPr>
                    <w:spacing w:line="276" w:lineRule="auto"/>
                    <w:jc w:val="center"/>
                    <w:rPr>
                      <w:szCs w:val="21"/>
                    </w:rPr>
                  </w:pPr>
                </w:p>
              </w:tc>
              <w:tc>
                <w:tcPr>
                  <w:tcW w:w="326" w:type="pct"/>
                  <w:vMerge/>
                  <w:vAlign w:val="center"/>
                </w:tcPr>
                <w:p w:rsidR="002F19F5" w:rsidRDefault="002F19F5">
                  <w:pPr>
                    <w:widowControl w:val="0"/>
                    <w:adjustRightInd/>
                    <w:snapToGrid/>
                    <w:spacing w:after="0"/>
                    <w:jc w:val="center"/>
                    <w:rPr>
                      <w:rFonts w:ascii="Times New Roman" w:eastAsia="宋体" w:hAnsi="Times New Roman"/>
                      <w:kern w:val="2"/>
                      <w:sz w:val="21"/>
                      <w:szCs w:val="21"/>
                    </w:rPr>
                  </w:pPr>
                </w:p>
              </w:tc>
              <w:tc>
                <w:tcPr>
                  <w:tcW w:w="789"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监控点</w:t>
                  </w:r>
                  <w:r>
                    <w:rPr>
                      <w:rFonts w:ascii="Times New Roman" w:eastAsia="宋体" w:hAnsi="Times New Roman"/>
                      <w:kern w:val="2"/>
                      <w:sz w:val="21"/>
                      <w:szCs w:val="21"/>
                    </w:rPr>
                    <w:t>4#</w:t>
                  </w:r>
                </w:p>
              </w:tc>
              <w:tc>
                <w:tcPr>
                  <w:tcW w:w="638"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-7.3</w:t>
                  </w:r>
                </w:p>
              </w:tc>
              <w:tc>
                <w:tcPr>
                  <w:tcW w:w="638"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92.7</w:t>
                  </w:r>
                </w:p>
              </w:tc>
              <w:tc>
                <w:tcPr>
                  <w:tcW w:w="638"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1.3</w:t>
                  </w:r>
                </w:p>
              </w:tc>
              <w:tc>
                <w:tcPr>
                  <w:tcW w:w="638" w:type="pct"/>
                  <w:vMerge/>
                  <w:vAlign w:val="center"/>
                </w:tcPr>
                <w:p w:rsidR="002F19F5" w:rsidRDefault="002F19F5">
                  <w:pPr>
                    <w:widowControl w:val="0"/>
                    <w:adjustRightInd/>
                    <w:snapToGrid/>
                    <w:spacing w:after="0"/>
                    <w:jc w:val="center"/>
                    <w:rPr>
                      <w:rFonts w:ascii="Times New Roman" w:eastAsia="宋体" w:hAnsi="Times New Roman"/>
                      <w:kern w:val="2"/>
                      <w:sz w:val="21"/>
                      <w:szCs w:val="21"/>
                    </w:rPr>
                  </w:pPr>
                </w:p>
              </w:tc>
              <w:tc>
                <w:tcPr>
                  <w:tcW w:w="638" w:type="pct"/>
                  <w:vMerge/>
                  <w:vAlign w:val="center"/>
                </w:tcPr>
                <w:p w:rsidR="002F19F5" w:rsidRDefault="002F19F5">
                  <w:pPr>
                    <w:widowControl w:val="0"/>
                    <w:adjustRightInd/>
                    <w:snapToGrid/>
                    <w:spacing w:after="0"/>
                    <w:jc w:val="center"/>
                    <w:rPr>
                      <w:rFonts w:ascii="Times New Roman" w:eastAsia="宋体" w:hAnsi="Times New Roman"/>
                      <w:kern w:val="2"/>
                      <w:sz w:val="21"/>
                      <w:szCs w:val="21"/>
                    </w:rPr>
                  </w:pPr>
                </w:p>
              </w:tc>
            </w:tr>
            <w:tr w:rsidR="002F19F5">
              <w:trPr>
                <w:cantSplit/>
                <w:trHeight w:val="502"/>
                <w:jc w:val="center"/>
              </w:trPr>
              <w:tc>
                <w:tcPr>
                  <w:tcW w:w="695" w:type="pct"/>
                  <w:vMerge/>
                  <w:vAlign w:val="center"/>
                </w:tcPr>
                <w:p w:rsidR="002F19F5" w:rsidRDefault="002F19F5">
                  <w:pPr>
                    <w:spacing w:line="276" w:lineRule="auto"/>
                    <w:jc w:val="center"/>
                    <w:rPr>
                      <w:szCs w:val="21"/>
                    </w:rPr>
                  </w:pPr>
                </w:p>
              </w:tc>
              <w:tc>
                <w:tcPr>
                  <w:tcW w:w="326" w:type="pct"/>
                  <w:vMerge w:val="restar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第二</w:t>
                  </w:r>
                  <w:r>
                    <w:rPr>
                      <w:rFonts w:ascii="Times New Roman" w:eastAsia="宋体" w:hAnsi="Times New Roman"/>
                      <w:kern w:val="2"/>
                      <w:sz w:val="21"/>
                      <w:szCs w:val="21"/>
                    </w:rPr>
                    <w:t>次</w:t>
                  </w:r>
                </w:p>
              </w:tc>
              <w:tc>
                <w:tcPr>
                  <w:tcW w:w="789"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监控点</w:t>
                  </w:r>
                  <w:r>
                    <w:rPr>
                      <w:rFonts w:ascii="Times New Roman" w:eastAsia="宋体" w:hAnsi="Times New Roman"/>
                      <w:kern w:val="2"/>
                      <w:sz w:val="21"/>
                      <w:szCs w:val="21"/>
                    </w:rPr>
                    <w:t>1#</w:t>
                  </w:r>
                </w:p>
              </w:tc>
              <w:tc>
                <w:tcPr>
                  <w:tcW w:w="638"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1.0</w:t>
                  </w:r>
                </w:p>
              </w:tc>
              <w:tc>
                <w:tcPr>
                  <w:tcW w:w="638"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92.4</w:t>
                  </w:r>
                </w:p>
              </w:tc>
              <w:tc>
                <w:tcPr>
                  <w:tcW w:w="638"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1.2</w:t>
                  </w:r>
                </w:p>
              </w:tc>
              <w:tc>
                <w:tcPr>
                  <w:tcW w:w="638" w:type="pct"/>
                  <w:vMerge w:val="restar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N</w:t>
                  </w:r>
                </w:p>
              </w:tc>
              <w:tc>
                <w:tcPr>
                  <w:tcW w:w="638" w:type="pct"/>
                  <w:vMerge w:val="restar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晴</w:t>
                  </w:r>
                </w:p>
              </w:tc>
            </w:tr>
            <w:tr w:rsidR="002F19F5">
              <w:trPr>
                <w:cantSplit/>
                <w:trHeight w:val="502"/>
                <w:jc w:val="center"/>
              </w:trPr>
              <w:tc>
                <w:tcPr>
                  <w:tcW w:w="695" w:type="pct"/>
                  <w:vMerge/>
                  <w:vAlign w:val="center"/>
                </w:tcPr>
                <w:p w:rsidR="002F19F5" w:rsidRDefault="002F19F5">
                  <w:pPr>
                    <w:spacing w:line="276" w:lineRule="auto"/>
                    <w:jc w:val="center"/>
                    <w:rPr>
                      <w:szCs w:val="21"/>
                    </w:rPr>
                  </w:pPr>
                </w:p>
              </w:tc>
              <w:tc>
                <w:tcPr>
                  <w:tcW w:w="326" w:type="pct"/>
                  <w:vMerge/>
                  <w:vAlign w:val="center"/>
                </w:tcPr>
                <w:p w:rsidR="002F19F5" w:rsidRDefault="002F19F5">
                  <w:pPr>
                    <w:widowControl w:val="0"/>
                    <w:adjustRightInd/>
                    <w:snapToGrid/>
                    <w:spacing w:after="0"/>
                    <w:jc w:val="center"/>
                    <w:rPr>
                      <w:rFonts w:ascii="Times New Roman" w:eastAsia="宋体" w:hAnsi="Times New Roman"/>
                      <w:kern w:val="2"/>
                      <w:sz w:val="21"/>
                      <w:szCs w:val="21"/>
                    </w:rPr>
                  </w:pPr>
                </w:p>
              </w:tc>
              <w:tc>
                <w:tcPr>
                  <w:tcW w:w="789"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监控点</w:t>
                  </w:r>
                  <w:r>
                    <w:rPr>
                      <w:rFonts w:ascii="Times New Roman" w:eastAsia="宋体" w:hAnsi="Times New Roman"/>
                      <w:kern w:val="2"/>
                      <w:sz w:val="21"/>
                      <w:szCs w:val="21"/>
                    </w:rPr>
                    <w:t>2#</w:t>
                  </w:r>
                </w:p>
              </w:tc>
              <w:tc>
                <w:tcPr>
                  <w:tcW w:w="638"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1.0</w:t>
                  </w:r>
                </w:p>
              </w:tc>
              <w:tc>
                <w:tcPr>
                  <w:tcW w:w="638"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92.4</w:t>
                  </w:r>
                </w:p>
              </w:tc>
              <w:tc>
                <w:tcPr>
                  <w:tcW w:w="638"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1.3</w:t>
                  </w:r>
                </w:p>
              </w:tc>
              <w:tc>
                <w:tcPr>
                  <w:tcW w:w="638" w:type="pct"/>
                  <w:vMerge/>
                  <w:vAlign w:val="center"/>
                </w:tcPr>
                <w:p w:rsidR="002F19F5" w:rsidRDefault="002F19F5">
                  <w:pPr>
                    <w:widowControl w:val="0"/>
                    <w:adjustRightInd/>
                    <w:snapToGrid/>
                    <w:spacing w:after="0"/>
                    <w:jc w:val="center"/>
                    <w:rPr>
                      <w:rFonts w:ascii="Times New Roman" w:eastAsia="宋体" w:hAnsi="Times New Roman"/>
                      <w:kern w:val="2"/>
                      <w:sz w:val="21"/>
                      <w:szCs w:val="21"/>
                    </w:rPr>
                  </w:pPr>
                </w:p>
              </w:tc>
              <w:tc>
                <w:tcPr>
                  <w:tcW w:w="638" w:type="pct"/>
                  <w:vMerge/>
                  <w:vAlign w:val="center"/>
                </w:tcPr>
                <w:p w:rsidR="002F19F5" w:rsidRDefault="002F19F5">
                  <w:pPr>
                    <w:widowControl w:val="0"/>
                    <w:adjustRightInd/>
                    <w:snapToGrid/>
                    <w:spacing w:after="0"/>
                    <w:jc w:val="center"/>
                    <w:rPr>
                      <w:rFonts w:ascii="Times New Roman" w:eastAsia="宋体" w:hAnsi="Times New Roman"/>
                      <w:kern w:val="2"/>
                      <w:sz w:val="21"/>
                      <w:szCs w:val="21"/>
                    </w:rPr>
                  </w:pPr>
                </w:p>
              </w:tc>
            </w:tr>
            <w:tr w:rsidR="002F19F5">
              <w:trPr>
                <w:cantSplit/>
                <w:trHeight w:val="502"/>
                <w:jc w:val="center"/>
              </w:trPr>
              <w:tc>
                <w:tcPr>
                  <w:tcW w:w="695" w:type="pct"/>
                  <w:vMerge/>
                  <w:vAlign w:val="center"/>
                </w:tcPr>
                <w:p w:rsidR="002F19F5" w:rsidRDefault="002F19F5">
                  <w:pPr>
                    <w:spacing w:line="276" w:lineRule="auto"/>
                    <w:jc w:val="center"/>
                    <w:rPr>
                      <w:szCs w:val="21"/>
                    </w:rPr>
                  </w:pPr>
                </w:p>
              </w:tc>
              <w:tc>
                <w:tcPr>
                  <w:tcW w:w="326" w:type="pct"/>
                  <w:vMerge/>
                  <w:vAlign w:val="center"/>
                </w:tcPr>
                <w:p w:rsidR="002F19F5" w:rsidRDefault="002F19F5">
                  <w:pPr>
                    <w:widowControl w:val="0"/>
                    <w:adjustRightInd/>
                    <w:snapToGrid/>
                    <w:spacing w:after="0"/>
                    <w:jc w:val="center"/>
                    <w:rPr>
                      <w:rFonts w:ascii="Times New Roman" w:eastAsia="宋体" w:hAnsi="Times New Roman"/>
                      <w:kern w:val="2"/>
                      <w:sz w:val="21"/>
                      <w:szCs w:val="21"/>
                    </w:rPr>
                  </w:pPr>
                </w:p>
              </w:tc>
              <w:tc>
                <w:tcPr>
                  <w:tcW w:w="789"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监控点</w:t>
                  </w:r>
                  <w:r>
                    <w:rPr>
                      <w:rFonts w:ascii="Times New Roman" w:eastAsia="宋体" w:hAnsi="Times New Roman"/>
                      <w:kern w:val="2"/>
                      <w:sz w:val="21"/>
                      <w:szCs w:val="21"/>
                    </w:rPr>
                    <w:t>3#</w:t>
                  </w:r>
                </w:p>
              </w:tc>
              <w:tc>
                <w:tcPr>
                  <w:tcW w:w="638"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1.1</w:t>
                  </w:r>
                </w:p>
              </w:tc>
              <w:tc>
                <w:tcPr>
                  <w:tcW w:w="638"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92.4</w:t>
                  </w:r>
                </w:p>
              </w:tc>
              <w:tc>
                <w:tcPr>
                  <w:tcW w:w="638"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1.3</w:t>
                  </w:r>
                </w:p>
              </w:tc>
              <w:tc>
                <w:tcPr>
                  <w:tcW w:w="638" w:type="pct"/>
                  <w:vMerge/>
                  <w:vAlign w:val="center"/>
                </w:tcPr>
                <w:p w:rsidR="002F19F5" w:rsidRDefault="002F19F5">
                  <w:pPr>
                    <w:widowControl w:val="0"/>
                    <w:adjustRightInd/>
                    <w:snapToGrid/>
                    <w:spacing w:after="0"/>
                    <w:jc w:val="center"/>
                    <w:rPr>
                      <w:rFonts w:ascii="Times New Roman" w:eastAsia="宋体" w:hAnsi="Times New Roman"/>
                      <w:kern w:val="2"/>
                      <w:sz w:val="21"/>
                      <w:szCs w:val="21"/>
                    </w:rPr>
                  </w:pPr>
                </w:p>
              </w:tc>
              <w:tc>
                <w:tcPr>
                  <w:tcW w:w="638" w:type="pct"/>
                  <w:vMerge/>
                  <w:vAlign w:val="center"/>
                </w:tcPr>
                <w:p w:rsidR="002F19F5" w:rsidRDefault="002F19F5">
                  <w:pPr>
                    <w:widowControl w:val="0"/>
                    <w:adjustRightInd/>
                    <w:snapToGrid/>
                    <w:spacing w:after="0"/>
                    <w:jc w:val="center"/>
                    <w:rPr>
                      <w:rFonts w:ascii="Times New Roman" w:eastAsia="宋体" w:hAnsi="Times New Roman"/>
                      <w:kern w:val="2"/>
                      <w:sz w:val="21"/>
                      <w:szCs w:val="21"/>
                    </w:rPr>
                  </w:pPr>
                </w:p>
              </w:tc>
            </w:tr>
            <w:tr w:rsidR="002F19F5">
              <w:trPr>
                <w:cantSplit/>
                <w:trHeight w:val="502"/>
                <w:jc w:val="center"/>
              </w:trPr>
              <w:tc>
                <w:tcPr>
                  <w:tcW w:w="695" w:type="pct"/>
                  <w:vMerge/>
                  <w:vAlign w:val="center"/>
                </w:tcPr>
                <w:p w:rsidR="002F19F5" w:rsidRDefault="002F19F5">
                  <w:pPr>
                    <w:spacing w:line="276" w:lineRule="auto"/>
                    <w:jc w:val="center"/>
                    <w:rPr>
                      <w:szCs w:val="21"/>
                    </w:rPr>
                  </w:pPr>
                </w:p>
              </w:tc>
              <w:tc>
                <w:tcPr>
                  <w:tcW w:w="326" w:type="pct"/>
                  <w:vMerge/>
                  <w:vAlign w:val="center"/>
                </w:tcPr>
                <w:p w:rsidR="002F19F5" w:rsidRDefault="002F19F5">
                  <w:pPr>
                    <w:widowControl w:val="0"/>
                    <w:adjustRightInd/>
                    <w:snapToGrid/>
                    <w:spacing w:after="0"/>
                    <w:jc w:val="center"/>
                    <w:rPr>
                      <w:rFonts w:ascii="Times New Roman" w:eastAsia="宋体" w:hAnsi="Times New Roman"/>
                      <w:kern w:val="2"/>
                      <w:sz w:val="21"/>
                      <w:szCs w:val="21"/>
                    </w:rPr>
                  </w:pPr>
                </w:p>
              </w:tc>
              <w:tc>
                <w:tcPr>
                  <w:tcW w:w="789"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监控点</w:t>
                  </w:r>
                  <w:r>
                    <w:rPr>
                      <w:rFonts w:ascii="Times New Roman" w:eastAsia="宋体" w:hAnsi="Times New Roman"/>
                      <w:kern w:val="2"/>
                      <w:sz w:val="21"/>
                      <w:szCs w:val="21"/>
                    </w:rPr>
                    <w:t>4#</w:t>
                  </w:r>
                </w:p>
              </w:tc>
              <w:tc>
                <w:tcPr>
                  <w:tcW w:w="638"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1.0</w:t>
                  </w:r>
                </w:p>
              </w:tc>
              <w:tc>
                <w:tcPr>
                  <w:tcW w:w="638"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92.4</w:t>
                  </w:r>
                </w:p>
              </w:tc>
              <w:tc>
                <w:tcPr>
                  <w:tcW w:w="638"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1.2</w:t>
                  </w:r>
                </w:p>
              </w:tc>
              <w:tc>
                <w:tcPr>
                  <w:tcW w:w="638" w:type="pct"/>
                  <w:vMerge/>
                  <w:vAlign w:val="center"/>
                </w:tcPr>
                <w:p w:rsidR="002F19F5" w:rsidRDefault="002F19F5">
                  <w:pPr>
                    <w:widowControl w:val="0"/>
                    <w:adjustRightInd/>
                    <w:snapToGrid/>
                    <w:spacing w:after="0"/>
                    <w:jc w:val="center"/>
                    <w:rPr>
                      <w:rFonts w:ascii="Times New Roman" w:eastAsia="宋体" w:hAnsi="Times New Roman"/>
                      <w:kern w:val="2"/>
                      <w:sz w:val="21"/>
                      <w:szCs w:val="21"/>
                    </w:rPr>
                  </w:pPr>
                </w:p>
              </w:tc>
              <w:tc>
                <w:tcPr>
                  <w:tcW w:w="638" w:type="pct"/>
                  <w:vMerge/>
                  <w:vAlign w:val="center"/>
                </w:tcPr>
                <w:p w:rsidR="002F19F5" w:rsidRDefault="002F19F5">
                  <w:pPr>
                    <w:widowControl w:val="0"/>
                    <w:adjustRightInd/>
                    <w:snapToGrid/>
                    <w:spacing w:after="0"/>
                    <w:jc w:val="center"/>
                    <w:rPr>
                      <w:rFonts w:ascii="Times New Roman" w:eastAsia="宋体" w:hAnsi="Times New Roman"/>
                      <w:kern w:val="2"/>
                      <w:sz w:val="21"/>
                      <w:szCs w:val="21"/>
                    </w:rPr>
                  </w:pPr>
                </w:p>
              </w:tc>
            </w:tr>
            <w:tr w:rsidR="002F19F5">
              <w:trPr>
                <w:cantSplit/>
                <w:trHeight w:val="502"/>
                <w:jc w:val="center"/>
              </w:trPr>
              <w:tc>
                <w:tcPr>
                  <w:tcW w:w="695" w:type="pct"/>
                  <w:vMerge/>
                  <w:vAlign w:val="center"/>
                </w:tcPr>
                <w:p w:rsidR="002F19F5" w:rsidRDefault="002F19F5">
                  <w:pPr>
                    <w:spacing w:line="276" w:lineRule="auto"/>
                    <w:jc w:val="center"/>
                    <w:rPr>
                      <w:szCs w:val="21"/>
                    </w:rPr>
                  </w:pPr>
                </w:p>
              </w:tc>
              <w:tc>
                <w:tcPr>
                  <w:tcW w:w="326" w:type="pct"/>
                  <w:vMerge w:val="restar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第三</w:t>
                  </w:r>
                  <w:r>
                    <w:rPr>
                      <w:rFonts w:ascii="Times New Roman" w:eastAsia="宋体" w:hAnsi="Times New Roman"/>
                      <w:kern w:val="2"/>
                      <w:sz w:val="21"/>
                      <w:szCs w:val="21"/>
                    </w:rPr>
                    <w:t>次</w:t>
                  </w:r>
                </w:p>
              </w:tc>
              <w:tc>
                <w:tcPr>
                  <w:tcW w:w="789"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监控点</w:t>
                  </w:r>
                  <w:r>
                    <w:rPr>
                      <w:rFonts w:ascii="Times New Roman" w:eastAsia="宋体" w:hAnsi="Times New Roman"/>
                      <w:kern w:val="2"/>
                      <w:sz w:val="21"/>
                      <w:szCs w:val="21"/>
                    </w:rPr>
                    <w:t>1#</w:t>
                  </w:r>
                </w:p>
              </w:tc>
              <w:tc>
                <w:tcPr>
                  <w:tcW w:w="638"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7.7</w:t>
                  </w:r>
                </w:p>
              </w:tc>
              <w:tc>
                <w:tcPr>
                  <w:tcW w:w="638"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92.2</w:t>
                  </w:r>
                </w:p>
              </w:tc>
              <w:tc>
                <w:tcPr>
                  <w:tcW w:w="638"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1.3</w:t>
                  </w:r>
                </w:p>
              </w:tc>
              <w:tc>
                <w:tcPr>
                  <w:tcW w:w="638" w:type="pct"/>
                  <w:vMerge w:val="restar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N</w:t>
                  </w:r>
                </w:p>
              </w:tc>
              <w:tc>
                <w:tcPr>
                  <w:tcW w:w="638" w:type="pct"/>
                  <w:vMerge w:val="restar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晴</w:t>
                  </w:r>
                </w:p>
              </w:tc>
            </w:tr>
            <w:tr w:rsidR="002F19F5">
              <w:trPr>
                <w:cantSplit/>
                <w:trHeight w:val="502"/>
                <w:jc w:val="center"/>
              </w:trPr>
              <w:tc>
                <w:tcPr>
                  <w:tcW w:w="695" w:type="pct"/>
                  <w:vMerge/>
                  <w:vAlign w:val="center"/>
                </w:tcPr>
                <w:p w:rsidR="002F19F5" w:rsidRDefault="002F19F5">
                  <w:pPr>
                    <w:spacing w:line="276" w:lineRule="auto"/>
                    <w:jc w:val="center"/>
                    <w:rPr>
                      <w:szCs w:val="21"/>
                    </w:rPr>
                  </w:pPr>
                </w:p>
              </w:tc>
              <w:tc>
                <w:tcPr>
                  <w:tcW w:w="326" w:type="pct"/>
                  <w:vMerge/>
                  <w:vAlign w:val="center"/>
                </w:tcPr>
                <w:p w:rsidR="002F19F5" w:rsidRDefault="002F19F5">
                  <w:pPr>
                    <w:widowControl w:val="0"/>
                    <w:adjustRightInd/>
                    <w:snapToGrid/>
                    <w:spacing w:after="0"/>
                    <w:jc w:val="center"/>
                    <w:rPr>
                      <w:rFonts w:ascii="Times New Roman" w:eastAsia="宋体" w:hAnsi="Times New Roman"/>
                      <w:kern w:val="2"/>
                      <w:sz w:val="21"/>
                      <w:szCs w:val="21"/>
                    </w:rPr>
                  </w:pPr>
                </w:p>
              </w:tc>
              <w:tc>
                <w:tcPr>
                  <w:tcW w:w="789"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监控点</w:t>
                  </w:r>
                  <w:r>
                    <w:rPr>
                      <w:rFonts w:ascii="Times New Roman" w:eastAsia="宋体" w:hAnsi="Times New Roman"/>
                      <w:kern w:val="2"/>
                      <w:sz w:val="21"/>
                      <w:szCs w:val="21"/>
                    </w:rPr>
                    <w:t>2#</w:t>
                  </w:r>
                </w:p>
              </w:tc>
              <w:tc>
                <w:tcPr>
                  <w:tcW w:w="638"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7.8</w:t>
                  </w:r>
                </w:p>
              </w:tc>
              <w:tc>
                <w:tcPr>
                  <w:tcW w:w="638"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92.2</w:t>
                  </w:r>
                </w:p>
              </w:tc>
              <w:tc>
                <w:tcPr>
                  <w:tcW w:w="638"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1.3</w:t>
                  </w:r>
                </w:p>
              </w:tc>
              <w:tc>
                <w:tcPr>
                  <w:tcW w:w="638" w:type="pct"/>
                  <w:vMerge/>
                  <w:vAlign w:val="center"/>
                </w:tcPr>
                <w:p w:rsidR="002F19F5" w:rsidRDefault="002F19F5">
                  <w:pPr>
                    <w:spacing w:line="276" w:lineRule="auto"/>
                    <w:jc w:val="center"/>
                    <w:rPr>
                      <w:szCs w:val="21"/>
                    </w:rPr>
                  </w:pPr>
                </w:p>
              </w:tc>
              <w:tc>
                <w:tcPr>
                  <w:tcW w:w="638" w:type="pct"/>
                  <w:vMerge/>
                  <w:vAlign w:val="center"/>
                </w:tcPr>
                <w:p w:rsidR="002F19F5" w:rsidRDefault="002F19F5">
                  <w:pPr>
                    <w:spacing w:line="276" w:lineRule="auto"/>
                    <w:jc w:val="center"/>
                    <w:rPr>
                      <w:bCs/>
                      <w:szCs w:val="21"/>
                    </w:rPr>
                  </w:pPr>
                </w:p>
              </w:tc>
            </w:tr>
            <w:tr w:rsidR="002F19F5">
              <w:trPr>
                <w:cantSplit/>
                <w:trHeight w:val="502"/>
                <w:jc w:val="center"/>
              </w:trPr>
              <w:tc>
                <w:tcPr>
                  <w:tcW w:w="695" w:type="pct"/>
                  <w:vMerge/>
                  <w:vAlign w:val="center"/>
                </w:tcPr>
                <w:p w:rsidR="002F19F5" w:rsidRDefault="002F19F5">
                  <w:pPr>
                    <w:spacing w:line="276" w:lineRule="auto"/>
                    <w:jc w:val="center"/>
                    <w:rPr>
                      <w:szCs w:val="21"/>
                    </w:rPr>
                  </w:pPr>
                </w:p>
              </w:tc>
              <w:tc>
                <w:tcPr>
                  <w:tcW w:w="326" w:type="pct"/>
                  <w:vMerge/>
                  <w:vAlign w:val="center"/>
                </w:tcPr>
                <w:p w:rsidR="002F19F5" w:rsidRDefault="002F19F5">
                  <w:pPr>
                    <w:widowControl w:val="0"/>
                    <w:adjustRightInd/>
                    <w:snapToGrid/>
                    <w:spacing w:after="0"/>
                    <w:jc w:val="center"/>
                    <w:rPr>
                      <w:rFonts w:ascii="Times New Roman" w:eastAsia="宋体" w:hAnsi="Times New Roman"/>
                      <w:kern w:val="2"/>
                      <w:sz w:val="21"/>
                      <w:szCs w:val="21"/>
                    </w:rPr>
                  </w:pPr>
                </w:p>
              </w:tc>
              <w:tc>
                <w:tcPr>
                  <w:tcW w:w="789"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监控点</w:t>
                  </w:r>
                  <w:r>
                    <w:rPr>
                      <w:rFonts w:ascii="Times New Roman" w:eastAsia="宋体" w:hAnsi="Times New Roman"/>
                      <w:kern w:val="2"/>
                      <w:sz w:val="21"/>
                      <w:szCs w:val="21"/>
                    </w:rPr>
                    <w:t>3#</w:t>
                  </w:r>
                </w:p>
              </w:tc>
              <w:tc>
                <w:tcPr>
                  <w:tcW w:w="638"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7.8</w:t>
                  </w:r>
                </w:p>
              </w:tc>
              <w:tc>
                <w:tcPr>
                  <w:tcW w:w="638"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92.2</w:t>
                  </w:r>
                </w:p>
              </w:tc>
              <w:tc>
                <w:tcPr>
                  <w:tcW w:w="638"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1.4</w:t>
                  </w:r>
                </w:p>
              </w:tc>
              <w:tc>
                <w:tcPr>
                  <w:tcW w:w="638" w:type="pct"/>
                  <w:vMerge/>
                  <w:vAlign w:val="center"/>
                </w:tcPr>
                <w:p w:rsidR="002F19F5" w:rsidRDefault="002F19F5">
                  <w:pPr>
                    <w:spacing w:line="276" w:lineRule="auto"/>
                    <w:jc w:val="center"/>
                    <w:rPr>
                      <w:szCs w:val="21"/>
                    </w:rPr>
                  </w:pPr>
                </w:p>
              </w:tc>
              <w:tc>
                <w:tcPr>
                  <w:tcW w:w="638" w:type="pct"/>
                  <w:vMerge/>
                  <w:vAlign w:val="center"/>
                </w:tcPr>
                <w:p w:rsidR="002F19F5" w:rsidRDefault="002F19F5">
                  <w:pPr>
                    <w:spacing w:line="276" w:lineRule="auto"/>
                    <w:jc w:val="center"/>
                    <w:rPr>
                      <w:bCs/>
                      <w:szCs w:val="21"/>
                    </w:rPr>
                  </w:pPr>
                </w:p>
              </w:tc>
            </w:tr>
            <w:tr w:rsidR="002F19F5">
              <w:trPr>
                <w:cantSplit/>
                <w:trHeight w:val="502"/>
                <w:jc w:val="center"/>
              </w:trPr>
              <w:tc>
                <w:tcPr>
                  <w:tcW w:w="695" w:type="pct"/>
                  <w:vMerge/>
                  <w:vAlign w:val="center"/>
                </w:tcPr>
                <w:p w:rsidR="002F19F5" w:rsidRDefault="002F19F5">
                  <w:pPr>
                    <w:spacing w:line="276" w:lineRule="auto"/>
                    <w:jc w:val="center"/>
                    <w:rPr>
                      <w:szCs w:val="21"/>
                    </w:rPr>
                  </w:pPr>
                </w:p>
              </w:tc>
              <w:tc>
                <w:tcPr>
                  <w:tcW w:w="326" w:type="pct"/>
                  <w:vMerge/>
                  <w:vAlign w:val="center"/>
                </w:tcPr>
                <w:p w:rsidR="002F19F5" w:rsidRDefault="002F19F5">
                  <w:pPr>
                    <w:widowControl w:val="0"/>
                    <w:adjustRightInd/>
                    <w:snapToGrid/>
                    <w:spacing w:after="0"/>
                    <w:jc w:val="center"/>
                    <w:rPr>
                      <w:rFonts w:ascii="Times New Roman" w:eastAsia="宋体" w:hAnsi="Times New Roman"/>
                      <w:kern w:val="2"/>
                      <w:sz w:val="21"/>
                      <w:szCs w:val="21"/>
                    </w:rPr>
                  </w:pPr>
                </w:p>
              </w:tc>
              <w:tc>
                <w:tcPr>
                  <w:tcW w:w="789"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监控点</w:t>
                  </w:r>
                  <w:r>
                    <w:rPr>
                      <w:rFonts w:ascii="Times New Roman" w:eastAsia="宋体" w:hAnsi="Times New Roman"/>
                      <w:kern w:val="2"/>
                      <w:sz w:val="21"/>
                      <w:szCs w:val="21"/>
                    </w:rPr>
                    <w:t>4#</w:t>
                  </w:r>
                </w:p>
              </w:tc>
              <w:tc>
                <w:tcPr>
                  <w:tcW w:w="638"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7.7</w:t>
                  </w:r>
                </w:p>
              </w:tc>
              <w:tc>
                <w:tcPr>
                  <w:tcW w:w="638"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92.2</w:t>
                  </w:r>
                </w:p>
              </w:tc>
              <w:tc>
                <w:tcPr>
                  <w:tcW w:w="638"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1.3</w:t>
                  </w:r>
                </w:p>
              </w:tc>
              <w:tc>
                <w:tcPr>
                  <w:tcW w:w="638" w:type="pct"/>
                  <w:vMerge/>
                  <w:vAlign w:val="center"/>
                </w:tcPr>
                <w:p w:rsidR="002F19F5" w:rsidRDefault="002F19F5">
                  <w:pPr>
                    <w:spacing w:line="276" w:lineRule="auto"/>
                    <w:jc w:val="center"/>
                    <w:rPr>
                      <w:szCs w:val="21"/>
                    </w:rPr>
                  </w:pPr>
                </w:p>
              </w:tc>
              <w:tc>
                <w:tcPr>
                  <w:tcW w:w="638" w:type="pct"/>
                  <w:vMerge/>
                  <w:vAlign w:val="center"/>
                </w:tcPr>
                <w:p w:rsidR="002F19F5" w:rsidRDefault="002F19F5">
                  <w:pPr>
                    <w:spacing w:line="276" w:lineRule="auto"/>
                    <w:jc w:val="center"/>
                    <w:rPr>
                      <w:bCs/>
                      <w:szCs w:val="21"/>
                    </w:rPr>
                  </w:pPr>
                </w:p>
              </w:tc>
            </w:tr>
            <w:tr w:rsidR="002F19F5">
              <w:trPr>
                <w:cantSplit/>
                <w:trHeight w:val="502"/>
                <w:jc w:val="center"/>
              </w:trPr>
              <w:tc>
                <w:tcPr>
                  <w:tcW w:w="695" w:type="pct"/>
                  <w:vMerge w:val="restar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2021-01-27</w:t>
                  </w:r>
                </w:p>
              </w:tc>
              <w:tc>
                <w:tcPr>
                  <w:tcW w:w="326" w:type="pct"/>
                  <w:vMerge w:val="restar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第</w:t>
                  </w:r>
                  <w:r>
                    <w:rPr>
                      <w:rFonts w:ascii="Times New Roman" w:eastAsia="宋体" w:hAnsi="Times New Roman"/>
                      <w:kern w:val="2"/>
                      <w:sz w:val="21"/>
                      <w:szCs w:val="21"/>
                    </w:rPr>
                    <w:t>一次</w:t>
                  </w:r>
                </w:p>
              </w:tc>
              <w:tc>
                <w:tcPr>
                  <w:tcW w:w="789"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监控点</w:t>
                  </w:r>
                  <w:r>
                    <w:rPr>
                      <w:rFonts w:ascii="Times New Roman" w:eastAsia="宋体" w:hAnsi="Times New Roman"/>
                      <w:kern w:val="2"/>
                      <w:sz w:val="21"/>
                      <w:szCs w:val="21"/>
                    </w:rPr>
                    <w:t>1#</w:t>
                  </w:r>
                </w:p>
              </w:tc>
              <w:tc>
                <w:tcPr>
                  <w:tcW w:w="638"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-8.7</w:t>
                  </w:r>
                </w:p>
              </w:tc>
              <w:tc>
                <w:tcPr>
                  <w:tcW w:w="638"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92.7</w:t>
                  </w:r>
                </w:p>
              </w:tc>
              <w:tc>
                <w:tcPr>
                  <w:tcW w:w="638"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1.5</w:t>
                  </w:r>
                </w:p>
              </w:tc>
              <w:tc>
                <w:tcPr>
                  <w:tcW w:w="638" w:type="pct"/>
                  <w:vMerge w:val="restar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N</w:t>
                  </w:r>
                </w:p>
              </w:tc>
              <w:tc>
                <w:tcPr>
                  <w:tcW w:w="638" w:type="pct"/>
                  <w:vMerge w:val="restar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晴</w:t>
                  </w:r>
                </w:p>
              </w:tc>
            </w:tr>
            <w:tr w:rsidR="002F19F5">
              <w:trPr>
                <w:cantSplit/>
                <w:trHeight w:val="502"/>
                <w:jc w:val="center"/>
              </w:trPr>
              <w:tc>
                <w:tcPr>
                  <w:tcW w:w="695" w:type="pct"/>
                  <w:vMerge/>
                  <w:vAlign w:val="center"/>
                </w:tcPr>
                <w:p w:rsidR="002F19F5" w:rsidRDefault="002F19F5">
                  <w:pPr>
                    <w:spacing w:line="276" w:lineRule="auto"/>
                    <w:jc w:val="center"/>
                    <w:rPr>
                      <w:szCs w:val="21"/>
                    </w:rPr>
                  </w:pPr>
                </w:p>
              </w:tc>
              <w:tc>
                <w:tcPr>
                  <w:tcW w:w="326" w:type="pct"/>
                  <w:vMerge/>
                  <w:vAlign w:val="center"/>
                </w:tcPr>
                <w:p w:rsidR="002F19F5" w:rsidRDefault="002F19F5">
                  <w:pPr>
                    <w:widowControl w:val="0"/>
                    <w:adjustRightInd/>
                    <w:snapToGrid/>
                    <w:spacing w:after="0"/>
                    <w:jc w:val="center"/>
                    <w:rPr>
                      <w:rFonts w:ascii="Times New Roman" w:eastAsia="宋体" w:hAnsi="Times New Roman"/>
                      <w:kern w:val="2"/>
                      <w:sz w:val="21"/>
                      <w:szCs w:val="21"/>
                    </w:rPr>
                  </w:pPr>
                </w:p>
              </w:tc>
              <w:tc>
                <w:tcPr>
                  <w:tcW w:w="789"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监控点</w:t>
                  </w:r>
                  <w:r>
                    <w:rPr>
                      <w:rFonts w:ascii="Times New Roman" w:eastAsia="宋体" w:hAnsi="Times New Roman"/>
                      <w:kern w:val="2"/>
                      <w:sz w:val="21"/>
                      <w:szCs w:val="21"/>
                    </w:rPr>
                    <w:t>2#</w:t>
                  </w:r>
                </w:p>
              </w:tc>
              <w:tc>
                <w:tcPr>
                  <w:tcW w:w="638"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-8.6</w:t>
                  </w:r>
                </w:p>
              </w:tc>
              <w:tc>
                <w:tcPr>
                  <w:tcW w:w="638"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92.7</w:t>
                  </w:r>
                </w:p>
              </w:tc>
              <w:tc>
                <w:tcPr>
                  <w:tcW w:w="638"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1.5</w:t>
                  </w:r>
                </w:p>
              </w:tc>
              <w:tc>
                <w:tcPr>
                  <w:tcW w:w="638" w:type="pct"/>
                  <w:vMerge/>
                  <w:vAlign w:val="center"/>
                </w:tcPr>
                <w:p w:rsidR="002F19F5" w:rsidRDefault="002F19F5">
                  <w:pPr>
                    <w:widowControl w:val="0"/>
                    <w:adjustRightInd/>
                    <w:snapToGrid/>
                    <w:spacing w:after="0"/>
                    <w:jc w:val="center"/>
                    <w:rPr>
                      <w:rFonts w:ascii="Times New Roman" w:eastAsia="宋体" w:hAnsi="Times New Roman"/>
                      <w:kern w:val="2"/>
                      <w:sz w:val="21"/>
                      <w:szCs w:val="21"/>
                    </w:rPr>
                  </w:pPr>
                </w:p>
              </w:tc>
              <w:tc>
                <w:tcPr>
                  <w:tcW w:w="638" w:type="pct"/>
                  <w:vMerge/>
                  <w:vAlign w:val="center"/>
                </w:tcPr>
                <w:p w:rsidR="002F19F5" w:rsidRDefault="002F19F5">
                  <w:pPr>
                    <w:widowControl w:val="0"/>
                    <w:adjustRightInd/>
                    <w:snapToGrid/>
                    <w:spacing w:after="0"/>
                    <w:jc w:val="center"/>
                    <w:rPr>
                      <w:rFonts w:ascii="Times New Roman" w:eastAsia="宋体" w:hAnsi="Times New Roman"/>
                      <w:kern w:val="2"/>
                      <w:sz w:val="21"/>
                      <w:szCs w:val="21"/>
                    </w:rPr>
                  </w:pPr>
                </w:p>
              </w:tc>
            </w:tr>
            <w:tr w:rsidR="002F19F5">
              <w:trPr>
                <w:cantSplit/>
                <w:trHeight w:val="502"/>
                <w:jc w:val="center"/>
              </w:trPr>
              <w:tc>
                <w:tcPr>
                  <w:tcW w:w="695" w:type="pct"/>
                  <w:vMerge/>
                  <w:vAlign w:val="center"/>
                </w:tcPr>
                <w:p w:rsidR="002F19F5" w:rsidRDefault="002F19F5">
                  <w:pPr>
                    <w:spacing w:line="276" w:lineRule="auto"/>
                    <w:jc w:val="center"/>
                    <w:rPr>
                      <w:szCs w:val="21"/>
                    </w:rPr>
                  </w:pPr>
                </w:p>
              </w:tc>
              <w:tc>
                <w:tcPr>
                  <w:tcW w:w="326" w:type="pct"/>
                  <w:vMerge/>
                  <w:vAlign w:val="center"/>
                </w:tcPr>
                <w:p w:rsidR="002F19F5" w:rsidRDefault="002F19F5">
                  <w:pPr>
                    <w:widowControl w:val="0"/>
                    <w:adjustRightInd/>
                    <w:snapToGrid/>
                    <w:spacing w:after="0"/>
                    <w:jc w:val="center"/>
                    <w:rPr>
                      <w:rFonts w:ascii="Times New Roman" w:eastAsia="宋体" w:hAnsi="Times New Roman"/>
                      <w:kern w:val="2"/>
                      <w:sz w:val="21"/>
                      <w:szCs w:val="21"/>
                    </w:rPr>
                  </w:pPr>
                </w:p>
              </w:tc>
              <w:tc>
                <w:tcPr>
                  <w:tcW w:w="789"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监控点</w:t>
                  </w:r>
                  <w:r>
                    <w:rPr>
                      <w:rFonts w:ascii="Times New Roman" w:eastAsia="宋体" w:hAnsi="Times New Roman"/>
                      <w:kern w:val="2"/>
                      <w:sz w:val="21"/>
                      <w:szCs w:val="21"/>
                    </w:rPr>
                    <w:t>3#</w:t>
                  </w:r>
                </w:p>
              </w:tc>
              <w:tc>
                <w:tcPr>
                  <w:tcW w:w="638"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-8.6</w:t>
                  </w:r>
                </w:p>
              </w:tc>
              <w:tc>
                <w:tcPr>
                  <w:tcW w:w="638"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92.7</w:t>
                  </w:r>
                </w:p>
              </w:tc>
              <w:tc>
                <w:tcPr>
                  <w:tcW w:w="638"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1.5</w:t>
                  </w:r>
                </w:p>
              </w:tc>
              <w:tc>
                <w:tcPr>
                  <w:tcW w:w="638" w:type="pct"/>
                  <w:vMerge/>
                  <w:vAlign w:val="center"/>
                </w:tcPr>
                <w:p w:rsidR="002F19F5" w:rsidRDefault="002F19F5">
                  <w:pPr>
                    <w:widowControl w:val="0"/>
                    <w:adjustRightInd/>
                    <w:snapToGrid/>
                    <w:spacing w:after="0"/>
                    <w:jc w:val="center"/>
                    <w:rPr>
                      <w:rFonts w:ascii="Times New Roman" w:eastAsia="宋体" w:hAnsi="Times New Roman"/>
                      <w:kern w:val="2"/>
                      <w:sz w:val="21"/>
                      <w:szCs w:val="21"/>
                    </w:rPr>
                  </w:pPr>
                </w:p>
              </w:tc>
              <w:tc>
                <w:tcPr>
                  <w:tcW w:w="638" w:type="pct"/>
                  <w:vMerge/>
                  <w:vAlign w:val="center"/>
                </w:tcPr>
                <w:p w:rsidR="002F19F5" w:rsidRDefault="002F19F5">
                  <w:pPr>
                    <w:widowControl w:val="0"/>
                    <w:adjustRightInd/>
                    <w:snapToGrid/>
                    <w:spacing w:after="0"/>
                    <w:jc w:val="center"/>
                    <w:rPr>
                      <w:rFonts w:ascii="Times New Roman" w:eastAsia="宋体" w:hAnsi="Times New Roman"/>
                      <w:kern w:val="2"/>
                      <w:sz w:val="21"/>
                      <w:szCs w:val="21"/>
                    </w:rPr>
                  </w:pPr>
                </w:p>
              </w:tc>
            </w:tr>
            <w:tr w:rsidR="002F19F5">
              <w:trPr>
                <w:cantSplit/>
                <w:trHeight w:val="502"/>
                <w:jc w:val="center"/>
              </w:trPr>
              <w:tc>
                <w:tcPr>
                  <w:tcW w:w="695" w:type="pct"/>
                  <w:vMerge/>
                  <w:vAlign w:val="center"/>
                </w:tcPr>
                <w:p w:rsidR="002F19F5" w:rsidRDefault="002F19F5">
                  <w:pPr>
                    <w:spacing w:line="276" w:lineRule="auto"/>
                    <w:jc w:val="center"/>
                    <w:rPr>
                      <w:szCs w:val="21"/>
                    </w:rPr>
                  </w:pPr>
                </w:p>
              </w:tc>
              <w:tc>
                <w:tcPr>
                  <w:tcW w:w="326" w:type="pct"/>
                  <w:vMerge/>
                  <w:vAlign w:val="center"/>
                </w:tcPr>
                <w:p w:rsidR="002F19F5" w:rsidRDefault="002F19F5">
                  <w:pPr>
                    <w:widowControl w:val="0"/>
                    <w:adjustRightInd/>
                    <w:snapToGrid/>
                    <w:spacing w:after="0"/>
                    <w:jc w:val="center"/>
                    <w:rPr>
                      <w:rFonts w:ascii="Times New Roman" w:eastAsia="宋体" w:hAnsi="Times New Roman"/>
                      <w:kern w:val="2"/>
                      <w:sz w:val="21"/>
                      <w:szCs w:val="21"/>
                    </w:rPr>
                  </w:pPr>
                </w:p>
              </w:tc>
              <w:tc>
                <w:tcPr>
                  <w:tcW w:w="789"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监控点</w:t>
                  </w:r>
                  <w:r>
                    <w:rPr>
                      <w:rFonts w:ascii="Times New Roman" w:eastAsia="宋体" w:hAnsi="Times New Roman"/>
                      <w:kern w:val="2"/>
                      <w:sz w:val="21"/>
                      <w:szCs w:val="21"/>
                    </w:rPr>
                    <w:t>4#</w:t>
                  </w:r>
                </w:p>
              </w:tc>
              <w:tc>
                <w:tcPr>
                  <w:tcW w:w="638"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-8.7</w:t>
                  </w:r>
                </w:p>
              </w:tc>
              <w:tc>
                <w:tcPr>
                  <w:tcW w:w="638"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92.7</w:t>
                  </w:r>
                </w:p>
              </w:tc>
              <w:tc>
                <w:tcPr>
                  <w:tcW w:w="638"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1.5</w:t>
                  </w:r>
                </w:p>
              </w:tc>
              <w:tc>
                <w:tcPr>
                  <w:tcW w:w="638" w:type="pct"/>
                  <w:vMerge/>
                  <w:vAlign w:val="center"/>
                </w:tcPr>
                <w:p w:rsidR="002F19F5" w:rsidRDefault="002F19F5">
                  <w:pPr>
                    <w:widowControl w:val="0"/>
                    <w:adjustRightInd/>
                    <w:snapToGrid/>
                    <w:spacing w:after="0"/>
                    <w:jc w:val="center"/>
                    <w:rPr>
                      <w:rFonts w:ascii="Times New Roman" w:eastAsia="宋体" w:hAnsi="Times New Roman"/>
                      <w:kern w:val="2"/>
                      <w:sz w:val="21"/>
                      <w:szCs w:val="21"/>
                    </w:rPr>
                  </w:pPr>
                </w:p>
              </w:tc>
              <w:tc>
                <w:tcPr>
                  <w:tcW w:w="638" w:type="pct"/>
                  <w:vMerge/>
                  <w:vAlign w:val="center"/>
                </w:tcPr>
                <w:p w:rsidR="002F19F5" w:rsidRDefault="002F19F5">
                  <w:pPr>
                    <w:widowControl w:val="0"/>
                    <w:adjustRightInd/>
                    <w:snapToGrid/>
                    <w:spacing w:after="0"/>
                    <w:jc w:val="center"/>
                    <w:rPr>
                      <w:rFonts w:ascii="Times New Roman" w:eastAsia="宋体" w:hAnsi="Times New Roman"/>
                      <w:kern w:val="2"/>
                      <w:sz w:val="21"/>
                      <w:szCs w:val="21"/>
                    </w:rPr>
                  </w:pPr>
                </w:p>
              </w:tc>
            </w:tr>
            <w:tr w:rsidR="002F19F5">
              <w:trPr>
                <w:cantSplit/>
                <w:trHeight w:val="502"/>
                <w:jc w:val="center"/>
              </w:trPr>
              <w:tc>
                <w:tcPr>
                  <w:tcW w:w="695" w:type="pct"/>
                  <w:vMerge/>
                  <w:vAlign w:val="center"/>
                </w:tcPr>
                <w:p w:rsidR="002F19F5" w:rsidRDefault="002F19F5">
                  <w:pPr>
                    <w:spacing w:line="276" w:lineRule="auto"/>
                    <w:jc w:val="center"/>
                    <w:rPr>
                      <w:szCs w:val="21"/>
                    </w:rPr>
                  </w:pPr>
                </w:p>
              </w:tc>
              <w:tc>
                <w:tcPr>
                  <w:tcW w:w="326" w:type="pct"/>
                  <w:vMerge w:val="restar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第二</w:t>
                  </w:r>
                  <w:r>
                    <w:rPr>
                      <w:rFonts w:ascii="Times New Roman" w:eastAsia="宋体" w:hAnsi="Times New Roman"/>
                      <w:kern w:val="2"/>
                      <w:sz w:val="21"/>
                      <w:szCs w:val="21"/>
                    </w:rPr>
                    <w:t>次</w:t>
                  </w:r>
                </w:p>
              </w:tc>
              <w:tc>
                <w:tcPr>
                  <w:tcW w:w="789"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监控点</w:t>
                  </w:r>
                  <w:r>
                    <w:rPr>
                      <w:rFonts w:ascii="Times New Roman" w:eastAsia="宋体" w:hAnsi="Times New Roman"/>
                      <w:kern w:val="2"/>
                      <w:sz w:val="21"/>
                      <w:szCs w:val="21"/>
                    </w:rPr>
                    <w:t>1#</w:t>
                  </w:r>
                </w:p>
              </w:tc>
              <w:tc>
                <w:tcPr>
                  <w:tcW w:w="638"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-1.3</w:t>
                  </w:r>
                </w:p>
              </w:tc>
              <w:tc>
                <w:tcPr>
                  <w:tcW w:w="638"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92.5</w:t>
                  </w:r>
                </w:p>
              </w:tc>
              <w:tc>
                <w:tcPr>
                  <w:tcW w:w="638"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1.3</w:t>
                  </w:r>
                </w:p>
              </w:tc>
              <w:tc>
                <w:tcPr>
                  <w:tcW w:w="638" w:type="pct"/>
                  <w:vMerge w:val="restar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N</w:t>
                  </w:r>
                </w:p>
              </w:tc>
              <w:tc>
                <w:tcPr>
                  <w:tcW w:w="638" w:type="pct"/>
                  <w:vMerge w:val="restar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晴</w:t>
                  </w:r>
                </w:p>
              </w:tc>
            </w:tr>
            <w:tr w:rsidR="002F19F5">
              <w:trPr>
                <w:cantSplit/>
                <w:trHeight w:val="502"/>
                <w:jc w:val="center"/>
              </w:trPr>
              <w:tc>
                <w:tcPr>
                  <w:tcW w:w="695" w:type="pct"/>
                  <w:vMerge/>
                  <w:vAlign w:val="center"/>
                </w:tcPr>
                <w:p w:rsidR="002F19F5" w:rsidRDefault="002F19F5">
                  <w:pPr>
                    <w:spacing w:line="276" w:lineRule="auto"/>
                    <w:jc w:val="center"/>
                    <w:rPr>
                      <w:szCs w:val="21"/>
                    </w:rPr>
                  </w:pPr>
                </w:p>
              </w:tc>
              <w:tc>
                <w:tcPr>
                  <w:tcW w:w="326" w:type="pct"/>
                  <w:vMerge/>
                  <w:vAlign w:val="center"/>
                </w:tcPr>
                <w:p w:rsidR="002F19F5" w:rsidRDefault="002F19F5">
                  <w:pPr>
                    <w:widowControl w:val="0"/>
                    <w:adjustRightInd/>
                    <w:snapToGrid/>
                    <w:spacing w:after="0"/>
                    <w:jc w:val="center"/>
                    <w:rPr>
                      <w:rFonts w:ascii="Times New Roman" w:eastAsia="宋体" w:hAnsi="Times New Roman"/>
                      <w:kern w:val="2"/>
                      <w:sz w:val="21"/>
                      <w:szCs w:val="21"/>
                    </w:rPr>
                  </w:pPr>
                </w:p>
              </w:tc>
              <w:tc>
                <w:tcPr>
                  <w:tcW w:w="789"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监控点</w:t>
                  </w:r>
                  <w:r>
                    <w:rPr>
                      <w:rFonts w:ascii="Times New Roman" w:eastAsia="宋体" w:hAnsi="Times New Roman"/>
                      <w:kern w:val="2"/>
                      <w:sz w:val="21"/>
                      <w:szCs w:val="21"/>
                    </w:rPr>
                    <w:t>2#</w:t>
                  </w:r>
                </w:p>
              </w:tc>
              <w:tc>
                <w:tcPr>
                  <w:tcW w:w="638"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-1.3</w:t>
                  </w:r>
                </w:p>
              </w:tc>
              <w:tc>
                <w:tcPr>
                  <w:tcW w:w="638"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92.5</w:t>
                  </w:r>
                </w:p>
              </w:tc>
              <w:tc>
                <w:tcPr>
                  <w:tcW w:w="638"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1.3</w:t>
                  </w:r>
                </w:p>
              </w:tc>
              <w:tc>
                <w:tcPr>
                  <w:tcW w:w="638" w:type="pct"/>
                  <w:vMerge/>
                  <w:vAlign w:val="center"/>
                </w:tcPr>
                <w:p w:rsidR="002F19F5" w:rsidRDefault="002F19F5">
                  <w:pPr>
                    <w:widowControl w:val="0"/>
                    <w:adjustRightInd/>
                    <w:snapToGrid/>
                    <w:spacing w:after="0"/>
                    <w:jc w:val="center"/>
                    <w:rPr>
                      <w:rFonts w:ascii="Times New Roman" w:eastAsia="宋体" w:hAnsi="Times New Roman"/>
                      <w:kern w:val="2"/>
                      <w:sz w:val="21"/>
                      <w:szCs w:val="21"/>
                    </w:rPr>
                  </w:pPr>
                </w:p>
              </w:tc>
              <w:tc>
                <w:tcPr>
                  <w:tcW w:w="638" w:type="pct"/>
                  <w:vMerge/>
                  <w:vAlign w:val="center"/>
                </w:tcPr>
                <w:p w:rsidR="002F19F5" w:rsidRDefault="002F19F5">
                  <w:pPr>
                    <w:widowControl w:val="0"/>
                    <w:adjustRightInd/>
                    <w:snapToGrid/>
                    <w:spacing w:after="0"/>
                    <w:jc w:val="center"/>
                    <w:rPr>
                      <w:rFonts w:ascii="Times New Roman" w:eastAsia="宋体" w:hAnsi="Times New Roman"/>
                      <w:kern w:val="2"/>
                      <w:sz w:val="21"/>
                      <w:szCs w:val="21"/>
                    </w:rPr>
                  </w:pPr>
                </w:p>
              </w:tc>
            </w:tr>
            <w:tr w:rsidR="002F19F5">
              <w:trPr>
                <w:cantSplit/>
                <w:trHeight w:val="502"/>
                <w:jc w:val="center"/>
              </w:trPr>
              <w:tc>
                <w:tcPr>
                  <w:tcW w:w="695" w:type="pct"/>
                  <w:vMerge/>
                  <w:vAlign w:val="center"/>
                </w:tcPr>
                <w:p w:rsidR="002F19F5" w:rsidRDefault="002F19F5">
                  <w:pPr>
                    <w:spacing w:line="276" w:lineRule="auto"/>
                    <w:jc w:val="center"/>
                    <w:rPr>
                      <w:szCs w:val="21"/>
                    </w:rPr>
                  </w:pPr>
                </w:p>
              </w:tc>
              <w:tc>
                <w:tcPr>
                  <w:tcW w:w="326" w:type="pct"/>
                  <w:vMerge/>
                  <w:vAlign w:val="center"/>
                </w:tcPr>
                <w:p w:rsidR="002F19F5" w:rsidRDefault="002F19F5">
                  <w:pPr>
                    <w:widowControl w:val="0"/>
                    <w:adjustRightInd/>
                    <w:snapToGrid/>
                    <w:spacing w:after="0"/>
                    <w:jc w:val="center"/>
                    <w:rPr>
                      <w:rFonts w:ascii="Times New Roman" w:eastAsia="宋体" w:hAnsi="Times New Roman"/>
                      <w:kern w:val="2"/>
                      <w:sz w:val="21"/>
                      <w:szCs w:val="21"/>
                    </w:rPr>
                  </w:pPr>
                </w:p>
              </w:tc>
              <w:tc>
                <w:tcPr>
                  <w:tcW w:w="789"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监控点</w:t>
                  </w:r>
                  <w:r>
                    <w:rPr>
                      <w:rFonts w:ascii="Times New Roman" w:eastAsia="宋体" w:hAnsi="Times New Roman"/>
                      <w:kern w:val="2"/>
                      <w:sz w:val="21"/>
                      <w:szCs w:val="21"/>
                    </w:rPr>
                    <w:t>3#</w:t>
                  </w:r>
                </w:p>
              </w:tc>
              <w:tc>
                <w:tcPr>
                  <w:tcW w:w="638"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-1.2</w:t>
                  </w:r>
                </w:p>
              </w:tc>
              <w:tc>
                <w:tcPr>
                  <w:tcW w:w="638"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92.5</w:t>
                  </w:r>
                </w:p>
              </w:tc>
              <w:tc>
                <w:tcPr>
                  <w:tcW w:w="638"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1.3</w:t>
                  </w:r>
                </w:p>
              </w:tc>
              <w:tc>
                <w:tcPr>
                  <w:tcW w:w="638" w:type="pct"/>
                  <w:vMerge/>
                  <w:vAlign w:val="center"/>
                </w:tcPr>
                <w:p w:rsidR="002F19F5" w:rsidRDefault="002F19F5">
                  <w:pPr>
                    <w:widowControl w:val="0"/>
                    <w:adjustRightInd/>
                    <w:snapToGrid/>
                    <w:spacing w:after="0"/>
                    <w:jc w:val="center"/>
                    <w:rPr>
                      <w:rFonts w:ascii="Times New Roman" w:eastAsia="宋体" w:hAnsi="Times New Roman"/>
                      <w:kern w:val="2"/>
                      <w:sz w:val="21"/>
                      <w:szCs w:val="21"/>
                    </w:rPr>
                  </w:pPr>
                </w:p>
              </w:tc>
              <w:tc>
                <w:tcPr>
                  <w:tcW w:w="638" w:type="pct"/>
                  <w:vMerge/>
                  <w:vAlign w:val="center"/>
                </w:tcPr>
                <w:p w:rsidR="002F19F5" w:rsidRDefault="002F19F5">
                  <w:pPr>
                    <w:widowControl w:val="0"/>
                    <w:adjustRightInd/>
                    <w:snapToGrid/>
                    <w:spacing w:after="0"/>
                    <w:jc w:val="center"/>
                    <w:rPr>
                      <w:rFonts w:ascii="Times New Roman" w:eastAsia="宋体" w:hAnsi="Times New Roman"/>
                      <w:kern w:val="2"/>
                      <w:sz w:val="21"/>
                      <w:szCs w:val="21"/>
                    </w:rPr>
                  </w:pPr>
                </w:p>
              </w:tc>
            </w:tr>
            <w:tr w:rsidR="002F19F5">
              <w:trPr>
                <w:cantSplit/>
                <w:trHeight w:val="502"/>
                <w:jc w:val="center"/>
              </w:trPr>
              <w:tc>
                <w:tcPr>
                  <w:tcW w:w="695" w:type="pct"/>
                  <w:vMerge/>
                  <w:vAlign w:val="center"/>
                </w:tcPr>
                <w:p w:rsidR="002F19F5" w:rsidRDefault="002F19F5">
                  <w:pPr>
                    <w:spacing w:line="276" w:lineRule="auto"/>
                    <w:jc w:val="center"/>
                    <w:rPr>
                      <w:szCs w:val="21"/>
                    </w:rPr>
                  </w:pPr>
                </w:p>
              </w:tc>
              <w:tc>
                <w:tcPr>
                  <w:tcW w:w="326" w:type="pct"/>
                  <w:vMerge/>
                  <w:vAlign w:val="center"/>
                </w:tcPr>
                <w:p w:rsidR="002F19F5" w:rsidRDefault="002F19F5">
                  <w:pPr>
                    <w:widowControl w:val="0"/>
                    <w:adjustRightInd/>
                    <w:snapToGrid/>
                    <w:spacing w:after="0"/>
                    <w:jc w:val="center"/>
                    <w:rPr>
                      <w:rFonts w:ascii="Times New Roman" w:eastAsia="宋体" w:hAnsi="Times New Roman"/>
                      <w:kern w:val="2"/>
                      <w:sz w:val="21"/>
                      <w:szCs w:val="21"/>
                    </w:rPr>
                  </w:pPr>
                </w:p>
              </w:tc>
              <w:tc>
                <w:tcPr>
                  <w:tcW w:w="789"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监控点</w:t>
                  </w:r>
                  <w:r>
                    <w:rPr>
                      <w:rFonts w:ascii="Times New Roman" w:eastAsia="宋体" w:hAnsi="Times New Roman"/>
                      <w:kern w:val="2"/>
                      <w:sz w:val="21"/>
                      <w:szCs w:val="21"/>
                    </w:rPr>
                    <w:t>4#</w:t>
                  </w:r>
                </w:p>
              </w:tc>
              <w:tc>
                <w:tcPr>
                  <w:tcW w:w="638"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-1.3</w:t>
                  </w:r>
                </w:p>
              </w:tc>
              <w:tc>
                <w:tcPr>
                  <w:tcW w:w="638"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92.5</w:t>
                  </w:r>
                </w:p>
              </w:tc>
              <w:tc>
                <w:tcPr>
                  <w:tcW w:w="638"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1.3</w:t>
                  </w:r>
                </w:p>
              </w:tc>
              <w:tc>
                <w:tcPr>
                  <w:tcW w:w="638" w:type="pct"/>
                  <w:vMerge/>
                  <w:vAlign w:val="center"/>
                </w:tcPr>
                <w:p w:rsidR="002F19F5" w:rsidRDefault="002F19F5">
                  <w:pPr>
                    <w:widowControl w:val="0"/>
                    <w:adjustRightInd/>
                    <w:snapToGrid/>
                    <w:spacing w:after="0"/>
                    <w:jc w:val="center"/>
                    <w:rPr>
                      <w:rFonts w:ascii="Times New Roman" w:eastAsia="宋体" w:hAnsi="Times New Roman"/>
                      <w:kern w:val="2"/>
                      <w:sz w:val="21"/>
                      <w:szCs w:val="21"/>
                    </w:rPr>
                  </w:pPr>
                </w:p>
              </w:tc>
              <w:tc>
                <w:tcPr>
                  <w:tcW w:w="638" w:type="pct"/>
                  <w:vMerge/>
                  <w:vAlign w:val="center"/>
                </w:tcPr>
                <w:p w:rsidR="002F19F5" w:rsidRDefault="002F19F5">
                  <w:pPr>
                    <w:widowControl w:val="0"/>
                    <w:adjustRightInd/>
                    <w:snapToGrid/>
                    <w:spacing w:after="0"/>
                    <w:jc w:val="center"/>
                    <w:rPr>
                      <w:rFonts w:ascii="Times New Roman" w:eastAsia="宋体" w:hAnsi="Times New Roman"/>
                      <w:kern w:val="2"/>
                      <w:sz w:val="21"/>
                      <w:szCs w:val="21"/>
                    </w:rPr>
                  </w:pPr>
                </w:p>
              </w:tc>
            </w:tr>
            <w:tr w:rsidR="002F19F5">
              <w:trPr>
                <w:cantSplit/>
                <w:trHeight w:val="502"/>
                <w:jc w:val="center"/>
              </w:trPr>
              <w:tc>
                <w:tcPr>
                  <w:tcW w:w="695" w:type="pct"/>
                  <w:vMerge/>
                  <w:vAlign w:val="center"/>
                </w:tcPr>
                <w:p w:rsidR="002F19F5" w:rsidRDefault="002F19F5">
                  <w:pPr>
                    <w:spacing w:line="276" w:lineRule="auto"/>
                    <w:jc w:val="center"/>
                    <w:rPr>
                      <w:szCs w:val="21"/>
                    </w:rPr>
                  </w:pPr>
                </w:p>
              </w:tc>
              <w:tc>
                <w:tcPr>
                  <w:tcW w:w="326" w:type="pct"/>
                  <w:vMerge w:val="restar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第三</w:t>
                  </w:r>
                  <w:r>
                    <w:rPr>
                      <w:rFonts w:ascii="Times New Roman" w:eastAsia="宋体" w:hAnsi="Times New Roman"/>
                      <w:kern w:val="2"/>
                      <w:sz w:val="21"/>
                      <w:szCs w:val="21"/>
                    </w:rPr>
                    <w:t>次</w:t>
                  </w:r>
                </w:p>
              </w:tc>
              <w:tc>
                <w:tcPr>
                  <w:tcW w:w="789"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监控点</w:t>
                  </w:r>
                  <w:r>
                    <w:rPr>
                      <w:rFonts w:ascii="Times New Roman" w:eastAsia="宋体" w:hAnsi="Times New Roman"/>
                      <w:kern w:val="2"/>
                      <w:sz w:val="21"/>
                      <w:szCs w:val="21"/>
                    </w:rPr>
                    <w:t>1#</w:t>
                  </w:r>
                </w:p>
              </w:tc>
              <w:tc>
                <w:tcPr>
                  <w:tcW w:w="638"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7.2</w:t>
                  </w:r>
                </w:p>
              </w:tc>
              <w:tc>
                <w:tcPr>
                  <w:tcW w:w="638"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92.3</w:t>
                  </w:r>
                </w:p>
              </w:tc>
              <w:tc>
                <w:tcPr>
                  <w:tcW w:w="638"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1.3</w:t>
                  </w:r>
                </w:p>
              </w:tc>
              <w:tc>
                <w:tcPr>
                  <w:tcW w:w="638" w:type="pct"/>
                  <w:vMerge w:val="restar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N</w:t>
                  </w:r>
                </w:p>
              </w:tc>
              <w:tc>
                <w:tcPr>
                  <w:tcW w:w="638" w:type="pct"/>
                  <w:vMerge w:val="restar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晴</w:t>
                  </w:r>
                </w:p>
              </w:tc>
            </w:tr>
            <w:tr w:rsidR="002F19F5">
              <w:trPr>
                <w:cantSplit/>
                <w:trHeight w:val="502"/>
                <w:jc w:val="center"/>
              </w:trPr>
              <w:tc>
                <w:tcPr>
                  <w:tcW w:w="695" w:type="pct"/>
                  <w:vMerge/>
                  <w:vAlign w:val="center"/>
                </w:tcPr>
                <w:p w:rsidR="002F19F5" w:rsidRDefault="002F19F5">
                  <w:pPr>
                    <w:spacing w:line="276" w:lineRule="auto"/>
                    <w:jc w:val="center"/>
                    <w:rPr>
                      <w:szCs w:val="21"/>
                    </w:rPr>
                  </w:pPr>
                </w:p>
              </w:tc>
              <w:tc>
                <w:tcPr>
                  <w:tcW w:w="326" w:type="pct"/>
                  <w:vMerge/>
                  <w:vAlign w:val="center"/>
                </w:tcPr>
                <w:p w:rsidR="002F19F5" w:rsidRDefault="002F19F5">
                  <w:pPr>
                    <w:spacing w:line="240" w:lineRule="exact"/>
                    <w:jc w:val="center"/>
                  </w:pPr>
                </w:p>
              </w:tc>
              <w:tc>
                <w:tcPr>
                  <w:tcW w:w="789"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监控点</w:t>
                  </w:r>
                  <w:r>
                    <w:rPr>
                      <w:rFonts w:ascii="Times New Roman" w:eastAsia="宋体" w:hAnsi="Times New Roman"/>
                      <w:kern w:val="2"/>
                      <w:sz w:val="21"/>
                      <w:szCs w:val="21"/>
                    </w:rPr>
                    <w:t>2#</w:t>
                  </w:r>
                </w:p>
              </w:tc>
              <w:tc>
                <w:tcPr>
                  <w:tcW w:w="638"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7.3</w:t>
                  </w:r>
                </w:p>
              </w:tc>
              <w:tc>
                <w:tcPr>
                  <w:tcW w:w="638"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92.3</w:t>
                  </w:r>
                </w:p>
              </w:tc>
              <w:tc>
                <w:tcPr>
                  <w:tcW w:w="638"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1.3</w:t>
                  </w:r>
                </w:p>
              </w:tc>
              <w:tc>
                <w:tcPr>
                  <w:tcW w:w="638" w:type="pct"/>
                  <w:vMerge/>
                  <w:vAlign w:val="center"/>
                </w:tcPr>
                <w:p w:rsidR="002F19F5" w:rsidRDefault="002F19F5">
                  <w:pPr>
                    <w:spacing w:line="276" w:lineRule="auto"/>
                    <w:jc w:val="center"/>
                    <w:rPr>
                      <w:szCs w:val="21"/>
                    </w:rPr>
                  </w:pPr>
                </w:p>
              </w:tc>
              <w:tc>
                <w:tcPr>
                  <w:tcW w:w="638" w:type="pct"/>
                  <w:vMerge/>
                  <w:vAlign w:val="center"/>
                </w:tcPr>
                <w:p w:rsidR="002F19F5" w:rsidRDefault="002F19F5">
                  <w:pPr>
                    <w:spacing w:line="276" w:lineRule="auto"/>
                    <w:jc w:val="center"/>
                    <w:rPr>
                      <w:bCs/>
                      <w:szCs w:val="21"/>
                    </w:rPr>
                  </w:pPr>
                </w:p>
              </w:tc>
            </w:tr>
            <w:tr w:rsidR="002F19F5">
              <w:trPr>
                <w:cantSplit/>
                <w:trHeight w:val="502"/>
                <w:jc w:val="center"/>
              </w:trPr>
              <w:tc>
                <w:tcPr>
                  <w:tcW w:w="695" w:type="pct"/>
                  <w:vMerge/>
                  <w:vAlign w:val="center"/>
                </w:tcPr>
                <w:p w:rsidR="002F19F5" w:rsidRDefault="002F19F5">
                  <w:pPr>
                    <w:spacing w:line="276" w:lineRule="auto"/>
                    <w:jc w:val="center"/>
                    <w:rPr>
                      <w:szCs w:val="21"/>
                    </w:rPr>
                  </w:pPr>
                </w:p>
              </w:tc>
              <w:tc>
                <w:tcPr>
                  <w:tcW w:w="326" w:type="pct"/>
                  <w:vMerge/>
                  <w:vAlign w:val="center"/>
                </w:tcPr>
                <w:p w:rsidR="002F19F5" w:rsidRDefault="002F19F5">
                  <w:pPr>
                    <w:spacing w:line="240" w:lineRule="exact"/>
                    <w:jc w:val="center"/>
                  </w:pPr>
                </w:p>
              </w:tc>
              <w:tc>
                <w:tcPr>
                  <w:tcW w:w="789"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监控点</w:t>
                  </w:r>
                  <w:r>
                    <w:rPr>
                      <w:rFonts w:ascii="Times New Roman" w:eastAsia="宋体" w:hAnsi="Times New Roman"/>
                      <w:kern w:val="2"/>
                      <w:sz w:val="21"/>
                      <w:szCs w:val="21"/>
                    </w:rPr>
                    <w:t>3#</w:t>
                  </w:r>
                </w:p>
              </w:tc>
              <w:tc>
                <w:tcPr>
                  <w:tcW w:w="638"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7.2</w:t>
                  </w:r>
                </w:p>
              </w:tc>
              <w:tc>
                <w:tcPr>
                  <w:tcW w:w="638"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92.3</w:t>
                  </w:r>
                </w:p>
              </w:tc>
              <w:tc>
                <w:tcPr>
                  <w:tcW w:w="638"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1.3</w:t>
                  </w:r>
                </w:p>
              </w:tc>
              <w:tc>
                <w:tcPr>
                  <w:tcW w:w="638" w:type="pct"/>
                  <w:vMerge/>
                  <w:vAlign w:val="center"/>
                </w:tcPr>
                <w:p w:rsidR="002F19F5" w:rsidRDefault="002F19F5">
                  <w:pPr>
                    <w:spacing w:line="276" w:lineRule="auto"/>
                    <w:jc w:val="center"/>
                    <w:rPr>
                      <w:szCs w:val="21"/>
                    </w:rPr>
                  </w:pPr>
                </w:p>
              </w:tc>
              <w:tc>
                <w:tcPr>
                  <w:tcW w:w="638" w:type="pct"/>
                  <w:vMerge/>
                  <w:vAlign w:val="center"/>
                </w:tcPr>
                <w:p w:rsidR="002F19F5" w:rsidRDefault="002F19F5">
                  <w:pPr>
                    <w:spacing w:line="276" w:lineRule="auto"/>
                    <w:jc w:val="center"/>
                    <w:rPr>
                      <w:bCs/>
                      <w:szCs w:val="21"/>
                    </w:rPr>
                  </w:pPr>
                </w:p>
              </w:tc>
            </w:tr>
            <w:tr w:rsidR="002F19F5">
              <w:trPr>
                <w:cantSplit/>
                <w:trHeight w:val="502"/>
                <w:jc w:val="center"/>
              </w:trPr>
              <w:tc>
                <w:tcPr>
                  <w:tcW w:w="695" w:type="pct"/>
                  <w:vMerge/>
                  <w:vAlign w:val="center"/>
                </w:tcPr>
                <w:p w:rsidR="002F19F5" w:rsidRDefault="002F19F5">
                  <w:pPr>
                    <w:spacing w:line="276" w:lineRule="auto"/>
                    <w:jc w:val="center"/>
                    <w:rPr>
                      <w:szCs w:val="21"/>
                    </w:rPr>
                  </w:pPr>
                </w:p>
              </w:tc>
              <w:tc>
                <w:tcPr>
                  <w:tcW w:w="326" w:type="pct"/>
                  <w:vMerge/>
                  <w:vAlign w:val="center"/>
                </w:tcPr>
                <w:p w:rsidR="002F19F5" w:rsidRDefault="002F19F5">
                  <w:pPr>
                    <w:spacing w:line="240" w:lineRule="exact"/>
                    <w:jc w:val="center"/>
                  </w:pPr>
                </w:p>
              </w:tc>
              <w:tc>
                <w:tcPr>
                  <w:tcW w:w="789"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监控点</w:t>
                  </w:r>
                  <w:r>
                    <w:rPr>
                      <w:rFonts w:ascii="Times New Roman" w:eastAsia="宋体" w:hAnsi="Times New Roman"/>
                      <w:kern w:val="2"/>
                      <w:sz w:val="21"/>
                      <w:szCs w:val="21"/>
                    </w:rPr>
                    <w:t>4#</w:t>
                  </w:r>
                </w:p>
              </w:tc>
              <w:tc>
                <w:tcPr>
                  <w:tcW w:w="638"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7.2</w:t>
                  </w:r>
                </w:p>
              </w:tc>
              <w:tc>
                <w:tcPr>
                  <w:tcW w:w="638"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92.3</w:t>
                  </w:r>
                </w:p>
              </w:tc>
              <w:tc>
                <w:tcPr>
                  <w:tcW w:w="638" w:type="pct"/>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1.3</w:t>
                  </w:r>
                </w:p>
              </w:tc>
              <w:tc>
                <w:tcPr>
                  <w:tcW w:w="638" w:type="pct"/>
                  <w:vMerge/>
                  <w:vAlign w:val="center"/>
                </w:tcPr>
                <w:p w:rsidR="002F19F5" w:rsidRDefault="002F19F5">
                  <w:pPr>
                    <w:spacing w:line="276" w:lineRule="auto"/>
                    <w:jc w:val="center"/>
                    <w:rPr>
                      <w:szCs w:val="21"/>
                    </w:rPr>
                  </w:pPr>
                </w:p>
              </w:tc>
              <w:tc>
                <w:tcPr>
                  <w:tcW w:w="638" w:type="pct"/>
                  <w:vMerge/>
                  <w:vAlign w:val="center"/>
                </w:tcPr>
                <w:p w:rsidR="002F19F5" w:rsidRDefault="002F19F5">
                  <w:pPr>
                    <w:spacing w:line="276" w:lineRule="auto"/>
                    <w:jc w:val="center"/>
                    <w:rPr>
                      <w:bCs/>
                      <w:szCs w:val="21"/>
                    </w:rPr>
                  </w:pPr>
                </w:p>
              </w:tc>
            </w:tr>
          </w:tbl>
          <w:p w:rsidR="002F19F5" w:rsidRDefault="002F19F5">
            <w:pPr>
              <w:pStyle w:val="a0"/>
              <w:spacing w:before="120"/>
            </w:pPr>
          </w:p>
          <w:p w:rsidR="002F19F5" w:rsidRDefault="000D49FB">
            <w:pPr>
              <w:pStyle w:val="ae"/>
              <w:tabs>
                <w:tab w:val="left" w:pos="8601"/>
              </w:tabs>
              <w:spacing w:beforeLines="50" w:before="120"/>
              <w:ind w:firstLineChars="200" w:firstLine="482"/>
              <w:jc w:val="both"/>
              <w:rPr>
                <w:b/>
                <w:bCs/>
              </w:rPr>
            </w:pPr>
            <w:r>
              <w:rPr>
                <w:rFonts w:asciiTheme="minorEastAsia" w:eastAsiaTheme="minorEastAsia" w:hAnsiTheme="minorEastAsia" w:hint="eastAsia"/>
                <w:b/>
                <w:sz w:val="24"/>
                <w:szCs w:val="24"/>
              </w:rPr>
              <w:t>3、噪声监测结果</w:t>
            </w:r>
          </w:p>
          <w:p w:rsidR="002F19F5" w:rsidRDefault="000D49FB">
            <w:pPr>
              <w:spacing w:beforeLines="20" w:before="48"/>
              <w:ind w:firstLineChars="200" w:firstLine="480"/>
              <w:rPr>
                <w:rFonts w:ascii="Times New Roman" w:eastAsiaTheme="minorEastAsia" w:hAnsi="Times New Roman"/>
                <w:bCs/>
                <w:sz w:val="24"/>
                <w:szCs w:val="21"/>
              </w:rPr>
            </w:pPr>
            <w:r>
              <w:rPr>
                <w:rFonts w:ascii="Times New Roman" w:eastAsiaTheme="minorEastAsia" w:hAnsi="Times New Roman" w:hint="eastAsia"/>
                <w:bCs/>
                <w:sz w:val="24"/>
                <w:szCs w:val="24"/>
              </w:rPr>
              <w:t>噪声监测</w:t>
            </w:r>
            <w:r>
              <w:rPr>
                <w:rFonts w:ascii="Times New Roman" w:eastAsiaTheme="minorEastAsia" w:hAnsi="Times New Roman"/>
                <w:bCs/>
                <w:sz w:val="24"/>
                <w:szCs w:val="24"/>
              </w:rPr>
              <w:t>结果见表</w:t>
            </w:r>
            <w:r>
              <w:rPr>
                <w:rFonts w:ascii="Times New Roman" w:eastAsiaTheme="minorEastAsia" w:hAnsi="Times New Roman" w:hint="eastAsia"/>
                <w:bCs/>
                <w:sz w:val="24"/>
                <w:szCs w:val="24"/>
              </w:rPr>
              <w:t>7</w:t>
            </w:r>
            <w:r>
              <w:rPr>
                <w:rFonts w:ascii="Times New Roman" w:eastAsiaTheme="minorEastAsia" w:hAnsi="Times New Roman"/>
                <w:bCs/>
                <w:sz w:val="24"/>
                <w:szCs w:val="24"/>
              </w:rPr>
              <w:t>-</w:t>
            </w:r>
            <w:r>
              <w:rPr>
                <w:rFonts w:ascii="Times New Roman" w:eastAsiaTheme="minorEastAsia" w:hAnsi="Times New Roman" w:hint="eastAsia"/>
                <w:bCs/>
                <w:sz w:val="24"/>
                <w:szCs w:val="24"/>
              </w:rPr>
              <w:t>8</w:t>
            </w:r>
            <w:r>
              <w:rPr>
                <w:rFonts w:ascii="Times New Roman" w:eastAsiaTheme="minorEastAsia" w:hAnsi="Times New Roman" w:hint="eastAsia"/>
                <w:bCs/>
                <w:sz w:val="24"/>
                <w:szCs w:val="24"/>
              </w:rPr>
              <w:t>。</w:t>
            </w:r>
          </w:p>
          <w:p w:rsidR="002F19F5" w:rsidRDefault="000D49FB">
            <w:pPr>
              <w:spacing w:after="0"/>
              <w:jc w:val="center"/>
              <w:rPr>
                <w:rFonts w:eastAsia="仿宋_GB2312"/>
                <w:color w:val="000000"/>
                <w:sz w:val="21"/>
                <w:szCs w:val="21"/>
              </w:rPr>
            </w:pPr>
            <w:r>
              <w:rPr>
                <w:rFonts w:ascii="Times New Roman" w:eastAsiaTheme="minorEastAsia" w:hAnsi="Times New Roman"/>
                <w:bCs/>
                <w:sz w:val="24"/>
                <w:szCs w:val="21"/>
              </w:rPr>
              <w:t>表</w:t>
            </w:r>
            <w:r>
              <w:rPr>
                <w:rFonts w:ascii="Times New Roman" w:eastAsiaTheme="minorEastAsia" w:hAnsi="Times New Roman"/>
                <w:bCs/>
                <w:sz w:val="24"/>
                <w:szCs w:val="21"/>
              </w:rPr>
              <w:t>7-</w:t>
            </w:r>
            <w:r>
              <w:rPr>
                <w:rFonts w:ascii="Times New Roman" w:eastAsiaTheme="minorEastAsia" w:hAnsi="Times New Roman" w:hint="eastAsia"/>
                <w:bCs/>
                <w:sz w:val="24"/>
                <w:szCs w:val="21"/>
              </w:rPr>
              <w:t xml:space="preserve">8    </w:t>
            </w:r>
            <w:r>
              <w:rPr>
                <w:rFonts w:ascii="Times New Roman" w:eastAsiaTheme="minorEastAsia" w:hAnsi="Times New Roman" w:hint="eastAsia"/>
                <w:bCs/>
                <w:sz w:val="24"/>
                <w:szCs w:val="21"/>
              </w:rPr>
              <w:t>噪声监测结果表</w:t>
            </w:r>
          </w:p>
          <w:tbl>
            <w:tblPr>
              <w:tblpPr w:leftFromText="180" w:rightFromText="180" w:vertAnchor="text" w:tblpXSpec="center" w:tblpY="1"/>
              <w:tblOverlap w:val="never"/>
              <w:tblW w:w="85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55"/>
              <w:gridCol w:w="656"/>
              <w:gridCol w:w="657"/>
              <w:gridCol w:w="647"/>
              <w:gridCol w:w="9"/>
              <w:gridCol w:w="657"/>
              <w:gridCol w:w="717"/>
              <w:gridCol w:w="709"/>
              <w:gridCol w:w="548"/>
              <w:gridCol w:w="681"/>
              <w:gridCol w:w="699"/>
              <w:gridCol w:w="651"/>
              <w:gridCol w:w="651"/>
              <w:gridCol w:w="603"/>
            </w:tblGrid>
            <w:tr w:rsidR="002F19F5">
              <w:trPr>
                <w:trHeight w:val="427"/>
                <w:jc w:val="center"/>
              </w:trPr>
              <w:tc>
                <w:tcPr>
                  <w:tcW w:w="655" w:type="dxa"/>
                  <w:vMerge w:val="restart"/>
                  <w:vAlign w:val="center"/>
                </w:tcPr>
                <w:p w:rsidR="002F19F5" w:rsidRDefault="000D49FB">
                  <w:pPr>
                    <w:pStyle w:val="New"/>
                    <w:ind w:leftChars="-53" w:left="-117" w:rightChars="-54" w:right="-119"/>
                    <w:jc w:val="center"/>
                    <w:rPr>
                      <w:rFonts w:eastAsiaTheme="minorEastAsia"/>
                      <w:b/>
                      <w:szCs w:val="21"/>
                    </w:rPr>
                  </w:pPr>
                  <w:r>
                    <w:rPr>
                      <w:rFonts w:eastAsiaTheme="minorEastAsia"/>
                      <w:b/>
                      <w:szCs w:val="21"/>
                    </w:rPr>
                    <w:t>监测</w:t>
                  </w:r>
                </w:p>
                <w:p w:rsidR="002F19F5" w:rsidRDefault="000D49FB">
                  <w:pPr>
                    <w:pStyle w:val="New"/>
                    <w:ind w:leftChars="-53" w:left="-117" w:rightChars="-54" w:right="-119"/>
                    <w:jc w:val="center"/>
                    <w:rPr>
                      <w:rFonts w:eastAsiaTheme="minorEastAsia"/>
                      <w:color w:val="000000"/>
                      <w:szCs w:val="21"/>
                    </w:rPr>
                  </w:pPr>
                  <w:r>
                    <w:rPr>
                      <w:rFonts w:eastAsiaTheme="minorEastAsia"/>
                      <w:b/>
                      <w:szCs w:val="21"/>
                    </w:rPr>
                    <w:t>时间</w:t>
                  </w:r>
                </w:p>
              </w:tc>
              <w:tc>
                <w:tcPr>
                  <w:tcW w:w="1313" w:type="dxa"/>
                  <w:gridSpan w:val="2"/>
                  <w:vMerge w:val="restart"/>
                  <w:vAlign w:val="center"/>
                </w:tcPr>
                <w:p w:rsidR="002F19F5" w:rsidRDefault="000D49FB">
                  <w:pPr>
                    <w:pStyle w:val="New"/>
                    <w:ind w:leftChars="-53" w:left="-117" w:rightChars="-54" w:right="-119"/>
                    <w:jc w:val="center"/>
                    <w:rPr>
                      <w:rFonts w:eastAsiaTheme="minorEastAsia"/>
                      <w:b/>
                      <w:szCs w:val="21"/>
                    </w:rPr>
                  </w:pPr>
                  <w:r>
                    <w:rPr>
                      <w:rFonts w:eastAsiaTheme="minorEastAsia"/>
                      <w:b/>
                      <w:szCs w:val="21"/>
                    </w:rPr>
                    <w:t>监测</w:t>
                  </w:r>
                </w:p>
                <w:p w:rsidR="002F19F5" w:rsidRDefault="000D49FB">
                  <w:pPr>
                    <w:pStyle w:val="New"/>
                    <w:ind w:leftChars="-53" w:left="-117" w:rightChars="-54" w:right="-119"/>
                    <w:jc w:val="center"/>
                    <w:rPr>
                      <w:rFonts w:eastAsiaTheme="minorEastAsia"/>
                      <w:color w:val="000000"/>
                      <w:szCs w:val="21"/>
                    </w:rPr>
                  </w:pPr>
                  <w:r>
                    <w:rPr>
                      <w:rFonts w:eastAsiaTheme="minorEastAsia"/>
                      <w:b/>
                      <w:szCs w:val="21"/>
                    </w:rPr>
                    <w:t>点位</w:t>
                  </w:r>
                </w:p>
              </w:tc>
              <w:tc>
                <w:tcPr>
                  <w:tcW w:w="3287" w:type="dxa"/>
                  <w:gridSpan w:val="6"/>
                  <w:vAlign w:val="center"/>
                </w:tcPr>
                <w:p w:rsidR="002F19F5" w:rsidRDefault="000D49FB">
                  <w:pPr>
                    <w:pStyle w:val="New"/>
                    <w:ind w:leftChars="-53" w:left="-117" w:rightChars="-54" w:right="-119"/>
                    <w:jc w:val="center"/>
                    <w:rPr>
                      <w:rFonts w:eastAsiaTheme="minorEastAsia"/>
                      <w:color w:val="000000"/>
                      <w:szCs w:val="21"/>
                    </w:rPr>
                  </w:pPr>
                  <w:r>
                    <w:rPr>
                      <w:rFonts w:eastAsiaTheme="minorEastAsia"/>
                      <w:b/>
                      <w:szCs w:val="21"/>
                    </w:rPr>
                    <w:t>昼间</w:t>
                  </w:r>
                  <w:r>
                    <w:rPr>
                      <w:rFonts w:eastAsiaTheme="minorEastAsia"/>
                      <w:b/>
                      <w:szCs w:val="21"/>
                    </w:rPr>
                    <w:t xml:space="preserve"> </w:t>
                  </w:r>
                  <w:r>
                    <w:rPr>
                      <w:rFonts w:eastAsiaTheme="minorEastAsia"/>
                      <w:b/>
                      <w:color w:val="000000"/>
                      <w:szCs w:val="21"/>
                    </w:rPr>
                    <w:t>dB(A)</w:t>
                  </w:r>
                </w:p>
              </w:tc>
              <w:tc>
                <w:tcPr>
                  <w:tcW w:w="3285" w:type="dxa"/>
                  <w:gridSpan w:val="5"/>
                  <w:vAlign w:val="center"/>
                </w:tcPr>
                <w:p w:rsidR="002F19F5" w:rsidRDefault="000D49FB">
                  <w:pPr>
                    <w:pStyle w:val="New"/>
                    <w:ind w:leftChars="-53" w:left="-117" w:rightChars="-54" w:right="-119"/>
                    <w:jc w:val="center"/>
                    <w:rPr>
                      <w:rFonts w:eastAsiaTheme="minorEastAsia"/>
                      <w:color w:val="000000"/>
                      <w:szCs w:val="21"/>
                    </w:rPr>
                  </w:pPr>
                  <w:r>
                    <w:rPr>
                      <w:rFonts w:eastAsiaTheme="minorEastAsia"/>
                      <w:b/>
                      <w:szCs w:val="21"/>
                    </w:rPr>
                    <w:t>夜间</w:t>
                  </w:r>
                  <w:r>
                    <w:rPr>
                      <w:rFonts w:eastAsiaTheme="minorEastAsia"/>
                      <w:b/>
                      <w:szCs w:val="21"/>
                    </w:rPr>
                    <w:t xml:space="preserve"> </w:t>
                  </w:r>
                  <w:r>
                    <w:rPr>
                      <w:rFonts w:eastAsiaTheme="minorEastAsia"/>
                      <w:b/>
                      <w:color w:val="000000"/>
                      <w:szCs w:val="21"/>
                    </w:rPr>
                    <w:t>dB(A)</w:t>
                  </w:r>
                </w:p>
              </w:tc>
            </w:tr>
            <w:tr w:rsidR="002F19F5">
              <w:trPr>
                <w:trHeight w:val="412"/>
                <w:jc w:val="center"/>
              </w:trPr>
              <w:tc>
                <w:tcPr>
                  <w:tcW w:w="655" w:type="dxa"/>
                  <w:vMerge/>
                  <w:vAlign w:val="center"/>
                </w:tcPr>
                <w:p w:rsidR="002F19F5" w:rsidRDefault="002F19F5">
                  <w:pPr>
                    <w:pStyle w:val="New"/>
                    <w:ind w:leftChars="-53" w:left="-117" w:rightChars="-54" w:right="-119"/>
                    <w:jc w:val="center"/>
                    <w:rPr>
                      <w:rFonts w:eastAsiaTheme="minorEastAsia"/>
                      <w:color w:val="000000"/>
                      <w:szCs w:val="21"/>
                    </w:rPr>
                  </w:pPr>
                </w:p>
              </w:tc>
              <w:tc>
                <w:tcPr>
                  <w:tcW w:w="1313" w:type="dxa"/>
                  <w:gridSpan w:val="2"/>
                  <w:vMerge/>
                  <w:vAlign w:val="center"/>
                </w:tcPr>
                <w:p w:rsidR="002F19F5" w:rsidRDefault="002F19F5">
                  <w:pPr>
                    <w:pStyle w:val="New"/>
                    <w:ind w:leftChars="-53" w:left="-117" w:rightChars="-54" w:right="-119"/>
                    <w:jc w:val="center"/>
                    <w:rPr>
                      <w:rFonts w:eastAsiaTheme="minorEastAsia"/>
                      <w:color w:val="000000"/>
                      <w:szCs w:val="21"/>
                    </w:rPr>
                  </w:pPr>
                </w:p>
              </w:tc>
              <w:tc>
                <w:tcPr>
                  <w:tcW w:w="647" w:type="dxa"/>
                  <w:vAlign w:val="center"/>
                </w:tcPr>
                <w:p w:rsidR="002F19F5" w:rsidRDefault="000D49FB">
                  <w:pPr>
                    <w:pStyle w:val="New"/>
                    <w:ind w:leftChars="-53" w:left="-117" w:rightChars="-54" w:right="-119"/>
                    <w:jc w:val="center"/>
                    <w:rPr>
                      <w:rFonts w:eastAsiaTheme="minorEastAsia"/>
                      <w:color w:val="000000"/>
                      <w:szCs w:val="21"/>
                    </w:rPr>
                  </w:pPr>
                  <w:r>
                    <w:rPr>
                      <w:rFonts w:eastAsiaTheme="minorEastAsia"/>
                      <w:b/>
                      <w:szCs w:val="21"/>
                    </w:rPr>
                    <w:t>L</w:t>
                  </w:r>
                  <w:r>
                    <w:rPr>
                      <w:rFonts w:eastAsiaTheme="minorEastAsia"/>
                      <w:b/>
                      <w:szCs w:val="21"/>
                      <w:vertAlign w:val="subscript"/>
                    </w:rPr>
                    <w:t>eq</w:t>
                  </w:r>
                </w:p>
              </w:tc>
              <w:tc>
                <w:tcPr>
                  <w:tcW w:w="666" w:type="dxa"/>
                  <w:gridSpan w:val="2"/>
                  <w:vAlign w:val="center"/>
                </w:tcPr>
                <w:p w:rsidR="002F19F5" w:rsidRDefault="000D49FB">
                  <w:pPr>
                    <w:pStyle w:val="New"/>
                    <w:ind w:leftChars="-53" w:left="-117" w:rightChars="-54" w:right="-119"/>
                    <w:jc w:val="center"/>
                    <w:rPr>
                      <w:rFonts w:eastAsiaTheme="minorEastAsia"/>
                      <w:color w:val="000000"/>
                      <w:szCs w:val="21"/>
                    </w:rPr>
                  </w:pPr>
                  <w:r>
                    <w:rPr>
                      <w:rFonts w:eastAsiaTheme="minorEastAsia"/>
                      <w:b/>
                      <w:szCs w:val="21"/>
                    </w:rPr>
                    <w:t>L</w:t>
                  </w:r>
                  <w:r>
                    <w:rPr>
                      <w:rFonts w:eastAsiaTheme="minorEastAsia"/>
                      <w:b/>
                      <w:szCs w:val="21"/>
                      <w:vertAlign w:val="subscript"/>
                    </w:rPr>
                    <w:t>90</w:t>
                  </w:r>
                </w:p>
              </w:tc>
              <w:tc>
                <w:tcPr>
                  <w:tcW w:w="717" w:type="dxa"/>
                  <w:vAlign w:val="center"/>
                </w:tcPr>
                <w:p w:rsidR="002F19F5" w:rsidRDefault="000D49FB">
                  <w:pPr>
                    <w:pStyle w:val="New"/>
                    <w:ind w:leftChars="-53" w:left="-117" w:rightChars="-54" w:right="-119"/>
                    <w:jc w:val="center"/>
                    <w:rPr>
                      <w:rFonts w:eastAsiaTheme="minorEastAsia"/>
                      <w:color w:val="000000"/>
                      <w:szCs w:val="21"/>
                    </w:rPr>
                  </w:pPr>
                  <w:r>
                    <w:rPr>
                      <w:rFonts w:eastAsiaTheme="minorEastAsia"/>
                      <w:b/>
                      <w:szCs w:val="21"/>
                    </w:rPr>
                    <w:t>L</w:t>
                  </w:r>
                  <w:r>
                    <w:rPr>
                      <w:rFonts w:eastAsiaTheme="minorEastAsia"/>
                      <w:b/>
                      <w:szCs w:val="21"/>
                      <w:vertAlign w:val="subscript"/>
                    </w:rPr>
                    <w:t>50</w:t>
                  </w:r>
                </w:p>
              </w:tc>
              <w:tc>
                <w:tcPr>
                  <w:tcW w:w="709" w:type="dxa"/>
                  <w:vAlign w:val="center"/>
                </w:tcPr>
                <w:p w:rsidR="002F19F5" w:rsidRDefault="000D49FB">
                  <w:pPr>
                    <w:pStyle w:val="New"/>
                    <w:ind w:leftChars="-53" w:left="-117" w:rightChars="-54" w:right="-119"/>
                    <w:jc w:val="center"/>
                    <w:rPr>
                      <w:rFonts w:eastAsiaTheme="minorEastAsia"/>
                      <w:color w:val="000000"/>
                      <w:szCs w:val="21"/>
                    </w:rPr>
                  </w:pPr>
                  <w:r>
                    <w:rPr>
                      <w:rFonts w:eastAsiaTheme="minorEastAsia"/>
                      <w:b/>
                      <w:szCs w:val="21"/>
                    </w:rPr>
                    <w:t>L</w:t>
                  </w:r>
                  <w:r>
                    <w:rPr>
                      <w:rFonts w:eastAsiaTheme="minorEastAsia"/>
                      <w:b/>
                      <w:szCs w:val="21"/>
                      <w:vertAlign w:val="subscript"/>
                    </w:rPr>
                    <w:t>10</w:t>
                  </w:r>
                </w:p>
              </w:tc>
              <w:tc>
                <w:tcPr>
                  <w:tcW w:w="548" w:type="dxa"/>
                  <w:vAlign w:val="center"/>
                </w:tcPr>
                <w:p w:rsidR="002F19F5" w:rsidRDefault="000D49FB">
                  <w:pPr>
                    <w:pStyle w:val="New"/>
                    <w:ind w:leftChars="-53" w:left="-117" w:rightChars="-54" w:right="-119"/>
                    <w:jc w:val="center"/>
                    <w:rPr>
                      <w:rFonts w:eastAsiaTheme="minorEastAsia"/>
                      <w:color w:val="000000"/>
                      <w:szCs w:val="21"/>
                    </w:rPr>
                  </w:pPr>
                  <w:r>
                    <w:rPr>
                      <w:rFonts w:eastAsiaTheme="minorEastAsia"/>
                      <w:b/>
                      <w:szCs w:val="21"/>
                    </w:rPr>
                    <w:t>SD</w:t>
                  </w:r>
                </w:p>
              </w:tc>
              <w:tc>
                <w:tcPr>
                  <w:tcW w:w="681" w:type="dxa"/>
                  <w:vAlign w:val="center"/>
                </w:tcPr>
                <w:p w:rsidR="002F19F5" w:rsidRDefault="000D49FB">
                  <w:pPr>
                    <w:pStyle w:val="New"/>
                    <w:ind w:leftChars="-53" w:left="-117" w:rightChars="-54" w:right="-119"/>
                    <w:jc w:val="center"/>
                    <w:rPr>
                      <w:rFonts w:eastAsiaTheme="minorEastAsia"/>
                      <w:color w:val="000000"/>
                      <w:szCs w:val="21"/>
                    </w:rPr>
                  </w:pPr>
                  <w:r>
                    <w:rPr>
                      <w:rFonts w:eastAsiaTheme="minorEastAsia"/>
                      <w:b/>
                      <w:szCs w:val="21"/>
                    </w:rPr>
                    <w:t>L</w:t>
                  </w:r>
                  <w:r>
                    <w:rPr>
                      <w:rFonts w:eastAsiaTheme="minorEastAsia"/>
                      <w:b/>
                      <w:szCs w:val="21"/>
                      <w:vertAlign w:val="subscript"/>
                    </w:rPr>
                    <w:t>eq</w:t>
                  </w:r>
                </w:p>
              </w:tc>
              <w:tc>
                <w:tcPr>
                  <w:tcW w:w="699" w:type="dxa"/>
                  <w:vAlign w:val="center"/>
                </w:tcPr>
                <w:p w:rsidR="002F19F5" w:rsidRDefault="000D49FB">
                  <w:pPr>
                    <w:pStyle w:val="New"/>
                    <w:ind w:leftChars="-53" w:left="-117" w:rightChars="-54" w:right="-119"/>
                    <w:jc w:val="center"/>
                    <w:rPr>
                      <w:rFonts w:eastAsiaTheme="minorEastAsia"/>
                      <w:color w:val="000000"/>
                      <w:szCs w:val="21"/>
                    </w:rPr>
                  </w:pPr>
                  <w:r>
                    <w:rPr>
                      <w:rFonts w:eastAsiaTheme="minorEastAsia"/>
                      <w:b/>
                      <w:szCs w:val="21"/>
                    </w:rPr>
                    <w:t>L</w:t>
                  </w:r>
                  <w:r>
                    <w:rPr>
                      <w:rFonts w:eastAsiaTheme="minorEastAsia"/>
                      <w:b/>
                      <w:szCs w:val="21"/>
                      <w:vertAlign w:val="subscript"/>
                    </w:rPr>
                    <w:t>90</w:t>
                  </w:r>
                </w:p>
              </w:tc>
              <w:tc>
                <w:tcPr>
                  <w:tcW w:w="651" w:type="dxa"/>
                  <w:vAlign w:val="center"/>
                </w:tcPr>
                <w:p w:rsidR="002F19F5" w:rsidRDefault="000D49FB">
                  <w:pPr>
                    <w:pStyle w:val="New"/>
                    <w:ind w:leftChars="-53" w:left="-117" w:rightChars="-54" w:right="-119"/>
                    <w:jc w:val="center"/>
                    <w:rPr>
                      <w:rFonts w:eastAsiaTheme="minorEastAsia"/>
                      <w:color w:val="000000"/>
                      <w:szCs w:val="21"/>
                    </w:rPr>
                  </w:pPr>
                  <w:r>
                    <w:rPr>
                      <w:rFonts w:eastAsiaTheme="minorEastAsia"/>
                      <w:b/>
                      <w:szCs w:val="21"/>
                    </w:rPr>
                    <w:t>L</w:t>
                  </w:r>
                  <w:r>
                    <w:rPr>
                      <w:rFonts w:eastAsiaTheme="minorEastAsia"/>
                      <w:b/>
                      <w:szCs w:val="21"/>
                      <w:vertAlign w:val="subscript"/>
                    </w:rPr>
                    <w:t>50</w:t>
                  </w:r>
                </w:p>
              </w:tc>
              <w:tc>
                <w:tcPr>
                  <w:tcW w:w="651" w:type="dxa"/>
                  <w:vAlign w:val="center"/>
                </w:tcPr>
                <w:p w:rsidR="002F19F5" w:rsidRDefault="000D49FB">
                  <w:pPr>
                    <w:pStyle w:val="New"/>
                    <w:ind w:leftChars="-53" w:left="-117" w:rightChars="-54" w:right="-119"/>
                    <w:jc w:val="center"/>
                    <w:rPr>
                      <w:rFonts w:eastAsiaTheme="minorEastAsia"/>
                      <w:color w:val="000000"/>
                      <w:szCs w:val="21"/>
                    </w:rPr>
                  </w:pPr>
                  <w:r>
                    <w:rPr>
                      <w:rFonts w:eastAsiaTheme="minorEastAsia"/>
                      <w:b/>
                      <w:szCs w:val="21"/>
                    </w:rPr>
                    <w:t>L</w:t>
                  </w:r>
                  <w:r>
                    <w:rPr>
                      <w:rFonts w:eastAsiaTheme="minorEastAsia"/>
                      <w:b/>
                      <w:szCs w:val="21"/>
                      <w:vertAlign w:val="subscript"/>
                    </w:rPr>
                    <w:t>10</w:t>
                  </w:r>
                </w:p>
              </w:tc>
              <w:tc>
                <w:tcPr>
                  <w:tcW w:w="603" w:type="dxa"/>
                  <w:vAlign w:val="center"/>
                </w:tcPr>
                <w:p w:rsidR="002F19F5" w:rsidRDefault="000D49FB">
                  <w:pPr>
                    <w:pStyle w:val="New"/>
                    <w:ind w:leftChars="-53" w:left="-117" w:rightChars="-54" w:right="-119"/>
                    <w:jc w:val="center"/>
                    <w:rPr>
                      <w:rFonts w:eastAsiaTheme="minorEastAsia"/>
                      <w:color w:val="000000"/>
                      <w:szCs w:val="21"/>
                    </w:rPr>
                  </w:pPr>
                  <w:r>
                    <w:rPr>
                      <w:rFonts w:eastAsiaTheme="minorEastAsia"/>
                      <w:b/>
                      <w:szCs w:val="21"/>
                    </w:rPr>
                    <w:t>SD</w:t>
                  </w:r>
                </w:p>
              </w:tc>
            </w:tr>
            <w:tr w:rsidR="002F19F5">
              <w:trPr>
                <w:trHeight w:val="431"/>
                <w:jc w:val="center"/>
              </w:trPr>
              <w:tc>
                <w:tcPr>
                  <w:tcW w:w="655" w:type="dxa"/>
                  <w:vMerge w:val="restart"/>
                  <w:vAlign w:val="center"/>
                </w:tcPr>
                <w:p w:rsidR="002F19F5" w:rsidRDefault="000D49FB">
                  <w:pPr>
                    <w:pStyle w:val="ac"/>
                    <w:spacing w:after="0" w:line="240" w:lineRule="auto"/>
                    <w:ind w:firstLine="0"/>
                    <w:jc w:val="center"/>
                    <w:rPr>
                      <w:rFonts w:ascii="Times New Roman" w:eastAsiaTheme="minorEastAsia" w:hAnsi="Times New Roman"/>
                      <w:kern w:val="2"/>
                      <w:sz w:val="21"/>
                      <w:szCs w:val="21"/>
                    </w:rPr>
                  </w:pPr>
                  <w:r>
                    <w:rPr>
                      <w:rFonts w:ascii="Times New Roman" w:eastAsiaTheme="minorEastAsia" w:hAnsi="Times New Roman"/>
                      <w:kern w:val="2"/>
                      <w:sz w:val="21"/>
                      <w:szCs w:val="21"/>
                    </w:rPr>
                    <w:t>2021.01.25</w:t>
                  </w:r>
                </w:p>
              </w:tc>
              <w:tc>
                <w:tcPr>
                  <w:tcW w:w="656" w:type="dxa"/>
                  <w:vMerge w:val="restart"/>
                  <w:vAlign w:val="center"/>
                </w:tcPr>
                <w:p w:rsidR="002F19F5" w:rsidRDefault="000D49FB">
                  <w:pPr>
                    <w:pStyle w:val="ac"/>
                    <w:spacing w:after="0" w:line="240" w:lineRule="auto"/>
                    <w:ind w:firstLine="0"/>
                    <w:jc w:val="center"/>
                    <w:rPr>
                      <w:rFonts w:ascii="Times New Roman" w:eastAsiaTheme="minorEastAsia" w:hAnsi="Times New Roman"/>
                      <w:kern w:val="2"/>
                      <w:sz w:val="21"/>
                      <w:szCs w:val="21"/>
                    </w:rPr>
                  </w:pPr>
                  <w:r>
                    <w:rPr>
                      <w:rFonts w:ascii="Times New Roman" w:eastAsiaTheme="minorEastAsia" w:hAnsi="Times New Roman"/>
                      <w:kern w:val="2"/>
                      <w:sz w:val="21"/>
                      <w:szCs w:val="21"/>
                    </w:rPr>
                    <w:t>厂界四周</w:t>
                  </w:r>
                </w:p>
              </w:tc>
              <w:tc>
                <w:tcPr>
                  <w:tcW w:w="657" w:type="dxa"/>
                  <w:vAlign w:val="center"/>
                </w:tcPr>
                <w:p w:rsidR="002F19F5" w:rsidRDefault="000D49FB">
                  <w:pPr>
                    <w:pStyle w:val="ac"/>
                    <w:spacing w:after="0" w:line="240" w:lineRule="auto"/>
                    <w:ind w:firstLine="0"/>
                    <w:jc w:val="center"/>
                    <w:rPr>
                      <w:rFonts w:ascii="Times New Roman" w:eastAsiaTheme="minorEastAsia" w:hAnsi="Times New Roman"/>
                      <w:kern w:val="2"/>
                      <w:sz w:val="21"/>
                      <w:szCs w:val="21"/>
                    </w:rPr>
                  </w:pPr>
                  <w:r>
                    <w:rPr>
                      <w:rFonts w:ascii="Times New Roman" w:eastAsiaTheme="minorEastAsia" w:hAnsi="Times New Roman"/>
                      <w:kern w:val="2"/>
                      <w:sz w:val="21"/>
                      <w:szCs w:val="21"/>
                    </w:rPr>
                    <w:t>1#</w:t>
                  </w:r>
                </w:p>
              </w:tc>
              <w:tc>
                <w:tcPr>
                  <w:tcW w:w="656" w:type="dxa"/>
                  <w:gridSpan w:val="2"/>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61.9 </w:t>
                  </w:r>
                </w:p>
              </w:tc>
              <w:tc>
                <w:tcPr>
                  <w:tcW w:w="657"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61.5 </w:t>
                  </w:r>
                </w:p>
              </w:tc>
              <w:tc>
                <w:tcPr>
                  <w:tcW w:w="717"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62.0 </w:t>
                  </w:r>
                </w:p>
              </w:tc>
              <w:tc>
                <w:tcPr>
                  <w:tcW w:w="709"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62.7 </w:t>
                  </w:r>
                </w:p>
              </w:tc>
              <w:tc>
                <w:tcPr>
                  <w:tcW w:w="548"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0.9 </w:t>
                  </w:r>
                </w:p>
              </w:tc>
              <w:tc>
                <w:tcPr>
                  <w:tcW w:w="681"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52.1 </w:t>
                  </w:r>
                </w:p>
              </w:tc>
              <w:tc>
                <w:tcPr>
                  <w:tcW w:w="699"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92.0 </w:t>
                  </w:r>
                </w:p>
              </w:tc>
              <w:tc>
                <w:tcPr>
                  <w:tcW w:w="651"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52.5 </w:t>
                  </w:r>
                </w:p>
              </w:tc>
              <w:tc>
                <w:tcPr>
                  <w:tcW w:w="651"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53.5 </w:t>
                  </w:r>
                </w:p>
              </w:tc>
              <w:tc>
                <w:tcPr>
                  <w:tcW w:w="603"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0.7 </w:t>
                  </w:r>
                </w:p>
              </w:tc>
            </w:tr>
            <w:tr w:rsidR="002F19F5">
              <w:trPr>
                <w:trHeight w:val="431"/>
                <w:jc w:val="center"/>
              </w:trPr>
              <w:tc>
                <w:tcPr>
                  <w:tcW w:w="655" w:type="dxa"/>
                  <w:vMerge/>
                  <w:vAlign w:val="center"/>
                </w:tcPr>
                <w:p w:rsidR="002F19F5" w:rsidRDefault="002F19F5">
                  <w:pPr>
                    <w:pStyle w:val="ac"/>
                    <w:spacing w:after="0" w:line="240" w:lineRule="auto"/>
                    <w:ind w:firstLine="0"/>
                    <w:jc w:val="center"/>
                    <w:rPr>
                      <w:rFonts w:ascii="Times New Roman" w:eastAsiaTheme="minorEastAsia" w:hAnsi="Times New Roman"/>
                      <w:kern w:val="2"/>
                      <w:sz w:val="21"/>
                      <w:szCs w:val="21"/>
                    </w:rPr>
                  </w:pPr>
                </w:p>
              </w:tc>
              <w:tc>
                <w:tcPr>
                  <w:tcW w:w="656" w:type="dxa"/>
                  <w:vMerge/>
                  <w:vAlign w:val="center"/>
                </w:tcPr>
                <w:p w:rsidR="002F19F5" w:rsidRDefault="002F19F5">
                  <w:pPr>
                    <w:pStyle w:val="ac"/>
                    <w:spacing w:after="0" w:line="240" w:lineRule="auto"/>
                    <w:ind w:firstLine="0"/>
                    <w:jc w:val="center"/>
                    <w:rPr>
                      <w:rFonts w:ascii="Times New Roman" w:eastAsiaTheme="minorEastAsia" w:hAnsi="Times New Roman"/>
                      <w:kern w:val="2"/>
                      <w:sz w:val="21"/>
                      <w:szCs w:val="21"/>
                    </w:rPr>
                  </w:pPr>
                </w:p>
              </w:tc>
              <w:tc>
                <w:tcPr>
                  <w:tcW w:w="657" w:type="dxa"/>
                  <w:vAlign w:val="center"/>
                </w:tcPr>
                <w:p w:rsidR="002F19F5" w:rsidRDefault="000D49FB">
                  <w:pPr>
                    <w:pStyle w:val="ac"/>
                    <w:spacing w:after="0" w:line="240" w:lineRule="auto"/>
                    <w:ind w:firstLine="0"/>
                    <w:jc w:val="center"/>
                    <w:rPr>
                      <w:rFonts w:ascii="Times New Roman" w:eastAsiaTheme="minorEastAsia" w:hAnsi="Times New Roman"/>
                      <w:kern w:val="2"/>
                      <w:sz w:val="21"/>
                      <w:szCs w:val="21"/>
                    </w:rPr>
                  </w:pPr>
                  <w:r>
                    <w:rPr>
                      <w:rFonts w:ascii="Times New Roman" w:eastAsiaTheme="minorEastAsia" w:hAnsi="Times New Roman"/>
                      <w:kern w:val="2"/>
                      <w:sz w:val="21"/>
                      <w:szCs w:val="21"/>
                    </w:rPr>
                    <w:t>2#</w:t>
                  </w:r>
                </w:p>
              </w:tc>
              <w:tc>
                <w:tcPr>
                  <w:tcW w:w="656" w:type="dxa"/>
                  <w:gridSpan w:val="2"/>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62.9 </w:t>
                  </w:r>
                </w:p>
              </w:tc>
              <w:tc>
                <w:tcPr>
                  <w:tcW w:w="657"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62.9 </w:t>
                  </w:r>
                </w:p>
              </w:tc>
              <w:tc>
                <w:tcPr>
                  <w:tcW w:w="717"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63.4 </w:t>
                  </w:r>
                </w:p>
              </w:tc>
              <w:tc>
                <w:tcPr>
                  <w:tcW w:w="709"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63.8 </w:t>
                  </w:r>
                </w:p>
              </w:tc>
              <w:tc>
                <w:tcPr>
                  <w:tcW w:w="548"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0.4 </w:t>
                  </w:r>
                </w:p>
              </w:tc>
              <w:tc>
                <w:tcPr>
                  <w:tcW w:w="681"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54.3 </w:t>
                  </w:r>
                </w:p>
              </w:tc>
              <w:tc>
                <w:tcPr>
                  <w:tcW w:w="699"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53.1 </w:t>
                  </w:r>
                </w:p>
              </w:tc>
              <w:tc>
                <w:tcPr>
                  <w:tcW w:w="651"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53.8 </w:t>
                  </w:r>
                </w:p>
              </w:tc>
              <w:tc>
                <w:tcPr>
                  <w:tcW w:w="651"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54.5 </w:t>
                  </w:r>
                </w:p>
              </w:tc>
              <w:tc>
                <w:tcPr>
                  <w:tcW w:w="603"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2.1 </w:t>
                  </w:r>
                </w:p>
              </w:tc>
            </w:tr>
            <w:tr w:rsidR="002F19F5">
              <w:trPr>
                <w:trHeight w:val="431"/>
                <w:jc w:val="center"/>
              </w:trPr>
              <w:tc>
                <w:tcPr>
                  <w:tcW w:w="655" w:type="dxa"/>
                  <w:vMerge/>
                  <w:vAlign w:val="center"/>
                </w:tcPr>
                <w:p w:rsidR="002F19F5" w:rsidRDefault="002F19F5">
                  <w:pPr>
                    <w:pStyle w:val="ac"/>
                    <w:spacing w:after="0" w:line="240" w:lineRule="auto"/>
                    <w:ind w:firstLine="0"/>
                    <w:jc w:val="center"/>
                    <w:rPr>
                      <w:rFonts w:ascii="Times New Roman" w:eastAsiaTheme="minorEastAsia" w:hAnsi="Times New Roman"/>
                      <w:kern w:val="2"/>
                      <w:sz w:val="21"/>
                      <w:szCs w:val="21"/>
                    </w:rPr>
                  </w:pPr>
                </w:p>
              </w:tc>
              <w:tc>
                <w:tcPr>
                  <w:tcW w:w="656" w:type="dxa"/>
                  <w:vMerge/>
                  <w:vAlign w:val="center"/>
                </w:tcPr>
                <w:p w:rsidR="002F19F5" w:rsidRDefault="002F19F5">
                  <w:pPr>
                    <w:pStyle w:val="ac"/>
                    <w:spacing w:after="0" w:line="240" w:lineRule="auto"/>
                    <w:ind w:firstLine="0"/>
                    <w:jc w:val="center"/>
                    <w:rPr>
                      <w:rFonts w:ascii="Times New Roman" w:eastAsiaTheme="minorEastAsia" w:hAnsi="Times New Roman"/>
                      <w:kern w:val="2"/>
                      <w:sz w:val="21"/>
                      <w:szCs w:val="21"/>
                    </w:rPr>
                  </w:pPr>
                </w:p>
              </w:tc>
              <w:tc>
                <w:tcPr>
                  <w:tcW w:w="657" w:type="dxa"/>
                  <w:vAlign w:val="center"/>
                </w:tcPr>
                <w:p w:rsidR="002F19F5" w:rsidRDefault="000D49FB">
                  <w:pPr>
                    <w:pStyle w:val="ac"/>
                    <w:spacing w:after="0" w:line="240" w:lineRule="auto"/>
                    <w:ind w:firstLine="0"/>
                    <w:jc w:val="center"/>
                    <w:rPr>
                      <w:rFonts w:ascii="Times New Roman" w:eastAsiaTheme="minorEastAsia" w:hAnsi="Times New Roman"/>
                      <w:kern w:val="2"/>
                      <w:sz w:val="21"/>
                      <w:szCs w:val="21"/>
                    </w:rPr>
                  </w:pPr>
                  <w:r>
                    <w:rPr>
                      <w:rFonts w:ascii="Times New Roman" w:eastAsiaTheme="minorEastAsia" w:hAnsi="Times New Roman"/>
                      <w:kern w:val="2"/>
                      <w:sz w:val="21"/>
                      <w:szCs w:val="21"/>
                    </w:rPr>
                    <w:t>3#</w:t>
                  </w:r>
                </w:p>
              </w:tc>
              <w:tc>
                <w:tcPr>
                  <w:tcW w:w="656" w:type="dxa"/>
                  <w:gridSpan w:val="2"/>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63.4 </w:t>
                  </w:r>
                </w:p>
              </w:tc>
              <w:tc>
                <w:tcPr>
                  <w:tcW w:w="657"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63.4 </w:t>
                  </w:r>
                </w:p>
              </w:tc>
              <w:tc>
                <w:tcPr>
                  <w:tcW w:w="717"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63.9 </w:t>
                  </w:r>
                </w:p>
              </w:tc>
              <w:tc>
                <w:tcPr>
                  <w:tcW w:w="709"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64.4 </w:t>
                  </w:r>
                </w:p>
              </w:tc>
              <w:tc>
                <w:tcPr>
                  <w:tcW w:w="548"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0.4 </w:t>
                  </w:r>
                </w:p>
              </w:tc>
              <w:tc>
                <w:tcPr>
                  <w:tcW w:w="681"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51.8 </w:t>
                  </w:r>
                </w:p>
              </w:tc>
              <w:tc>
                <w:tcPr>
                  <w:tcW w:w="699"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51.5 </w:t>
                  </w:r>
                </w:p>
              </w:tc>
              <w:tc>
                <w:tcPr>
                  <w:tcW w:w="651"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52.1 </w:t>
                  </w:r>
                </w:p>
              </w:tc>
              <w:tc>
                <w:tcPr>
                  <w:tcW w:w="651"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53.0 </w:t>
                  </w:r>
                </w:p>
              </w:tc>
              <w:tc>
                <w:tcPr>
                  <w:tcW w:w="603"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0.9 </w:t>
                  </w:r>
                </w:p>
              </w:tc>
            </w:tr>
            <w:tr w:rsidR="002F19F5">
              <w:trPr>
                <w:trHeight w:val="431"/>
                <w:jc w:val="center"/>
              </w:trPr>
              <w:tc>
                <w:tcPr>
                  <w:tcW w:w="655" w:type="dxa"/>
                  <w:vMerge/>
                  <w:vAlign w:val="center"/>
                </w:tcPr>
                <w:p w:rsidR="002F19F5" w:rsidRDefault="002F19F5">
                  <w:pPr>
                    <w:pStyle w:val="ac"/>
                    <w:spacing w:after="0" w:line="240" w:lineRule="auto"/>
                    <w:ind w:firstLine="0"/>
                    <w:jc w:val="center"/>
                    <w:rPr>
                      <w:rFonts w:ascii="Times New Roman" w:eastAsiaTheme="minorEastAsia" w:hAnsi="Times New Roman"/>
                      <w:kern w:val="2"/>
                      <w:sz w:val="21"/>
                      <w:szCs w:val="21"/>
                    </w:rPr>
                  </w:pPr>
                </w:p>
              </w:tc>
              <w:tc>
                <w:tcPr>
                  <w:tcW w:w="656" w:type="dxa"/>
                  <w:vMerge/>
                  <w:vAlign w:val="center"/>
                </w:tcPr>
                <w:p w:rsidR="002F19F5" w:rsidRDefault="002F19F5">
                  <w:pPr>
                    <w:pStyle w:val="ac"/>
                    <w:spacing w:after="0" w:line="240" w:lineRule="auto"/>
                    <w:ind w:firstLine="0"/>
                    <w:jc w:val="center"/>
                    <w:rPr>
                      <w:rFonts w:ascii="Times New Roman" w:eastAsiaTheme="minorEastAsia" w:hAnsi="Times New Roman"/>
                      <w:kern w:val="2"/>
                      <w:sz w:val="21"/>
                      <w:szCs w:val="21"/>
                    </w:rPr>
                  </w:pPr>
                </w:p>
              </w:tc>
              <w:tc>
                <w:tcPr>
                  <w:tcW w:w="657" w:type="dxa"/>
                  <w:vAlign w:val="center"/>
                </w:tcPr>
                <w:p w:rsidR="002F19F5" w:rsidRDefault="000D49FB">
                  <w:pPr>
                    <w:pStyle w:val="ac"/>
                    <w:spacing w:after="0" w:line="240" w:lineRule="auto"/>
                    <w:ind w:firstLine="0"/>
                    <w:jc w:val="center"/>
                    <w:rPr>
                      <w:rFonts w:ascii="Times New Roman" w:eastAsiaTheme="minorEastAsia" w:hAnsi="Times New Roman"/>
                      <w:kern w:val="2"/>
                      <w:sz w:val="21"/>
                      <w:szCs w:val="21"/>
                    </w:rPr>
                  </w:pPr>
                  <w:r>
                    <w:rPr>
                      <w:rFonts w:ascii="Times New Roman" w:eastAsiaTheme="minorEastAsia" w:hAnsi="Times New Roman"/>
                      <w:kern w:val="2"/>
                      <w:sz w:val="21"/>
                      <w:szCs w:val="21"/>
                    </w:rPr>
                    <w:t>4#</w:t>
                  </w:r>
                </w:p>
              </w:tc>
              <w:tc>
                <w:tcPr>
                  <w:tcW w:w="656" w:type="dxa"/>
                  <w:gridSpan w:val="2"/>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63.7 </w:t>
                  </w:r>
                </w:p>
              </w:tc>
              <w:tc>
                <w:tcPr>
                  <w:tcW w:w="657"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63.7 </w:t>
                  </w:r>
                </w:p>
              </w:tc>
              <w:tc>
                <w:tcPr>
                  <w:tcW w:w="717"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64.1 </w:t>
                  </w:r>
                </w:p>
              </w:tc>
              <w:tc>
                <w:tcPr>
                  <w:tcW w:w="709"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64.8 </w:t>
                  </w:r>
                </w:p>
              </w:tc>
              <w:tc>
                <w:tcPr>
                  <w:tcW w:w="548"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0.7 </w:t>
                  </w:r>
                </w:p>
              </w:tc>
              <w:tc>
                <w:tcPr>
                  <w:tcW w:w="681"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52.2 </w:t>
                  </w:r>
                </w:p>
              </w:tc>
              <w:tc>
                <w:tcPr>
                  <w:tcW w:w="699"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51.9 </w:t>
                  </w:r>
                </w:p>
              </w:tc>
              <w:tc>
                <w:tcPr>
                  <w:tcW w:w="651"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52.5 </w:t>
                  </w:r>
                </w:p>
              </w:tc>
              <w:tc>
                <w:tcPr>
                  <w:tcW w:w="651"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53.9 </w:t>
                  </w:r>
                </w:p>
              </w:tc>
              <w:tc>
                <w:tcPr>
                  <w:tcW w:w="603"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0.9 </w:t>
                  </w:r>
                </w:p>
              </w:tc>
            </w:tr>
            <w:tr w:rsidR="002F19F5">
              <w:trPr>
                <w:trHeight w:val="431"/>
                <w:jc w:val="center"/>
              </w:trPr>
              <w:tc>
                <w:tcPr>
                  <w:tcW w:w="655" w:type="dxa"/>
                  <w:vMerge/>
                  <w:vAlign w:val="center"/>
                </w:tcPr>
                <w:p w:rsidR="002F19F5" w:rsidRDefault="002F19F5">
                  <w:pPr>
                    <w:pStyle w:val="ac"/>
                    <w:spacing w:after="0" w:line="240" w:lineRule="auto"/>
                    <w:ind w:firstLine="0"/>
                    <w:jc w:val="center"/>
                    <w:rPr>
                      <w:rFonts w:ascii="Times New Roman" w:eastAsiaTheme="minorEastAsia" w:hAnsi="Times New Roman"/>
                      <w:kern w:val="2"/>
                      <w:sz w:val="21"/>
                      <w:szCs w:val="21"/>
                    </w:rPr>
                  </w:pPr>
                </w:p>
              </w:tc>
              <w:tc>
                <w:tcPr>
                  <w:tcW w:w="656" w:type="dxa"/>
                  <w:vMerge/>
                  <w:vAlign w:val="center"/>
                </w:tcPr>
                <w:p w:rsidR="002F19F5" w:rsidRDefault="002F19F5">
                  <w:pPr>
                    <w:pStyle w:val="ac"/>
                    <w:spacing w:after="0" w:line="240" w:lineRule="auto"/>
                    <w:ind w:firstLine="0"/>
                    <w:jc w:val="center"/>
                    <w:rPr>
                      <w:rFonts w:ascii="Times New Roman" w:eastAsiaTheme="minorEastAsia" w:hAnsi="Times New Roman"/>
                      <w:kern w:val="2"/>
                      <w:sz w:val="21"/>
                      <w:szCs w:val="21"/>
                    </w:rPr>
                  </w:pPr>
                </w:p>
              </w:tc>
              <w:tc>
                <w:tcPr>
                  <w:tcW w:w="657" w:type="dxa"/>
                  <w:vAlign w:val="center"/>
                </w:tcPr>
                <w:p w:rsidR="002F19F5" w:rsidRDefault="000D49FB">
                  <w:pPr>
                    <w:pStyle w:val="ac"/>
                    <w:spacing w:after="0" w:line="240" w:lineRule="auto"/>
                    <w:ind w:firstLine="0"/>
                    <w:jc w:val="center"/>
                    <w:rPr>
                      <w:rFonts w:ascii="Times New Roman" w:eastAsiaTheme="minorEastAsia" w:hAnsi="Times New Roman"/>
                      <w:kern w:val="2"/>
                      <w:sz w:val="21"/>
                      <w:szCs w:val="21"/>
                    </w:rPr>
                  </w:pPr>
                  <w:r>
                    <w:rPr>
                      <w:rFonts w:ascii="Times New Roman" w:eastAsiaTheme="minorEastAsia" w:hAnsi="Times New Roman"/>
                      <w:kern w:val="2"/>
                      <w:sz w:val="21"/>
                      <w:szCs w:val="21"/>
                    </w:rPr>
                    <w:t>5#</w:t>
                  </w:r>
                </w:p>
              </w:tc>
              <w:tc>
                <w:tcPr>
                  <w:tcW w:w="656" w:type="dxa"/>
                  <w:gridSpan w:val="2"/>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64.0 </w:t>
                  </w:r>
                </w:p>
              </w:tc>
              <w:tc>
                <w:tcPr>
                  <w:tcW w:w="657"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64.0 </w:t>
                  </w:r>
                </w:p>
              </w:tc>
              <w:tc>
                <w:tcPr>
                  <w:tcW w:w="717"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64.5 </w:t>
                  </w:r>
                </w:p>
              </w:tc>
              <w:tc>
                <w:tcPr>
                  <w:tcW w:w="709"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65.1 </w:t>
                  </w:r>
                </w:p>
              </w:tc>
              <w:tc>
                <w:tcPr>
                  <w:tcW w:w="548"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0.4 </w:t>
                  </w:r>
                </w:p>
              </w:tc>
              <w:tc>
                <w:tcPr>
                  <w:tcW w:w="681"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52.2 </w:t>
                  </w:r>
                </w:p>
              </w:tc>
              <w:tc>
                <w:tcPr>
                  <w:tcW w:w="699"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52.0 </w:t>
                  </w:r>
                </w:p>
              </w:tc>
              <w:tc>
                <w:tcPr>
                  <w:tcW w:w="651"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52.7 </w:t>
                  </w:r>
                </w:p>
              </w:tc>
              <w:tc>
                <w:tcPr>
                  <w:tcW w:w="651"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53.4 </w:t>
                  </w:r>
                </w:p>
              </w:tc>
              <w:tc>
                <w:tcPr>
                  <w:tcW w:w="603"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0.6 </w:t>
                  </w:r>
                </w:p>
              </w:tc>
            </w:tr>
            <w:tr w:rsidR="002F19F5">
              <w:trPr>
                <w:trHeight w:val="431"/>
                <w:jc w:val="center"/>
              </w:trPr>
              <w:tc>
                <w:tcPr>
                  <w:tcW w:w="655" w:type="dxa"/>
                  <w:vMerge/>
                  <w:vAlign w:val="center"/>
                </w:tcPr>
                <w:p w:rsidR="002F19F5" w:rsidRDefault="002F19F5">
                  <w:pPr>
                    <w:pStyle w:val="ac"/>
                    <w:spacing w:after="0" w:line="240" w:lineRule="auto"/>
                    <w:ind w:firstLine="0"/>
                    <w:jc w:val="center"/>
                    <w:rPr>
                      <w:rFonts w:ascii="Times New Roman" w:eastAsiaTheme="minorEastAsia" w:hAnsi="Times New Roman"/>
                      <w:kern w:val="2"/>
                      <w:sz w:val="21"/>
                      <w:szCs w:val="21"/>
                    </w:rPr>
                  </w:pPr>
                </w:p>
              </w:tc>
              <w:tc>
                <w:tcPr>
                  <w:tcW w:w="656" w:type="dxa"/>
                  <w:vMerge/>
                  <w:vAlign w:val="center"/>
                </w:tcPr>
                <w:p w:rsidR="002F19F5" w:rsidRDefault="002F19F5">
                  <w:pPr>
                    <w:pStyle w:val="ac"/>
                    <w:spacing w:after="0" w:line="240" w:lineRule="auto"/>
                    <w:ind w:firstLine="0"/>
                    <w:jc w:val="center"/>
                    <w:rPr>
                      <w:rFonts w:ascii="Times New Roman" w:eastAsiaTheme="minorEastAsia" w:hAnsi="Times New Roman"/>
                      <w:kern w:val="2"/>
                      <w:sz w:val="21"/>
                      <w:szCs w:val="21"/>
                    </w:rPr>
                  </w:pPr>
                </w:p>
              </w:tc>
              <w:tc>
                <w:tcPr>
                  <w:tcW w:w="657" w:type="dxa"/>
                  <w:vAlign w:val="center"/>
                </w:tcPr>
                <w:p w:rsidR="002F19F5" w:rsidRDefault="000D49FB">
                  <w:pPr>
                    <w:pStyle w:val="ac"/>
                    <w:spacing w:after="0" w:line="240" w:lineRule="auto"/>
                    <w:ind w:firstLine="0"/>
                    <w:jc w:val="center"/>
                    <w:rPr>
                      <w:rFonts w:ascii="Times New Roman" w:eastAsiaTheme="minorEastAsia" w:hAnsi="Times New Roman"/>
                      <w:kern w:val="2"/>
                      <w:sz w:val="21"/>
                      <w:szCs w:val="21"/>
                    </w:rPr>
                  </w:pPr>
                  <w:r>
                    <w:rPr>
                      <w:rFonts w:ascii="Times New Roman" w:eastAsiaTheme="minorEastAsia" w:hAnsi="Times New Roman"/>
                      <w:kern w:val="2"/>
                      <w:sz w:val="21"/>
                      <w:szCs w:val="21"/>
                    </w:rPr>
                    <w:t>6#</w:t>
                  </w:r>
                </w:p>
              </w:tc>
              <w:tc>
                <w:tcPr>
                  <w:tcW w:w="656" w:type="dxa"/>
                  <w:gridSpan w:val="2"/>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64.5 </w:t>
                  </w:r>
                </w:p>
              </w:tc>
              <w:tc>
                <w:tcPr>
                  <w:tcW w:w="657"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64.1 </w:t>
                  </w:r>
                </w:p>
              </w:tc>
              <w:tc>
                <w:tcPr>
                  <w:tcW w:w="717"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64.5 </w:t>
                  </w:r>
                </w:p>
              </w:tc>
              <w:tc>
                <w:tcPr>
                  <w:tcW w:w="709"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65.1 </w:t>
                  </w:r>
                </w:p>
              </w:tc>
              <w:tc>
                <w:tcPr>
                  <w:tcW w:w="548"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1.5 </w:t>
                  </w:r>
                </w:p>
              </w:tc>
              <w:tc>
                <w:tcPr>
                  <w:tcW w:w="681"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53.4 </w:t>
                  </w:r>
                </w:p>
              </w:tc>
              <w:tc>
                <w:tcPr>
                  <w:tcW w:w="699"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52.7 </w:t>
                  </w:r>
                </w:p>
              </w:tc>
              <w:tc>
                <w:tcPr>
                  <w:tcW w:w="651"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53.3 </w:t>
                  </w:r>
                </w:p>
              </w:tc>
              <w:tc>
                <w:tcPr>
                  <w:tcW w:w="651"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55.1 </w:t>
                  </w:r>
                </w:p>
              </w:tc>
              <w:tc>
                <w:tcPr>
                  <w:tcW w:w="603"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1.4 </w:t>
                  </w:r>
                </w:p>
              </w:tc>
            </w:tr>
            <w:tr w:rsidR="002F19F5">
              <w:trPr>
                <w:trHeight w:val="431"/>
                <w:jc w:val="center"/>
              </w:trPr>
              <w:tc>
                <w:tcPr>
                  <w:tcW w:w="655" w:type="dxa"/>
                  <w:vMerge/>
                  <w:vAlign w:val="center"/>
                </w:tcPr>
                <w:p w:rsidR="002F19F5" w:rsidRDefault="002F19F5">
                  <w:pPr>
                    <w:pStyle w:val="ac"/>
                    <w:spacing w:after="0" w:line="240" w:lineRule="auto"/>
                    <w:ind w:firstLine="0"/>
                    <w:jc w:val="center"/>
                    <w:rPr>
                      <w:rFonts w:ascii="Times New Roman" w:eastAsiaTheme="minorEastAsia" w:hAnsi="Times New Roman"/>
                      <w:kern w:val="2"/>
                      <w:sz w:val="21"/>
                      <w:szCs w:val="21"/>
                    </w:rPr>
                  </w:pPr>
                </w:p>
              </w:tc>
              <w:tc>
                <w:tcPr>
                  <w:tcW w:w="656" w:type="dxa"/>
                  <w:vMerge/>
                  <w:vAlign w:val="center"/>
                </w:tcPr>
                <w:p w:rsidR="002F19F5" w:rsidRDefault="002F19F5">
                  <w:pPr>
                    <w:pStyle w:val="ac"/>
                    <w:spacing w:after="0" w:line="240" w:lineRule="auto"/>
                    <w:ind w:firstLine="0"/>
                    <w:jc w:val="center"/>
                    <w:rPr>
                      <w:rFonts w:ascii="Times New Roman" w:eastAsiaTheme="minorEastAsia" w:hAnsi="Times New Roman"/>
                      <w:kern w:val="2"/>
                      <w:sz w:val="21"/>
                      <w:szCs w:val="21"/>
                    </w:rPr>
                  </w:pPr>
                </w:p>
              </w:tc>
              <w:tc>
                <w:tcPr>
                  <w:tcW w:w="657" w:type="dxa"/>
                  <w:vAlign w:val="center"/>
                </w:tcPr>
                <w:p w:rsidR="002F19F5" w:rsidRDefault="000D49FB">
                  <w:pPr>
                    <w:pStyle w:val="ac"/>
                    <w:spacing w:after="0" w:line="240" w:lineRule="auto"/>
                    <w:ind w:firstLine="0"/>
                    <w:jc w:val="center"/>
                    <w:rPr>
                      <w:rFonts w:ascii="Times New Roman" w:eastAsiaTheme="minorEastAsia" w:hAnsi="Times New Roman"/>
                      <w:kern w:val="2"/>
                      <w:sz w:val="21"/>
                      <w:szCs w:val="21"/>
                    </w:rPr>
                  </w:pPr>
                  <w:r>
                    <w:rPr>
                      <w:rFonts w:ascii="Times New Roman" w:eastAsiaTheme="minorEastAsia" w:hAnsi="Times New Roman"/>
                      <w:kern w:val="2"/>
                      <w:sz w:val="21"/>
                      <w:szCs w:val="21"/>
                    </w:rPr>
                    <w:t>7#</w:t>
                  </w:r>
                </w:p>
              </w:tc>
              <w:tc>
                <w:tcPr>
                  <w:tcW w:w="656" w:type="dxa"/>
                  <w:gridSpan w:val="2"/>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64.8 </w:t>
                  </w:r>
                </w:p>
              </w:tc>
              <w:tc>
                <w:tcPr>
                  <w:tcW w:w="657"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64.7 </w:t>
                  </w:r>
                </w:p>
              </w:tc>
              <w:tc>
                <w:tcPr>
                  <w:tcW w:w="717"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65.4 </w:t>
                  </w:r>
                </w:p>
              </w:tc>
              <w:tc>
                <w:tcPr>
                  <w:tcW w:w="709"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66.3 </w:t>
                  </w:r>
                </w:p>
              </w:tc>
              <w:tc>
                <w:tcPr>
                  <w:tcW w:w="548"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0.6 </w:t>
                  </w:r>
                </w:p>
              </w:tc>
              <w:tc>
                <w:tcPr>
                  <w:tcW w:w="681"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53.6 </w:t>
                  </w:r>
                </w:p>
              </w:tc>
              <w:tc>
                <w:tcPr>
                  <w:tcW w:w="699"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52.3 </w:t>
                  </w:r>
                </w:p>
              </w:tc>
              <w:tc>
                <w:tcPr>
                  <w:tcW w:w="651"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52.9 </w:t>
                  </w:r>
                </w:p>
              </w:tc>
              <w:tc>
                <w:tcPr>
                  <w:tcW w:w="651"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54.4 </w:t>
                  </w:r>
                </w:p>
              </w:tc>
              <w:tc>
                <w:tcPr>
                  <w:tcW w:w="603"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2.2 </w:t>
                  </w:r>
                </w:p>
              </w:tc>
            </w:tr>
            <w:tr w:rsidR="002F19F5">
              <w:trPr>
                <w:trHeight w:val="431"/>
                <w:jc w:val="center"/>
              </w:trPr>
              <w:tc>
                <w:tcPr>
                  <w:tcW w:w="655" w:type="dxa"/>
                  <w:vMerge/>
                  <w:vAlign w:val="center"/>
                </w:tcPr>
                <w:p w:rsidR="002F19F5" w:rsidRDefault="002F19F5">
                  <w:pPr>
                    <w:pStyle w:val="ac"/>
                    <w:spacing w:after="0" w:line="240" w:lineRule="auto"/>
                    <w:ind w:firstLine="0"/>
                    <w:jc w:val="center"/>
                    <w:rPr>
                      <w:rFonts w:ascii="Times New Roman" w:eastAsiaTheme="minorEastAsia" w:hAnsi="Times New Roman"/>
                      <w:kern w:val="2"/>
                      <w:sz w:val="21"/>
                      <w:szCs w:val="21"/>
                    </w:rPr>
                  </w:pPr>
                </w:p>
              </w:tc>
              <w:tc>
                <w:tcPr>
                  <w:tcW w:w="656" w:type="dxa"/>
                  <w:vMerge/>
                  <w:vAlign w:val="center"/>
                </w:tcPr>
                <w:p w:rsidR="002F19F5" w:rsidRDefault="002F19F5">
                  <w:pPr>
                    <w:pStyle w:val="ac"/>
                    <w:spacing w:after="0" w:line="240" w:lineRule="auto"/>
                    <w:ind w:firstLine="0"/>
                    <w:jc w:val="center"/>
                    <w:rPr>
                      <w:rFonts w:ascii="Times New Roman" w:eastAsiaTheme="minorEastAsia" w:hAnsi="Times New Roman"/>
                      <w:kern w:val="2"/>
                      <w:sz w:val="21"/>
                      <w:szCs w:val="21"/>
                    </w:rPr>
                  </w:pPr>
                </w:p>
              </w:tc>
              <w:tc>
                <w:tcPr>
                  <w:tcW w:w="657" w:type="dxa"/>
                  <w:vAlign w:val="center"/>
                </w:tcPr>
                <w:p w:rsidR="002F19F5" w:rsidRDefault="000D49FB">
                  <w:pPr>
                    <w:pStyle w:val="ac"/>
                    <w:spacing w:after="0" w:line="240" w:lineRule="auto"/>
                    <w:ind w:firstLine="0"/>
                    <w:jc w:val="center"/>
                    <w:rPr>
                      <w:rFonts w:ascii="Times New Roman" w:eastAsiaTheme="minorEastAsia" w:hAnsi="Times New Roman"/>
                      <w:kern w:val="2"/>
                      <w:sz w:val="21"/>
                      <w:szCs w:val="21"/>
                    </w:rPr>
                  </w:pPr>
                  <w:r>
                    <w:rPr>
                      <w:rFonts w:ascii="Times New Roman" w:eastAsiaTheme="minorEastAsia" w:hAnsi="Times New Roman"/>
                      <w:kern w:val="2"/>
                      <w:sz w:val="21"/>
                      <w:szCs w:val="21"/>
                    </w:rPr>
                    <w:t>8#</w:t>
                  </w:r>
                </w:p>
              </w:tc>
              <w:tc>
                <w:tcPr>
                  <w:tcW w:w="656" w:type="dxa"/>
                  <w:gridSpan w:val="2"/>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64.1 </w:t>
                  </w:r>
                </w:p>
              </w:tc>
              <w:tc>
                <w:tcPr>
                  <w:tcW w:w="657"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64.1 </w:t>
                  </w:r>
                </w:p>
              </w:tc>
              <w:tc>
                <w:tcPr>
                  <w:tcW w:w="717"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64.5 </w:t>
                  </w:r>
                </w:p>
              </w:tc>
              <w:tc>
                <w:tcPr>
                  <w:tcW w:w="709"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65.3 </w:t>
                  </w:r>
                </w:p>
              </w:tc>
              <w:tc>
                <w:tcPr>
                  <w:tcW w:w="548"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0.5 </w:t>
                  </w:r>
                </w:p>
              </w:tc>
              <w:tc>
                <w:tcPr>
                  <w:tcW w:w="681"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53.3 </w:t>
                  </w:r>
                </w:p>
              </w:tc>
              <w:tc>
                <w:tcPr>
                  <w:tcW w:w="699"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52.1 </w:t>
                  </w:r>
                </w:p>
              </w:tc>
              <w:tc>
                <w:tcPr>
                  <w:tcW w:w="651"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52.6 </w:t>
                  </w:r>
                </w:p>
              </w:tc>
              <w:tc>
                <w:tcPr>
                  <w:tcW w:w="651"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56.8 </w:t>
                  </w:r>
                </w:p>
              </w:tc>
              <w:tc>
                <w:tcPr>
                  <w:tcW w:w="603"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2.1 </w:t>
                  </w:r>
                </w:p>
              </w:tc>
            </w:tr>
            <w:tr w:rsidR="002F19F5">
              <w:trPr>
                <w:trHeight w:val="440"/>
                <w:jc w:val="center"/>
              </w:trPr>
              <w:tc>
                <w:tcPr>
                  <w:tcW w:w="655" w:type="dxa"/>
                  <w:vMerge/>
                  <w:vAlign w:val="center"/>
                </w:tcPr>
                <w:p w:rsidR="002F19F5" w:rsidRDefault="002F19F5">
                  <w:pPr>
                    <w:pStyle w:val="ac"/>
                    <w:spacing w:after="0" w:line="240" w:lineRule="auto"/>
                    <w:ind w:firstLine="0"/>
                    <w:jc w:val="center"/>
                    <w:rPr>
                      <w:rFonts w:ascii="Times New Roman" w:eastAsiaTheme="minorEastAsia" w:hAnsi="Times New Roman"/>
                      <w:kern w:val="2"/>
                      <w:sz w:val="21"/>
                      <w:szCs w:val="21"/>
                    </w:rPr>
                  </w:pPr>
                </w:p>
              </w:tc>
              <w:tc>
                <w:tcPr>
                  <w:tcW w:w="656" w:type="dxa"/>
                  <w:vMerge/>
                  <w:vAlign w:val="center"/>
                </w:tcPr>
                <w:p w:rsidR="002F19F5" w:rsidRDefault="002F19F5">
                  <w:pPr>
                    <w:pStyle w:val="ac"/>
                    <w:spacing w:after="0" w:line="240" w:lineRule="auto"/>
                    <w:ind w:firstLine="0"/>
                    <w:jc w:val="center"/>
                    <w:rPr>
                      <w:rFonts w:ascii="Times New Roman" w:eastAsiaTheme="minorEastAsia" w:hAnsi="Times New Roman"/>
                      <w:kern w:val="2"/>
                      <w:sz w:val="21"/>
                      <w:szCs w:val="21"/>
                    </w:rPr>
                  </w:pPr>
                </w:p>
              </w:tc>
              <w:tc>
                <w:tcPr>
                  <w:tcW w:w="657" w:type="dxa"/>
                  <w:vAlign w:val="center"/>
                </w:tcPr>
                <w:p w:rsidR="002F19F5" w:rsidRDefault="000D49FB">
                  <w:pPr>
                    <w:pStyle w:val="ac"/>
                    <w:spacing w:after="0" w:line="240" w:lineRule="auto"/>
                    <w:ind w:firstLine="0"/>
                    <w:jc w:val="center"/>
                    <w:rPr>
                      <w:rFonts w:ascii="Times New Roman" w:eastAsiaTheme="minorEastAsia" w:hAnsi="Times New Roman"/>
                      <w:kern w:val="2"/>
                      <w:sz w:val="21"/>
                      <w:szCs w:val="21"/>
                    </w:rPr>
                  </w:pPr>
                  <w:r>
                    <w:rPr>
                      <w:rFonts w:ascii="Times New Roman" w:eastAsiaTheme="minorEastAsia" w:hAnsi="Times New Roman"/>
                      <w:kern w:val="2"/>
                      <w:sz w:val="21"/>
                      <w:szCs w:val="21"/>
                    </w:rPr>
                    <w:t>9#</w:t>
                  </w:r>
                </w:p>
              </w:tc>
              <w:tc>
                <w:tcPr>
                  <w:tcW w:w="656" w:type="dxa"/>
                  <w:gridSpan w:val="2"/>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63.9 </w:t>
                  </w:r>
                </w:p>
              </w:tc>
              <w:tc>
                <w:tcPr>
                  <w:tcW w:w="657"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63.9 </w:t>
                  </w:r>
                </w:p>
              </w:tc>
              <w:tc>
                <w:tcPr>
                  <w:tcW w:w="717"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64.3 </w:t>
                  </w:r>
                </w:p>
              </w:tc>
              <w:tc>
                <w:tcPr>
                  <w:tcW w:w="709"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64.8 </w:t>
                  </w:r>
                </w:p>
              </w:tc>
              <w:tc>
                <w:tcPr>
                  <w:tcW w:w="548"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0.6 </w:t>
                  </w:r>
                </w:p>
              </w:tc>
              <w:tc>
                <w:tcPr>
                  <w:tcW w:w="681"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54.0 </w:t>
                  </w:r>
                </w:p>
              </w:tc>
              <w:tc>
                <w:tcPr>
                  <w:tcW w:w="699"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52.6 </w:t>
                  </w:r>
                </w:p>
              </w:tc>
              <w:tc>
                <w:tcPr>
                  <w:tcW w:w="651"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53.5 </w:t>
                  </w:r>
                </w:p>
              </w:tc>
              <w:tc>
                <w:tcPr>
                  <w:tcW w:w="651"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54.4 </w:t>
                  </w:r>
                </w:p>
              </w:tc>
              <w:tc>
                <w:tcPr>
                  <w:tcW w:w="603"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2.1 </w:t>
                  </w:r>
                </w:p>
              </w:tc>
            </w:tr>
            <w:tr w:rsidR="002F19F5">
              <w:trPr>
                <w:trHeight w:val="440"/>
                <w:jc w:val="center"/>
              </w:trPr>
              <w:tc>
                <w:tcPr>
                  <w:tcW w:w="655" w:type="dxa"/>
                  <w:vMerge/>
                  <w:vAlign w:val="center"/>
                </w:tcPr>
                <w:p w:rsidR="002F19F5" w:rsidRDefault="002F19F5">
                  <w:pPr>
                    <w:pStyle w:val="ac"/>
                    <w:spacing w:after="0" w:line="240" w:lineRule="auto"/>
                    <w:ind w:firstLine="0"/>
                    <w:jc w:val="center"/>
                    <w:rPr>
                      <w:rFonts w:ascii="Times New Roman" w:eastAsiaTheme="minorEastAsia" w:hAnsi="Times New Roman"/>
                      <w:kern w:val="2"/>
                      <w:sz w:val="21"/>
                      <w:szCs w:val="21"/>
                    </w:rPr>
                  </w:pPr>
                </w:p>
              </w:tc>
              <w:tc>
                <w:tcPr>
                  <w:tcW w:w="656" w:type="dxa"/>
                  <w:vMerge/>
                  <w:vAlign w:val="center"/>
                </w:tcPr>
                <w:p w:rsidR="002F19F5" w:rsidRDefault="002F19F5">
                  <w:pPr>
                    <w:pStyle w:val="ac"/>
                    <w:spacing w:after="0" w:line="240" w:lineRule="auto"/>
                    <w:ind w:firstLine="0"/>
                    <w:jc w:val="center"/>
                    <w:rPr>
                      <w:rFonts w:ascii="Times New Roman" w:eastAsiaTheme="minorEastAsia" w:hAnsi="Times New Roman"/>
                      <w:kern w:val="2"/>
                      <w:sz w:val="21"/>
                      <w:szCs w:val="21"/>
                    </w:rPr>
                  </w:pPr>
                </w:p>
              </w:tc>
              <w:tc>
                <w:tcPr>
                  <w:tcW w:w="657" w:type="dxa"/>
                  <w:vAlign w:val="center"/>
                </w:tcPr>
                <w:p w:rsidR="002F19F5" w:rsidRDefault="000D49FB">
                  <w:pPr>
                    <w:pStyle w:val="ac"/>
                    <w:spacing w:after="0" w:line="240" w:lineRule="auto"/>
                    <w:ind w:firstLine="0"/>
                    <w:jc w:val="center"/>
                    <w:rPr>
                      <w:rFonts w:ascii="Times New Roman" w:eastAsiaTheme="minorEastAsia" w:hAnsi="Times New Roman"/>
                      <w:kern w:val="2"/>
                      <w:sz w:val="21"/>
                      <w:szCs w:val="21"/>
                    </w:rPr>
                  </w:pPr>
                  <w:r>
                    <w:rPr>
                      <w:rFonts w:ascii="Times New Roman" w:eastAsiaTheme="minorEastAsia" w:hAnsi="Times New Roman" w:hint="eastAsia"/>
                      <w:kern w:val="2"/>
                      <w:sz w:val="21"/>
                      <w:szCs w:val="21"/>
                    </w:rPr>
                    <w:t>1</w:t>
                  </w:r>
                  <w:r>
                    <w:rPr>
                      <w:rFonts w:ascii="Times New Roman" w:eastAsiaTheme="minorEastAsia" w:hAnsi="Times New Roman"/>
                      <w:kern w:val="2"/>
                      <w:sz w:val="21"/>
                      <w:szCs w:val="21"/>
                    </w:rPr>
                    <w:t>0#</w:t>
                  </w:r>
                </w:p>
              </w:tc>
              <w:tc>
                <w:tcPr>
                  <w:tcW w:w="656" w:type="dxa"/>
                  <w:gridSpan w:val="2"/>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64.6 </w:t>
                  </w:r>
                </w:p>
              </w:tc>
              <w:tc>
                <w:tcPr>
                  <w:tcW w:w="657"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64.6 </w:t>
                  </w:r>
                </w:p>
              </w:tc>
              <w:tc>
                <w:tcPr>
                  <w:tcW w:w="717"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65.0 </w:t>
                  </w:r>
                </w:p>
              </w:tc>
              <w:tc>
                <w:tcPr>
                  <w:tcW w:w="709"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65.6 </w:t>
                  </w:r>
                </w:p>
              </w:tc>
              <w:tc>
                <w:tcPr>
                  <w:tcW w:w="548"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0.4 </w:t>
                  </w:r>
                </w:p>
              </w:tc>
              <w:tc>
                <w:tcPr>
                  <w:tcW w:w="681"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51.3 </w:t>
                  </w:r>
                </w:p>
              </w:tc>
              <w:tc>
                <w:tcPr>
                  <w:tcW w:w="699"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51.1 </w:t>
                  </w:r>
                </w:p>
              </w:tc>
              <w:tc>
                <w:tcPr>
                  <w:tcW w:w="651"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51.6 </w:t>
                  </w:r>
                </w:p>
              </w:tc>
              <w:tc>
                <w:tcPr>
                  <w:tcW w:w="651"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53.1 </w:t>
                  </w:r>
                </w:p>
              </w:tc>
              <w:tc>
                <w:tcPr>
                  <w:tcW w:w="603"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1.0 </w:t>
                  </w:r>
                </w:p>
              </w:tc>
            </w:tr>
          </w:tbl>
          <w:p w:rsidR="002F19F5" w:rsidRDefault="000D49FB">
            <w:pPr>
              <w:spacing w:beforeLines="50" w:before="120" w:after="0"/>
              <w:jc w:val="center"/>
              <w:rPr>
                <w:rFonts w:eastAsia="仿宋_GB2312"/>
                <w:color w:val="000000"/>
                <w:sz w:val="21"/>
                <w:szCs w:val="21"/>
              </w:rPr>
            </w:pPr>
            <w:r>
              <w:rPr>
                <w:rFonts w:ascii="Times New Roman" w:eastAsiaTheme="minorEastAsia" w:hAnsi="Times New Roman" w:hint="eastAsia"/>
                <w:bCs/>
                <w:sz w:val="24"/>
                <w:szCs w:val="21"/>
              </w:rPr>
              <w:t>续</w:t>
            </w:r>
            <w:r>
              <w:rPr>
                <w:rFonts w:ascii="Times New Roman" w:eastAsiaTheme="minorEastAsia" w:hAnsi="Times New Roman"/>
                <w:bCs/>
                <w:sz w:val="24"/>
                <w:szCs w:val="21"/>
              </w:rPr>
              <w:t>表</w:t>
            </w:r>
            <w:r>
              <w:rPr>
                <w:rFonts w:ascii="Times New Roman" w:eastAsiaTheme="minorEastAsia" w:hAnsi="Times New Roman"/>
                <w:bCs/>
                <w:sz w:val="24"/>
                <w:szCs w:val="21"/>
              </w:rPr>
              <w:t>7-</w:t>
            </w:r>
            <w:r>
              <w:rPr>
                <w:rFonts w:ascii="Times New Roman" w:eastAsiaTheme="minorEastAsia" w:hAnsi="Times New Roman" w:hint="eastAsia"/>
                <w:bCs/>
                <w:sz w:val="24"/>
                <w:szCs w:val="21"/>
              </w:rPr>
              <w:t xml:space="preserve">8    </w:t>
            </w:r>
            <w:r>
              <w:rPr>
                <w:rFonts w:ascii="Times New Roman" w:eastAsiaTheme="minorEastAsia" w:hAnsi="Times New Roman" w:hint="eastAsia"/>
                <w:bCs/>
                <w:sz w:val="24"/>
                <w:szCs w:val="21"/>
              </w:rPr>
              <w:t>噪声监测结果表</w:t>
            </w:r>
          </w:p>
          <w:tbl>
            <w:tblPr>
              <w:tblpPr w:leftFromText="180" w:rightFromText="180" w:vertAnchor="text" w:tblpXSpec="center" w:tblpY="1"/>
              <w:tblOverlap w:val="never"/>
              <w:tblW w:w="85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54"/>
              <w:gridCol w:w="656"/>
              <w:gridCol w:w="657"/>
              <w:gridCol w:w="647"/>
              <w:gridCol w:w="9"/>
              <w:gridCol w:w="646"/>
              <w:gridCol w:w="11"/>
              <w:gridCol w:w="719"/>
              <w:gridCol w:w="709"/>
              <w:gridCol w:w="546"/>
              <w:gridCol w:w="681"/>
              <w:gridCol w:w="699"/>
              <w:gridCol w:w="651"/>
              <w:gridCol w:w="651"/>
              <w:gridCol w:w="604"/>
            </w:tblGrid>
            <w:tr w:rsidR="002F19F5">
              <w:trPr>
                <w:trHeight w:val="527"/>
                <w:jc w:val="center"/>
              </w:trPr>
              <w:tc>
                <w:tcPr>
                  <w:tcW w:w="654" w:type="dxa"/>
                  <w:vMerge w:val="restart"/>
                  <w:vAlign w:val="center"/>
                </w:tcPr>
                <w:p w:rsidR="002F19F5" w:rsidRDefault="000D49FB">
                  <w:pPr>
                    <w:pStyle w:val="New"/>
                    <w:ind w:leftChars="-53" w:left="-117" w:rightChars="-54" w:right="-119"/>
                    <w:jc w:val="center"/>
                    <w:rPr>
                      <w:rFonts w:eastAsiaTheme="minorEastAsia"/>
                      <w:b/>
                      <w:szCs w:val="21"/>
                    </w:rPr>
                  </w:pPr>
                  <w:r>
                    <w:rPr>
                      <w:rFonts w:eastAsiaTheme="minorEastAsia"/>
                      <w:b/>
                      <w:szCs w:val="21"/>
                    </w:rPr>
                    <w:t>监测</w:t>
                  </w:r>
                </w:p>
                <w:p w:rsidR="002F19F5" w:rsidRDefault="000D49FB">
                  <w:pPr>
                    <w:pStyle w:val="New"/>
                    <w:ind w:leftChars="-53" w:left="-117" w:rightChars="-54" w:right="-119"/>
                    <w:jc w:val="center"/>
                    <w:rPr>
                      <w:rFonts w:eastAsiaTheme="minorEastAsia"/>
                      <w:color w:val="000000"/>
                      <w:szCs w:val="21"/>
                    </w:rPr>
                  </w:pPr>
                  <w:r>
                    <w:rPr>
                      <w:rFonts w:eastAsiaTheme="minorEastAsia"/>
                      <w:b/>
                      <w:szCs w:val="21"/>
                    </w:rPr>
                    <w:t>时间</w:t>
                  </w:r>
                </w:p>
              </w:tc>
              <w:tc>
                <w:tcPr>
                  <w:tcW w:w="1313" w:type="dxa"/>
                  <w:gridSpan w:val="2"/>
                  <w:vMerge w:val="restart"/>
                  <w:vAlign w:val="center"/>
                </w:tcPr>
                <w:p w:rsidR="002F19F5" w:rsidRDefault="000D49FB">
                  <w:pPr>
                    <w:pStyle w:val="New"/>
                    <w:ind w:leftChars="-53" w:left="-117" w:rightChars="-54" w:right="-119"/>
                    <w:jc w:val="center"/>
                    <w:rPr>
                      <w:rFonts w:eastAsiaTheme="minorEastAsia"/>
                      <w:b/>
                      <w:szCs w:val="21"/>
                    </w:rPr>
                  </w:pPr>
                  <w:r>
                    <w:rPr>
                      <w:rFonts w:eastAsiaTheme="minorEastAsia"/>
                      <w:b/>
                      <w:szCs w:val="21"/>
                    </w:rPr>
                    <w:t>监测</w:t>
                  </w:r>
                </w:p>
                <w:p w:rsidR="002F19F5" w:rsidRDefault="000D49FB">
                  <w:pPr>
                    <w:pStyle w:val="New"/>
                    <w:ind w:leftChars="-53" w:left="-117" w:rightChars="-54" w:right="-119"/>
                    <w:jc w:val="center"/>
                    <w:rPr>
                      <w:rFonts w:eastAsiaTheme="minorEastAsia"/>
                      <w:color w:val="000000"/>
                      <w:szCs w:val="21"/>
                    </w:rPr>
                  </w:pPr>
                  <w:r>
                    <w:rPr>
                      <w:rFonts w:eastAsiaTheme="minorEastAsia"/>
                      <w:b/>
                      <w:szCs w:val="21"/>
                    </w:rPr>
                    <w:t>点位</w:t>
                  </w:r>
                </w:p>
              </w:tc>
              <w:tc>
                <w:tcPr>
                  <w:tcW w:w="3287" w:type="dxa"/>
                  <w:gridSpan w:val="7"/>
                  <w:vAlign w:val="center"/>
                </w:tcPr>
                <w:p w:rsidR="002F19F5" w:rsidRDefault="000D49FB">
                  <w:pPr>
                    <w:pStyle w:val="New"/>
                    <w:ind w:leftChars="-53" w:left="-117" w:rightChars="-54" w:right="-119"/>
                    <w:jc w:val="center"/>
                    <w:rPr>
                      <w:rFonts w:eastAsiaTheme="minorEastAsia"/>
                      <w:color w:val="000000"/>
                      <w:szCs w:val="21"/>
                    </w:rPr>
                  </w:pPr>
                  <w:r>
                    <w:rPr>
                      <w:rFonts w:eastAsiaTheme="minorEastAsia"/>
                      <w:b/>
                      <w:szCs w:val="21"/>
                    </w:rPr>
                    <w:t>昼间</w:t>
                  </w:r>
                  <w:r>
                    <w:rPr>
                      <w:rFonts w:eastAsiaTheme="minorEastAsia"/>
                      <w:b/>
                      <w:szCs w:val="21"/>
                    </w:rPr>
                    <w:t xml:space="preserve"> </w:t>
                  </w:r>
                  <w:r>
                    <w:rPr>
                      <w:rFonts w:eastAsiaTheme="minorEastAsia"/>
                      <w:b/>
                      <w:color w:val="000000"/>
                      <w:szCs w:val="21"/>
                    </w:rPr>
                    <w:t>dB(A)</w:t>
                  </w:r>
                </w:p>
              </w:tc>
              <w:tc>
                <w:tcPr>
                  <w:tcW w:w="3286" w:type="dxa"/>
                  <w:gridSpan w:val="5"/>
                  <w:vAlign w:val="center"/>
                </w:tcPr>
                <w:p w:rsidR="002F19F5" w:rsidRDefault="000D49FB">
                  <w:pPr>
                    <w:pStyle w:val="New"/>
                    <w:ind w:leftChars="-53" w:left="-117" w:rightChars="-54" w:right="-119"/>
                    <w:jc w:val="center"/>
                    <w:rPr>
                      <w:rFonts w:eastAsiaTheme="minorEastAsia"/>
                      <w:color w:val="000000"/>
                      <w:szCs w:val="21"/>
                    </w:rPr>
                  </w:pPr>
                  <w:r>
                    <w:rPr>
                      <w:rFonts w:eastAsiaTheme="minorEastAsia"/>
                      <w:b/>
                      <w:szCs w:val="21"/>
                    </w:rPr>
                    <w:t>夜间</w:t>
                  </w:r>
                  <w:r>
                    <w:rPr>
                      <w:rFonts w:eastAsiaTheme="minorEastAsia"/>
                      <w:b/>
                      <w:szCs w:val="21"/>
                    </w:rPr>
                    <w:t xml:space="preserve"> </w:t>
                  </w:r>
                  <w:r>
                    <w:rPr>
                      <w:rFonts w:eastAsiaTheme="minorEastAsia"/>
                      <w:b/>
                      <w:color w:val="000000"/>
                      <w:szCs w:val="21"/>
                    </w:rPr>
                    <w:t>dB(A)</w:t>
                  </w:r>
                </w:p>
              </w:tc>
            </w:tr>
            <w:tr w:rsidR="002F19F5">
              <w:trPr>
                <w:trHeight w:val="509"/>
                <w:jc w:val="center"/>
              </w:trPr>
              <w:tc>
                <w:tcPr>
                  <w:tcW w:w="654" w:type="dxa"/>
                  <w:vMerge/>
                  <w:vAlign w:val="center"/>
                </w:tcPr>
                <w:p w:rsidR="002F19F5" w:rsidRDefault="002F19F5">
                  <w:pPr>
                    <w:pStyle w:val="New"/>
                    <w:ind w:leftChars="-53" w:left="-117" w:rightChars="-54" w:right="-119"/>
                    <w:jc w:val="center"/>
                    <w:rPr>
                      <w:rFonts w:eastAsiaTheme="minorEastAsia"/>
                      <w:color w:val="000000"/>
                      <w:szCs w:val="21"/>
                    </w:rPr>
                  </w:pPr>
                </w:p>
              </w:tc>
              <w:tc>
                <w:tcPr>
                  <w:tcW w:w="1313" w:type="dxa"/>
                  <w:gridSpan w:val="2"/>
                  <w:vMerge/>
                  <w:vAlign w:val="center"/>
                </w:tcPr>
                <w:p w:rsidR="002F19F5" w:rsidRDefault="002F19F5">
                  <w:pPr>
                    <w:pStyle w:val="New"/>
                    <w:ind w:leftChars="-53" w:left="-117" w:rightChars="-54" w:right="-119"/>
                    <w:jc w:val="center"/>
                    <w:rPr>
                      <w:rFonts w:eastAsiaTheme="minorEastAsia"/>
                      <w:color w:val="000000"/>
                      <w:szCs w:val="21"/>
                    </w:rPr>
                  </w:pPr>
                </w:p>
              </w:tc>
              <w:tc>
                <w:tcPr>
                  <w:tcW w:w="647" w:type="dxa"/>
                  <w:vAlign w:val="center"/>
                </w:tcPr>
                <w:p w:rsidR="002F19F5" w:rsidRDefault="000D49FB">
                  <w:pPr>
                    <w:pStyle w:val="New"/>
                    <w:ind w:leftChars="-53" w:left="-117" w:rightChars="-54" w:right="-119"/>
                    <w:jc w:val="center"/>
                    <w:rPr>
                      <w:rFonts w:eastAsiaTheme="minorEastAsia"/>
                      <w:color w:val="000000"/>
                      <w:szCs w:val="21"/>
                    </w:rPr>
                  </w:pPr>
                  <w:r>
                    <w:rPr>
                      <w:rFonts w:eastAsiaTheme="minorEastAsia"/>
                      <w:b/>
                      <w:szCs w:val="21"/>
                    </w:rPr>
                    <w:t>L</w:t>
                  </w:r>
                  <w:r>
                    <w:rPr>
                      <w:rFonts w:eastAsiaTheme="minorEastAsia"/>
                      <w:b/>
                      <w:szCs w:val="21"/>
                      <w:vertAlign w:val="subscript"/>
                    </w:rPr>
                    <w:t>eq</w:t>
                  </w:r>
                </w:p>
              </w:tc>
              <w:tc>
                <w:tcPr>
                  <w:tcW w:w="655" w:type="dxa"/>
                  <w:gridSpan w:val="2"/>
                  <w:vAlign w:val="center"/>
                </w:tcPr>
                <w:p w:rsidR="002F19F5" w:rsidRDefault="000D49FB">
                  <w:pPr>
                    <w:pStyle w:val="New"/>
                    <w:ind w:leftChars="-53" w:left="-117" w:rightChars="-54" w:right="-119"/>
                    <w:jc w:val="center"/>
                    <w:rPr>
                      <w:rFonts w:eastAsiaTheme="minorEastAsia"/>
                      <w:color w:val="000000"/>
                      <w:szCs w:val="21"/>
                    </w:rPr>
                  </w:pPr>
                  <w:r>
                    <w:rPr>
                      <w:rFonts w:eastAsiaTheme="minorEastAsia"/>
                      <w:b/>
                      <w:szCs w:val="21"/>
                    </w:rPr>
                    <w:t>L</w:t>
                  </w:r>
                  <w:r>
                    <w:rPr>
                      <w:rFonts w:eastAsiaTheme="minorEastAsia"/>
                      <w:b/>
                      <w:szCs w:val="21"/>
                      <w:vertAlign w:val="subscript"/>
                    </w:rPr>
                    <w:t>90</w:t>
                  </w:r>
                </w:p>
              </w:tc>
              <w:tc>
                <w:tcPr>
                  <w:tcW w:w="730" w:type="dxa"/>
                  <w:gridSpan w:val="2"/>
                  <w:vAlign w:val="center"/>
                </w:tcPr>
                <w:p w:rsidR="002F19F5" w:rsidRDefault="000D49FB">
                  <w:pPr>
                    <w:pStyle w:val="New"/>
                    <w:ind w:leftChars="-53" w:left="-117" w:rightChars="-54" w:right="-119"/>
                    <w:jc w:val="center"/>
                    <w:rPr>
                      <w:rFonts w:eastAsiaTheme="minorEastAsia"/>
                      <w:color w:val="000000"/>
                      <w:szCs w:val="21"/>
                    </w:rPr>
                  </w:pPr>
                  <w:r>
                    <w:rPr>
                      <w:rFonts w:eastAsiaTheme="minorEastAsia"/>
                      <w:b/>
                      <w:szCs w:val="21"/>
                    </w:rPr>
                    <w:t>L</w:t>
                  </w:r>
                  <w:r>
                    <w:rPr>
                      <w:rFonts w:eastAsiaTheme="minorEastAsia"/>
                      <w:b/>
                      <w:szCs w:val="21"/>
                      <w:vertAlign w:val="subscript"/>
                    </w:rPr>
                    <w:t>50</w:t>
                  </w:r>
                </w:p>
              </w:tc>
              <w:tc>
                <w:tcPr>
                  <w:tcW w:w="709" w:type="dxa"/>
                  <w:vAlign w:val="center"/>
                </w:tcPr>
                <w:p w:rsidR="002F19F5" w:rsidRDefault="000D49FB">
                  <w:pPr>
                    <w:pStyle w:val="New"/>
                    <w:ind w:leftChars="-53" w:left="-117" w:rightChars="-54" w:right="-119"/>
                    <w:jc w:val="center"/>
                    <w:rPr>
                      <w:rFonts w:eastAsiaTheme="minorEastAsia"/>
                      <w:color w:val="000000"/>
                      <w:szCs w:val="21"/>
                    </w:rPr>
                  </w:pPr>
                  <w:r>
                    <w:rPr>
                      <w:rFonts w:eastAsiaTheme="minorEastAsia"/>
                      <w:b/>
                      <w:szCs w:val="21"/>
                    </w:rPr>
                    <w:t>L</w:t>
                  </w:r>
                  <w:r>
                    <w:rPr>
                      <w:rFonts w:eastAsiaTheme="minorEastAsia"/>
                      <w:b/>
                      <w:szCs w:val="21"/>
                      <w:vertAlign w:val="subscript"/>
                    </w:rPr>
                    <w:t>10</w:t>
                  </w:r>
                </w:p>
              </w:tc>
              <w:tc>
                <w:tcPr>
                  <w:tcW w:w="546" w:type="dxa"/>
                  <w:vAlign w:val="center"/>
                </w:tcPr>
                <w:p w:rsidR="002F19F5" w:rsidRDefault="000D49FB">
                  <w:pPr>
                    <w:pStyle w:val="New"/>
                    <w:ind w:leftChars="-53" w:left="-117" w:rightChars="-54" w:right="-119"/>
                    <w:jc w:val="center"/>
                    <w:rPr>
                      <w:rFonts w:eastAsiaTheme="minorEastAsia"/>
                      <w:color w:val="000000"/>
                      <w:szCs w:val="21"/>
                    </w:rPr>
                  </w:pPr>
                  <w:r>
                    <w:rPr>
                      <w:rFonts w:eastAsiaTheme="minorEastAsia"/>
                      <w:b/>
                      <w:szCs w:val="21"/>
                    </w:rPr>
                    <w:t>SD</w:t>
                  </w:r>
                </w:p>
              </w:tc>
              <w:tc>
                <w:tcPr>
                  <w:tcW w:w="681" w:type="dxa"/>
                  <w:vAlign w:val="center"/>
                </w:tcPr>
                <w:p w:rsidR="002F19F5" w:rsidRDefault="000D49FB">
                  <w:pPr>
                    <w:pStyle w:val="New"/>
                    <w:ind w:leftChars="-53" w:left="-117" w:rightChars="-54" w:right="-119"/>
                    <w:jc w:val="center"/>
                    <w:rPr>
                      <w:rFonts w:eastAsiaTheme="minorEastAsia"/>
                      <w:color w:val="000000"/>
                      <w:szCs w:val="21"/>
                    </w:rPr>
                  </w:pPr>
                  <w:r>
                    <w:rPr>
                      <w:rFonts w:eastAsiaTheme="minorEastAsia"/>
                      <w:b/>
                      <w:szCs w:val="21"/>
                    </w:rPr>
                    <w:t>L</w:t>
                  </w:r>
                  <w:r>
                    <w:rPr>
                      <w:rFonts w:eastAsiaTheme="minorEastAsia"/>
                      <w:b/>
                      <w:szCs w:val="21"/>
                      <w:vertAlign w:val="subscript"/>
                    </w:rPr>
                    <w:t>eq</w:t>
                  </w:r>
                </w:p>
              </w:tc>
              <w:tc>
                <w:tcPr>
                  <w:tcW w:w="699" w:type="dxa"/>
                  <w:vAlign w:val="center"/>
                </w:tcPr>
                <w:p w:rsidR="002F19F5" w:rsidRDefault="000D49FB">
                  <w:pPr>
                    <w:pStyle w:val="New"/>
                    <w:ind w:leftChars="-53" w:left="-117" w:rightChars="-54" w:right="-119"/>
                    <w:jc w:val="center"/>
                    <w:rPr>
                      <w:rFonts w:eastAsiaTheme="minorEastAsia"/>
                      <w:color w:val="000000"/>
                      <w:szCs w:val="21"/>
                    </w:rPr>
                  </w:pPr>
                  <w:r>
                    <w:rPr>
                      <w:rFonts w:eastAsiaTheme="minorEastAsia"/>
                      <w:b/>
                      <w:szCs w:val="21"/>
                    </w:rPr>
                    <w:t>L</w:t>
                  </w:r>
                  <w:r>
                    <w:rPr>
                      <w:rFonts w:eastAsiaTheme="minorEastAsia"/>
                      <w:b/>
                      <w:szCs w:val="21"/>
                      <w:vertAlign w:val="subscript"/>
                    </w:rPr>
                    <w:t>90</w:t>
                  </w:r>
                </w:p>
              </w:tc>
              <w:tc>
                <w:tcPr>
                  <w:tcW w:w="651" w:type="dxa"/>
                  <w:vAlign w:val="center"/>
                </w:tcPr>
                <w:p w:rsidR="002F19F5" w:rsidRDefault="000D49FB">
                  <w:pPr>
                    <w:pStyle w:val="New"/>
                    <w:ind w:leftChars="-53" w:left="-117" w:rightChars="-54" w:right="-119"/>
                    <w:jc w:val="center"/>
                    <w:rPr>
                      <w:rFonts w:eastAsiaTheme="minorEastAsia"/>
                      <w:color w:val="000000"/>
                      <w:szCs w:val="21"/>
                    </w:rPr>
                  </w:pPr>
                  <w:r>
                    <w:rPr>
                      <w:rFonts w:eastAsiaTheme="minorEastAsia"/>
                      <w:b/>
                      <w:szCs w:val="21"/>
                    </w:rPr>
                    <w:t>L</w:t>
                  </w:r>
                  <w:r>
                    <w:rPr>
                      <w:rFonts w:eastAsiaTheme="minorEastAsia"/>
                      <w:b/>
                      <w:szCs w:val="21"/>
                      <w:vertAlign w:val="subscript"/>
                    </w:rPr>
                    <w:t>50</w:t>
                  </w:r>
                </w:p>
              </w:tc>
              <w:tc>
                <w:tcPr>
                  <w:tcW w:w="651" w:type="dxa"/>
                  <w:vAlign w:val="center"/>
                </w:tcPr>
                <w:p w:rsidR="002F19F5" w:rsidRDefault="000D49FB">
                  <w:pPr>
                    <w:pStyle w:val="New"/>
                    <w:ind w:leftChars="-53" w:left="-117" w:rightChars="-54" w:right="-119"/>
                    <w:jc w:val="center"/>
                    <w:rPr>
                      <w:rFonts w:eastAsiaTheme="minorEastAsia"/>
                      <w:color w:val="000000"/>
                      <w:szCs w:val="21"/>
                    </w:rPr>
                  </w:pPr>
                  <w:r>
                    <w:rPr>
                      <w:rFonts w:eastAsiaTheme="minorEastAsia"/>
                      <w:b/>
                      <w:szCs w:val="21"/>
                    </w:rPr>
                    <w:t>L</w:t>
                  </w:r>
                  <w:r>
                    <w:rPr>
                      <w:rFonts w:eastAsiaTheme="minorEastAsia"/>
                      <w:b/>
                      <w:szCs w:val="21"/>
                      <w:vertAlign w:val="subscript"/>
                    </w:rPr>
                    <w:t>10</w:t>
                  </w:r>
                </w:p>
              </w:tc>
              <w:tc>
                <w:tcPr>
                  <w:tcW w:w="604" w:type="dxa"/>
                  <w:vAlign w:val="center"/>
                </w:tcPr>
                <w:p w:rsidR="002F19F5" w:rsidRDefault="000D49FB">
                  <w:pPr>
                    <w:pStyle w:val="New"/>
                    <w:ind w:leftChars="-53" w:left="-117" w:rightChars="-54" w:right="-119"/>
                    <w:jc w:val="center"/>
                    <w:rPr>
                      <w:rFonts w:eastAsiaTheme="minorEastAsia"/>
                      <w:color w:val="000000"/>
                      <w:szCs w:val="21"/>
                    </w:rPr>
                  </w:pPr>
                  <w:r>
                    <w:rPr>
                      <w:rFonts w:eastAsiaTheme="minorEastAsia"/>
                      <w:b/>
                      <w:szCs w:val="21"/>
                    </w:rPr>
                    <w:t>SD</w:t>
                  </w:r>
                </w:p>
              </w:tc>
            </w:tr>
            <w:tr w:rsidR="002F19F5">
              <w:trPr>
                <w:trHeight w:val="404"/>
                <w:jc w:val="center"/>
              </w:trPr>
              <w:tc>
                <w:tcPr>
                  <w:tcW w:w="654" w:type="dxa"/>
                  <w:vMerge w:val="restart"/>
                  <w:vAlign w:val="center"/>
                </w:tcPr>
                <w:p w:rsidR="002F19F5" w:rsidRDefault="000D49FB">
                  <w:pPr>
                    <w:pStyle w:val="ac"/>
                    <w:spacing w:after="0" w:line="240" w:lineRule="auto"/>
                    <w:ind w:firstLine="0"/>
                    <w:jc w:val="center"/>
                    <w:rPr>
                      <w:rFonts w:ascii="Times New Roman" w:eastAsiaTheme="minorEastAsia" w:hAnsi="Times New Roman"/>
                      <w:kern w:val="2"/>
                      <w:sz w:val="21"/>
                      <w:szCs w:val="21"/>
                    </w:rPr>
                  </w:pPr>
                  <w:r>
                    <w:rPr>
                      <w:rFonts w:ascii="Times New Roman" w:eastAsiaTheme="minorEastAsia" w:hAnsi="Times New Roman"/>
                      <w:kern w:val="2"/>
                      <w:sz w:val="21"/>
                      <w:szCs w:val="21"/>
                    </w:rPr>
                    <w:t>2021.01.26</w:t>
                  </w:r>
                </w:p>
              </w:tc>
              <w:tc>
                <w:tcPr>
                  <w:tcW w:w="656" w:type="dxa"/>
                  <w:vMerge w:val="restart"/>
                  <w:vAlign w:val="center"/>
                </w:tcPr>
                <w:p w:rsidR="002F19F5" w:rsidRDefault="000D49FB">
                  <w:pPr>
                    <w:pStyle w:val="New"/>
                    <w:jc w:val="center"/>
                    <w:rPr>
                      <w:rFonts w:eastAsiaTheme="minorEastAsia"/>
                      <w:szCs w:val="21"/>
                    </w:rPr>
                  </w:pPr>
                  <w:r>
                    <w:rPr>
                      <w:rFonts w:eastAsiaTheme="minorEastAsia"/>
                      <w:szCs w:val="21"/>
                    </w:rPr>
                    <w:t>厂界四周</w:t>
                  </w:r>
                </w:p>
              </w:tc>
              <w:tc>
                <w:tcPr>
                  <w:tcW w:w="657" w:type="dxa"/>
                  <w:vAlign w:val="center"/>
                </w:tcPr>
                <w:p w:rsidR="002F19F5" w:rsidRDefault="000D49FB">
                  <w:pPr>
                    <w:pStyle w:val="ac"/>
                    <w:spacing w:after="0" w:line="240" w:lineRule="auto"/>
                    <w:ind w:firstLine="0"/>
                    <w:jc w:val="center"/>
                    <w:rPr>
                      <w:rFonts w:ascii="Times New Roman" w:eastAsiaTheme="minorEastAsia" w:hAnsi="Times New Roman"/>
                      <w:kern w:val="2"/>
                      <w:sz w:val="21"/>
                      <w:szCs w:val="21"/>
                    </w:rPr>
                  </w:pPr>
                  <w:r>
                    <w:rPr>
                      <w:rFonts w:ascii="Times New Roman" w:eastAsiaTheme="minorEastAsia" w:hAnsi="Times New Roman"/>
                      <w:kern w:val="2"/>
                      <w:sz w:val="21"/>
                      <w:szCs w:val="21"/>
                    </w:rPr>
                    <w:t>1#</w:t>
                  </w:r>
                </w:p>
              </w:tc>
              <w:tc>
                <w:tcPr>
                  <w:tcW w:w="656" w:type="dxa"/>
                  <w:gridSpan w:val="2"/>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63.8 </w:t>
                  </w:r>
                </w:p>
              </w:tc>
              <w:tc>
                <w:tcPr>
                  <w:tcW w:w="657" w:type="dxa"/>
                  <w:gridSpan w:val="2"/>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63.5 </w:t>
                  </w:r>
                </w:p>
              </w:tc>
              <w:tc>
                <w:tcPr>
                  <w:tcW w:w="719"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64.0 </w:t>
                  </w:r>
                </w:p>
              </w:tc>
              <w:tc>
                <w:tcPr>
                  <w:tcW w:w="709"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64.8 </w:t>
                  </w:r>
                </w:p>
              </w:tc>
              <w:tc>
                <w:tcPr>
                  <w:tcW w:w="546"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1.3 </w:t>
                  </w:r>
                </w:p>
              </w:tc>
              <w:tc>
                <w:tcPr>
                  <w:tcW w:w="681"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53.6 </w:t>
                  </w:r>
                </w:p>
              </w:tc>
              <w:tc>
                <w:tcPr>
                  <w:tcW w:w="699"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52.7 </w:t>
                  </w:r>
                </w:p>
              </w:tc>
              <w:tc>
                <w:tcPr>
                  <w:tcW w:w="651"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53.1 </w:t>
                  </w:r>
                </w:p>
              </w:tc>
              <w:tc>
                <w:tcPr>
                  <w:tcW w:w="651"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53.6 </w:t>
                  </w:r>
                </w:p>
              </w:tc>
              <w:tc>
                <w:tcPr>
                  <w:tcW w:w="604"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1.7 </w:t>
                  </w:r>
                </w:p>
              </w:tc>
            </w:tr>
            <w:tr w:rsidR="002F19F5">
              <w:trPr>
                <w:trHeight w:val="404"/>
                <w:jc w:val="center"/>
              </w:trPr>
              <w:tc>
                <w:tcPr>
                  <w:tcW w:w="654" w:type="dxa"/>
                  <w:vMerge/>
                  <w:vAlign w:val="center"/>
                </w:tcPr>
                <w:p w:rsidR="002F19F5" w:rsidRDefault="002F19F5">
                  <w:pPr>
                    <w:pStyle w:val="ac"/>
                    <w:spacing w:after="0" w:line="240" w:lineRule="auto"/>
                    <w:ind w:firstLine="0"/>
                    <w:jc w:val="center"/>
                    <w:rPr>
                      <w:rFonts w:ascii="Times New Roman" w:eastAsiaTheme="minorEastAsia" w:hAnsi="Times New Roman"/>
                      <w:kern w:val="2"/>
                      <w:sz w:val="21"/>
                      <w:szCs w:val="21"/>
                    </w:rPr>
                  </w:pPr>
                </w:p>
              </w:tc>
              <w:tc>
                <w:tcPr>
                  <w:tcW w:w="656" w:type="dxa"/>
                  <w:vMerge/>
                  <w:vAlign w:val="center"/>
                </w:tcPr>
                <w:p w:rsidR="002F19F5" w:rsidRDefault="002F19F5">
                  <w:pPr>
                    <w:pStyle w:val="ac"/>
                    <w:spacing w:after="0" w:line="240" w:lineRule="auto"/>
                    <w:ind w:firstLine="0"/>
                    <w:jc w:val="center"/>
                    <w:rPr>
                      <w:rFonts w:ascii="Times New Roman" w:eastAsiaTheme="minorEastAsia" w:hAnsi="Times New Roman"/>
                      <w:kern w:val="2"/>
                      <w:sz w:val="21"/>
                      <w:szCs w:val="21"/>
                    </w:rPr>
                  </w:pPr>
                </w:p>
              </w:tc>
              <w:tc>
                <w:tcPr>
                  <w:tcW w:w="657" w:type="dxa"/>
                  <w:vAlign w:val="center"/>
                </w:tcPr>
                <w:p w:rsidR="002F19F5" w:rsidRDefault="000D49FB">
                  <w:pPr>
                    <w:pStyle w:val="ac"/>
                    <w:spacing w:after="0" w:line="240" w:lineRule="auto"/>
                    <w:ind w:firstLine="0"/>
                    <w:jc w:val="center"/>
                    <w:rPr>
                      <w:rFonts w:ascii="Times New Roman" w:eastAsiaTheme="minorEastAsia" w:hAnsi="Times New Roman"/>
                      <w:kern w:val="2"/>
                      <w:sz w:val="21"/>
                      <w:szCs w:val="21"/>
                    </w:rPr>
                  </w:pPr>
                  <w:r>
                    <w:rPr>
                      <w:rFonts w:ascii="Times New Roman" w:eastAsiaTheme="minorEastAsia" w:hAnsi="Times New Roman"/>
                      <w:kern w:val="2"/>
                      <w:sz w:val="21"/>
                      <w:szCs w:val="21"/>
                    </w:rPr>
                    <w:t>2#</w:t>
                  </w:r>
                </w:p>
              </w:tc>
              <w:tc>
                <w:tcPr>
                  <w:tcW w:w="656" w:type="dxa"/>
                  <w:gridSpan w:val="2"/>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63.7 </w:t>
                  </w:r>
                </w:p>
              </w:tc>
              <w:tc>
                <w:tcPr>
                  <w:tcW w:w="657" w:type="dxa"/>
                  <w:gridSpan w:val="2"/>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63.6 </w:t>
                  </w:r>
                </w:p>
              </w:tc>
              <w:tc>
                <w:tcPr>
                  <w:tcW w:w="719"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64.1 </w:t>
                  </w:r>
                </w:p>
              </w:tc>
              <w:tc>
                <w:tcPr>
                  <w:tcW w:w="709"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64.7 </w:t>
                  </w:r>
                </w:p>
              </w:tc>
              <w:tc>
                <w:tcPr>
                  <w:tcW w:w="546"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0.9 </w:t>
                  </w:r>
                </w:p>
              </w:tc>
              <w:tc>
                <w:tcPr>
                  <w:tcW w:w="681"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53.1 </w:t>
                  </w:r>
                </w:p>
              </w:tc>
              <w:tc>
                <w:tcPr>
                  <w:tcW w:w="699"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52.6 </w:t>
                  </w:r>
                </w:p>
              </w:tc>
              <w:tc>
                <w:tcPr>
                  <w:tcW w:w="651"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53.0 </w:t>
                  </w:r>
                </w:p>
              </w:tc>
              <w:tc>
                <w:tcPr>
                  <w:tcW w:w="651"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53.5 </w:t>
                  </w:r>
                </w:p>
              </w:tc>
              <w:tc>
                <w:tcPr>
                  <w:tcW w:w="604"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1.9 </w:t>
                  </w:r>
                </w:p>
              </w:tc>
            </w:tr>
            <w:tr w:rsidR="002F19F5">
              <w:trPr>
                <w:trHeight w:val="404"/>
                <w:jc w:val="center"/>
              </w:trPr>
              <w:tc>
                <w:tcPr>
                  <w:tcW w:w="654" w:type="dxa"/>
                  <w:vMerge/>
                  <w:vAlign w:val="center"/>
                </w:tcPr>
                <w:p w:rsidR="002F19F5" w:rsidRDefault="002F19F5">
                  <w:pPr>
                    <w:pStyle w:val="ac"/>
                    <w:spacing w:after="0" w:line="240" w:lineRule="auto"/>
                    <w:ind w:firstLine="0"/>
                    <w:jc w:val="center"/>
                    <w:rPr>
                      <w:rFonts w:ascii="Times New Roman" w:eastAsiaTheme="minorEastAsia" w:hAnsi="Times New Roman"/>
                      <w:kern w:val="2"/>
                      <w:sz w:val="21"/>
                      <w:szCs w:val="21"/>
                    </w:rPr>
                  </w:pPr>
                </w:p>
              </w:tc>
              <w:tc>
                <w:tcPr>
                  <w:tcW w:w="656" w:type="dxa"/>
                  <w:vMerge/>
                  <w:vAlign w:val="center"/>
                </w:tcPr>
                <w:p w:rsidR="002F19F5" w:rsidRDefault="002F19F5">
                  <w:pPr>
                    <w:pStyle w:val="ac"/>
                    <w:spacing w:after="0" w:line="240" w:lineRule="auto"/>
                    <w:ind w:firstLine="0"/>
                    <w:jc w:val="center"/>
                    <w:rPr>
                      <w:rFonts w:ascii="Times New Roman" w:eastAsiaTheme="minorEastAsia" w:hAnsi="Times New Roman"/>
                      <w:kern w:val="2"/>
                      <w:sz w:val="21"/>
                      <w:szCs w:val="21"/>
                    </w:rPr>
                  </w:pPr>
                </w:p>
              </w:tc>
              <w:tc>
                <w:tcPr>
                  <w:tcW w:w="657" w:type="dxa"/>
                  <w:vAlign w:val="center"/>
                </w:tcPr>
                <w:p w:rsidR="002F19F5" w:rsidRDefault="000D49FB">
                  <w:pPr>
                    <w:pStyle w:val="ac"/>
                    <w:spacing w:after="0" w:line="240" w:lineRule="auto"/>
                    <w:ind w:firstLine="0"/>
                    <w:jc w:val="center"/>
                    <w:rPr>
                      <w:rFonts w:ascii="Times New Roman" w:eastAsiaTheme="minorEastAsia" w:hAnsi="Times New Roman"/>
                      <w:kern w:val="2"/>
                      <w:sz w:val="21"/>
                      <w:szCs w:val="21"/>
                    </w:rPr>
                  </w:pPr>
                  <w:r>
                    <w:rPr>
                      <w:rFonts w:ascii="Times New Roman" w:eastAsiaTheme="minorEastAsia" w:hAnsi="Times New Roman"/>
                      <w:kern w:val="2"/>
                      <w:sz w:val="21"/>
                      <w:szCs w:val="21"/>
                    </w:rPr>
                    <w:t>3#</w:t>
                  </w:r>
                </w:p>
              </w:tc>
              <w:tc>
                <w:tcPr>
                  <w:tcW w:w="656" w:type="dxa"/>
                  <w:gridSpan w:val="2"/>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61.4 </w:t>
                  </w:r>
                </w:p>
              </w:tc>
              <w:tc>
                <w:tcPr>
                  <w:tcW w:w="657" w:type="dxa"/>
                  <w:gridSpan w:val="2"/>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61.3 </w:t>
                  </w:r>
                </w:p>
              </w:tc>
              <w:tc>
                <w:tcPr>
                  <w:tcW w:w="719"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61.8 </w:t>
                  </w:r>
                </w:p>
              </w:tc>
              <w:tc>
                <w:tcPr>
                  <w:tcW w:w="709"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62.3 </w:t>
                  </w:r>
                </w:p>
              </w:tc>
              <w:tc>
                <w:tcPr>
                  <w:tcW w:w="546"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0.4 </w:t>
                  </w:r>
                </w:p>
              </w:tc>
              <w:tc>
                <w:tcPr>
                  <w:tcW w:w="681"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52.6 </w:t>
                  </w:r>
                </w:p>
              </w:tc>
              <w:tc>
                <w:tcPr>
                  <w:tcW w:w="699"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52.2 </w:t>
                  </w:r>
                </w:p>
              </w:tc>
              <w:tc>
                <w:tcPr>
                  <w:tcW w:w="651"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52.8 </w:t>
                  </w:r>
                </w:p>
              </w:tc>
              <w:tc>
                <w:tcPr>
                  <w:tcW w:w="651"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53.6 </w:t>
                  </w:r>
                </w:p>
              </w:tc>
              <w:tc>
                <w:tcPr>
                  <w:tcW w:w="604"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1.4 </w:t>
                  </w:r>
                </w:p>
              </w:tc>
            </w:tr>
            <w:tr w:rsidR="002F19F5">
              <w:trPr>
                <w:trHeight w:val="404"/>
                <w:jc w:val="center"/>
              </w:trPr>
              <w:tc>
                <w:tcPr>
                  <w:tcW w:w="654" w:type="dxa"/>
                  <w:vMerge/>
                  <w:vAlign w:val="center"/>
                </w:tcPr>
                <w:p w:rsidR="002F19F5" w:rsidRDefault="002F19F5">
                  <w:pPr>
                    <w:pStyle w:val="ac"/>
                    <w:spacing w:after="0" w:line="240" w:lineRule="auto"/>
                    <w:ind w:firstLine="0"/>
                    <w:jc w:val="center"/>
                    <w:rPr>
                      <w:rFonts w:ascii="Times New Roman" w:eastAsiaTheme="minorEastAsia" w:hAnsi="Times New Roman"/>
                      <w:kern w:val="2"/>
                      <w:sz w:val="21"/>
                      <w:szCs w:val="21"/>
                    </w:rPr>
                  </w:pPr>
                </w:p>
              </w:tc>
              <w:tc>
                <w:tcPr>
                  <w:tcW w:w="656" w:type="dxa"/>
                  <w:vMerge/>
                  <w:vAlign w:val="center"/>
                </w:tcPr>
                <w:p w:rsidR="002F19F5" w:rsidRDefault="002F19F5">
                  <w:pPr>
                    <w:pStyle w:val="ac"/>
                    <w:spacing w:after="0" w:line="240" w:lineRule="auto"/>
                    <w:ind w:firstLine="0"/>
                    <w:jc w:val="center"/>
                    <w:rPr>
                      <w:rFonts w:ascii="Times New Roman" w:eastAsiaTheme="minorEastAsia" w:hAnsi="Times New Roman"/>
                      <w:kern w:val="2"/>
                      <w:sz w:val="21"/>
                      <w:szCs w:val="21"/>
                    </w:rPr>
                  </w:pPr>
                </w:p>
              </w:tc>
              <w:tc>
                <w:tcPr>
                  <w:tcW w:w="657" w:type="dxa"/>
                  <w:vAlign w:val="center"/>
                </w:tcPr>
                <w:p w:rsidR="002F19F5" w:rsidRDefault="000D49FB">
                  <w:pPr>
                    <w:pStyle w:val="ac"/>
                    <w:spacing w:after="0" w:line="240" w:lineRule="auto"/>
                    <w:ind w:firstLine="0"/>
                    <w:jc w:val="center"/>
                    <w:rPr>
                      <w:rFonts w:ascii="Times New Roman" w:eastAsiaTheme="minorEastAsia" w:hAnsi="Times New Roman"/>
                      <w:kern w:val="2"/>
                      <w:sz w:val="21"/>
                      <w:szCs w:val="21"/>
                    </w:rPr>
                  </w:pPr>
                  <w:r>
                    <w:rPr>
                      <w:rFonts w:ascii="Times New Roman" w:eastAsiaTheme="minorEastAsia" w:hAnsi="Times New Roman"/>
                      <w:kern w:val="2"/>
                      <w:sz w:val="21"/>
                      <w:szCs w:val="21"/>
                    </w:rPr>
                    <w:t>4#</w:t>
                  </w:r>
                </w:p>
              </w:tc>
              <w:tc>
                <w:tcPr>
                  <w:tcW w:w="656" w:type="dxa"/>
                  <w:gridSpan w:val="2"/>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61.5 </w:t>
                  </w:r>
                </w:p>
              </w:tc>
              <w:tc>
                <w:tcPr>
                  <w:tcW w:w="657" w:type="dxa"/>
                  <w:gridSpan w:val="2"/>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61.6 </w:t>
                  </w:r>
                </w:p>
              </w:tc>
              <w:tc>
                <w:tcPr>
                  <w:tcW w:w="719"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61.9 </w:t>
                  </w:r>
                </w:p>
              </w:tc>
              <w:tc>
                <w:tcPr>
                  <w:tcW w:w="709"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62.4 </w:t>
                  </w:r>
                </w:p>
              </w:tc>
              <w:tc>
                <w:tcPr>
                  <w:tcW w:w="546"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0.6 </w:t>
                  </w:r>
                </w:p>
              </w:tc>
              <w:tc>
                <w:tcPr>
                  <w:tcW w:w="681"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53.3 </w:t>
                  </w:r>
                </w:p>
              </w:tc>
              <w:tc>
                <w:tcPr>
                  <w:tcW w:w="699"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53.2 </w:t>
                  </w:r>
                </w:p>
              </w:tc>
              <w:tc>
                <w:tcPr>
                  <w:tcW w:w="651"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53.7 </w:t>
                  </w:r>
                </w:p>
              </w:tc>
              <w:tc>
                <w:tcPr>
                  <w:tcW w:w="651"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54.5 </w:t>
                  </w:r>
                </w:p>
              </w:tc>
              <w:tc>
                <w:tcPr>
                  <w:tcW w:w="604"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0.5 </w:t>
                  </w:r>
                </w:p>
              </w:tc>
            </w:tr>
            <w:tr w:rsidR="002F19F5">
              <w:trPr>
                <w:trHeight w:val="404"/>
                <w:jc w:val="center"/>
              </w:trPr>
              <w:tc>
                <w:tcPr>
                  <w:tcW w:w="654" w:type="dxa"/>
                  <w:vMerge/>
                  <w:vAlign w:val="center"/>
                </w:tcPr>
                <w:p w:rsidR="002F19F5" w:rsidRDefault="002F19F5">
                  <w:pPr>
                    <w:pStyle w:val="ac"/>
                    <w:spacing w:after="0" w:line="240" w:lineRule="auto"/>
                    <w:ind w:firstLine="0"/>
                    <w:jc w:val="center"/>
                    <w:rPr>
                      <w:rFonts w:ascii="Times New Roman" w:eastAsiaTheme="minorEastAsia" w:hAnsi="Times New Roman"/>
                      <w:kern w:val="2"/>
                      <w:sz w:val="21"/>
                      <w:szCs w:val="21"/>
                    </w:rPr>
                  </w:pPr>
                </w:p>
              </w:tc>
              <w:tc>
                <w:tcPr>
                  <w:tcW w:w="656" w:type="dxa"/>
                  <w:vMerge/>
                  <w:vAlign w:val="center"/>
                </w:tcPr>
                <w:p w:rsidR="002F19F5" w:rsidRDefault="002F19F5">
                  <w:pPr>
                    <w:pStyle w:val="ac"/>
                    <w:spacing w:after="0" w:line="240" w:lineRule="auto"/>
                    <w:ind w:firstLine="0"/>
                    <w:jc w:val="center"/>
                    <w:rPr>
                      <w:rFonts w:ascii="Times New Roman" w:eastAsiaTheme="minorEastAsia" w:hAnsi="Times New Roman"/>
                      <w:kern w:val="2"/>
                      <w:sz w:val="21"/>
                      <w:szCs w:val="21"/>
                    </w:rPr>
                  </w:pPr>
                </w:p>
              </w:tc>
              <w:tc>
                <w:tcPr>
                  <w:tcW w:w="657" w:type="dxa"/>
                  <w:vAlign w:val="center"/>
                </w:tcPr>
                <w:p w:rsidR="002F19F5" w:rsidRDefault="000D49FB">
                  <w:pPr>
                    <w:pStyle w:val="ac"/>
                    <w:spacing w:after="0" w:line="240" w:lineRule="auto"/>
                    <w:ind w:firstLine="0"/>
                    <w:jc w:val="center"/>
                    <w:rPr>
                      <w:rFonts w:ascii="Times New Roman" w:eastAsiaTheme="minorEastAsia" w:hAnsi="Times New Roman"/>
                      <w:kern w:val="2"/>
                      <w:sz w:val="21"/>
                      <w:szCs w:val="21"/>
                    </w:rPr>
                  </w:pPr>
                  <w:r>
                    <w:rPr>
                      <w:rFonts w:ascii="Times New Roman" w:eastAsiaTheme="minorEastAsia" w:hAnsi="Times New Roman"/>
                      <w:kern w:val="2"/>
                      <w:sz w:val="21"/>
                      <w:szCs w:val="21"/>
                    </w:rPr>
                    <w:t>5#</w:t>
                  </w:r>
                </w:p>
              </w:tc>
              <w:tc>
                <w:tcPr>
                  <w:tcW w:w="656" w:type="dxa"/>
                  <w:gridSpan w:val="2"/>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61.3 </w:t>
                  </w:r>
                </w:p>
              </w:tc>
              <w:tc>
                <w:tcPr>
                  <w:tcW w:w="657" w:type="dxa"/>
                  <w:gridSpan w:val="2"/>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61.3 </w:t>
                  </w:r>
                </w:p>
              </w:tc>
              <w:tc>
                <w:tcPr>
                  <w:tcW w:w="719"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61.7 </w:t>
                  </w:r>
                </w:p>
              </w:tc>
              <w:tc>
                <w:tcPr>
                  <w:tcW w:w="709"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62.3 </w:t>
                  </w:r>
                </w:p>
              </w:tc>
              <w:tc>
                <w:tcPr>
                  <w:tcW w:w="546"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0.5 </w:t>
                  </w:r>
                </w:p>
              </w:tc>
              <w:tc>
                <w:tcPr>
                  <w:tcW w:w="681"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53.7 </w:t>
                  </w:r>
                </w:p>
              </w:tc>
              <w:tc>
                <w:tcPr>
                  <w:tcW w:w="699"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53.4 </w:t>
                  </w:r>
                </w:p>
              </w:tc>
              <w:tc>
                <w:tcPr>
                  <w:tcW w:w="651"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54.0 </w:t>
                  </w:r>
                </w:p>
              </w:tc>
              <w:tc>
                <w:tcPr>
                  <w:tcW w:w="651"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56.0 </w:t>
                  </w:r>
                </w:p>
              </w:tc>
              <w:tc>
                <w:tcPr>
                  <w:tcW w:w="604"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1.0 </w:t>
                  </w:r>
                </w:p>
              </w:tc>
            </w:tr>
            <w:tr w:rsidR="002F19F5">
              <w:trPr>
                <w:trHeight w:val="404"/>
                <w:jc w:val="center"/>
              </w:trPr>
              <w:tc>
                <w:tcPr>
                  <w:tcW w:w="654" w:type="dxa"/>
                  <w:vMerge/>
                  <w:vAlign w:val="center"/>
                </w:tcPr>
                <w:p w:rsidR="002F19F5" w:rsidRDefault="002F19F5">
                  <w:pPr>
                    <w:pStyle w:val="ac"/>
                    <w:spacing w:after="0" w:line="240" w:lineRule="auto"/>
                    <w:ind w:firstLine="0"/>
                    <w:jc w:val="center"/>
                    <w:rPr>
                      <w:rFonts w:ascii="Times New Roman" w:eastAsiaTheme="minorEastAsia" w:hAnsi="Times New Roman"/>
                      <w:kern w:val="2"/>
                      <w:sz w:val="21"/>
                      <w:szCs w:val="21"/>
                    </w:rPr>
                  </w:pPr>
                </w:p>
              </w:tc>
              <w:tc>
                <w:tcPr>
                  <w:tcW w:w="656" w:type="dxa"/>
                  <w:vMerge/>
                  <w:vAlign w:val="center"/>
                </w:tcPr>
                <w:p w:rsidR="002F19F5" w:rsidRDefault="002F19F5">
                  <w:pPr>
                    <w:pStyle w:val="ac"/>
                    <w:spacing w:after="0" w:line="240" w:lineRule="auto"/>
                    <w:ind w:firstLine="0"/>
                    <w:jc w:val="center"/>
                    <w:rPr>
                      <w:rFonts w:ascii="Times New Roman" w:eastAsiaTheme="minorEastAsia" w:hAnsi="Times New Roman"/>
                      <w:kern w:val="2"/>
                      <w:sz w:val="21"/>
                      <w:szCs w:val="21"/>
                    </w:rPr>
                  </w:pPr>
                </w:p>
              </w:tc>
              <w:tc>
                <w:tcPr>
                  <w:tcW w:w="657" w:type="dxa"/>
                  <w:vAlign w:val="center"/>
                </w:tcPr>
                <w:p w:rsidR="002F19F5" w:rsidRDefault="000D49FB">
                  <w:pPr>
                    <w:pStyle w:val="ac"/>
                    <w:spacing w:after="0" w:line="240" w:lineRule="auto"/>
                    <w:ind w:firstLine="0"/>
                    <w:jc w:val="center"/>
                    <w:rPr>
                      <w:rFonts w:ascii="Times New Roman" w:eastAsiaTheme="minorEastAsia" w:hAnsi="Times New Roman"/>
                      <w:kern w:val="2"/>
                      <w:sz w:val="21"/>
                      <w:szCs w:val="21"/>
                    </w:rPr>
                  </w:pPr>
                  <w:r>
                    <w:rPr>
                      <w:rFonts w:ascii="Times New Roman" w:eastAsiaTheme="minorEastAsia" w:hAnsi="Times New Roman"/>
                      <w:kern w:val="2"/>
                      <w:sz w:val="21"/>
                      <w:szCs w:val="21"/>
                    </w:rPr>
                    <w:t>6#</w:t>
                  </w:r>
                </w:p>
              </w:tc>
              <w:tc>
                <w:tcPr>
                  <w:tcW w:w="656" w:type="dxa"/>
                  <w:gridSpan w:val="2"/>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61.7 </w:t>
                  </w:r>
                </w:p>
              </w:tc>
              <w:tc>
                <w:tcPr>
                  <w:tcW w:w="657" w:type="dxa"/>
                  <w:gridSpan w:val="2"/>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61.6 </w:t>
                  </w:r>
                </w:p>
              </w:tc>
              <w:tc>
                <w:tcPr>
                  <w:tcW w:w="719"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62.2 </w:t>
                  </w:r>
                </w:p>
              </w:tc>
              <w:tc>
                <w:tcPr>
                  <w:tcW w:w="709"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62.5 </w:t>
                  </w:r>
                </w:p>
              </w:tc>
              <w:tc>
                <w:tcPr>
                  <w:tcW w:w="546"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0.3 </w:t>
                  </w:r>
                </w:p>
              </w:tc>
              <w:tc>
                <w:tcPr>
                  <w:tcW w:w="681"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54.4 </w:t>
                  </w:r>
                </w:p>
              </w:tc>
              <w:tc>
                <w:tcPr>
                  <w:tcW w:w="699"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54.0 </w:t>
                  </w:r>
                </w:p>
              </w:tc>
              <w:tc>
                <w:tcPr>
                  <w:tcW w:w="651"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54.8 </w:t>
                  </w:r>
                </w:p>
              </w:tc>
              <w:tc>
                <w:tcPr>
                  <w:tcW w:w="651"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55.6 </w:t>
                  </w:r>
                </w:p>
              </w:tc>
              <w:tc>
                <w:tcPr>
                  <w:tcW w:w="604"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0.9 </w:t>
                  </w:r>
                </w:p>
              </w:tc>
            </w:tr>
            <w:tr w:rsidR="002F19F5">
              <w:trPr>
                <w:trHeight w:val="404"/>
                <w:jc w:val="center"/>
              </w:trPr>
              <w:tc>
                <w:tcPr>
                  <w:tcW w:w="654" w:type="dxa"/>
                  <w:vMerge/>
                  <w:vAlign w:val="center"/>
                </w:tcPr>
                <w:p w:rsidR="002F19F5" w:rsidRDefault="002F19F5">
                  <w:pPr>
                    <w:pStyle w:val="ac"/>
                    <w:spacing w:after="0" w:line="240" w:lineRule="auto"/>
                    <w:ind w:firstLine="0"/>
                    <w:jc w:val="center"/>
                    <w:rPr>
                      <w:rFonts w:ascii="Times New Roman" w:eastAsiaTheme="minorEastAsia" w:hAnsi="Times New Roman"/>
                      <w:kern w:val="2"/>
                      <w:sz w:val="21"/>
                      <w:szCs w:val="21"/>
                    </w:rPr>
                  </w:pPr>
                </w:p>
              </w:tc>
              <w:tc>
                <w:tcPr>
                  <w:tcW w:w="656" w:type="dxa"/>
                  <w:vMerge/>
                  <w:vAlign w:val="center"/>
                </w:tcPr>
                <w:p w:rsidR="002F19F5" w:rsidRDefault="002F19F5">
                  <w:pPr>
                    <w:pStyle w:val="ac"/>
                    <w:spacing w:after="0" w:line="240" w:lineRule="auto"/>
                    <w:ind w:firstLine="0"/>
                    <w:jc w:val="center"/>
                    <w:rPr>
                      <w:rFonts w:ascii="Times New Roman" w:eastAsiaTheme="minorEastAsia" w:hAnsi="Times New Roman"/>
                      <w:kern w:val="2"/>
                      <w:sz w:val="21"/>
                      <w:szCs w:val="21"/>
                    </w:rPr>
                  </w:pPr>
                </w:p>
              </w:tc>
              <w:tc>
                <w:tcPr>
                  <w:tcW w:w="657" w:type="dxa"/>
                  <w:vAlign w:val="center"/>
                </w:tcPr>
                <w:p w:rsidR="002F19F5" w:rsidRDefault="000D49FB">
                  <w:pPr>
                    <w:pStyle w:val="ac"/>
                    <w:spacing w:after="0" w:line="240" w:lineRule="auto"/>
                    <w:ind w:firstLine="0"/>
                    <w:jc w:val="center"/>
                    <w:rPr>
                      <w:rFonts w:ascii="Times New Roman" w:eastAsiaTheme="minorEastAsia" w:hAnsi="Times New Roman"/>
                      <w:kern w:val="2"/>
                      <w:sz w:val="21"/>
                      <w:szCs w:val="21"/>
                    </w:rPr>
                  </w:pPr>
                  <w:r>
                    <w:rPr>
                      <w:rFonts w:ascii="Times New Roman" w:eastAsiaTheme="minorEastAsia" w:hAnsi="Times New Roman"/>
                      <w:kern w:val="2"/>
                      <w:sz w:val="21"/>
                      <w:szCs w:val="21"/>
                    </w:rPr>
                    <w:t>7#</w:t>
                  </w:r>
                </w:p>
              </w:tc>
              <w:tc>
                <w:tcPr>
                  <w:tcW w:w="656" w:type="dxa"/>
                  <w:gridSpan w:val="2"/>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62.1 </w:t>
                  </w:r>
                </w:p>
              </w:tc>
              <w:tc>
                <w:tcPr>
                  <w:tcW w:w="657" w:type="dxa"/>
                  <w:gridSpan w:val="2"/>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62.2 </w:t>
                  </w:r>
                </w:p>
              </w:tc>
              <w:tc>
                <w:tcPr>
                  <w:tcW w:w="719"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62.5 </w:t>
                  </w:r>
                </w:p>
              </w:tc>
              <w:tc>
                <w:tcPr>
                  <w:tcW w:w="709"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63.0 </w:t>
                  </w:r>
                </w:p>
              </w:tc>
              <w:tc>
                <w:tcPr>
                  <w:tcW w:w="546"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0.5 </w:t>
                  </w:r>
                </w:p>
              </w:tc>
              <w:tc>
                <w:tcPr>
                  <w:tcW w:w="681"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53.9 </w:t>
                  </w:r>
                </w:p>
              </w:tc>
              <w:tc>
                <w:tcPr>
                  <w:tcW w:w="699"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53.3 </w:t>
                  </w:r>
                </w:p>
              </w:tc>
              <w:tc>
                <w:tcPr>
                  <w:tcW w:w="651"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54.1 </w:t>
                  </w:r>
                </w:p>
              </w:tc>
              <w:tc>
                <w:tcPr>
                  <w:tcW w:w="651"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54.9 </w:t>
                  </w:r>
                </w:p>
              </w:tc>
              <w:tc>
                <w:tcPr>
                  <w:tcW w:w="604"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1.3 </w:t>
                  </w:r>
                </w:p>
              </w:tc>
            </w:tr>
            <w:tr w:rsidR="002F19F5">
              <w:trPr>
                <w:trHeight w:val="404"/>
                <w:jc w:val="center"/>
              </w:trPr>
              <w:tc>
                <w:tcPr>
                  <w:tcW w:w="654" w:type="dxa"/>
                  <w:vMerge/>
                  <w:vAlign w:val="center"/>
                </w:tcPr>
                <w:p w:rsidR="002F19F5" w:rsidRDefault="002F19F5">
                  <w:pPr>
                    <w:pStyle w:val="ac"/>
                    <w:spacing w:after="0" w:line="240" w:lineRule="auto"/>
                    <w:ind w:firstLine="0"/>
                    <w:jc w:val="center"/>
                    <w:rPr>
                      <w:rFonts w:ascii="Times New Roman" w:eastAsiaTheme="minorEastAsia" w:hAnsi="Times New Roman"/>
                      <w:kern w:val="2"/>
                      <w:sz w:val="21"/>
                      <w:szCs w:val="21"/>
                    </w:rPr>
                  </w:pPr>
                </w:p>
              </w:tc>
              <w:tc>
                <w:tcPr>
                  <w:tcW w:w="656" w:type="dxa"/>
                  <w:vMerge/>
                  <w:vAlign w:val="center"/>
                </w:tcPr>
                <w:p w:rsidR="002F19F5" w:rsidRDefault="002F19F5">
                  <w:pPr>
                    <w:pStyle w:val="ac"/>
                    <w:spacing w:after="0" w:line="240" w:lineRule="auto"/>
                    <w:ind w:firstLine="0"/>
                    <w:jc w:val="center"/>
                    <w:rPr>
                      <w:rFonts w:ascii="Times New Roman" w:eastAsiaTheme="minorEastAsia" w:hAnsi="Times New Roman"/>
                      <w:kern w:val="2"/>
                      <w:sz w:val="21"/>
                      <w:szCs w:val="21"/>
                    </w:rPr>
                  </w:pPr>
                </w:p>
              </w:tc>
              <w:tc>
                <w:tcPr>
                  <w:tcW w:w="657" w:type="dxa"/>
                  <w:vAlign w:val="center"/>
                </w:tcPr>
                <w:p w:rsidR="002F19F5" w:rsidRDefault="000D49FB">
                  <w:pPr>
                    <w:pStyle w:val="ac"/>
                    <w:spacing w:after="0" w:line="240" w:lineRule="auto"/>
                    <w:ind w:firstLine="0"/>
                    <w:jc w:val="center"/>
                    <w:rPr>
                      <w:rFonts w:ascii="Times New Roman" w:eastAsiaTheme="minorEastAsia" w:hAnsi="Times New Roman"/>
                      <w:kern w:val="2"/>
                      <w:sz w:val="21"/>
                      <w:szCs w:val="21"/>
                    </w:rPr>
                  </w:pPr>
                  <w:r>
                    <w:rPr>
                      <w:rFonts w:ascii="Times New Roman" w:eastAsiaTheme="minorEastAsia" w:hAnsi="Times New Roman"/>
                      <w:kern w:val="2"/>
                      <w:sz w:val="21"/>
                      <w:szCs w:val="21"/>
                    </w:rPr>
                    <w:t>8#</w:t>
                  </w:r>
                </w:p>
              </w:tc>
              <w:tc>
                <w:tcPr>
                  <w:tcW w:w="656" w:type="dxa"/>
                  <w:gridSpan w:val="2"/>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62.6 </w:t>
                  </w:r>
                </w:p>
              </w:tc>
              <w:tc>
                <w:tcPr>
                  <w:tcW w:w="657" w:type="dxa"/>
                  <w:gridSpan w:val="2"/>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62.5 </w:t>
                  </w:r>
                </w:p>
              </w:tc>
              <w:tc>
                <w:tcPr>
                  <w:tcW w:w="719"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62.9 </w:t>
                  </w:r>
                </w:p>
              </w:tc>
              <w:tc>
                <w:tcPr>
                  <w:tcW w:w="709"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64.1 </w:t>
                  </w:r>
                </w:p>
              </w:tc>
              <w:tc>
                <w:tcPr>
                  <w:tcW w:w="546"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1.0 </w:t>
                  </w:r>
                </w:p>
              </w:tc>
              <w:tc>
                <w:tcPr>
                  <w:tcW w:w="681"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53.9 </w:t>
                  </w:r>
                </w:p>
              </w:tc>
              <w:tc>
                <w:tcPr>
                  <w:tcW w:w="699"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53.8 </w:t>
                  </w:r>
                </w:p>
              </w:tc>
              <w:tc>
                <w:tcPr>
                  <w:tcW w:w="651"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54.4 </w:t>
                  </w:r>
                </w:p>
              </w:tc>
              <w:tc>
                <w:tcPr>
                  <w:tcW w:w="651"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55.3 </w:t>
                  </w:r>
                </w:p>
              </w:tc>
              <w:tc>
                <w:tcPr>
                  <w:tcW w:w="604"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0.8 </w:t>
                  </w:r>
                </w:p>
              </w:tc>
            </w:tr>
            <w:tr w:rsidR="002F19F5">
              <w:trPr>
                <w:trHeight w:val="343"/>
                <w:jc w:val="center"/>
              </w:trPr>
              <w:tc>
                <w:tcPr>
                  <w:tcW w:w="654" w:type="dxa"/>
                  <w:vMerge/>
                  <w:vAlign w:val="center"/>
                </w:tcPr>
                <w:p w:rsidR="002F19F5" w:rsidRDefault="002F19F5">
                  <w:pPr>
                    <w:pStyle w:val="ac"/>
                    <w:spacing w:after="0" w:line="240" w:lineRule="auto"/>
                    <w:ind w:firstLine="0"/>
                    <w:jc w:val="center"/>
                    <w:rPr>
                      <w:rFonts w:ascii="Times New Roman" w:eastAsiaTheme="minorEastAsia" w:hAnsi="Times New Roman"/>
                      <w:kern w:val="2"/>
                      <w:sz w:val="21"/>
                      <w:szCs w:val="21"/>
                    </w:rPr>
                  </w:pPr>
                </w:p>
              </w:tc>
              <w:tc>
                <w:tcPr>
                  <w:tcW w:w="656" w:type="dxa"/>
                  <w:vMerge/>
                  <w:vAlign w:val="center"/>
                </w:tcPr>
                <w:p w:rsidR="002F19F5" w:rsidRDefault="002F19F5">
                  <w:pPr>
                    <w:pStyle w:val="ac"/>
                    <w:spacing w:after="0" w:line="240" w:lineRule="auto"/>
                    <w:ind w:firstLine="0"/>
                    <w:jc w:val="center"/>
                    <w:rPr>
                      <w:rFonts w:ascii="Times New Roman" w:eastAsiaTheme="minorEastAsia" w:hAnsi="Times New Roman"/>
                      <w:kern w:val="2"/>
                      <w:sz w:val="21"/>
                      <w:szCs w:val="21"/>
                    </w:rPr>
                  </w:pPr>
                </w:p>
              </w:tc>
              <w:tc>
                <w:tcPr>
                  <w:tcW w:w="657" w:type="dxa"/>
                  <w:vAlign w:val="center"/>
                </w:tcPr>
                <w:p w:rsidR="002F19F5" w:rsidRDefault="000D49FB">
                  <w:pPr>
                    <w:pStyle w:val="ac"/>
                    <w:spacing w:after="0" w:line="240" w:lineRule="auto"/>
                    <w:ind w:firstLine="0"/>
                    <w:jc w:val="center"/>
                    <w:rPr>
                      <w:rFonts w:ascii="Times New Roman" w:eastAsiaTheme="minorEastAsia" w:hAnsi="Times New Roman"/>
                      <w:kern w:val="2"/>
                      <w:sz w:val="21"/>
                      <w:szCs w:val="21"/>
                    </w:rPr>
                  </w:pPr>
                  <w:r>
                    <w:rPr>
                      <w:rFonts w:ascii="Times New Roman" w:eastAsiaTheme="minorEastAsia" w:hAnsi="Times New Roman"/>
                      <w:kern w:val="2"/>
                      <w:sz w:val="21"/>
                      <w:szCs w:val="21"/>
                    </w:rPr>
                    <w:t>9#</w:t>
                  </w:r>
                </w:p>
              </w:tc>
              <w:tc>
                <w:tcPr>
                  <w:tcW w:w="656" w:type="dxa"/>
                  <w:gridSpan w:val="2"/>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62.5 </w:t>
                  </w:r>
                </w:p>
              </w:tc>
              <w:tc>
                <w:tcPr>
                  <w:tcW w:w="657" w:type="dxa"/>
                  <w:gridSpan w:val="2"/>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62.4 </w:t>
                  </w:r>
                </w:p>
              </w:tc>
              <w:tc>
                <w:tcPr>
                  <w:tcW w:w="719"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62.9 </w:t>
                  </w:r>
                </w:p>
              </w:tc>
              <w:tc>
                <w:tcPr>
                  <w:tcW w:w="709"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63.6 </w:t>
                  </w:r>
                </w:p>
              </w:tc>
              <w:tc>
                <w:tcPr>
                  <w:tcW w:w="546"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0.9 </w:t>
                  </w:r>
                </w:p>
              </w:tc>
              <w:tc>
                <w:tcPr>
                  <w:tcW w:w="681"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53.9 </w:t>
                  </w:r>
                </w:p>
              </w:tc>
              <w:tc>
                <w:tcPr>
                  <w:tcW w:w="699"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53.5 </w:t>
                  </w:r>
                </w:p>
              </w:tc>
              <w:tc>
                <w:tcPr>
                  <w:tcW w:w="651"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54.2 </w:t>
                  </w:r>
                </w:p>
              </w:tc>
              <w:tc>
                <w:tcPr>
                  <w:tcW w:w="651"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54.9 </w:t>
                  </w:r>
                </w:p>
              </w:tc>
              <w:tc>
                <w:tcPr>
                  <w:tcW w:w="604"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1.0 </w:t>
                  </w:r>
                </w:p>
              </w:tc>
            </w:tr>
            <w:tr w:rsidR="002F19F5">
              <w:trPr>
                <w:trHeight w:val="423"/>
                <w:jc w:val="center"/>
              </w:trPr>
              <w:tc>
                <w:tcPr>
                  <w:tcW w:w="654" w:type="dxa"/>
                  <w:vMerge/>
                  <w:vAlign w:val="center"/>
                </w:tcPr>
                <w:p w:rsidR="002F19F5" w:rsidRDefault="002F19F5">
                  <w:pPr>
                    <w:pStyle w:val="ac"/>
                    <w:spacing w:after="0" w:line="240" w:lineRule="auto"/>
                    <w:ind w:firstLine="0"/>
                    <w:jc w:val="center"/>
                    <w:rPr>
                      <w:rFonts w:ascii="Times New Roman" w:eastAsiaTheme="minorEastAsia" w:hAnsi="Times New Roman"/>
                      <w:kern w:val="2"/>
                      <w:sz w:val="21"/>
                      <w:szCs w:val="21"/>
                    </w:rPr>
                  </w:pPr>
                </w:p>
              </w:tc>
              <w:tc>
                <w:tcPr>
                  <w:tcW w:w="656" w:type="dxa"/>
                  <w:vMerge/>
                  <w:vAlign w:val="center"/>
                </w:tcPr>
                <w:p w:rsidR="002F19F5" w:rsidRDefault="002F19F5">
                  <w:pPr>
                    <w:pStyle w:val="ac"/>
                    <w:spacing w:after="0" w:line="240" w:lineRule="auto"/>
                    <w:ind w:firstLine="0"/>
                    <w:jc w:val="center"/>
                    <w:rPr>
                      <w:rFonts w:ascii="Times New Roman" w:eastAsiaTheme="minorEastAsia" w:hAnsi="Times New Roman"/>
                      <w:kern w:val="2"/>
                      <w:sz w:val="21"/>
                      <w:szCs w:val="21"/>
                    </w:rPr>
                  </w:pPr>
                </w:p>
              </w:tc>
              <w:tc>
                <w:tcPr>
                  <w:tcW w:w="657" w:type="dxa"/>
                  <w:vAlign w:val="center"/>
                </w:tcPr>
                <w:p w:rsidR="002F19F5" w:rsidRDefault="000D49FB">
                  <w:pPr>
                    <w:pStyle w:val="ac"/>
                    <w:spacing w:after="0" w:line="240" w:lineRule="auto"/>
                    <w:ind w:firstLine="0"/>
                    <w:jc w:val="center"/>
                    <w:rPr>
                      <w:rFonts w:ascii="Times New Roman" w:eastAsiaTheme="minorEastAsia" w:hAnsi="Times New Roman"/>
                      <w:kern w:val="2"/>
                      <w:sz w:val="21"/>
                      <w:szCs w:val="21"/>
                    </w:rPr>
                  </w:pPr>
                  <w:r>
                    <w:rPr>
                      <w:rFonts w:ascii="Times New Roman" w:eastAsiaTheme="minorEastAsia" w:hAnsi="Times New Roman" w:hint="eastAsia"/>
                      <w:kern w:val="2"/>
                      <w:sz w:val="21"/>
                      <w:szCs w:val="21"/>
                    </w:rPr>
                    <w:t>1</w:t>
                  </w:r>
                  <w:r>
                    <w:rPr>
                      <w:rFonts w:ascii="Times New Roman" w:eastAsiaTheme="minorEastAsia" w:hAnsi="Times New Roman"/>
                      <w:kern w:val="2"/>
                      <w:sz w:val="21"/>
                      <w:szCs w:val="21"/>
                    </w:rPr>
                    <w:t>0#</w:t>
                  </w:r>
                </w:p>
              </w:tc>
              <w:tc>
                <w:tcPr>
                  <w:tcW w:w="656" w:type="dxa"/>
                  <w:gridSpan w:val="2"/>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62.5 </w:t>
                  </w:r>
                </w:p>
              </w:tc>
              <w:tc>
                <w:tcPr>
                  <w:tcW w:w="657" w:type="dxa"/>
                  <w:gridSpan w:val="2"/>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62.4 </w:t>
                  </w:r>
                </w:p>
              </w:tc>
              <w:tc>
                <w:tcPr>
                  <w:tcW w:w="719"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63.1 </w:t>
                  </w:r>
                </w:p>
              </w:tc>
              <w:tc>
                <w:tcPr>
                  <w:tcW w:w="709"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63.6 </w:t>
                  </w:r>
                </w:p>
              </w:tc>
              <w:tc>
                <w:tcPr>
                  <w:tcW w:w="546"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0.4 </w:t>
                  </w:r>
                </w:p>
              </w:tc>
              <w:tc>
                <w:tcPr>
                  <w:tcW w:w="681"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54.5 </w:t>
                  </w:r>
                </w:p>
              </w:tc>
              <w:tc>
                <w:tcPr>
                  <w:tcW w:w="699"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54.2 </w:t>
                  </w:r>
                </w:p>
              </w:tc>
              <w:tc>
                <w:tcPr>
                  <w:tcW w:w="651"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54.7 </w:t>
                  </w:r>
                </w:p>
              </w:tc>
              <w:tc>
                <w:tcPr>
                  <w:tcW w:w="651"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56.4 </w:t>
                  </w:r>
                </w:p>
              </w:tc>
              <w:tc>
                <w:tcPr>
                  <w:tcW w:w="604"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kern w:val="2"/>
                      <w:sz w:val="21"/>
                      <w:szCs w:val="21"/>
                    </w:rPr>
                    <w:t xml:space="preserve">1.3 </w:t>
                  </w:r>
                </w:p>
              </w:tc>
            </w:tr>
            <w:tr w:rsidR="002F19F5">
              <w:trPr>
                <w:trHeight w:val="423"/>
                <w:jc w:val="center"/>
              </w:trPr>
              <w:tc>
                <w:tcPr>
                  <w:tcW w:w="1310" w:type="dxa"/>
                  <w:gridSpan w:val="2"/>
                  <w:vAlign w:val="center"/>
                </w:tcPr>
                <w:p w:rsidR="002F19F5" w:rsidRDefault="000D49FB">
                  <w:pPr>
                    <w:pStyle w:val="ac"/>
                    <w:spacing w:after="0" w:line="240" w:lineRule="auto"/>
                    <w:ind w:firstLine="0"/>
                    <w:rPr>
                      <w:rFonts w:ascii="Times New Roman" w:eastAsiaTheme="minorEastAsia" w:hAnsi="Times New Roman"/>
                      <w:kern w:val="2"/>
                      <w:sz w:val="21"/>
                      <w:szCs w:val="21"/>
                    </w:rPr>
                  </w:pPr>
                  <w:r>
                    <w:rPr>
                      <w:rFonts w:ascii="Times New Roman" w:eastAsiaTheme="minorEastAsia" w:hAnsi="Times New Roman" w:hint="eastAsia"/>
                      <w:kern w:val="2"/>
                      <w:sz w:val="21"/>
                      <w:szCs w:val="21"/>
                    </w:rPr>
                    <w:t>标准限值</w:t>
                  </w:r>
                </w:p>
              </w:tc>
              <w:tc>
                <w:tcPr>
                  <w:tcW w:w="657" w:type="dxa"/>
                  <w:vAlign w:val="center"/>
                </w:tcPr>
                <w:p w:rsidR="002F19F5" w:rsidRDefault="002F19F5">
                  <w:pPr>
                    <w:pStyle w:val="ac"/>
                    <w:spacing w:after="0" w:line="240" w:lineRule="auto"/>
                    <w:ind w:firstLine="0"/>
                    <w:jc w:val="center"/>
                    <w:rPr>
                      <w:rFonts w:ascii="Times New Roman" w:eastAsiaTheme="minorEastAsia" w:hAnsi="Times New Roman"/>
                      <w:kern w:val="2"/>
                      <w:sz w:val="21"/>
                      <w:szCs w:val="21"/>
                    </w:rPr>
                  </w:pPr>
                </w:p>
              </w:tc>
              <w:tc>
                <w:tcPr>
                  <w:tcW w:w="656" w:type="dxa"/>
                  <w:gridSpan w:val="2"/>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6</w:t>
                  </w:r>
                  <w:r>
                    <w:rPr>
                      <w:rFonts w:ascii="Times New Roman" w:eastAsia="宋体" w:hAnsi="Times New Roman"/>
                      <w:kern w:val="2"/>
                      <w:sz w:val="21"/>
                      <w:szCs w:val="21"/>
                    </w:rPr>
                    <w:t>5</w:t>
                  </w:r>
                </w:p>
              </w:tc>
              <w:tc>
                <w:tcPr>
                  <w:tcW w:w="657" w:type="dxa"/>
                  <w:gridSpan w:val="2"/>
                  <w:vAlign w:val="center"/>
                </w:tcPr>
                <w:p w:rsidR="002F19F5" w:rsidRDefault="002F19F5">
                  <w:pPr>
                    <w:widowControl w:val="0"/>
                    <w:adjustRightInd/>
                    <w:snapToGrid/>
                    <w:spacing w:after="0"/>
                    <w:jc w:val="center"/>
                    <w:rPr>
                      <w:rFonts w:ascii="Times New Roman" w:eastAsia="宋体" w:hAnsi="Times New Roman"/>
                      <w:kern w:val="2"/>
                      <w:sz w:val="21"/>
                      <w:szCs w:val="21"/>
                    </w:rPr>
                  </w:pPr>
                </w:p>
              </w:tc>
              <w:tc>
                <w:tcPr>
                  <w:tcW w:w="719" w:type="dxa"/>
                  <w:vAlign w:val="center"/>
                </w:tcPr>
                <w:p w:rsidR="002F19F5" w:rsidRDefault="002F19F5">
                  <w:pPr>
                    <w:widowControl w:val="0"/>
                    <w:adjustRightInd/>
                    <w:snapToGrid/>
                    <w:spacing w:after="0"/>
                    <w:jc w:val="center"/>
                    <w:rPr>
                      <w:rFonts w:ascii="Times New Roman" w:eastAsia="宋体" w:hAnsi="Times New Roman"/>
                      <w:kern w:val="2"/>
                      <w:sz w:val="21"/>
                      <w:szCs w:val="21"/>
                    </w:rPr>
                  </w:pPr>
                </w:p>
              </w:tc>
              <w:tc>
                <w:tcPr>
                  <w:tcW w:w="709" w:type="dxa"/>
                  <w:vAlign w:val="center"/>
                </w:tcPr>
                <w:p w:rsidR="002F19F5" w:rsidRDefault="002F19F5">
                  <w:pPr>
                    <w:widowControl w:val="0"/>
                    <w:adjustRightInd/>
                    <w:snapToGrid/>
                    <w:spacing w:after="0"/>
                    <w:jc w:val="center"/>
                    <w:rPr>
                      <w:rFonts w:ascii="Times New Roman" w:eastAsia="宋体" w:hAnsi="Times New Roman"/>
                      <w:kern w:val="2"/>
                      <w:sz w:val="21"/>
                      <w:szCs w:val="21"/>
                    </w:rPr>
                  </w:pPr>
                </w:p>
              </w:tc>
              <w:tc>
                <w:tcPr>
                  <w:tcW w:w="546" w:type="dxa"/>
                  <w:vAlign w:val="center"/>
                </w:tcPr>
                <w:p w:rsidR="002F19F5" w:rsidRDefault="002F19F5">
                  <w:pPr>
                    <w:widowControl w:val="0"/>
                    <w:adjustRightInd/>
                    <w:snapToGrid/>
                    <w:spacing w:after="0"/>
                    <w:jc w:val="center"/>
                    <w:rPr>
                      <w:rFonts w:ascii="Times New Roman" w:eastAsia="宋体" w:hAnsi="Times New Roman"/>
                      <w:kern w:val="2"/>
                      <w:sz w:val="21"/>
                      <w:szCs w:val="21"/>
                    </w:rPr>
                  </w:pPr>
                </w:p>
              </w:tc>
              <w:tc>
                <w:tcPr>
                  <w:tcW w:w="681" w:type="dxa"/>
                  <w:vAlign w:val="center"/>
                </w:tcPr>
                <w:p w:rsidR="002F19F5" w:rsidRDefault="000D49FB">
                  <w:pPr>
                    <w:widowControl w:val="0"/>
                    <w:adjustRightInd/>
                    <w:snapToGrid/>
                    <w:spacing w:after="0"/>
                    <w:jc w:val="center"/>
                    <w:rPr>
                      <w:rFonts w:ascii="Times New Roman" w:eastAsia="宋体" w:hAnsi="Times New Roman"/>
                      <w:kern w:val="2"/>
                      <w:sz w:val="21"/>
                      <w:szCs w:val="21"/>
                    </w:rPr>
                  </w:pPr>
                  <w:r>
                    <w:rPr>
                      <w:rFonts w:ascii="Times New Roman" w:eastAsia="宋体" w:hAnsi="Times New Roman" w:hint="eastAsia"/>
                      <w:kern w:val="2"/>
                      <w:sz w:val="21"/>
                      <w:szCs w:val="21"/>
                    </w:rPr>
                    <w:t>5</w:t>
                  </w:r>
                  <w:r>
                    <w:rPr>
                      <w:rFonts w:ascii="Times New Roman" w:eastAsia="宋体" w:hAnsi="Times New Roman"/>
                      <w:kern w:val="2"/>
                      <w:sz w:val="21"/>
                      <w:szCs w:val="21"/>
                    </w:rPr>
                    <w:t>5</w:t>
                  </w:r>
                </w:p>
              </w:tc>
              <w:tc>
                <w:tcPr>
                  <w:tcW w:w="699" w:type="dxa"/>
                  <w:vAlign w:val="center"/>
                </w:tcPr>
                <w:p w:rsidR="002F19F5" w:rsidRDefault="002F19F5">
                  <w:pPr>
                    <w:widowControl w:val="0"/>
                    <w:adjustRightInd/>
                    <w:snapToGrid/>
                    <w:spacing w:after="0"/>
                    <w:jc w:val="center"/>
                    <w:rPr>
                      <w:rFonts w:ascii="Times New Roman" w:eastAsia="宋体" w:hAnsi="Times New Roman"/>
                      <w:kern w:val="2"/>
                      <w:sz w:val="21"/>
                      <w:szCs w:val="21"/>
                    </w:rPr>
                  </w:pPr>
                </w:p>
              </w:tc>
              <w:tc>
                <w:tcPr>
                  <w:tcW w:w="651" w:type="dxa"/>
                  <w:vAlign w:val="center"/>
                </w:tcPr>
                <w:p w:rsidR="002F19F5" w:rsidRDefault="002F19F5">
                  <w:pPr>
                    <w:widowControl w:val="0"/>
                    <w:adjustRightInd/>
                    <w:snapToGrid/>
                    <w:spacing w:after="0"/>
                    <w:jc w:val="center"/>
                    <w:rPr>
                      <w:rFonts w:ascii="Times New Roman" w:eastAsia="宋体" w:hAnsi="Times New Roman"/>
                      <w:kern w:val="2"/>
                      <w:sz w:val="21"/>
                      <w:szCs w:val="21"/>
                    </w:rPr>
                  </w:pPr>
                </w:p>
              </w:tc>
              <w:tc>
                <w:tcPr>
                  <w:tcW w:w="651" w:type="dxa"/>
                  <w:vAlign w:val="center"/>
                </w:tcPr>
                <w:p w:rsidR="002F19F5" w:rsidRDefault="002F19F5">
                  <w:pPr>
                    <w:widowControl w:val="0"/>
                    <w:adjustRightInd/>
                    <w:snapToGrid/>
                    <w:spacing w:after="0"/>
                    <w:jc w:val="center"/>
                    <w:rPr>
                      <w:rFonts w:ascii="Times New Roman" w:eastAsia="宋体" w:hAnsi="Times New Roman"/>
                      <w:kern w:val="2"/>
                      <w:sz w:val="21"/>
                      <w:szCs w:val="21"/>
                    </w:rPr>
                  </w:pPr>
                </w:p>
              </w:tc>
              <w:tc>
                <w:tcPr>
                  <w:tcW w:w="604" w:type="dxa"/>
                  <w:vAlign w:val="center"/>
                </w:tcPr>
                <w:p w:rsidR="002F19F5" w:rsidRDefault="002F19F5">
                  <w:pPr>
                    <w:widowControl w:val="0"/>
                    <w:adjustRightInd/>
                    <w:snapToGrid/>
                    <w:spacing w:after="0"/>
                    <w:jc w:val="center"/>
                    <w:rPr>
                      <w:rFonts w:ascii="Times New Roman" w:eastAsia="宋体" w:hAnsi="Times New Roman"/>
                      <w:kern w:val="2"/>
                      <w:sz w:val="21"/>
                      <w:szCs w:val="21"/>
                    </w:rPr>
                  </w:pPr>
                </w:p>
              </w:tc>
            </w:tr>
            <w:tr w:rsidR="002F19F5">
              <w:trPr>
                <w:trHeight w:val="423"/>
                <w:jc w:val="center"/>
              </w:trPr>
              <w:tc>
                <w:tcPr>
                  <w:tcW w:w="1310" w:type="dxa"/>
                  <w:gridSpan w:val="2"/>
                  <w:vAlign w:val="center"/>
                </w:tcPr>
                <w:p w:rsidR="002F19F5" w:rsidRDefault="000D49FB">
                  <w:pPr>
                    <w:spacing w:after="0"/>
                    <w:jc w:val="center"/>
                    <w:rPr>
                      <w:rFonts w:ascii="Times New Roman" w:eastAsiaTheme="minorEastAsia" w:hAnsi="Times New Roman"/>
                      <w:kern w:val="2"/>
                      <w:sz w:val="21"/>
                      <w:szCs w:val="21"/>
                    </w:rPr>
                  </w:pPr>
                  <w:r>
                    <w:rPr>
                      <w:rFonts w:ascii="Times New Roman" w:eastAsiaTheme="minorEastAsia" w:hAnsi="Times New Roman"/>
                      <w:sz w:val="21"/>
                      <w:szCs w:val="21"/>
                    </w:rPr>
                    <w:t>评价标准</w:t>
                  </w:r>
                </w:p>
              </w:tc>
              <w:tc>
                <w:tcPr>
                  <w:tcW w:w="7230" w:type="dxa"/>
                  <w:gridSpan w:val="13"/>
                  <w:vAlign w:val="center"/>
                </w:tcPr>
                <w:p w:rsidR="002F19F5" w:rsidRDefault="000D49FB">
                  <w:pPr>
                    <w:spacing w:after="0"/>
                    <w:jc w:val="center"/>
                    <w:rPr>
                      <w:rFonts w:ascii="Times New Roman" w:eastAsiaTheme="minorEastAsia" w:hAnsi="Times New Roman"/>
                      <w:kern w:val="2"/>
                      <w:sz w:val="21"/>
                      <w:szCs w:val="21"/>
                    </w:rPr>
                  </w:pPr>
                  <w:r>
                    <w:rPr>
                      <w:rFonts w:ascii="Times New Roman" w:eastAsiaTheme="minorEastAsia" w:hAnsi="Times New Roman"/>
                      <w:kern w:val="2"/>
                      <w:sz w:val="21"/>
                      <w:szCs w:val="21"/>
                    </w:rPr>
                    <w:t>执行《工业企业厂界环境噪声排放标准》</w:t>
                  </w:r>
                  <w:r>
                    <w:rPr>
                      <w:rFonts w:ascii="Times New Roman" w:eastAsiaTheme="minorEastAsia" w:hAnsi="Times New Roman"/>
                      <w:kern w:val="2"/>
                      <w:sz w:val="21"/>
                      <w:szCs w:val="21"/>
                    </w:rPr>
                    <w:t>GB12348-2008</w:t>
                  </w:r>
                  <w:r w:rsidR="006A2B4C">
                    <w:rPr>
                      <w:rFonts w:ascii="Times New Roman" w:eastAsiaTheme="minorEastAsia" w:hAnsi="Times New Roman"/>
                      <w:kern w:val="2"/>
                      <w:sz w:val="21"/>
                      <w:szCs w:val="21"/>
                    </w:rPr>
                    <w:t xml:space="preserve">  </w:t>
                  </w:r>
                  <w:r>
                    <w:rPr>
                      <w:rFonts w:ascii="Times New Roman" w:eastAsiaTheme="minorEastAsia" w:hAnsi="Times New Roman"/>
                      <w:kern w:val="2"/>
                      <w:sz w:val="21"/>
                      <w:szCs w:val="21"/>
                    </w:rPr>
                    <w:t xml:space="preserve">3 </w:t>
                  </w:r>
                  <w:r>
                    <w:rPr>
                      <w:rFonts w:ascii="Times New Roman" w:eastAsiaTheme="minorEastAsia" w:hAnsi="Times New Roman"/>
                      <w:kern w:val="2"/>
                      <w:sz w:val="21"/>
                      <w:szCs w:val="21"/>
                    </w:rPr>
                    <w:t>类标准</w:t>
                  </w:r>
                </w:p>
              </w:tc>
            </w:tr>
            <w:tr w:rsidR="002F19F5">
              <w:trPr>
                <w:trHeight w:val="423"/>
                <w:jc w:val="center"/>
              </w:trPr>
              <w:tc>
                <w:tcPr>
                  <w:tcW w:w="1310" w:type="dxa"/>
                  <w:gridSpan w:val="2"/>
                  <w:vAlign w:val="center"/>
                </w:tcPr>
                <w:p w:rsidR="002F19F5" w:rsidRDefault="000D49FB">
                  <w:pPr>
                    <w:spacing w:after="0"/>
                    <w:ind w:firstLineChars="100" w:firstLine="210"/>
                    <w:jc w:val="center"/>
                    <w:rPr>
                      <w:rFonts w:ascii="Times New Roman" w:eastAsiaTheme="minorEastAsia" w:hAnsi="Times New Roman"/>
                      <w:kern w:val="2"/>
                      <w:sz w:val="21"/>
                      <w:szCs w:val="21"/>
                    </w:rPr>
                  </w:pPr>
                  <w:r>
                    <w:rPr>
                      <w:rFonts w:ascii="Times New Roman" w:eastAsiaTheme="minorEastAsia" w:hAnsi="Times New Roman"/>
                      <w:sz w:val="21"/>
                      <w:szCs w:val="21"/>
                    </w:rPr>
                    <w:t>备注</w:t>
                  </w:r>
                </w:p>
              </w:tc>
              <w:tc>
                <w:tcPr>
                  <w:tcW w:w="7230" w:type="dxa"/>
                  <w:gridSpan w:val="13"/>
                  <w:vAlign w:val="center"/>
                </w:tcPr>
                <w:p w:rsidR="002F19F5" w:rsidRDefault="000D49FB">
                  <w:pPr>
                    <w:spacing w:after="0"/>
                    <w:jc w:val="center"/>
                    <w:rPr>
                      <w:rFonts w:ascii="Times New Roman" w:eastAsiaTheme="minorEastAsia" w:hAnsi="Times New Roman"/>
                      <w:kern w:val="2"/>
                      <w:sz w:val="21"/>
                      <w:szCs w:val="21"/>
                    </w:rPr>
                  </w:pPr>
                  <w:r>
                    <w:rPr>
                      <w:rFonts w:ascii="Times New Roman" w:eastAsiaTheme="minorEastAsia" w:hAnsi="Times New Roman"/>
                      <w:kern w:val="2"/>
                      <w:sz w:val="21"/>
                      <w:szCs w:val="21"/>
                    </w:rPr>
                    <w:t>昼间、夜间：晴天，风速</w:t>
                  </w:r>
                  <w:r>
                    <w:rPr>
                      <w:rFonts w:ascii="Times New Roman" w:eastAsiaTheme="minorEastAsia" w:hAnsi="Times New Roman"/>
                      <w:kern w:val="2"/>
                      <w:sz w:val="21"/>
                      <w:szCs w:val="21"/>
                    </w:rPr>
                    <w:t>&lt;5</w:t>
                  </w:r>
                  <w:r>
                    <w:rPr>
                      <w:rFonts w:ascii="Times New Roman" w:eastAsiaTheme="minorEastAsia" w:hAnsi="Times New Roman" w:hint="eastAsia"/>
                      <w:kern w:val="2"/>
                      <w:sz w:val="21"/>
                      <w:szCs w:val="21"/>
                    </w:rPr>
                    <w:t>.0</w:t>
                  </w:r>
                  <w:r>
                    <w:rPr>
                      <w:rFonts w:ascii="Times New Roman" w:eastAsiaTheme="minorEastAsia" w:hAnsi="Times New Roman"/>
                      <w:kern w:val="2"/>
                      <w:sz w:val="21"/>
                      <w:szCs w:val="21"/>
                    </w:rPr>
                    <w:t>m/s</w:t>
                  </w:r>
                  <w:r>
                    <w:rPr>
                      <w:rFonts w:ascii="Times New Roman" w:eastAsiaTheme="minorEastAsia" w:hAnsi="Times New Roman"/>
                      <w:kern w:val="2"/>
                      <w:sz w:val="21"/>
                      <w:szCs w:val="21"/>
                    </w:rPr>
                    <w:t>。</w:t>
                  </w:r>
                </w:p>
              </w:tc>
            </w:tr>
            <w:tr w:rsidR="002F19F5">
              <w:trPr>
                <w:trHeight w:val="423"/>
                <w:jc w:val="center"/>
              </w:trPr>
              <w:tc>
                <w:tcPr>
                  <w:tcW w:w="1310" w:type="dxa"/>
                  <w:gridSpan w:val="2"/>
                  <w:vAlign w:val="center"/>
                </w:tcPr>
                <w:p w:rsidR="002F19F5" w:rsidRDefault="000D49FB">
                  <w:pPr>
                    <w:spacing w:after="0"/>
                    <w:ind w:firstLineChars="100" w:firstLine="210"/>
                    <w:jc w:val="center"/>
                    <w:rPr>
                      <w:rFonts w:ascii="Times New Roman" w:eastAsiaTheme="minorEastAsia" w:hAnsi="Times New Roman"/>
                      <w:sz w:val="21"/>
                      <w:szCs w:val="21"/>
                    </w:rPr>
                  </w:pPr>
                  <w:r>
                    <w:rPr>
                      <w:rFonts w:ascii="Times New Roman" w:eastAsiaTheme="minorEastAsia" w:hAnsi="Times New Roman" w:hint="eastAsia"/>
                      <w:sz w:val="21"/>
                      <w:szCs w:val="21"/>
                    </w:rPr>
                    <w:t>结论</w:t>
                  </w:r>
                </w:p>
              </w:tc>
              <w:tc>
                <w:tcPr>
                  <w:tcW w:w="7230" w:type="dxa"/>
                  <w:gridSpan w:val="13"/>
                  <w:vAlign w:val="center"/>
                </w:tcPr>
                <w:p w:rsidR="002F19F5" w:rsidRDefault="000D49FB">
                  <w:pPr>
                    <w:spacing w:after="0"/>
                    <w:jc w:val="center"/>
                    <w:rPr>
                      <w:rFonts w:ascii="Times New Roman" w:eastAsiaTheme="minorEastAsia" w:hAnsi="Times New Roman"/>
                      <w:kern w:val="2"/>
                      <w:sz w:val="21"/>
                      <w:szCs w:val="21"/>
                    </w:rPr>
                  </w:pPr>
                  <w:r>
                    <w:rPr>
                      <w:rFonts w:ascii="Times New Roman" w:eastAsiaTheme="minorEastAsia" w:hAnsi="Times New Roman" w:hint="eastAsia"/>
                      <w:kern w:val="2"/>
                      <w:sz w:val="21"/>
                      <w:szCs w:val="21"/>
                    </w:rPr>
                    <w:t>厂界噪声范围为昼间：</w:t>
                  </w:r>
                  <w:r>
                    <w:rPr>
                      <w:rFonts w:ascii="Times New Roman" w:eastAsiaTheme="minorEastAsia" w:hAnsi="Times New Roman" w:hint="eastAsia"/>
                      <w:kern w:val="2"/>
                      <w:sz w:val="21"/>
                      <w:szCs w:val="21"/>
                    </w:rPr>
                    <w:t>61.</w:t>
                  </w:r>
                  <w:r>
                    <w:rPr>
                      <w:rFonts w:ascii="Times New Roman" w:eastAsiaTheme="minorEastAsia" w:hAnsi="Times New Roman"/>
                      <w:kern w:val="2"/>
                      <w:sz w:val="21"/>
                      <w:szCs w:val="21"/>
                    </w:rPr>
                    <w:t>3</w:t>
                  </w:r>
                  <w:r>
                    <w:rPr>
                      <w:rFonts w:ascii="Times New Roman" w:eastAsiaTheme="minorEastAsia" w:hAnsi="Times New Roman" w:hint="eastAsia"/>
                      <w:kern w:val="2"/>
                      <w:sz w:val="21"/>
                      <w:szCs w:val="21"/>
                    </w:rPr>
                    <w:t>-</w:t>
                  </w:r>
                  <w:r>
                    <w:rPr>
                      <w:rFonts w:ascii="Times New Roman" w:eastAsiaTheme="minorEastAsia" w:hAnsi="Times New Roman"/>
                      <w:kern w:val="2"/>
                      <w:sz w:val="21"/>
                      <w:szCs w:val="21"/>
                    </w:rPr>
                    <w:t>64.8</w:t>
                  </w:r>
                  <w:r>
                    <w:rPr>
                      <w:rFonts w:ascii="Times New Roman" w:eastAsiaTheme="minorEastAsia" w:hAnsi="Times New Roman" w:hint="eastAsia"/>
                      <w:kern w:val="2"/>
                      <w:sz w:val="21"/>
                      <w:szCs w:val="21"/>
                    </w:rPr>
                    <w:t>dB</w:t>
                  </w:r>
                  <w:r>
                    <w:rPr>
                      <w:rFonts w:ascii="Times New Roman" w:eastAsiaTheme="minorEastAsia" w:hAnsi="Times New Roman" w:hint="eastAsia"/>
                      <w:kern w:val="2"/>
                      <w:sz w:val="21"/>
                      <w:szCs w:val="21"/>
                    </w:rPr>
                    <w:t>（</w:t>
                  </w:r>
                  <w:r>
                    <w:rPr>
                      <w:rFonts w:ascii="Times New Roman" w:eastAsiaTheme="minorEastAsia" w:hAnsi="Times New Roman" w:hint="eastAsia"/>
                      <w:kern w:val="2"/>
                      <w:sz w:val="21"/>
                      <w:szCs w:val="21"/>
                    </w:rPr>
                    <w:t>A</w:t>
                  </w:r>
                  <w:r>
                    <w:rPr>
                      <w:rFonts w:ascii="Times New Roman" w:eastAsiaTheme="minorEastAsia" w:hAnsi="Times New Roman" w:hint="eastAsia"/>
                      <w:kern w:val="2"/>
                      <w:sz w:val="21"/>
                      <w:szCs w:val="21"/>
                    </w:rPr>
                    <w:t>），夜间：</w:t>
                  </w:r>
                  <w:r>
                    <w:rPr>
                      <w:rFonts w:ascii="Times New Roman" w:eastAsiaTheme="minorEastAsia" w:hAnsi="Times New Roman"/>
                      <w:kern w:val="2"/>
                      <w:sz w:val="21"/>
                      <w:szCs w:val="21"/>
                    </w:rPr>
                    <w:t>51.3-54.5</w:t>
                  </w:r>
                  <w:r>
                    <w:rPr>
                      <w:rFonts w:ascii="Times New Roman" w:eastAsiaTheme="minorEastAsia" w:hAnsi="Times New Roman" w:hint="eastAsia"/>
                      <w:kern w:val="2"/>
                      <w:sz w:val="21"/>
                      <w:szCs w:val="21"/>
                    </w:rPr>
                    <w:t>dB</w:t>
                  </w:r>
                  <w:r>
                    <w:rPr>
                      <w:rFonts w:ascii="Times New Roman" w:eastAsiaTheme="minorEastAsia" w:hAnsi="Times New Roman" w:hint="eastAsia"/>
                      <w:kern w:val="2"/>
                      <w:sz w:val="21"/>
                      <w:szCs w:val="21"/>
                    </w:rPr>
                    <w:t>（</w:t>
                  </w:r>
                  <w:r>
                    <w:rPr>
                      <w:rFonts w:ascii="Times New Roman" w:eastAsiaTheme="minorEastAsia" w:hAnsi="Times New Roman" w:hint="eastAsia"/>
                      <w:kern w:val="2"/>
                      <w:sz w:val="21"/>
                      <w:szCs w:val="21"/>
                    </w:rPr>
                    <w:t>A</w:t>
                  </w:r>
                  <w:r>
                    <w:rPr>
                      <w:rFonts w:ascii="Times New Roman" w:eastAsiaTheme="minorEastAsia" w:hAnsi="Times New Roman" w:hint="eastAsia"/>
                      <w:kern w:val="2"/>
                      <w:sz w:val="21"/>
                      <w:szCs w:val="21"/>
                    </w:rPr>
                    <w:t>），</w:t>
                  </w:r>
                </w:p>
                <w:p w:rsidR="002F19F5" w:rsidRDefault="000D49FB">
                  <w:pPr>
                    <w:spacing w:after="0"/>
                    <w:jc w:val="center"/>
                    <w:rPr>
                      <w:rFonts w:ascii="Times New Roman" w:eastAsiaTheme="minorEastAsia" w:hAnsi="Times New Roman"/>
                      <w:kern w:val="2"/>
                      <w:sz w:val="21"/>
                      <w:szCs w:val="21"/>
                    </w:rPr>
                  </w:pPr>
                  <w:r>
                    <w:rPr>
                      <w:rFonts w:ascii="Times New Roman" w:eastAsiaTheme="minorEastAsia" w:hAnsi="Times New Roman" w:hint="eastAsia"/>
                      <w:kern w:val="2"/>
                      <w:sz w:val="21"/>
                      <w:szCs w:val="21"/>
                    </w:rPr>
                    <w:t>满足评价标准要求。</w:t>
                  </w:r>
                </w:p>
              </w:tc>
            </w:tr>
          </w:tbl>
          <w:p w:rsidR="002F19F5" w:rsidRDefault="000D49FB">
            <w:pPr>
              <w:pStyle w:val="ae"/>
              <w:tabs>
                <w:tab w:val="left" w:pos="8601"/>
              </w:tabs>
              <w:spacing w:line="360" w:lineRule="exact"/>
              <w:ind w:firstLineChars="200" w:firstLine="482"/>
              <w:jc w:val="both"/>
              <w:rPr>
                <w:b/>
                <w:bCs/>
              </w:rPr>
            </w:pPr>
            <w:r>
              <w:rPr>
                <w:rFonts w:asciiTheme="minorEastAsia" w:eastAsiaTheme="minorEastAsia" w:hAnsiTheme="minorEastAsia" w:hint="eastAsia"/>
                <w:b/>
                <w:sz w:val="24"/>
                <w:szCs w:val="24"/>
              </w:rPr>
              <w:t>4、废水监测结果</w:t>
            </w:r>
          </w:p>
          <w:p w:rsidR="002F19F5" w:rsidRDefault="000D49FB">
            <w:pPr>
              <w:spacing w:beforeLines="20" w:before="48" w:line="360" w:lineRule="auto"/>
              <w:ind w:firstLineChars="200" w:firstLine="480"/>
              <w:rPr>
                <w:rFonts w:eastAsia="仿宋_GB2312"/>
                <w:color w:val="000000"/>
                <w:sz w:val="21"/>
                <w:szCs w:val="21"/>
              </w:rPr>
            </w:pPr>
            <w:r>
              <w:rPr>
                <w:rFonts w:ascii="Times New Roman" w:eastAsiaTheme="minorEastAsia" w:hAnsi="Times New Roman" w:hint="eastAsia"/>
                <w:bCs/>
                <w:sz w:val="24"/>
                <w:szCs w:val="24"/>
              </w:rPr>
              <w:t>废水监测</w:t>
            </w:r>
            <w:r>
              <w:rPr>
                <w:rFonts w:ascii="Times New Roman" w:eastAsiaTheme="minorEastAsia" w:hAnsi="Times New Roman"/>
                <w:bCs/>
                <w:sz w:val="24"/>
                <w:szCs w:val="24"/>
              </w:rPr>
              <w:t>结果见表</w:t>
            </w:r>
            <w:r>
              <w:rPr>
                <w:rFonts w:ascii="Times New Roman" w:eastAsiaTheme="minorEastAsia" w:hAnsi="Times New Roman" w:hint="eastAsia"/>
                <w:bCs/>
                <w:sz w:val="24"/>
                <w:szCs w:val="24"/>
              </w:rPr>
              <w:t>7</w:t>
            </w:r>
            <w:r>
              <w:rPr>
                <w:rFonts w:ascii="Times New Roman" w:eastAsiaTheme="minorEastAsia" w:hAnsi="Times New Roman"/>
                <w:bCs/>
                <w:sz w:val="24"/>
                <w:szCs w:val="24"/>
              </w:rPr>
              <w:t>-</w:t>
            </w:r>
            <w:r>
              <w:rPr>
                <w:rFonts w:ascii="Times New Roman" w:eastAsiaTheme="minorEastAsia" w:hAnsi="Times New Roman" w:hint="eastAsia"/>
                <w:bCs/>
                <w:sz w:val="24"/>
                <w:szCs w:val="24"/>
              </w:rPr>
              <w:t>9</w:t>
            </w:r>
            <w:r>
              <w:rPr>
                <w:rFonts w:ascii="Times New Roman" w:eastAsiaTheme="minorEastAsia" w:hAnsi="Times New Roman" w:hint="eastAsia"/>
                <w:bCs/>
                <w:sz w:val="24"/>
                <w:szCs w:val="24"/>
              </w:rPr>
              <w:t>。</w:t>
            </w:r>
          </w:p>
          <w:p w:rsidR="002F19F5" w:rsidRDefault="002F19F5">
            <w:pPr>
              <w:spacing w:beforeLines="20" w:before="48" w:line="360" w:lineRule="auto"/>
              <w:rPr>
                <w:rFonts w:eastAsia="仿宋_GB2312"/>
                <w:color w:val="000000"/>
                <w:sz w:val="21"/>
                <w:szCs w:val="21"/>
              </w:rPr>
            </w:pPr>
          </w:p>
          <w:p w:rsidR="002F19F5" w:rsidRDefault="002F19F5">
            <w:pPr>
              <w:pStyle w:val="a0"/>
              <w:spacing w:before="120"/>
            </w:pPr>
          </w:p>
        </w:tc>
      </w:tr>
    </w:tbl>
    <w:p w:rsidR="002F19F5" w:rsidRDefault="002F19F5">
      <w:pPr>
        <w:spacing w:after="0" w:line="360" w:lineRule="auto"/>
        <w:rPr>
          <w:rFonts w:eastAsia="仿宋_GB2312"/>
          <w:b/>
          <w:color w:val="000000"/>
          <w:sz w:val="21"/>
          <w:szCs w:val="21"/>
        </w:rPr>
        <w:sectPr w:rsidR="002F19F5">
          <w:pgSz w:w="11906" w:h="16838"/>
          <w:pgMar w:top="1440" w:right="1800" w:bottom="1440" w:left="1800" w:header="708" w:footer="708" w:gutter="0"/>
          <w:cols w:space="720"/>
          <w:docGrid w:linePitch="360"/>
        </w:sectPr>
      </w:pPr>
    </w:p>
    <w:tbl>
      <w:tblPr>
        <w:tblW w:w="14174" w:type="dxa"/>
        <w:tblLayout w:type="fixed"/>
        <w:tblLook w:val="04A0" w:firstRow="1" w:lastRow="0" w:firstColumn="1" w:lastColumn="0" w:noHBand="0" w:noVBand="1"/>
      </w:tblPr>
      <w:tblGrid>
        <w:gridCol w:w="14174"/>
      </w:tblGrid>
      <w:tr w:rsidR="002F19F5">
        <w:trPr>
          <w:trHeight w:val="7932"/>
        </w:trPr>
        <w:tc>
          <w:tcPr>
            <w:tcW w:w="14174" w:type="dxa"/>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sz w:val="21"/>
                <w:szCs w:val="21"/>
              </w:rPr>
              <w:lastRenderedPageBreak/>
              <w:t>表</w:t>
            </w:r>
            <w:r>
              <w:rPr>
                <w:rFonts w:ascii="Times New Roman" w:eastAsiaTheme="minorEastAsia" w:hAnsi="Times New Roman"/>
                <w:sz w:val="21"/>
                <w:szCs w:val="21"/>
              </w:rPr>
              <w:t>7-</w:t>
            </w:r>
            <w:r>
              <w:rPr>
                <w:rFonts w:ascii="Times New Roman" w:eastAsiaTheme="minorEastAsia" w:hAnsi="Times New Roman" w:hint="eastAsia"/>
                <w:sz w:val="21"/>
                <w:szCs w:val="21"/>
              </w:rPr>
              <w:t xml:space="preserve">9    </w:t>
            </w:r>
            <w:r>
              <w:rPr>
                <w:rFonts w:ascii="Times New Roman" w:eastAsiaTheme="minorEastAsia" w:hAnsi="Times New Roman" w:hint="eastAsia"/>
                <w:sz w:val="21"/>
                <w:szCs w:val="21"/>
              </w:rPr>
              <w:t>废水监测结果表</w:t>
            </w:r>
            <w:r>
              <w:rPr>
                <w:rFonts w:ascii="Times New Roman" w:eastAsiaTheme="minorEastAsia" w:hAnsi="Times New Roman" w:hint="eastAsia"/>
                <w:sz w:val="21"/>
                <w:szCs w:val="21"/>
              </w:rPr>
              <w:t xml:space="preserve">            </w:t>
            </w:r>
            <w:r>
              <w:rPr>
                <w:rFonts w:ascii="Times New Roman" w:eastAsiaTheme="minorEastAsia" w:hAnsi="Times New Roman"/>
                <w:sz w:val="21"/>
                <w:szCs w:val="21"/>
              </w:rPr>
              <w:t>单位</w:t>
            </w:r>
            <w:r>
              <w:rPr>
                <w:rFonts w:ascii="Times New Roman" w:eastAsiaTheme="minorEastAsia" w:hAnsi="Times New Roman" w:hint="eastAsia"/>
                <w:sz w:val="21"/>
                <w:szCs w:val="21"/>
              </w:rPr>
              <w:t>：</w:t>
            </w:r>
            <w:r>
              <w:rPr>
                <w:rFonts w:ascii="Times New Roman" w:eastAsiaTheme="minorEastAsia" w:hAnsi="Times New Roman"/>
                <w:sz w:val="21"/>
                <w:szCs w:val="21"/>
              </w:rPr>
              <w:t>（</w:t>
            </w:r>
            <w:r>
              <w:rPr>
                <w:rFonts w:ascii="Times New Roman" w:eastAsiaTheme="minorEastAsia" w:hAnsi="Times New Roman"/>
                <w:sz w:val="21"/>
                <w:szCs w:val="21"/>
              </w:rPr>
              <w:t>mg/L</w:t>
            </w:r>
            <w:r>
              <w:rPr>
                <w:rFonts w:ascii="Times New Roman" w:eastAsiaTheme="minorEastAsia" w:hAnsi="Times New Roman"/>
                <w:sz w:val="21"/>
                <w:szCs w:val="21"/>
              </w:rPr>
              <w:t>）</w:t>
            </w:r>
          </w:p>
          <w:tbl>
            <w:tblPr>
              <w:tblpPr w:leftFromText="180" w:rightFromText="180" w:vertAnchor="text" w:tblpXSpec="center" w:tblpY="1"/>
              <w:tblOverlap w:val="never"/>
              <w:tblW w:w="1273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firstRow="1" w:lastRow="0" w:firstColumn="1" w:lastColumn="0" w:noHBand="0" w:noVBand="1"/>
            </w:tblPr>
            <w:tblGrid>
              <w:gridCol w:w="768"/>
              <w:gridCol w:w="680"/>
              <w:gridCol w:w="2228"/>
              <w:gridCol w:w="992"/>
              <w:gridCol w:w="992"/>
              <w:gridCol w:w="993"/>
              <w:gridCol w:w="1096"/>
              <w:gridCol w:w="1316"/>
              <w:gridCol w:w="1273"/>
              <w:gridCol w:w="1178"/>
              <w:gridCol w:w="1217"/>
            </w:tblGrid>
            <w:tr w:rsidR="009D5A3F" w:rsidTr="00DE097B">
              <w:trPr>
                <w:trHeight w:hRule="exact" w:val="593"/>
              </w:trPr>
              <w:tc>
                <w:tcPr>
                  <w:tcW w:w="768"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sz w:val="21"/>
                      <w:szCs w:val="21"/>
                    </w:rPr>
                    <w:t>监测点位</w:t>
                  </w:r>
                </w:p>
              </w:tc>
              <w:tc>
                <w:tcPr>
                  <w:tcW w:w="680"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sz w:val="21"/>
                      <w:szCs w:val="21"/>
                    </w:rPr>
                    <w:t>时间</w:t>
                  </w:r>
                </w:p>
              </w:tc>
              <w:tc>
                <w:tcPr>
                  <w:tcW w:w="2228"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sz w:val="21"/>
                      <w:szCs w:val="21"/>
                    </w:rPr>
                    <w:t>频次</w:t>
                  </w:r>
                </w:p>
              </w:tc>
              <w:tc>
                <w:tcPr>
                  <w:tcW w:w="992"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sz w:val="21"/>
                      <w:szCs w:val="21"/>
                    </w:rPr>
                    <w:t>pH</w:t>
                  </w:r>
                  <w:r>
                    <w:rPr>
                      <w:rFonts w:ascii="Times New Roman" w:eastAsiaTheme="minorEastAsia" w:hAnsi="Times New Roman"/>
                      <w:sz w:val="21"/>
                      <w:szCs w:val="21"/>
                    </w:rPr>
                    <w:t>（无量纲）</w:t>
                  </w:r>
                </w:p>
              </w:tc>
              <w:tc>
                <w:tcPr>
                  <w:tcW w:w="992"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石油类</w:t>
                  </w:r>
                </w:p>
              </w:tc>
              <w:tc>
                <w:tcPr>
                  <w:tcW w:w="993"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悬浮物</w:t>
                  </w:r>
                </w:p>
              </w:tc>
              <w:tc>
                <w:tcPr>
                  <w:tcW w:w="1096"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总氮</w:t>
                  </w:r>
                </w:p>
              </w:tc>
              <w:tc>
                <w:tcPr>
                  <w:tcW w:w="1316"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sz w:val="21"/>
                      <w:szCs w:val="21"/>
                    </w:rPr>
                    <w:t>COD</w:t>
                  </w:r>
                </w:p>
              </w:tc>
              <w:tc>
                <w:tcPr>
                  <w:tcW w:w="1273"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sz w:val="21"/>
                      <w:szCs w:val="21"/>
                    </w:rPr>
                    <w:t>氨氮</w:t>
                  </w:r>
                </w:p>
              </w:tc>
              <w:tc>
                <w:tcPr>
                  <w:tcW w:w="1178"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时间</w:t>
                  </w:r>
                </w:p>
              </w:tc>
              <w:tc>
                <w:tcPr>
                  <w:tcW w:w="1217"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总磷</w:t>
                  </w:r>
                </w:p>
              </w:tc>
            </w:tr>
            <w:tr w:rsidR="009D5A3F" w:rsidTr="00DE097B">
              <w:trPr>
                <w:trHeight w:val="285"/>
              </w:trPr>
              <w:tc>
                <w:tcPr>
                  <w:tcW w:w="768" w:type="dxa"/>
                  <w:vMerge w:val="restart"/>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进水</w:t>
                  </w:r>
                </w:p>
              </w:tc>
              <w:tc>
                <w:tcPr>
                  <w:tcW w:w="680" w:type="dxa"/>
                  <w:vMerge w:val="restart"/>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sz w:val="21"/>
                      <w:szCs w:val="21"/>
                    </w:rPr>
                    <w:t>2021.1.25</w:t>
                  </w:r>
                </w:p>
              </w:tc>
              <w:tc>
                <w:tcPr>
                  <w:tcW w:w="2228" w:type="dxa"/>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sz w:val="21"/>
                      <w:szCs w:val="21"/>
                    </w:rPr>
                    <w:t>09: 00</w:t>
                  </w:r>
                </w:p>
              </w:tc>
              <w:tc>
                <w:tcPr>
                  <w:tcW w:w="992"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7</w:t>
                  </w:r>
                  <w:r>
                    <w:rPr>
                      <w:rFonts w:ascii="Times New Roman" w:eastAsiaTheme="minorEastAsia" w:hAnsi="Times New Roman"/>
                      <w:sz w:val="21"/>
                      <w:szCs w:val="21"/>
                    </w:rPr>
                    <w:t>.49</w:t>
                  </w:r>
                </w:p>
              </w:tc>
              <w:tc>
                <w:tcPr>
                  <w:tcW w:w="992"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3</w:t>
                  </w:r>
                  <w:r>
                    <w:rPr>
                      <w:rFonts w:ascii="Times New Roman" w:eastAsiaTheme="minorEastAsia" w:hAnsi="Times New Roman"/>
                      <w:sz w:val="21"/>
                      <w:szCs w:val="21"/>
                    </w:rPr>
                    <w:t>.55</w:t>
                  </w:r>
                </w:p>
              </w:tc>
              <w:tc>
                <w:tcPr>
                  <w:tcW w:w="993"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2</w:t>
                  </w:r>
                  <w:r>
                    <w:rPr>
                      <w:rFonts w:ascii="Times New Roman" w:eastAsiaTheme="minorEastAsia" w:hAnsi="Times New Roman"/>
                      <w:sz w:val="21"/>
                      <w:szCs w:val="21"/>
                    </w:rPr>
                    <w:t>06</w:t>
                  </w:r>
                </w:p>
              </w:tc>
              <w:tc>
                <w:tcPr>
                  <w:tcW w:w="1096"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6</w:t>
                  </w:r>
                  <w:r>
                    <w:rPr>
                      <w:rFonts w:ascii="Times New Roman" w:eastAsiaTheme="minorEastAsia" w:hAnsi="Times New Roman"/>
                      <w:sz w:val="21"/>
                      <w:szCs w:val="21"/>
                    </w:rPr>
                    <w:t>1.4</w:t>
                  </w:r>
                </w:p>
              </w:tc>
              <w:tc>
                <w:tcPr>
                  <w:tcW w:w="1316"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6</w:t>
                  </w:r>
                  <w:r>
                    <w:rPr>
                      <w:rFonts w:ascii="Times New Roman" w:eastAsiaTheme="minorEastAsia" w:hAnsi="Times New Roman"/>
                      <w:sz w:val="21"/>
                      <w:szCs w:val="21"/>
                    </w:rPr>
                    <w:t>30</w:t>
                  </w:r>
                </w:p>
              </w:tc>
              <w:tc>
                <w:tcPr>
                  <w:tcW w:w="1273"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2</w:t>
                  </w:r>
                  <w:r>
                    <w:rPr>
                      <w:rFonts w:ascii="Times New Roman" w:eastAsiaTheme="minorEastAsia" w:hAnsi="Times New Roman"/>
                      <w:sz w:val="21"/>
                      <w:szCs w:val="21"/>
                    </w:rPr>
                    <w:t>.25</w:t>
                  </w:r>
                </w:p>
              </w:tc>
              <w:tc>
                <w:tcPr>
                  <w:tcW w:w="1178" w:type="dxa"/>
                  <w:vMerge w:val="restart"/>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2</w:t>
                  </w:r>
                  <w:r>
                    <w:rPr>
                      <w:rFonts w:ascii="Times New Roman" w:eastAsiaTheme="minorEastAsia" w:hAnsi="Times New Roman"/>
                      <w:sz w:val="21"/>
                      <w:szCs w:val="21"/>
                    </w:rPr>
                    <w:t>021.5.27</w:t>
                  </w:r>
                </w:p>
              </w:tc>
              <w:tc>
                <w:tcPr>
                  <w:tcW w:w="1217"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5</w:t>
                  </w:r>
                  <w:r>
                    <w:rPr>
                      <w:rFonts w:ascii="Times New Roman" w:eastAsiaTheme="minorEastAsia" w:hAnsi="Times New Roman"/>
                      <w:sz w:val="21"/>
                      <w:szCs w:val="21"/>
                    </w:rPr>
                    <w:t>.56</w:t>
                  </w:r>
                </w:p>
              </w:tc>
            </w:tr>
            <w:tr w:rsidR="009D5A3F" w:rsidTr="00DE097B">
              <w:trPr>
                <w:trHeight w:val="148"/>
              </w:trPr>
              <w:tc>
                <w:tcPr>
                  <w:tcW w:w="768" w:type="dxa"/>
                  <w:vMerge/>
                  <w:vAlign w:val="center"/>
                </w:tcPr>
                <w:p w:rsidR="009D5A3F" w:rsidRDefault="009D5A3F" w:rsidP="008D6408">
                  <w:pPr>
                    <w:spacing w:after="0"/>
                    <w:jc w:val="center"/>
                    <w:rPr>
                      <w:rFonts w:ascii="Times New Roman" w:eastAsiaTheme="minorEastAsia" w:hAnsi="Times New Roman"/>
                      <w:sz w:val="21"/>
                      <w:szCs w:val="21"/>
                    </w:rPr>
                  </w:pPr>
                </w:p>
              </w:tc>
              <w:tc>
                <w:tcPr>
                  <w:tcW w:w="680" w:type="dxa"/>
                  <w:vMerge/>
                  <w:vAlign w:val="center"/>
                </w:tcPr>
                <w:p w:rsidR="009D5A3F" w:rsidRDefault="009D5A3F" w:rsidP="008D6408">
                  <w:pPr>
                    <w:spacing w:after="0"/>
                    <w:jc w:val="center"/>
                    <w:rPr>
                      <w:rFonts w:ascii="Times New Roman" w:eastAsiaTheme="minorEastAsia" w:hAnsi="Times New Roman"/>
                      <w:sz w:val="21"/>
                      <w:szCs w:val="21"/>
                    </w:rPr>
                  </w:pPr>
                </w:p>
              </w:tc>
              <w:tc>
                <w:tcPr>
                  <w:tcW w:w="2228" w:type="dxa"/>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11</w:t>
                  </w:r>
                  <w:r>
                    <w:rPr>
                      <w:rFonts w:ascii="Times New Roman" w:eastAsiaTheme="minorEastAsia" w:hAnsi="Times New Roman" w:hint="eastAsia"/>
                      <w:sz w:val="21"/>
                      <w:szCs w:val="21"/>
                    </w:rPr>
                    <w:t>：</w:t>
                  </w:r>
                  <w:r>
                    <w:rPr>
                      <w:rFonts w:ascii="Times New Roman" w:eastAsiaTheme="minorEastAsia" w:hAnsi="Times New Roman" w:hint="eastAsia"/>
                      <w:sz w:val="21"/>
                      <w:szCs w:val="21"/>
                    </w:rPr>
                    <w:t>00</w:t>
                  </w:r>
                </w:p>
              </w:tc>
              <w:tc>
                <w:tcPr>
                  <w:tcW w:w="992"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7</w:t>
                  </w:r>
                  <w:r>
                    <w:rPr>
                      <w:rFonts w:ascii="Times New Roman" w:eastAsiaTheme="minorEastAsia" w:hAnsi="Times New Roman"/>
                      <w:sz w:val="21"/>
                      <w:szCs w:val="21"/>
                    </w:rPr>
                    <w:t>.55</w:t>
                  </w:r>
                </w:p>
              </w:tc>
              <w:tc>
                <w:tcPr>
                  <w:tcW w:w="992"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2</w:t>
                  </w:r>
                  <w:r>
                    <w:rPr>
                      <w:rFonts w:ascii="Times New Roman" w:eastAsiaTheme="minorEastAsia" w:hAnsi="Times New Roman"/>
                      <w:sz w:val="21"/>
                      <w:szCs w:val="21"/>
                    </w:rPr>
                    <w:t>.33</w:t>
                  </w:r>
                </w:p>
              </w:tc>
              <w:tc>
                <w:tcPr>
                  <w:tcW w:w="993"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2</w:t>
                  </w:r>
                  <w:r>
                    <w:rPr>
                      <w:rFonts w:ascii="Times New Roman" w:eastAsiaTheme="minorEastAsia" w:hAnsi="Times New Roman"/>
                      <w:sz w:val="21"/>
                      <w:szCs w:val="21"/>
                    </w:rPr>
                    <w:t>21</w:t>
                  </w:r>
                </w:p>
              </w:tc>
              <w:tc>
                <w:tcPr>
                  <w:tcW w:w="1096"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5</w:t>
                  </w:r>
                  <w:r>
                    <w:rPr>
                      <w:rFonts w:ascii="Times New Roman" w:eastAsiaTheme="minorEastAsia" w:hAnsi="Times New Roman"/>
                      <w:sz w:val="21"/>
                      <w:szCs w:val="21"/>
                    </w:rPr>
                    <w:t>1.5</w:t>
                  </w:r>
                </w:p>
              </w:tc>
              <w:tc>
                <w:tcPr>
                  <w:tcW w:w="1316"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4</w:t>
                  </w:r>
                  <w:r>
                    <w:rPr>
                      <w:rFonts w:ascii="Times New Roman" w:eastAsiaTheme="minorEastAsia" w:hAnsi="Times New Roman"/>
                      <w:sz w:val="21"/>
                      <w:szCs w:val="21"/>
                    </w:rPr>
                    <w:t>49</w:t>
                  </w:r>
                </w:p>
              </w:tc>
              <w:tc>
                <w:tcPr>
                  <w:tcW w:w="1273"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1</w:t>
                  </w:r>
                  <w:r>
                    <w:rPr>
                      <w:rFonts w:ascii="Times New Roman" w:eastAsiaTheme="minorEastAsia" w:hAnsi="Times New Roman"/>
                      <w:sz w:val="21"/>
                      <w:szCs w:val="21"/>
                    </w:rPr>
                    <w:t>.82</w:t>
                  </w:r>
                </w:p>
              </w:tc>
              <w:tc>
                <w:tcPr>
                  <w:tcW w:w="1178" w:type="dxa"/>
                  <w:vMerge/>
                  <w:vAlign w:val="center"/>
                </w:tcPr>
                <w:p w:rsidR="009D5A3F" w:rsidRDefault="009D5A3F" w:rsidP="008D6408">
                  <w:pPr>
                    <w:spacing w:after="0"/>
                    <w:jc w:val="center"/>
                    <w:rPr>
                      <w:rFonts w:ascii="Times New Roman" w:eastAsiaTheme="minorEastAsia" w:hAnsi="Times New Roman"/>
                      <w:sz w:val="21"/>
                      <w:szCs w:val="21"/>
                    </w:rPr>
                  </w:pPr>
                </w:p>
              </w:tc>
              <w:tc>
                <w:tcPr>
                  <w:tcW w:w="1217"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5</w:t>
                  </w:r>
                  <w:r>
                    <w:rPr>
                      <w:rFonts w:ascii="Times New Roman" w:eastAsiaTheme="minorEastAsia" w:hAnsi="Times New Roman"/>
                      <w:sz w:val="21"/>
                      <w:szCs w:val="21"/>
                    </w:rPr>
                    <w:t>.38</w:t>
                  </w:r>
                </w:p>
              </w:tc>
            </w:tr>
            <w:tr w:rsidR="009D5A3F" w:rsidTr="00DE097B">
              <w:trPr>
                <w:trHeight w:val="148"/>
              </w:trPr>
              <w:tc>
                <w:tcPr>
                  <w:tcW w:w="768" w:type="dxa"/>
                  <w:vMerge/>
                  <w:vAlign w:val="center"/>
                </w:tcPr>
                <w:p w:rsidR="009D5A3F" w:rsidRDefault="009D5A3F" w:rsidP="008D6408">
                  <w:pPr>
                    <w:spacing w:after="0"/>
                    <w:jc w:val="center"/>
                    <w:rPr>
                      <w:rFonts w:ascii="Times New Roman" w:eastAsiaTheme="minorEastAsia" w:hAnsi="Times New Roman"/>
                      <w:sz w:val="21"/>
                      <w:szCs w:val="21"/>
                    </w:rPr>
                  </w:pPr>
                </w:p>
              </w:tc>
              <w:tc>
                <w:tcPr>
                  <w:tcW w:w="680" w:type="dxa"/>
                  <w:vMerge/>
                  <w:vAlign w:val="center"/>
                </w:tcPr>
                <w:p w:rsidR="009D5A3F" w:rsidRDefault="009D5A3F" w:rsidP="008D6408">
                  <w:pPr>
                    <w:spacing w:after="0"/>
                    <w:jc w:val="center"/>
                    <w:rPr>
                      <w:rFonts w:ascii="Times New Roman" w:eastAsiaTheme="minorEastAsia" w:hAnsi="Times New Roman"/>
                      <w:sz w:val="21"/>
                      <w:szCs w:val="21"/>
                    </w:rPr>
                  </w:pPr>
                </w:p>
              </w:tc>
              <w:tc>
                <w:tcPr>
                  <w:tcW w:w="2228" w:type="dxa"/>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13</w:t>
                  </w:r>
                  <w:r>
                    <w:rPr>
                      <w:rFonts w:ascii="Times New Roman" w:eastAsiaTheme="minorEastAsia" w:hAnsi="Times New Roman" w:hint="eastAsia"/>
                      <w:sz w:val="21"/>
                      <w:szCs w:val="21"/>
                    </w:rPr>
                    <w:t>：</w:t>
                  </w:r>
                  <w:r>
                    <w:rPr>
                      <w:rFonts w:ascii="Times New Roman" w:eastAsiaTheme="minorEastAsia" w:hAnsi="Times New Roman" w:hint="eastAsia"/>
                      <w:sz w:val="21"/>
                      <w:szCs w:val="21"/>
                    </w:rPr>
                    <w:t>30</w:t>
                  </w:r>
                </w:p>
              </w:tc>
              <w:tc>
                <w:tcPr>
                  <w:tcW w:w="992"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7</w:t>
                  </w:r>
                  <w:r>
                    <w:rPr>
                      <w:rFonts w:ascii="Times New Roman" w:eastAsiaTheme="minorEastAsia" w:hAnsi="Times New Roman"/>
                      <w:sz w:val="21"/>
                      <w:szCs w:val="21"/>
                    </w:rPr>
                    <w:t>.75</w:t>
                  </w:r>
                </w:p>
              </w:tc>
              <w:tc>
                <w:tcPr>
                  <w:tcW w:w="992"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2</w:t>
                  </w:r>
                  <w:r>
                    <w:rPr>
                      <w:rFonts w:ascii="Times New Roman" w:eastAsiaTheme="minorEastAsia" w:hAnsi="Times New Roman"/>
                      <w:sz w:val="21"/>
                      <w:szCs w:val="21"/>
                    </w:rPr>
                    <w:t>.99</w:t>
                  </w:r>
                </w:p>
              </w:tc>
              <w:tc>
                <w:tcPr>
                  <w:tcW w:w="993"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2</w:t>
                  </w:r>
                  <w:r>
                    <w:rPr>
                      <w:rFonts w:ascii="Times New Roman" w:eastAsiaTheme="minorEastAsia" w:hAnsi="Times New Roman"/>
                      <w:sz w:val="21"/>
                      <w:szCs w:val="21"/>
                    </w:rPr>
                    <w:t>86</w:t>
                  </w:r>
                </w:p>
              </w:tc>
              <w:tc>
                <w:tcPr>
                  <w:tcW w:w="1096"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4</w:t>
                  </w:r>
                  <w:r>
                    <w:rPr>
                      <w:rFonts w:ascii="Times New Roman" w:eastAsiaTheme="minorEastAsia" w:hAnsi="Times New Roman"/>
                      <w:sz w:val="21"/>
                      <w:szCs w:val="21"/>
                    </w:rPr>
                    <w:t>7.8</w:t>
                  </w:r>
                </w:p>
              </w:tc>
              <w:tc>
                <w:tcPr>
                  <w:tcW w:w="1316"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3</w:t>
                  </w:r>
                  <w:r>
                    <w:rPr>
                      <w:rFonts w:ascii="Times New Roman" w:eastAsiaTheme="minorEastAsia" w:hAnsi="Times New Roman"/>
                      <w:sz w:val="21"/>
                      <w:szCs w:val="21"/>
                    </w:rPr>
                    <w:t>06</w:t>
                  </w:r>
                </w:p>
              </w:tc>
              <w:tc>
                <w:tcPr>
                  <w:tcW w:w="1273"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2</w:t>
                  </w:r>
                  <w:r>
                    <w:rPr>
                      <w:rFonts w:ascii="Times New Roman" w:eastAsiaTheme="minorEastAsia" w:hAnsi="Times New Roman"/>
                      <w:sz w:val="21"/>
                      <w:szCs w:val="21"/>
                    </w:rPr>
                    <w:t>.42</w:t>
                  </w:r>
                </w:p>
              </w:tc>
              <w:tc>
                <w:tcPr>
                  <w:tcW w:w="1178" w:type="dxa"/>
                  <w:vMerge/>
                  <w:vAlign w:val="center"/>
                </w:tcPr>
                <w:p w:rsidR="009D5A3F" w:rsidRDefault="009D5A3F" w:rsidP="008D6408">
                  <w:pPr>
                    <w:spacing w:after="0"/>
                    <w:jc w:val="center"/>
                    <w:rPr>
                      <w:rFonts w:ascii="Times New Roman" w:eastAsiaTheme="minorEastAsia" w:hAnsi="Times New Roman"/>
                      <w:sz w:val="21"/>
                      <w:szCs w:val="21"/>
                    </w:rPr>
                  </w:pPr>
                </w:p>
              </w:tc>
              <w:tc>
                <w:tcPr>
                  <w:tcW w:w="1217"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5</w:t>
                  </w:r>
                  <w:r>
                    <w:rPr>
                      <w:rFonts w:ascii="Times New Roman" w:eastAsiaTheme="minorEastAsia" w:hAnsi="Times New Roman"/>
                      <w:sz w:val="21"/>
                      <w:szCs w:val="21"/>
                    </w:rPr>
                    <w:t>.25</w:t>
                  </w:r>
                </w:p>
              </w:tc>
            </w:tr>
            <w:tr w:rsidR="009D5A3F" w:rsidTr="00DE097B">
              <w:trPr>
                <w:trHeight w:val="148"/>
              </w:trPr>
              <w:tc>
                <w:tcPr>
                  <w:tcW w:w="768" w:type="dxa"/>
                  <w:vMerge/>
                  <w:vAlign w:val="center"/>
                </w:tcPr>
                <w:p w:rsidR="009D5A3F" w:rsidRDefault="009D5A3F" w:rsidP="008D6408">
                  <w:pPr>
                    <w:spacing w:after="0"/>
                    <w:jc w:val="center"/>
                    <w:rPr>
                      <w:rFonts w:ascii="Times New Roman" w:eastAsiaTheme="minorEastAsia" w:hAnsi="Times New Roman"/>
                      <w:sz w:val="21"/>
                      <w:szCs w:val="21"/>
                    </w:rPr>
                  </w:pPr>
                </w:p>
              </w:tc>
              <w:tc>
                <w:tcPr>
                  <w:tcW w:w="680" w:type="dxa"/>
                  <w:vMerge/>
                  <w:vAlign w:val="center"/>
                </w:tcPr>
                <w:p w:rsidR="009D5A3F" w:rsidRDefault="009D5A3F" w:rsidP="008D6408">
                  <w:pPr>
                    <w:spacing w:after="0"/>
                    <w:jc w:val="center"/>
                    <w:rPr>
                      <w:rFonts w:ascii="Times New Roman" w:eastAsiaTheme="minorEastAsia" w:hAnsi="Times New Roman"/>
                      <w:sz w:val="21"/>
                      <w:szCs w:val="21"/>
                    </w:rPr>
                  </w:pPr>
                </w:p>
              </w:tc>
              <w:tc>
                <w:tcPr>
                  <w:tcW w:w="2228" w:type="dxa"/>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15</w:t>
                  </w:r>
                  <w:r>
                    <w:rPr>
                      <w:rFonts w:ascii="Times New Roman" w:eastAsiaTheme="minorEastAsia" w:hAnsi="Times New Roman" w:hint="eastAsia"/>
                      <w:sz w:val="21"/>
                      <w:szCs w:val="21"/>
                    </w:rPr>
                    <w:t>：</w:t>
                  </w:r>
                  <w:r>
                    <w:rPr>
                      <w:rFonts w:ascii="Times New Roman" w:eastAsiaTheme="minorEastAsia" w:hAnsi="Times New Roman" w:hint="eastAsia"/>
                      <w:sz w:val="21"/>
                      <w:szCs w:val="21"/>
                    </w:rPr>
                    <w:t>30</w:t>
                  </w:r>
                </w:p>
              </w:tc>
              <w:tc>
                <w:tcPr>
                  <w:tcW w:w="992"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7</w:t>
                  </w:r>
                  <w:r>
                    <w:rPr>
                      <w:rFonts w:ascii="Times New Roman" w:eastAsiaTheme="minorEastAsia" w:hAnsi="Times New Roman"/>
                      <w:sz w:val="21"/>
                      <w:szCs w:val="21"/>
                    </w:rPr>
                    <w:t>.85</w:t>
                  </w:r>
                </w:p>
              </w:tc>
              <w:tc>
                <w:tcPr>
                  <w:tcW w:w="992"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0</w:t>
                  </w:r>
                  <w:r>
                    <w:rPr>
                      <w:rFonts w:ascii="Times New Roman" w:eastAsiaTheme="minorEastAsia" w:hAnsi="Times New Roman"/>
                      <w:sz w:val="21"/>
                      <w:szCs w:val="21"/>
                    </w:rPr>
                    <w:t>.987</w:t>
                  </w:r>
                </w:p>
              </w:tc>
              <w:tc>
                <w:tcPr>
                  <w:tcW w:w="993"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1</w:t>
                  </w:r>
                  <w:r>
                    <w:rPr>
                      <w:rFonts w:ascii="Times New Roman" w:eastAsiaTheme="minorEastAsia" w:hAnsi="Times New Roman"/>
                      <w:sz w:val="21"/>
                      <w:szCs w:val="21"/>
                    </w:rPr>
                    <w:t>08</w:t>
                  </w:r>
                </w:p>
              </w:tc>
              <w:tc>
                <w:tcPr>
                  <w:tcW w:w="1096"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3</w:t>
                  </w:r>
                  <w:r>
                    <w:rPr>
                      <w:rFonts w:ascii="Times New Roman" w:eastAsiaTheme="minorEastAsia" w:hAnsi="Times New Roman"/>
                      <w:sz w:val="21"/>
                      <w:szCs w:val="21"/>
                    </w:rPr>
                    <w:t>9.7</w:t>
                  </w:r>
                </w:p>
              </w:tc>
              <w:tc>
                <w:tcPr>
                  <w:tcW w:w="1316"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2</w:t>
                  </w:r>
                  <w:r>
                    <w:rPr>
                      <w:rFonts w:ascii="Times New Roman" w:eastAsiaTheme="minorEastAsia" w:hAnsi="Times New Roman"/>
                      <w:sz w:val="21"/>
                      <w:szCs w:val="21"/>
                    </w:rPr>
                    <w:t>24</w:t>
                  </w:r>
                </w:p>
              </w:tc>
              <w:tc>
                <w:tcPr>
                  <w:tcW w:w="1273"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1</w:t>
                  </w:r>
                  <w:r>
                    <w:rPr>
                      <w:rFonts w:ascii="Times New Roman" w:eastAsiaTheme="minorEastAsia" w:hAnsi="Times New Roman"/>
                      <w:sz w:val="21"/>
                      <w:szCs w:val="21"/>
                    </w:rPr>
                    <w:t>.98</w:t>
                  </w:r>
                </w:p>
              </w:tc>
              <w:tc>
                <w:tcPr>
                  <w:tcW w:w="1178" w:type="dxa"/>
                  <w:vMerge/>
                  <w:vAlign w:val="center"/>
                </w:tcPr>
                <w:p w:rsidR="009D5A3F" w:rsidRDefault="009D5A3F" w:rsidP="008D6408">
                  <w:pPr>
                    <w:spacing w:after="0"/>
                    <w:jc w:val="center"/>
                    <w:rPr>
                      <w:rFonts w:ascii="Times New Roman" w:eastAsiaTheme="minorEastAsia" w:hAnsi="Times New Roman"/>
                      <w:sz w:val="21"/>
                      <w:szCs w:val="21"/>
                    </w:rPr>
                  </w:pPr>
                </w:p>
              </w:tc>
              <w:tc>
                <w:tcPr>
                  <w:tcW w:w="1217"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5</w:t>
                  </w:r>
                  <w:r>
                    <w:rPr>
                      <w:rFonts w:ascii="Times New Roman" w:eastAsiaTheme="minorEastAsia" w:hAnsi="Times New Roman"/>
                      <w:sz w:val="21"/>
                      <w:szCs w:val="21"/>
                    </w:rPr>
                    <w:t>.14</w:t>
                  </w:r>
                </w:p>
              </w:tc>
            </w:tr>
            <w:tr w:rsidR="009D5A3F" w:rsidTr="00DE097B">
              <w:trPr>
                <w:trHeight w:val="148"/>
              </w:trPr>
              <w:tc>
                <w:tcPr>
                  <w:tcW w:w="768" w:type="dxa"/>
                  <w:vMerge w:val="restart"/>
                  <w:tcBorders>
                    <w:top w:val="single" w:sz="4" w:space="0" w:color="auto"/>
                  </w:tcBorders>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出水</w:t>
                  </w:r>
                </w:p>
              </w:tc>
              <w:tc>
                <w:tcPr>
                  <w:tcW w:w="680" w:type="dxa"/>
                  <w:vMerge/>
                  <w:vAlign w:val="center"/>
                </w:tcPr>
                <w:p w:rsidR="009D5A3F" w:rsidRDefault="009D5A3F" w:rsidP="008D6408">
                  <w:pPr>
                    <w:spacing w:after="0"/>
                    <w:jc w:val="center"/>
                    <w:rPr>
                      <w:rFonts w:ascii="Times New Roman" w:eastAsiaTheme="minorEastAsia" w:hAnsi="Times New Roman"/>
                      <w:sz w:val="21"/>
                      <w:szCs w:val="21"/>
                    </w:rPr>
                  </w:pPr>
                </w:p>
              </w:tc>
              <w:tc>
                <w:tcPr>
                  <w:tcW w:w="2228" w:type="dxa"/>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sz w:val="21"/>
                      <w:szCs w:val="21"/>
                    </w:rPr>
                    <w:t>09: 00</w:t>
                  </w:r>
                </w:p>
              </w:tc>
              <w:tc>
                <w:tcPr>
                  <w:tcW w:w="992" w:type="dxa"/>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sz w:val="21"/>
                      <w:szCs w:val="21"/>
                    </w:rPr>
                    <w:t>7.83</w:t>
                  </w:r>
                </w:p>
              </w:tc>
              <w:tc>
                <w:tcPr>
                  <w:tcW w:w="992"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sz w:val="21"/>
                      <w:szCs w:val="21"/>
                    </w:rPr>
                    <w:t>0.940</w:t>
                  </w:r>
                </w:p>
              </w:tc>
              <w:tc>
                <w:tcPr>
                  <w:tcW w:w="993"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7</w:t>
                  </w:r>
                </w:p>
              </w:tc>
              <w:tc>
                <w:tcPr>
                  <w:tcW w:w="1096"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4</w:t>
                  </w:r>
                  <w:r>
                    <w:rPr>
                      <w:rFonts w:ascii="Times New Roman" w:eastAsiaTheme="minorEastAsia" w:hAnsi="Times New Roman"/>
                      <w:sz w:val="21"/>
                      <w:szCs w:val="21"/>
                    </w:rPr>
                    <w:t>.01</w:t>
                  </w:r>
                </w:p>
              </w:tc>
              <w:tc>
                <w:tcPr>
                  <w:tcW w:w="1316"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2</w:t>
                  </w:r>
                  <w:r>
                    <w:rPr>
                      <w:rFonts w:ascii="Times New Roman" w:eastAsiaTheme="minorEastAsia" w:hAnsi="Times New Roman"/>
                      <w:sz w:val="21"/>
                      <w:szCs w:val="21"/>
                    </w:rPr>
                    <w:t>6</w:t>
                  </w:r>
                </w:p>
              </w:tc>
              <w:tc>
                <w:tcPr>
                  <w:tcW w:w="1273"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0</w:t>
                  </w:r>
                  <w:r>
                    <w:rPr>
                      <w:rFonts w:ascii="Times New Roman" w:eastAsiaTheme="minorEastAsia" w:hAnsi="Times New Roman"/>
                      <w:sz w:val="21"/>
                      <w:szCs w:val="21"/>
                    </w:rPr>
                    <w:t>.264</w:t>
                  </w:r>
                </w:p>
              </w:tc>
              <w:tc>
                <w:tcPr>
                  <w:tcW w:w="1178" w:type="dxa"/>
                  <w:vMerge/>
                  <w:vAlign w:val="center"/>
                </w:tcPr>
                <w:p w:rsidR="009D5A3F" w:rsidRDefault="009D5A3F" w:rsidP="008D6408">
                  <w:pPr>
                    <w:spacing w:after="0"/>
                    <w:jc w:val="center"/>
                    <w:rPr>
                      <w:rFonts w:ascii="Times New Roman" w:eastAsiaTheme="minorEastAsia" w:hAnsi="Times New Roman"/>
                      <w:sz w:val="21"/>
                      <w:szCs w:val="21"/>
                    </w:rPr>
                  </w:pPr>
                </w:p>
              </w:tc>
              <w:tc>
                <w:tcPr>
                  <w:tcW w:w="1217"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0</w:t>
                  </w:r>
                  <w:r>
                    <w:rPr>
                      <w:rFonts w:ascii="Times New Roman" w:eastAsiaTheme="minorEastAsia" w:hAnsi="Times New Roman"/>
                      <w:sz w:val="21"/>
                      <w:szCs w:val="21"/>
                    </w:rPr>
                    <w:t>.216</w:t>
                  </w:r>
                </w:p>
              </w:tc>
            </w:tr>
            <w:tr w:rsidR="009D5A3F" w:rsidTr="00DE097B">
              <w:trPr>
                <w:trHeight w:val="148"/>
              </w:trPr>
              <w:tc>
                <w:tcPr>
                  <w:tcW w:w="768" w:type="dxa"/>
                  <w:vMerge/>
                  <w:vAlign w:val="center"/>
                </w:tcPr>
                <w:p w:rsidR="009D5A3F" w:rsidRDefault="009D5A3F" w:rsidP="008D6408">
                  <w:pPr>
                    <w:spacing w:after="0"/>
                    <w:jc w:val="center"/>
                    <w:rPr>
                      <w:rFonts w:ascii="Times New Roman" w:eastAsiaTheme="minorEastAsia" w:hAnsi="Times New Roman"/>
                      <w:sz w:val="21"/>
                      <w:szCs w:val="21"/>
                    </w:rPr>
                  </w:pPr>
                </w:p>
              </w:tc>
              <w:tc>
                <w:tcPr>
                  <w:tcW w:w="680" w:type="dxa"/>
                  <w:vMerge/>
                  <w:vAlign w:val="center"/>
                </w:tcPr>
                <w:p w:rsidR="009D5A3F" w:rsidRDefault="009D5A3F" w:rsidP="008D6408">
                  <w:pPr>
                    <w:spacing w:after="0"/>
                    <w:jc w:val="center"/>
                    <w:rPr>
                      <w:rFonts w:ascii="Times New Roman" w:eastAsiaTheme="minorEastAsia" w:hAnsi="Times New Roman"/>
                      <w:sz w:val="21"/>
                      <w:szCs w:val="21"/>
                    </w:rPr>
                  </w:pPr>
                </w:p>
              </w:tc>
              <w:tc>
                <w:tcPr>
                  <w:tcW w:w="2228" w:type="dxa"/>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11</w:t>
                  </w:r>
                  <w:r>
                    <w:rPr>
                      <w:rFonts w:ascii="Times New Roman" w:eastAsiaTheme="minorEastAsia" w:hAnsi="Times New Roman" w:hint="eastAsia"/>
                      <w:sz w:val="21"/>
                      <w:szCs w:val="21"/>
                    </w:rPr>
                    <w:t>：</w:t>
                  </w:r>
                  <w:r>
                    <w:rPr>
                      <w:rFonts w:ascii="Times New Roman" w:eastAsiaTheme="minorEastAsia" w:hAnsi="Times New Roman" w:hint="eastAsia"/>
                      <w:sz w:val="21"/>
                      <w:szCs w:val="21"/>
                    </w:rPr>
                    <w:t>00</w:t>
                  </w:r>
                </w:p>
              </w:tc>
              <w:tc>
                <w:tcPr>
                  <w:tcW w:w="992" w:type="dxa"/>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sz w:val="21"/>
                      <w:szCs w:val="21"/>
                    </w:rPr>
                    <w:t>7.75</w:t>
                  </w:r>
                </w:p>
              </w:tc>
              <w:tc>
                <w:tcPr>
                  <w:tcW w:w="992"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sz w:val="21"/>
                      <w:szCs w:val="21"/>
                    </w:rPr>
                    <w:t>0.890</w:t>
                  </w:r>
                </w:p>
              </w:tc>
              <w:tc>
                <w:tcPr>
                  <w:tcW w:w="993"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5</w:t>
                  </w:r>
                </w:p>
              </w:tc>
              <w:tc>
                <w:tcPr>
                  <w:tcW w:w="1096"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3</w:t>
                  </w:r>
                  <w:r>
                    <w:rPr>
                      <w:rFonts w:ascii="Times New Roman" w:eastAsiaTheme="minorEastAsia" w:hAnsi="Times New Roman"/>
                      <w:sz w:val="21"/>
                      <w:szCs w:val="21"/>
                    </w:rPr>
                    <w:t>.35</w:t>
                  </w:r>
                </w:p>
              </w:tc>
              <w:tc>
                <w:tcPr>
                  <w:tcW w:w="1316"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2</w:t>
                  </w:r>
                  <w:r>
                    <w:rPr>
                      <w:rFonts w:ascii="Times New Roman" w:eastAsiaTheme="minorEastAsia" w:hAnsi="Times New Roman"/>
                      <w:sz w:val="21"/>
                      <w:szCs w:val="21"/>
                    </w:rPr>
                    <w:t>7</w:t>
                  </w:r>
                </w:p>
              </w:tc>
              <w:tc>
                <w:tcPr>
                  <w:tcW w:w="1273"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0</w:t>
                  </w:r>
                  <w:r>
                    <w:rPr>
                      <w:rFonts w:ascii="Times New Roman" w:eastAsiaTheme="minorEastAsia" w:hAnsi="Times New Roman"/>
                      <w:sz w:val="21"/>
                      <w:szCs w:val="21"/>
                    </w:rPr>
                    <w:t>.173</w:t>
                  </w:r>
                </w:p>
              </w:tc>
              <w:tc>
                <w:tcPr>
                  <w:tcW w:w="1178" w:type="dxa"/>
                  <w:vMerge/>
                  <w:vAlign w:val="center"/>
                </w:tcPr>
                <w:p w:rsidR="009D5A3F" w:rsidRDefault="009D5A3F" w:rsidP="008D6408">
                  <w:pPr>
                    <w:spacing w:after="0"/>
                    <w:jc w:val="center"/>
                    <w:rPr>
                      <w:rFonts w:ascii="Times New Roman" w:eastAsiaTheme="minorEastAsia" w:hAnsi="Times New Roman"/>
                      <w:sz w:val="21"/>
                      <w:szCs w:val="21"/>
                    </w:rPr>
                  </w:pPr>
                </w:p>
              </w:tc>
              <w:tc>
                <w:tcPr>
                  <w:tcW w:w="1217"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0</w:t>
                  </w:r>
                  <w:r>
                    <w:rPr>
                      <w:rFonts w:ascii="Times New Roman" w:eastAsiaTheme="minorEastAsia" w:hAnsi="Times New Roman"/>
                      <w:sz w:val="21"/>
                      <w:szCs w:val="21"/>
                    </w:rPr>
                    <w:t>.232</w:t>
                  </w:r>
                </w:p>
              </w:tc>
            </w:tr>
            <w:tr w:rsidR="009D5A3F" w:rsidTr="00DE097B">
              <w:trPr>
                <w:trHeight w:val="148"/>
              </w:trPr>
              <w:tc>
                <w:tcPr>
                  <w:tcW w:w="768" w:type="dxa"/>
                  <w:vMerge/>
                  <w:vAlign w:val="center"/>
                </w:tcPr>
                <w:p w:rsidR="009D5A3F" w:rsidRDefault="009D5A3F" w:rsidP="008D6408">
                  <w:pPr>
                    <w:spacing w:after="0"/>
                    <w:jc w:val="center"/>
                    <w:rPr>
                      <w:rFonts w:ascii="Times New Roman" w:eastAsiaTheme="minorEastAsia" w:hAnsi="Times New Roman"/>
                      <w:sz w:val="21"/>
                      <w:szCs w:val="21"/>
                    </w:rPr>
                  </w:pPr>
                </w:p>
              </w:tc>
              <w:tc>
                <w:tcPr>
                  <w:tcW w:w="680" w:type="dxa"/>
                  <w:vMerge/>
                  <w:vAlign w:val="center"/>
                </w:tcPr>
                <w:p w:rsidR="009D5A3F" w:rsidRDefault="009D5A3F" w:rsidP="008D6408">
                  <w:pPr>
                    <w:spacing w:after="0"/>
                    <w:jc w:val="center"/>
                    <w:rPr>
                      <w:rFonts w:ascii="Times New Roman" w:eastAsiaTheme="minorEastAsia" w:hAnsi="Times New Roman"/>
                      <w:sz w:val="21"/>
                      <w:szCs w:val="21"/>
                    </w:rPr>
                  </w:pPr>
                </w:p>
              </w:tc>
              <w:tc>
                <w:tcPr>
                  <w:tcW w:w="2228" w:type="dxa"/>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13</w:t>
                  </w:r>
                  <w:r>
                    <w:rPr>
                      <w:rFonts w:ascii="Times New Roman" w:eastAsiaTheme="minorEastAsia" w:hAnsi="Times New Roman" w:hint="eastAsia"/>
                      <w:sz w:val="21"/>
                      <w:szCs w:val="21"/>
                    </w:rPr>
                    <w:t>：</w:t>
                  </w:r>
                  <w:r>
                    <w:rPr>
                      <w:rFonts w:ascii="Times New Roman" w:eastAsiaTheme="minorEastAsia" w:hAnsi="Times New Roman" w:hint="eastAsia"/>
                      <w:sz w:val="21"/>
                      <w:szCs w:val="21"/>
                    </w:rPr>
                    <w:t>30</w:t>
                  </w:r>
                </w:p>
              </w:tc>
              <w:tc>
                <w:tcPr>
                  <w:tcW w:w="992" w:type="dxa"/>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sz w:val="21"/>
                      <w:szCs w:val="21"/>
                    </w:rPr>
                    <w:t>7.94</w:t>
                  </w:r>
                </w:p>
              </w:tc>
              <w:tc>
                <w:tcPr>
                  <w:tcW w:w="992"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sz w:val="21"/>
                      <w:szCs w:val="21"/>
                    </w:rPr>
                    <w:t>0.470</w:t>
                  </w:r>
                </w:p>
              </w:tc>
              <w:tc>
                <w:tcPr>
                  <w:tcW w:w="993"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4</w:t>
                  </w:r>
                </w:p>
              </w:tc>
              <w:tc>
                <w:tcPr>
                  <w:tcW w:w="1096"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3</w:t>
                  </w:r>
                  <w:r>
                    <w:rPr>
                      <w:rFonts w:ascii="Times New Roman" w:eastAsiaTheme="minorEastAsia" w:hAnsi="Times New Roman"/>
                      <w:sz w:val="21"/>
                      <w:szCs w:val="21"/>
                    </w:rPr>
                    <w:t>.57</w:t>
                  </w:r>
                </w:p>
              </w:tc>
              <w:tc>
                <w:tcPr>
                  <w:tcW w:w="1316"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2</w:t>
                  </w:r>
                  <w:r>
                    <w:rPr>
                      <w:rFonts w:ascii="Times New Roman" w:eastAsiaTheme="minorEastAsia" w:hAnsi="Times New Roman"/>
                      <w:sz w:val="21"/>
                      <w:szCs w:val="21"/>
                    </w:rPr>
                    <w:t>2</w:t>
                  </w:r>
                </w:p>
              </w:tc>
              <w:tc>
                <w:tcPr>
                  <w:tcW w:w="1273"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0</w:t>
                  </w:r>
                  <w:r>
                    <w:rPr>
                      <w:rFonts w:ascii="Times New Roman" w:eastAsiaTheme="minorEastAsia" w:hAnsi="Times New Roman"/>
                      <w:sz w:val="21"/>
                      <w:szCs w:val="21"/>
                    </w:rPr>
                    <w:t>.124</w:t>
                  </w:r>
                </w:p>
              </w:tc>
              <w:tc>
                <w:tcPr>
                  <w:tcW w:w="1178" w:type="dxa"/>
                  <w:vMerge/>
                  <w:vAlign w:val="center"/>
                </w:tcPr>
                <w:p w:rsidR="009D5A3F" w:rsidRDefault="009D5A3F" w:rsidP="008D6408">
                  <w:pPr>
                    <w:spacing w:after="0"/>
                    <w:jc w:val="center"/>
                    <w:rPr>
                      <w:rFonts w:ascii="Times New Roman" w:eastAsiaTheme="minorEastAsia" w:hAnsi="Times New Roman"/>
                      <w:sz w:val="21"/>
                      <w:szCs w:val="21"/>
                    </w:rPr>
                  </w:pPr>
                </w:p>
              </w:tc>
              <w:tc>
                <w:tcPr>
                  <w:tcW w:w="1217"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0</w:t>
                  </w:r>
                  <w:r>
                    <w:rPr>
                      <w:rFonts w:ascii="Times New Roman" w:eastAsiaTheme="minorEastAsia" w:hAnsi="Times New Roman"/>
                      <w:sz w:val="21"/>
                      <w:szCs w:val="21"/>
                    </w:rPr>
                    <w:t>.240</w:t>
                  </w:r>
                </w:p>
              </w:tc>
            </w:tr>
            <w:tr w:rsidR="009D5A3F" w:rsidTr="00DE097B">
              <w:trPr>
                <w:trHeight w:val="148"/>
              </w:trPr>
              <w:tc>
                <w:tcPr>
                  <w:tcW w:w="768" w:type="dxa"/>
                  <w:vMerge/>
                  <w:vAlign w:val="center"/>
                </w:tcPr>
                <w:p w:rsidR="009D5A3F" w:rsidRDefault="009D5A3F" w:rsidP="008D6408">
                  <w:pPr>
                    <w:spacing w:after="0"/>
                    <w:jc w:val="center"/>
                    <w:rPr>
                      <w:rFonts w:ascii="Times New Roman" w:eastAsiaTheme="minorEastAsia" w:hAnsi="Times New Roman"/>
                      <w:sz w:val="21"/>
                      <w:szCs w:val="21"/>
                    </w:rPr>
                  </w:pPr>
                </w:p>
              </w:tc>
              <w:tc>
                <w:tcPr>
                  <w:tcW w:w="680" w:type="dxa"/>
                  <w:vMerge/>
                  <w:vAlign w:val="center"/>
                </w:tcPr>
                <w:p w:rsidR="009D5A3F" w:rsidRDefault="009D5A3F" w:rsidP="008D6408">
                  <w:pPr>
                    <w:spacing w:after="0"/>
                    <w:jc w:val="center"/>
                    <w:rPr>
                      <w:rFonts w:ascii="Times New Roman" w:eastAsiaTheme="minorEastAsia" w:hAnsi="Times New Roman"/>
                      <w:sz w:val="21"/>
                      <w:szCs w:val="21"/>
                    </w:rPr>
                  </w:pPr>
                </w:p>
              </w:tc>
              <w:tc>
                <w:tcPr>
                  <w:tcW w:w="2228" w:type="dxa"/>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15</w:t>
                  </w:r>
                  <w:r>
                    <w:rPr>
                      <w:rFonts w:ascii="Times New Roman" w:eastAsiaTheme="minorEastAsia" w:hAnsi="Times New Roman" w:hint="eastAsia"/>
                      <w:sz w:val="21"/>
                      <w:szCs w:val="21"/>
                    </w:rPr>
                    <w:t>：</w:t>
                  </w:r>
                  <w:r>
                    <w:rPr>
                      <w:rFonts w:ascii="Times New Roman" w:eastAsiaTheme="minorEastAsia" w:hAnsi="Times New Roman" w:hint="eastAsia"/>
                      <w:sz w:val="21"/>
                      <w:szCs w:val="21"/>
                    </w:rPr>
                    <w:t>30</w:t>
                  </w:r>
                </w:p>
              </w:tc>
              <w:tc>
                <w:tcPr>
                  <w:tcW w:w="992" w:type="dxa"/>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sz w:val="21"/>
                      <w:szCs w:val="21"/>
                    </w:rPr>
                    <w:t>8.02</w:t>
                  </w:r>
                </w:p>
              </w:tc>
              <w:tc>
                <w:tcPr>
                  <w:tcW w:w="992"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0</w:t>
                  </w:r>
                  <w:r>
                    <w:rPr>
                      <w:rFonts w:ascii="Times New Roman" w:eastAsiaTheme="minorEastAsia" w:hAnsi="Times New Roman"/>
                      <w:sz w:val="21"/>
                      <w:szCs w:val="21"/>
                    </w:rPr>
                    <w:t>.330</w:t>
                  </w:r>
                </w:p>
              </w:tc>
              <w:tc>
                <w:tcPr>
                  <w:tcW w:w="993"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5</w:t>
                  </w:r>
                </w:p>
              </w:tc>
              <w:tc>
                <w:tcPr>
                  <w:tcW w:w="1096"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4</w:t>
                  </w:r>
                  <w:r>
                    <w:rPr>
                      <w:rFonts w:ascii="Times New Roman" w:eastAsiaTheme="minorEastAsia" w:hAnsi="Times New Roman"/>
                      <w:sz w:val="21"/>
                      <w:szCs w:val="21"/>
                    </w:rPr>
                    <w:t>.78</w:t>
                  </w:r>
                </w:p>
              </w:tc>
              <w:tc>
                <w:tcPr>
                  <w:tcW w:w="1316"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2</w:t>
                  </w:r>
                  <w:r>
                    <w:rPr>
                      <w:rFonts w:ascii="Times New Roman" w:eastAsiaTheme="minorEastAsia" w:hAnsi="Times New Roman"/>
                      <w:sz w:val="21"/>
                      <w:szCs w:val="21"/>
                    </w:rPr>
                    <w:t>5</w:t>
                  </w:r>
                </w:p>
              </w:tc>
              <w:tc>
                <w:tcPr>
                  <w:tcW w:w="1273"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0</w:t>
                  </w:r>
                  <w:r>
                    <w:rPr>
                      <w:rFonts w:ascii="Times New Roman" w:eastAsiaTheme="minorEastAsia" w:hAnsi="Times New Roman"/>
                      <w:sz w:val="21"/>
                      <w:szCs w:val="21"/>
                    </w:rPr>
                    <w:t>.154</w:t>
                  </w:r>
                </w:p>
              </w:tc>
              <w:tc>
                <w:tcPr>
                  <w:tcW w:w="1178" w:type="dxa"/>
                  <w:vMerge/>
                  <w:vAlign w:val="center"/>
                </w:tcPr>
                <w:p w:rsidR="009D5A3F" w:rsidRDefault="009D5A3F" w:rsidP="008D6408">
                  <w:pPr>
                    <w:spacing w:after="0"/>
                    <w:jc w:val="center"/>
                    <w:rPr>
                      <w:rFonts w:ascii="Times New Roman" w:eastAsiaTheme="minorEastAsia" w:hAnsi="Times New Roman"/>
                      <w:sz w:val="21"/>
                      <w:szCs w:val="21"/>
                    </w:rPr>
                  </w:pPr>
                </w:p>
              </w:tc>
              <w:tc>
                <w:tcPr>
                  <w:tcW w:w="1217"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0</w:t>
                  </w:r>
                  <w:r>
                    <w:rPr>
                      <w:rFonts w:ascii="Times New Roman" w:eastAsiaTheme="minorEastAsia" w:hAnsi="Times New Roman"/>
                      <w:sz w:val="21"/>
                      <w:szCs w:val="21"/>
                    </w:rPr>
                    <w:t>.219</w:t>
                  </w:r>
                </w:p>
              </w:tc>
            </w:tr>
            <w:tr w:rsidR="009D5A3F" w:rsidTr="00DE097B">
              <w:trPr>
                <w:trHeight w:val="148"/>
              </w:trPr>
              <w:tc>
                <w:tcPr>
                  <w:tcW w:w="768" w:type="dxa"/>
                  <w:vMerge w:val="restart"/>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进水</w:t>
                  </w:r>
                </w:p>
              </w:tc>
              <w:tc>
                <w:tcPr>
                  <w:tcW w:w="680" w:type="dxa"/>
                  <w:vMerge w:val="restart"/>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sz w:val="21"/>
                      <w:szCs w:val="21"/>
                    </w:rPr>
                    <w:t>2021.1.26</w:t>
                  </w:r>
                </w:p>
              </w:tc>
              <w:tc>
                <w:tcPr>
                  <w:tcW w:w="2228" w:type="dxa"/>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sz w:val="21"/>
                      <w:szCs w:val="21"/>
                    </w:rPr>
                    <w:t>09: 00</w:t>
                  </w:r>
                </w:p>
              </w:tc>
              <w:tc>
                <w:tcPr>
                  <w:tcW w:w="992" w:type="dxa"/>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sz w:val="21"/>
                      <w:szCs w:val="21"/>
                    </w:rPr>
                    <w:t>7.81</w:t>
                  </w:r>
                </w:p>
              </w:tc>
              <w:tc>
                <w:tcPr>
                  <w:tcW w:w="992"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1</w:t>
                  </w:r>
                  <w:r>
                    <w:rPr>
                      <w:rFonts w:ascii="Times New Roman" w:eastAsiaTheme="minorEastAsia" w:hAnsi="Times New Roman"/>
                      <w:sz w:val="21"/>
                      <w:szCs w:val="21"/>
                    </w:rPr>
                    <w:t>.17</w:t>
                  </w:r>
                </w:p>
              </w:tc>
              <w:tc>
                <w:tcPr>
                  <w:tcW w:w="993"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1</w:t>
                  </w:r>
                  <w:r>
                    <w:rPr>
                      <w:rFonts w:ascii="Times New Roman" w:eastAsiaTheme="minorEastAsia" w:hAnsi="Times New Roman"/>
                      <w:sz w:val="21"/>
                      <w:szCs w:val="21"/>
                    </w:rPr>
                    <w:t>65</w:t>
                  </w:r>
                </w:p>
              </w:tc>
              <w:tc>
                <w:tcPr>
                  <w:tcW w:w="1096"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5</w:t>
                  </w:r>
                  <w:r>
                    <w:rPr>
                      <w:rFonts w:ascii="Times New Roman" w:eastAsiaTheme="minorEastAsia" w:hAnsi="Times New Roman"/>
                      <w:sz w:val="21"/>
                      <w:szCs w:val="21"/>
                    </w:rPr>
                    <w:t>0.7</w:t>
                  </w:r>
                </w:p>
              </w:tc>
              <w:tc>
                <w:tcPr>
                  <w:tcW w:w="1316"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5</w:t>
                  </w:r>
                  <w:r>
                    <w:rPr>
                      <w:rFonts w:ascii="Times New Roman" w:eastAsiaTheme="minorEastAsia" w:hAnsi="Times New Roman"/>
                      <w:sz w:val="21"/>
                      <w:szCs w:val="21"/>
                    </w:rPr>
                    <w:t>51</w:t>
                  </w:r>
                </w:p>
              </w:tc>
              <w:tc>
                <w:tcPr>
                  <w:tcW w:w="1273"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3</w:t>
                  </w:r>
                  <w:r>
                    <w:rPr>
                      <w:rFonts w:ascii="Times New Roman" w:eastAsiaTheme="minorEastAsia" w:hAnsi="Times New Roman"/>
                      <w:sz w:val="21"/>
                      <w:szCs w:val="21"/>
                    </w:rPr>
                    <w:t>.79</w:t>
                  </w:r>
                </w:p>
              </w:tc>
              <w:tc>
                <w:tcPr>
                  <w:tcW w:w="1178" w:type="dxa"/>
                  <w:vMerge w:val="restart"/>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2</w:t>
                  </w:r>
                  <w:r>
                    <w:rPr>
                      <w:rFonts w:ascii="Times New Roman" w:eastAsiaTheme="minorEastAsia" w:hAnsi="Times New Roman"/>
                      <w:sz w:val="21"/>
                      <w:szCs w:val="21"/>
                    </w:rPr>
                    <w:t>021.5.28</w:t>
                  </w:r>
                </w:p>
              </w:tc>
              <w:tc>
                <w:tcPr>
                  <w:tcW w:w="1217"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5</w:t>
                  </w:r>
                  <w:r>
                    <w:rPr>
                      <w:rFonts w:ascii="Times New Roman" w:eastAsiaTheme="minorEastAsia" w:hAnsi="Times New Roman"/>
                      <w:sz w:val="21"/>
                      <w:szCs w:val="21"/>
                    </w:rPr>
                    <w:t>.78</w:t>
                  </w:r>
                </w:p>
              </w:tc>
            </w:tr>
            <w:tr w:rsidR="009D5A3F" w:rsidTr="00DE097B">
              <w:trPr>
                <w:trHeight w:val="148"/>
              </w:trPr>
              <w:tc>
                <w:tcPr>
                  <w:tcW w:w="768" w:type="dxa"/>
                  <w:vMerge/>
                  <w:vAlign w:val="center"/>
                </w:tcPr>
                <w:p w:rsidR="009D5A3F" w:rsidRDefault="009D5A3F" w:rsidP="008D6408">
                  <w:pPr>
                    <w:spacing w:after="0"/>
                    <w:jc w:val="center"/>
                    <w:rPr>
                      <w:rFonts w:ascii="Times New Roman" w:eastAsiaTheme="minorEastAsia" w:hAnsi="Times New Roman"/>
                      <w:sz w:val="21"/>
                      <w:szCs w:val="21"/>
                    </w:rPr>
                  </w:pPr>
                </w:p>
              </w:tc>
              <w:tc>
                <w:tcPr>
                  <w:tcW w:w="680" w:type="dxa"/>
                  <w:vMerge/>
                  <w:vAlign w:val="center"/>
                </w:tcPr>
                <w:p w:rsidR="009D5A3F" w:rsidRDefault="009D5A3F" w:rsidP="008D6408">
                  <w:pPr>
                    <w:spacing w:after="0"/>
                    <w:jc w:val="center"/>
                    <w:rPr>
                      <w:rFonts w:ascii="Times New Roman" w:eastAsiaTheme="minorEastAsia" w:hAnsi="Times New Roman"/>
                      <w:sz w:val="21"/>
                      <w:szCs w:val="21"/>
                    </w:rPr>
                  </w:pPr>
                </w:p>
              </w:tc>
              <w:tc>
                <w:tcPr>
                  <w:tcW w:w="2228" w:type="dxa"/>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11</w:t>
                  </w:r>
                  <w:r>
                    <w:rPr>
                      <w:rFonts w:ascii="Times New Roman" w:eastAsiaTheme="minorEastAsia" w:hAnsi="Times New Roman" w:hint="eastAsia"/>
                      <w:sz w:val="21"/>
                      <w:szCs w:val="21"/>
                    </w:rPr>
                    <w:t>：</w:t>
                  </w:r>
                  <w:r>
                    <w:rPr>
                      <w:rFonts w:ascii="Times New Roman" w:eastAsiaTheme="minorEastAsia" w:hAnsi="Times New Roman" w:hint="eastAsia"/>
                      <w:sz w:val="21"/>
                      <w:szCs w:val="21"/>
                    </w:rPr>
                    <w:t>00</w:t>
                  </w:r>
                </w:p>
              </w:tc>
              <w:tc>
                <w:tcPr>
                  <w:tcW w:w="992" w:type="dxa"/>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sz w:val="21"/>
                      <w:szCs w:val="21"/>
                    </w:rPr>
                    <w:t>7.77</w:t>
                  </w:r>
                </w:p>
              </w:tc>
              <w:tc>
                <w:tcPr>
                  <w:tcW w:w="992"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1</w:t>
                  </w:r>
                  <w:r>
                    <w:rPr>
                      <w:rFonts w:ascii="Times New Roman" w:eastAsiaTheme="minorEastAsia" w:hAnsi="Times New Roman"/>
                      <w:sz w:val="21"/>
                      <w:szCs w:val="21"/>
                    </w:rPr>
                    <w:t>.09</w:t>
                  </w:r>
                </w:p>
              </w:tc>
              <w:tc>
                <w:tcPr>
                  <w:tcW w:w="993"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1</w:t>
                  </w:r>
                  <w:r>
                    <w:rPr>
                      <w:rFonts w:ascii="Times New Roman" w:eastAsiaTheme="minorEastAsia" w:hAnsi="Times New Roman"/>
                      <w:sz w:val="21"/>
                      <w:szCs w:val="21"/>
                    </w:rPr>
                    <w:t>84</w:t>
                  </w:r>
                </w:p>
              </w:tc>
              <w:tc>
                <w:tcPr>
                  <w:tcW w:w="1096"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4</w:t>
                  </w:r>
                  <w:r>
                    <w:rPr>
                      <w:rFonts w:ascii="Times New Roman" w:eastAsiaTheme="minorEastAsia" w:hAnsi="Times New Roman"/>
                      <w:sz w:val="21"/>
                      <w:szCs w:val="21"/>
                    </w:rPr>
                    <w:t>3.4</w:t>
                  </w:r>
                </w:p>
              </w:tc>
              <w:tc>
                <w:tcPr>
                  <w:tcW w:w="1316"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3</w:t>
                  </w:r>
                  <w:r>
                    <w:rPr>
                      <w:rFonts w:ascii="Times New Roman" w:eastAsiaTheme="minorEastAsia" w:hAnsi="Times New Roman"/>
                      <w:sz w:val="21"/>
                      <w:szCs w:val="21"/>
                    </w:rPr>
                    <w:t>26</w:t>
                  </w:r>
                </w:p>
              </w:tc>
              <w:tc>
                <w:tcPr>
                  <w:tcW w:w="1273"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3</w:t>
                  </w:r>
                  <w:r>
                    <w:rPr>
                      <w:rFonts w:ascii="Times New Roman" w:eastAsiaTheme="minorEastAsia" w:hAnsi="Times New Roman"/>
                      <w:sz w:val="21"/>
                      <w:szCs w:val="21"/>
                    </w:rPr>
                    <w:t>.68</w:t>
                  </w:r>
                </w:p>
              </w:tc>
              <w:tc>
                <w:tcPr>
                  <w:tcW w:w="1178" w:type="dxa"/>
                  <w:vMerge/>
                </w:tcPr>
                <w:p w:rsidR="009D5A3F" w:rsidRDefault="009D5A3F" w:rsidP="008D6408">
                  <w:pPr>
                    <w:spacing w:after="0"/>
                    <w:jc w:val="center"/>
                    <w:rPr>
                      <w:rFonts w:ascii="Times New Roman" w:eastAsiaTheme="minorEastAsia" w:hAnsi="Times New Roman"/>
                      <w:sz w:val="21"/>
                      <w:szCs w:val="21"/>
                    </w:rPr>
                  </w:pPr>
                </w:p>
              </w:tc>
              <w:tc>
                <w:tcPr>
                  <w:tcW w:w="1217"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5</w:t>
                  </w:r>
                  <w:r>
                    <w:rPr>
                      <w:rFonts w:ascii="Times New Roman" w:eastAsiaTheme="minorEastAsia" w:hAnsi="Times New Roman"/>
                      <w:sz w:val="21"/>
                      <w:szCs w:val="21"/>
                    </w:rPr>
                    <w:t>.98</w:t>
                  </w:r>
                </w:p>
              </w:tc>
            </w:tr>
            <w:tr w:rsidR="009D5A3F" w:rsidTr="00DE097B">
              <w:trPr>
                <w:trHeight w:val="148"/>
              </w:trPr>
              <w:tc>
                <w:tcPr>
                  <w:tcW w:w="768" w:type="dxa"/>
                  <w:vMerge/>
                  <w:vAlign w:val="center"/>
                </w:tcPr>
                <w:p w:rsidR="009D5A3F" w:rsidRDefault="009D5A3F" w:rsidP="008D6408">
                  <w:pPr>
                    <w:spacing w:after="0"/>
                    <w:jc w:val="center"/>
                    <w:rPr>
                      <w:rFonts w:ascii="Times New Roman" w:eastAsiaTheme="minorEastAsia" w:hAnsi="Times New Roman"/>
                      <w:sz w:val="21"/>
                      <w:szCs w:val="21"/>
                    </w:rPr>
                  </w:pPr>
                </w:p>
              </w:tc>
              <w:tc>
                <w:tcPr>
                  <w:tcW w:w="680" w:type="dxa"/>
                  <w:vMerge/>
                  <w:vAlign w:val="center"/>
                </w:tcPr>
                <w:p w:rsidR="009D5A3F" w:rsidRDefault="009D5A3F" w:rsidP="008D6408">
                  <w:pPr>
                    <w:spacing w:after="0"/>
                    <w:jc w:val="center"/>
                    <w:rPr>
                      <w:rFonts w:ascii="Times New Roman" w:eastAsiaTheme="minorEastAsia" w:hAnsi="Times New Roman"/>
                      <w:sz w:val="21"/>
                      <w:szCs w:val="21"/>
                    </w:rPr>
                  </w:pPr>
                </w:p>
              </w:tc>
              <w:tc>
                <w:tcPr>
                  <w:tcW w:w="2228" w:type="dxa"/>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13</w:t>
                  </w:r>
                  <w:r>
                    <w:rPr>
                      <w:rFonts w:ascii="Times New Roman" w:eastAsiaTheme="minorEastAsia" w:hAnsi="Times New Roman" w:hint="eastAsia"/>
                      <w:sz w:val="21"/>
                      <w:szCs w:val="21"/>
                    </w:rPr>
                    <w:t>：</w:t>
                  </w:r>
                  <w:r>
                    <w:rPr>
                      <w:rFonts w:ascii="Times New Roman" w:eastAsiaTheme="minorEastAsia" w:hAnsi="Times New Roman" w:hint="eastAsia"/>
                      <w:sz w:val="21"/>
                      <w:szCs w:val="21"/>
                    </w:rPr>
                    <w:t>30</w:t>
                  </w:r>
                </w:p>
              </w:tc>
              <w:tc>
                <w:tcPr>
                  <w:tcW w:w="992" w:type="dxa"/>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sz w:val="21"/>
                      <w:szCs w:val="21"/>
                    </w:rPr>
                    <w:t>7.76</w:t>
                  </w:r>
                </w:p>
              </w:tc>
              <w:tc>
                <w:tcPr>
                  <w:tcW w:w="992"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1</w:t>
                  </w:r>
                  <w:r>
                    <w:rPr>
                      <w:rFonts w:ascii="Times New Roman" w:eastAsiaTheme="minorEastAsia" w:hAnsi="Times New Roman"/>
                      <w:sz w:val="21"/>
                      <w:szCs w:val="21"/>
                    </w:rPr>
                    <w:t>.07</w:t>
                  </w:r>
                </w:p>
              </w:tc>
              <w:tc>
                <w:tcPr>
                  <w:tcW w:w="993"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1</w:t>
                  </w:r>
                  <w:r>
                    <w:rPr>
                      <w:rFonts w:ascii="Times New Roman" w:eastAsiaTheme="minorEastAsia" w:hAnsi="Times New Roman"/>
                      <w:sz w:val="21"/>
                      <w:szCs w:val="21"/>
                    </w:rPr>
                    <w:t>15</w:t>
                  </w:r>
                </w:p>
              </w:tc>
              <w:tc>
                <w:tcPr>
                  <w:tcW w:w="1096"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3</w:t>
                  </w:r>
                  <w:r>
                    <w:rPr>
                      <w:rFonts w:ascii="Times New Roman" w:eastAsiaTheme="minorEastAsia" w:hAnsi="Times New Roman"/>
                      <w:sz w:val="21"/>
                      <w:szCs w:val="21"/>
                    </w:rPr>
                    <w:t>1.8</w:t>
                  </w:r>
                </w:p>
              </w:tc>
              <w:tc>
                <w:tcPr>
                  <w:tcW w:w="1316"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3</w:t>
                  </w:r>
                  <w:r>
                    <w:rPr>
                      <w:rFonts w:ascii="Times New Roman" w:eastAsiaTheme="minorEastAsia" w:hAnsi="Times New Roman"/>
                      <w:sz w:val="21"/>
                      <w:szCs w:val="21"/>
                    </w:rPr>
                    <w:t>57</w:t>
                  </w:r>
                </w:p>
              </w:tc>
              <w:tc>
                <w:tcPr>
                  <w:tcW w:w="1273"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3</w:t>
                  </w:r>
                  <w:r>
                    <w:rPr>
                      <w:rFonts w:ascii="Times New Roman" w:eastAsiaTheme="minorEastAsia" w:hAnsi="Times New Roman"/>
                      <w:sz w:val="21"/>
                      <w:szCs w:val="21"/>
                    </w:rPr>
                    <w:t>.73</w:t>
                  </w:r>
                </w:p>
              </w:tc>
              <w:tc>
                <w:tcPr>
                  <w:tcW w:w="1178" w:type="dxa"/>
                  <w:vMerge/>
                </w:tcPr>
                <w:p w:rsidR="009D5A3F" w:rsidRDefault="009D5A3F" w:rsidP="008D6408">
                  <w:pPr>
                    <w:spacing w:after="0"/>
                    <w:jc w:val="center"/>
                    <w:rPr>
                      <w:rFonts w:ascii="Times New Roman" w:eastAsiaTheme="minorEastAsia" w:hAnsi="Times New Roman"/>
                      <w:sz w:val="21"/>
                      <w:szCs w:val="21"/>
                    </w:rPr>
                  </w:pPr>
                </w:p>
              </w:tc>
              <w:tc>
                <w:tcPr>
                  <w:tcW w:w="1217"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5</w:t>
                  </w:r>
                  <w:r>
                    <w:rPr>
                      <w:rFonts w:ascii="Times New Roman" w:eastAsiaTheme="minorEastAsia" w:hAnsi="Times New Roman"/>
                      <w:sz w:val="21"/>
                      <w:szCs w:val="21"/>
                    </w:rPr>
                    <w:t>.21</w:t>
                  </w:r>
                </w:p>
              </w:tc>
            </w:tr>
            <w:tr w:rsidR="009D5A3F" w:rsidTr="00DE097B">
              <w:trPr>
                <w:trHeight w:val="148"/>
              </w:trPr>
              <w:tc>
                <w:tcPr>
                  <w:tcW w:w="768" w:type="dxa"/>
                  <w:vMerge/>
                  <w:vAlign w:val="center"/>
                </w:tcPr>
                <w:p w:rsidR="009D5A3F" w:rsidRDefault="009D5A3F" w:rsidP="008D6408">
                  <w:pPr>
                    <w:spacing w:after="0"/>
                    <w:jc w:val="center"/>
                    <w:rPr>
                      <w:rFonts w:ascii="Times New Roman" w:eastAsiaTheme="minorEastAsia" w:hAnsi="Times New Roman"/>
                      <w:sz w:val="21"/>
                      <w:szCs w:val="21"/>
                    </w:rPr>
                  </w:pPr>
                </w:p>
              </w:tc>
              <w:tc>
                <w:tcPr>
                  <w:tcW w:w="680" w:type="dxa"/>
                  <w:vMerge/>
                  <w:vAlign w:val="center"/>
                </w:tcPr>
                <w:p w:rsidR="009D5A3F" w:rsidRDefault="009D5A3F" w:rsidP="008D6408">
                  <w:pPr>
                    <w:spacing w:after="0"/>
                    <w:jc w:val="center"/>
                    <w:rPr>
                      <w:rFonts w:ascii="Times New Roman" w:eastAsiaTheme="minorEastAsia" w:hAnsi="Times New Roman"/>
                      <w:sz w:val="21"/>
                      <w:szCs w:val="21"/>
                    </w:rPr>
                  </w:pPr>
                </w:p>
              </w:tc>
              <w:tc>
                <w:tcPr>
                  <w:tcW w:w="2228" w:type="dxa"/>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15</w:t>
                  </w:r>
                  <w:r>
                    <w:rPr>
                      <w:rFonts w:ascii="Times New Roman" w:eastAsiaTheme="minorEastAsia" w:hAnsi="Times New Roman" w:hint="eastAsia"/>
                      <w:sz w:val="21"/>
                      <w:szCs w:val="21"/>
                    </w:rPr>
                    <w:t>：</w:t>
                  </w:r>
                  <w:r>
                    <w:rPr>
                      <w:rFonts w:ascii="Times New Roman" w:eastAsiaTheme="minorEastAsia" w:hAnsi="Times New Roman" w:hint="eastAsia"/>
                      <w:sz w:val="21"/>
                      <w:szCs w:val="21"/>
                    </w:rPr>
                    <w:t>30</w:t>
                  </w:r>
                </w:p>
              </w:tc>
              <w:tc>
                <w:tcPr>
                  <w:tcW w:w="992" w:type="dxa"/>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sz w:val="21"/>
                      <w:szCs w:val="21"/>
                    </w:rPr>
                    <w:t>7.96</w:t>
                  </w:r>
                </w:p>
              </w:tc>
              <w:tc>
                <w:tcPr>
                  <w:tcW w:w="992"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0</w:t>
                  </w:r>
                  <w:r>
                    <w:rPr>
                      <w:rFonts w:ascii="Times New Roman" w:eastAsiaTheme="minorEastAsia" w:hAnsi="Times New Roman"/>
                      <w:sz w:val="21"/>
                      <w:szCs w:val="21"/>
                    </w:rPr>
                    <w:t>.910</w:t>
                  </w:r>
                </w:p>
              </w:tc>
              <w:tc>
                <w:tcPr>
                  <w:tcW w:w="993"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1</w:t>
                  </w:r>
                  <w:r>
                    <w:rPr>
                      <w:rFonts w:ascii="Times New Roman" w:eastAsiaTheme="minorEastAsia" w:hAnsi="Times New Roman"/>
                      <w:sz w:val="21"/>
                      <w:szCs w:val="21"/>
                    </w:rPr>
                    <w:t>52</w:t>
                  </w:r>
                </w:p>
              </w:tc>
              <w:tc>
                <w:tcPr>
                  <w:tcW w:w="1096"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3</w:t>
                  </w:r>
                  <w:r>
                    <w:rPr>
                      <w:rFonts w:ascii="Times New Roman" w:eastAsiaTheme="minorEastAsia" w:hAnsi="Times New Roman"/>
                      <w:sz w:val="21"/>
                      <w:szCs w:val="21"/>
                    </w:rPr>
                    <w:t>5.1</w:t>
                  </w:r>
                </w:p>
              </w:tc>
              <w:tc>
                <w:tcPr>
                  <w:tcW w:w="1316"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2</w:t>
                  </w:r>
                  <w:r>
                    <w:rPr>
                      <w:rFonts w:ascii="Times New Roman" w:eastAsiaTheme="minorEastAsia" w:hAnsi="Times New Roman"/>
                      <w:sz w:val="21"/>
                      <w:szCs w:val="21"/>
                    </w:rPr>
                    <w:t>86</w:t>
                  </w:r>
                </w:p>
              </w:tc>
              <w:tc>
                <w:tcPr>
                  <w:tcW w:w="1273"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3</w:t>
                  </w:r>
                  <w:r>
                    <w:rPr>
                      <w:rFonts w:ascii="Times New Roman" w:eastAsiaTheme="minorEastAsia" w:hAnsi="Times New Roman"/>
                      <w:sz w:val="21"/>
                      <w:szCs w:val="21"/>
                    </w:rPr>
                    <w:t>.79</w:t>
                  </w:r>
                </w:p>
              </w:tc>
              <w:tc>
                <w:tcPr>
                  <w:tcW w:w="1178" w:type="dxa"/>
                  <w:vMerge/>
                </w:tcPr>
                <w:p w:rsidR="009D5A3F" w:rsidRDefault="009D5A3F" w:rsidP="008D6408">
                  <w:pPr>
                    <w:spacing w:after="0"/>
                    <w:jc w:val="center"/>
                    <w:rPr>
                      <w:rFonts w:ascii="Times New Roman" w:eastAsiaTheme="minorEastAsia" w:hAnsi="Times New Roman"/>
                      <w:sz w:val="21"/>
                      <w:szCs w:val="21"/>
                    </w:rPr>
                  </w:pPr>
                </w:p>
              </w:tc>
              <w:tc>
                <w:tcPr>
                  <w:tcW w:w="1217"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4</w:t>
                  </w:r>
                  <w:r>
                    <w:rPr>
                      <w:rFonts w:ascii="Times New Roman" w:eastAsiaTheme="minorEastAsia" w:hAnsi="Times New Roman"/>
                      <w:sz w:val="21"/>
                      <w:szCs w:val="21"/>
                    </w:rPr>
                    <w:t>.96</w:t>
                  </w:r>
                </w:p>
              </w:tc>
            </w:tr>
            <w:tr w:rsidR="009D5A3F" w:rsidTr="00DE097B">
              <w:trPr>
                <w:trHeight w:val="148"/>
              </w:trPr>
              <w:tc>
                <w:tcPr>
                  <w:tcW w:w="768" w:type="dxa"/>
                  <w:vMerge w:val="restart"/>
                  <w:tcBorders>
                    <w:top w:val="single" w:sz="4" w:space="0" w:color="auto"/>
                  </w:tcBorders>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出水</w:t>
                  </w:r>
                </w:p>
              </w:tc>
              <w:tc>
                <w:tcPr>
                  <w:tcW w:w="680" w:type="dxa"/>
                  <w:vMerge/>
                  <w:vAlign w:val="center"/>
                </w:tcPr>
                <w:p w:rsidR="009D5A3F" w:rsidRDefault="009D5A3F" w:rsidP="008D6408">
                  <w:pPr>
                    <w:spacing w:after="0"/>
                    <w:jc w:val="center"/>
                    <w:rPr>
                      <w:rFonts w:ascii="Times New Roman" w:eastAsiaTheme="minorEastAsia" w:hAnsi="Times New Roman"/>
                      <w:sz w:val="21"/>
                      <w:szCs w:val="21"/>
                    </w:rPr>
                  </w:pPr>
                </w:p>
              </w:tc>
              <w:tc>
                <w:tcPr>
                  <w:tcW w:w="2228" w:type="dxa"/>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sz w:val="21"/>
                      <w:szCs w:val="21"/>
                    </w:rPr>
                    <w:t>09: 00</w:t>
                  </w:r>
                </w:p>
              </w:tc>
              <w:tc>
                <w:tcPr>
                  <w:tcW w:w="992" w:type="dxa"/>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sz w:val="21"/>
                      <w:szCs w:val="21"/>
                    </w:rPr>
                    <w:t>8.00</w:t>
                  </w:r>
                </w:p>
              </w:tc>
              <w:tc>
                <w:tcPr>
                  <w:tcW w:w="992"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0</w:t>
                  </w:r>
                  <w:r>
                    <w:rPr>
                      <w:rFonts w:ascii="Times New Roman" w:eastAsiaTheme="minorEastAsia" w:hAnsi="Times New Roman"/>
                      <w:sz w:val="21"/>
                      <w:szCs w:val="21"/>
                    </w:rPr>
                    <w:t>.291</w:t>
                  </w:r>
                </w:p>
              </w:tc>
              <w:tc>
                <w:tcPr>
                  <w:tcW w:w="993"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4</w:t>
                  </w:r>
                </w:p>
              </w:tc>
              <w:tc>
                <w:tcPr>
                  <w:tcW w:w="1096"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2</w:t>
                  </w:r>
                  <w:r>
                    <w:rPr>
                      <w:rFonts w:ascii="Times New Roman" w:eastAsiaTheme="minorEastAsia" w:hAnsi="Times New Roman"/>
                      <w:sz w:val="21"/>
                      <w:szCs w:val="21"/>
                    </w:rPr>
                    <w:t>.14</w:t>
                  </w:r>
                </w:p>
              </w:tc>
              <w:tc>
                <w:tcPr>
                  <w:tcW w:w="1316"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sz w:val="21"/>
                      <w:szCs w:val="21"/>
                    </w:rPr>
                    <w:t>26</w:t>
                  </w:r>
                </w:p>
              </w:tc>
              <w:tc>
                <w:tcPr>
                  <w:tcW w:w="1273"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0</w:t>
                  </w:r>
                  <w:r>
                    <w:rPr>
                      <w:rFonts w:ascii="Times New Roman" w:eastAsiaTheme="minorEastAsia" w:hAnsi="Times New Roman"/>
                      <w:sz w:val="21"/>
                      <w:szCs w:val="21"/>
                    </w:rPr>
                    <w:t>.176</w:t>
                  </w:r>
                </w:p>
              </w:tc>
              <w:tc>
                <w:tcPr>
                  <w:tcW w:w="1178" w:type="dxa"/>
                  <w:vMerge/>
                </w:tcPr>
                <w:p w:rsidR="009D5A3F" w:rsidRDefault="009D5A3F" w:rsidP="008D6408">
                  <w:pPr>
                    <w:spacing w:after="0"/>
                    <w:jc w:val="center"/>
                    <w:rPr>
                      <w:rFonts w:ascii="Times New Roman" w:eastAsiaTheme="minorEastAsia" w:hAnsi="Times New Roman"/>
                      <w:sz w:val="21"/>
                      <w:szCs w:val="21"/>
                    </w:rPr>
                  </w:pPr>
                </w:p>
              </w:tc>
              <w:tc>
                <w:tcPr>
                  <w:tcW w:w="1217"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0</w:t>
                  </w:r>
                  <w:r>
                    <w:rPr>
                      <w:rFonts w:ascii="Times New Roman" w:eastAsiaTheme="minorEastAsia" w:hAnsi="Times New Roman"/>
                      <w:sz w:val="21"/>
                      <w:szCs w:val="21"/>
                    </w:rPr>
                    <w:t>.197</w:t>
                  </w:r>
                </w:p>
              </w:tc>
            </w:tr>
            <w:tr w:rsidR="009D5A3F" w:rsidTr="00DE097B">
              <w:trPr>
                <w:trHeight w:val="148"/>
              </w:trPr>
              <w:tc>
                <w:tcPr>
                  <w:tcW w:w="768" w:type="dxa"/>
                  <w:vMerge/>
                  <w:vAlign w:val="center"/>
                </w:tcPr>
                <w:p w:rsidR="009D5A3F" w:rsidRDefault="009D5A3F" w:rsidP="008D6408">
                  <w:pPr>
                    <w:spacing w:after="0"/>
                    <w:jc w:val="center"/>
                    <w:rPr>
                      <w:rFonts w:ascii="Times New Roman" w:eastAsiaTheme="minorEastAsia" w:hAnsi="Times New Roman"/>
                      <w:sz w:val="21"/>
                      <w:szCs w:val="21"/>
                    </w:rPr>
                  </w:pPr>
                </w:p>
              </w:tc>
              <w:tc>
                <w:tcPr>
                  <w:tcW w:w="680" w:type="dxa"/>
                  <w:vMerge/>
                  <w:vAlign w:val="center"/>
                </w:tcPr>
                <w:p w:rsidR="009D5A3F" w:rsidRDefault="009D5A3F" w:rsidP="008D6408">
                  <w:pPr>
                    <w:spacing w:after="0"/>
                    <w:jc w:val="center"/>
                    <w:rPr>
                      <w:rFonts w:ascii="Times New Roman" w:eastAsiaTheme="minorEastAsia" w:hAnsi="Times New Roman"/>
                      <w:sz w:val="21"/>
                      <w:szCs w:val="21"/>
                    </w:rPr>
                  </w:pPr>
                </w:p>
              </w:tc>
              <w:tc>
                <w:tcPr>
                  <w:tcW w:w="2228" w:type="dxa"/>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11</w:t>
                  </w:r>
                  <w:r>
                    <w:rPr>
                      <w:rFonts w:ascii="Times New Roman" w:eastAsiaTheme="minorEastAsia" w:hAnsi="Times New Roman" w:hint="eastAsia"/>
                      <w:sz w:val="21"/>
                      <w:szCs w:val="21"/>
                    </w:rPr>
                    <w:t>：</w:t>
                  </w:r>
                  <w:r>
                    <w:rPr>
                      <w:rFonts w:ascii="Times New Roman" w:eastAsiaTheme="minorEastAsia" w:hAnsi="Times New Roman" w:hint="eastAsia"/>
                      <w:sz w:val="21"/>
                      <w:szCs w:val="21"/>
                    </w:rPr>
                    <w:t>00</w:t>
                  </w:r>
                </w:p>
              </w:tc>
              <w:tc>
                <w:tcPr>
                  <w:tcW w:w="992" w:type="dxa"/>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sz w:val="21"/>
                      <w:szCs w:val="21"/>
                    </w:rPr>
                    <w:t>7.96</w:t>
                  </w:r>
                </w:p>
              </w:tc>
              <w:tc>
                <w:tcPr>
                  <w:tcW w:w="992"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0</w:t>
                  </w:r>
                  <w:r>
                    <w:rPr>
                      <w:rFonts w:ascii="Times New Roman" w:eastAsiaTheme="minorEastAsia" w:hAnsi="Times New Roman"/>
                      <w:sz w:val="21"/>
                      <w:szCs w:val="21"/>
                    </w:rPr>
                    <w:t>.299</w:t>
                  </w:r>
                </w:p>
              </w:tc>
              <w:tc>
                <w:tcPr>
                  <w:tcW w:w="993"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6</w:t>
                  </w:r>
                </w:p>
              </w:tc>
              <w:tc>
                <w:tcPr>
                  <w:tcW w:w="1096"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2</w:t>
                  </w:r>
                  <w:r>
                    <w:rPr>
                      <w:rFonts w:ascii="Times New Roman" w:eastAsiaTheme="minorEastAsia" w:hAnsi="Times New Roman"/>
                      <w:sz w:val="21"/>
                      <w:szCs w:val="21"/>
                    </w:rPr>
                    <w:t>.80</w:t>
                  </w:r>
                </w:p>
              </w:tc>
              <w:tc>
                <w:tcPr>
                  <w:tcW w:w="1316"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sz w:val="21"/>
                      <w:szCs w:val="21"/>
                    </w:rPr>
                    <w:t>24</w:t>
                  </w:r>
                </w:p>
              </w:tc>
              <w:tc>
                <w:tcPr>
                  <w:tcW w:w="1273"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0</w:t>
                  </w:r>
                  <w:r>
                    <w:rPr>
                      <w:rFonts w:ascii="Times New Roman" w:eastAsiaTheme="minorEastAsia" w:hAnsi="Times New Roman"/>
                      <w:sz w:val="21"/>
                      <w:szCs w:val="21"/>
                    </w:rPr>
                    <w:t>.151</w:t>
                  </w:r>
                </w:p>
              </w:tc>
              <w:tc>
                <w:tcPr>
                  <w:tcW w:w="1178" w:type="dxa"/>
                  <w:vMerge/>
                </w:tcPr>
                <w:p w:rsidR="009D5A3F" w:rsidRDefault="009D5A3F" w:rsidP="008D6408">
                  <w:pPr>
                    <w:spacing w:after="0"/>
                    <w:jc w:val="center"/>
                    <w:rPr>
                      <w:rFonts w:ascii="Times New Roman" w:eastAsiaTheme="minorEastAsia" w:hAnsi="Times New Roman"/>
                      <w:sz w:val="21"/>
                      <w:szCs w:val="21"/>
                    </w:rPr>
                  </w:pPr>
                </w:p>
              </w:tc>
              <w:tc>
                <w:tcPr>
                  <w:tcW w:w="1217"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0</w:t>
                  </w:r>
                  <w:r>
                    <w:rPr>
                      <w:rFonts w:ascii="Times New Roman" w:eastAsiaTheme="minorEastAsia" w:hAnsi="Times New Roman"/>
                      <w:sz w:val="21"/>
                      <w:szCs w:val="21"/>
                    </w:rPr>
                    <w:t>.266</w:t>
                  </w:r>
                </w:p>
              </w:tc>
            </w:tr>
            <w:tr w:rsidR="009D5A3F" w:rsidTr="00DE097B">
              <w:trPr>
                <w:trHeight w:val="148"/>
              </w:trPr>
              <w:tc>
                <w:tcPr>
                  <w:tcW w:w="768" w:type="dxa"/>
                  <w:vMerge/>
                  <w:vAlign w:val="center"/>
                </w:tcPr>
                <w:p w:rsidR="009D5A3F" w:rsidRDefault="009D5A3F" w:rsidP="008D6408">
                  <w:pPr>
                    <w:spacing w:after="0"/>
                    <w:jc w:val="center"/>
                    <w:rPr>
                      <w:rFonts w:ascii="Times New Roman" w:eastAsiaTheme="minorEastAsia" w:hAnsi="Times New Roman"/>
                      <w:sz w:val="21"/>
                      <w:szCs w:val="21"/>
                    </w:rPr>
                  </w:pPr>
                </w:p>
              </w:tc>
              <w:tc>
                <w:tcPr>
                  <w:tcW w:w="680" w:type="dxa"/>
                  <w:vMerge/>
                  <w:vAlign w:val="center"/>
                </w:tcPr>
                <w:p w:rsidR="009D5A3F" w:rsidRDefault="009D5A3F" w:rsidP="008D6408">
                  <w:pPr>
                    <w:spacing w:after="0"/>
                    <w:jc w:val="center"/>
                    <w:rPr>
                      <w:rFonts w:ascii="Times New Roman" w:eastAsiaTheme="minorEastAsia" w:hAnsi="Times New Roman"/>
                      <w:sz w:val="21"/>
                      <w:szCs w:val="21"/>
                    </w:rPr>
                  </w:pPr>
                </w:p>
              </w:tc>
              <w:tc>
                <w:tcPr>
                  <w:tcW w:w="2228" w:type="dxa"/>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13</w:t>
                  </w:r>
                  <w:r>
                    <w:rPr>
                      <w:rFonts w:ascii="Times New Roman" w:eastAsiaTheme="minorEastAsia" w:hAnsi="Times New Roman" w:hint="eastAsia"/>
                      <w:sz w:val="21"/>
                      <w:szCs w:val="21"/>
                    </w:rPr>
                    <w:t>：</w:t>
                  </w:r>
                  <w:r>
                    <w:rPr>
                      <w:rFonts w:ascii="Times New Roman" w:eastAsiaTheme="minorEastAsia" w:hAnsi="Times New Roman" w:hint="eastAsia"/>
                      <w:sz w:val="21"/>
                      <w:szCs w:val="21"/>
                    </w:rPr>
                    <w:t>30</w:t>
                  </w:r>
                </w:p>
              </w:tc>
              <w:tc>
                <w:tcPr>
                  <w:tcW w:w="992" w:type="dxa"/>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sz w:val="21"/>
                      <w:szCs w:val="21"/>
                    </w:rPr>
                    <w:t>7.92</w:t>
                  </w:r>
                </w:p>
              </w:tc>
              <w:tc>
                <w:tcPr>
                  <w:tcW w:w="992"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0</w:t>
                  </w:r>
                  <w:r>
                    <w:rPr>
                      <w:rFonts w:ascii="Times New Roman" w:eastAsiaTheme="minorEastAsia" w:hAnsi="Times New Roman"/>
                      <w:sz w:val="21"/>
                      <w:szCs w:val="21"/>
                    </w:rPr>
                    <w:t>.294</w:t>
                  </w:r>
                </w:p>
              </w:tc>
              <w:tc>
                <w:tcPr>
                  <w:tcW w:w="993"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9</w:t>
                  </w:r>
                </w:p>
              </w:tc>
              <w:tc>
                <w:tcPr>
                  <w:tcW w:w="1096"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5</w:t>
                  </w:r>
                  <w:r>
                    <w:rPr>
                      <w:rFonts w:ascii="Times New Roman" w:eastAsiaTheme="minorEastAsia" w:hAnsi="Times New Roman"/>
                      <w:sz w:val="21"/>
                      <w:szCs w:val="21"/>
                    </w:rPr>
                    <w:t>.66</w:t>
                  </w:r>
                </w:p>
              </w:tc>
              <w:tc>
                <w:tcPr>
                  <w:tcW w:w="1316"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sz w:val="21"/>
                      <w:szCs w:val="21"/>
                    </w:rPr>
                    <w:t>23</w:t>
                  </w:r>
                </w:p>
              </w:tc>
              <w:tc>
                <w:tcPr>
                  <w:tcW w:w="1273"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0</w:t>
                  </w:r>
                  <w:r>
                    <w:rPr>
                      <w:rFonts w:ascii="Times New Roman" w:eastAsiaTheme="minorEastAsia" w:hAnsi="Times New Roman"/>
                      <w:sz w:val="21"/>
                      <w:szCs w:val="21"/>
                    </w:rPr>
                    <w:t>.127</w:t>
                  </w:r>
                </w:p>
              </w:tc>
              <w:tc>
                <w:tcPr>
                  <w:tcW w:w="1178" w:type="dxa"/>
                  <w:vMerge/>
                </w:tcPr>
                <w:p w:rsidR="009D5A3F" w:rsidRDefault="009D5A3F" w:rsidP="008D6408">
                  <w:pPr>
                    <w:spacing w:after="0"/>
                    <w:jc w:val="center"/>
                    <w:rPr>
                      <w:rFonts w:ascii="Times New Roman" w:eastAsiaTheme="minorEastAsia" w:hAnsi="Times New Roman"/>
                      <w:sz w:val="21"/>
                      <w:szCs w:val="21"/>
                    </w:rPr>
                  </w:pPr>
                </w:p>
              </w:tc>
              <w:tc>
                <w:tcPr>
                  <w:tcW w:w="1217"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0</w:t>
                  </w:r>
                  <w:r>
                    <w:rPr>
                      <w:rFonts w:ascii="Times New Roman" w:eastAsiaTheme="minorEastAsia" w:hAnsi="Times New Roman"/>
                      <w:sz w:val="21"/>
                      <w:szCs w:val="21"/>
                    </w:rPr>
                    <w:t>.201</w:t>
                  </w:r>
                </w:p>
              </w:tc>
            </w:tr>
            <w:tr w:rsidR="009D5A3F" w:rsidTr="00DE097B">
              <w:trPr>
                <w:trHeight w:val="148"/>
              </w:trPr>
              <w:tc>
                <w:tcPr>
                  <w:tcW w:w="768" w:type="dxa"/>
                  <w:vMerge/>
                  <w:vAlign w:val="center"/>
                </w:tcPr>
                <w:p w:rsidR="009D5A3F" w:rsidRDefault="009D5A3F" w:rsidP="008D6408">
                  <w:pPr>
                    <w:spacing w:after="0"/>
                    <w:jc w:val="center"/>
                    <w:rPr>
                      <w:rFonts w:ascii="Times New Roman" w:eastAsiaTheme="minorEastAsia" w:hAnsi="Times New Roman"/>
                      <w:sz w:val="21"/>
                      <w:szCs w:val="21"/>
                    </w:rPr>
                  </w:pPr>
                </w:p>
              </w:tc>
              <w:tc>
                <w:tcPr>
                  <w:tcW w:w="680" w:type="dxa"/>
                  <w:vMerge/>
                  <w:vAlign w:val="center"/>
                </w:tcPr>
                <w:p w:rsidR="009D5A3F" w:rsidRDefault="009D5A3F" w:rsidP="008D6408">
                  <w:pPr>
                    <w:spacing w:after="0"/>
                    <w:jc w:val="center"/>
                    <w:rPr>
                      <w:rFonts w:ascii="Times New Roman" w:eastAsiaTheme="minorEastAsia" w:hAnsi="Times New Roman"/>
                      <w:sz w:val="21"/>
                      <w:szCs w:val="21"/>
                    </w:rPr>
                  </w:pPr>
                </w:p>
              </w:tc>
              <w:tc>
                <w:tcPr>
                  <w:tcW w:w="2228" w:type="dxa"/>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15</w:t>
                  </w:r>
                  <w:r>
                    <w:rPr>
                      <w:rFonts w:ascii="Times New Roman" w:eastAsiaTheme="minorEastAsia" w:hAnsi="Times New Roman" w:hint="eastAsia"/>
                      <w:sz w:val="21"/>
                      <w:szCs w:val="21"/>
                    </w:rPr>
                    <w:t>：</w:t>
                  </w:r>
                  <w:r>
                    <w:rPr>
                      <w:rFonts w:ascii="Times New Roman" w:eastAsiaTheme="minorEastAsia" w:hAnsi="Times New Roman" w:hint="eastAsia"/>
                      <w:sz w:val="21"/>
                      <w:szCs w:val="21"/>
                    </w:rPr>
                    <w:t>30</w:t>
                  </w:r>
                </w:p>
              </w:tc>
              <w:tc>
                <w:tcPr>
                  <w:tcW w:w="992" w:type="dxa"/>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sz w:val="21"/>
                      <w:szCs w:val="21"/>
                    </w:rPr>
                    <w:t>7.98</w:t>
                  </w:r>
                </w:p>
              </w:tc>
              <w:tc>
                <w:tcPr>
                  <w:tcW w:w="992"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0</w:t>
                  </w:r>
                  <w:r>
                    <w:rPr>
                      <w:rFonts w:ascii="Times New Roman" w:eastAsiaTheme="minorEastAsia" w:hAnsi="Times New Roman"/>
                      <w:sz w:val="21"/>
                      <w:szCs w:val="21"/>
                    </w:rPr>
                    <w:t>.161</w:t>
                  </w:r>
                </w:p>
              </w:tc>
              <w:tc>
                <w:tcPr>
                  <w:tcW w:w="993"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7</w:t>
                  </w:r>
                </w:p>
              </w:tc>
              <w:tc>
                <w:tcPr>
                  <w:tcW w:w="1096"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2</w:t>
                  </w:r>
                  <w:r>
                    <w:rPr>
                      <w:rFonts w:ascii="Times New Roman" w:eastAsiaTheme="minorEastAsia" w:hAnsi="Times New Roman"/>
                      <w:sz w:val="21"/>
                      <w:szCs w:val="21"/>
                    </w:rPr>
                    <w:t>.36</w:t>
                  </w:r>
                </w:p>
              </w:tc>
              <w:tc>
                <w:tcPr>
                  <w:tcW w:w="1316"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sz w:val="21"/>
                      <w:szCs w:val="21"/>
                    </w:rPr>
                    <w:t>20</w:t>
                  </w:r>
                </w:p>
              </w:tc>
              <w:tc>
                <w:tcPr>
                  <w:tcW w:w="1273"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0</w:t>
                  </w:r>
                  <w:r>
                    <w:rPr>
                      <w:rFonts w:ascii="Times New Roman" w:eastAsiaTheme="minorEastAsia" w:hAnsi="Times New Roman"/>
                      <w:sz w:val="21"/>
                      <w:szCs w:val="21"/>
                    </w:rPr>
                    <w:t>.114</w:t>
                  </w:r>
                </w:p>
              </w:tc>
              <w:tc>
                <w:tcPr>
                  <w:tcW w:w="1178" w:type="dxa"/>
                  <w:vMerge/>
                </w:tcPr>
                <w:p w:rsidR="009D5A3F" w:rsidRDefault="009D5A3F" w:rsidP="008D6408">
                  <w:pPr>
                    <w:spacing w:after="0"/>
                    <w:jc w:val="center"/>
                    <w:rPr>
                      <w:rFonts w:ascii="Times New Roman" w:eastAsiaTheme="minorEastAsia" w:hAnsi="Times New Roman"/>
                      <w:sz w:val="21"/>
                      <w:szCs w:val="21"/>
                    </w:rPr>
                  </w:pPr>
                </w:p>
              </w:tc>
              <w:tc>
                <w:tcPr>
                  <w:tcW w:w="1217" w:type="dxa"/>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0</w:t>
                  </w:r>
                  <w:r>
                    <w:rPr>
                      <w:rFonts w:ascii="Times New Roman" w:eastAsiaTheme="minorEastAsia" w:hAnsi="Times New Roman"/>
                      <w:sz w:val="21"/>
                      <w:szCs w:val="21"/>
                    </w:rPr>
                    <w:t>.178</w:t>
                  </w:r>
                </w:p>
              </w:tc>
            </w:tr>
            <w:tr w:rsidR="00DE097B" w:rsidTr="00DE097B">
              <w:trPr>
                <w:trHeight w:val="170"/>
              </w:trPr>
              <w:tc>
                <w:tcPr>
                  <w:tcW w:w="768" w:type="dxa"/>
                  <w:vMerge w:val="restart"/>
                  <w:tcBorders>
                    <w:right w:val="single" w:sz="4" w:space="0" w:color="auto"/>
                  </w:tcBorders>
                  <w:vAlign w:val="center"/>
                </w:tcPr>
                <w:p w:rsidR="00DE097B" w:rsidRDefault="00DE097B" w:rsidP="00DE097B">
                  <w:pPr>
                    <w:spacing w:after="0"/>
                    <w:jc w:val="center"/>
                    <w:rPr>
                      <w:rFonts w:ascii="Times New Roman" w:eastAsiaTheme="minorEastAsia" w:hAnsi="Times New Roman"/>
                      <w:sz w:val="21"/>
                      <w:szCs w:val="21"/>
                    </w:rPr>
                  </w:pPr>
                  <w:r>
                    <w:rPr>
                      <w:rFonts w:ascii="Times New Roman" w:eastAsiaTheme="minorEastAsia" w:hAnsi="Times New Roman"/>
                      <w:sz w:val="21"/>
                      <w:szCs w:val="21"/>
                    </w:rPr>
                    <w:t>标准限值</w:t>
                  </w:r>
                </w:p>
              </w:tc>
              <w:tc>
                <w:tcPr>
                  <w:tcW w:w="2908" w:type="dxa"/>
                  <w:gridSpan w:val="2"/>
                  <w:tcBorders>
                    <w:left w:val="single" w:sz="4" w:space="0" w:color="auto"/>
                  </w:tcBorders>
                  <w:vAlign w:val="center"/>
                </w:tcPr>
                <w:p w:rsidR="00DE097B" w:rsidRDefault="00DE097B" w:rsidP="00DE097B">
                  <w:pPr>
                    <w:spacing w:after="0"/>
                    <w:rPr>
                      <w:rFonts w:ascii="Times New Roman" w:eastAsiaTheme="minorEastAsia" w:hAnsi="Times New Roman"/>
                      <w:sz w:val="21"/>
                      <w:szCs w:val="21"/>
                    </w:rPr>
                  </w:pPr>
                  <w:r>
                    <w:rPr>
                      <w:rFonts w:ascii="Times New Roman" w:eastAsiaTheme="minorEastAsia" w:hAnsi="Times New Roman" w:hint="eastAsia"/>
                      <w:sz w:val="21"/>
                      <w:szCs w:val="21"/>
                    </w:rPr>
                    <w:t>《钢铁工业水污染物排放标准》</w:t>
                  </w:r>
                  <w:r>
                    <w:rPr>
                      <w:rFonts w:ascii="Times New Roman" w:eastAsiaTheme="minorEastAsia" w:hAnsi="Times New Roman" w:hint="eastAsia"/>
                      <w:sz w:val="21"/>
                      <w:szCs w:val="21"/>
                    </w:rPr>
                    <w:t>(GB13456-2012)</w:t>
                  </w:r>
                  <w:r>
                    <w:rPr>
                      <w:rFonts w:ascii="Times New Roman" w:eastAsiaTheme="minorEastAsia" w:hAnsi="Times New Roman" w:hint="eastAsia"/>
                      <w:sz w:val="21"/>
                      <w:szCs w:val="21"/>
                    </w:rPr>
                    <w:t>出水标准限值</w:t>
                  </w:r>
                </w:p>
              </w:tc>
              <w:tc>
                <w:tcPr>
                  <w:tcW w:w="992" w:type="dxa"/>
                  <w:vAlign w:val="center"/>
                </w:tcPr>
                <w:p w:rsidR="00DE097B" w:rsidRDefault="00DE097B" w:rsidP="008D6408">
                  <w:pPr>
                    <w:spacing w:after="0"/>
                    <w:jc w:val="center"/>
                    <w:rPr>
                      <w:rFonts w:ascii="Times New Roman" w:eastAsiaTheme="minorEastAsia" w:hAnsi="Times New Roman"/>
                      <w:sz w:val="21"/>
                      <w:szCs w:val="21"/>
                    </w:rPr>
                  </w:pPr>
                  <w:r>
                    <w:rPr>
                      <w:rFonts w:ascii="Times New Roman" w:eastAsiaTheme="minorEastAsia" w:hAnsi="Times New Roman"/>
                      <w:sz w:val="21"/>
                      <w:szCs w:val="21"/>
                    </w:rPr>
                    <w:t>6-9</w:t>
                  </w:r>
                </w:p>
              </w:tc>
              <w:tc>
                <w:tcPr>
                  <w:tcW w:w="992" w:type="dxa"/>
                  <w:vAlign w:val="center"/>
                </w:tcPr>
                <w:p w:rsidR="00DE097B" w:rsidRDefault="00DE097B" w:rsidP="008D6408">
                  <w:pPr>
                    <w:spacing w:after="0"/>
                    <w:jc w:val="center"/>
                    <w:rPr>
                      <w:rFonts w:ascii="Times New Roman" w:eastAsiaTheme="minorEastAsia" w:hAnsi="Times New Roman"/>
                      <w:sz w:val="21"/>
                      <w:szCs w:val="21"/>
                    </w:rPr>
                  </w:pPr>
                  <w:r>
                    <w:rPr>
                      <w:rFonts w:ascii="Times New Roman" w:eastAsiaTheme="minorEastAsia" w:hAnsi="Times New Roman"/>
                      <w:sz w:val="21"/>
                      <w:szCs w:val="21"/>
                    </w:rPr>
                    <w:t>1</w:t>
                  </w:r>
                </w:p>
              </w:tc>
              <w:tc>
                <w:tcPr>
                  <w:tcW w:w="993" w:type="dxa"/>
                  <w:vAlign w:val="center"/>
                </w:tcPr>
                <w:p w:rsidR="00DE097B" w:rsidRDefault="00DE097B" w:rsidP="008D6408">
                  <w:pPr>
                    <w:spacing w:after="0"/>
                    <w:jc w:val="center"/>
                    <w:rPr>
                      <w:rFonts w:ascii="Times New Roman" w:eastAsiaTheme="minorEastAsia" w:hAnsi="Times New Roman"/>
                      <w:sz w:val="21"/>
                      <w:szCs w:val="21"/>
                    </w:rPr>
                  </w:pPr>
                  <w:r>
                    <w:rPr>
                      <w:rFonts w:ascii="Times New Roman" w:eastAsiaTheme="minorEastAsia" w:hAnsi="Times New Roman"/>
                      <w:sz w:val="21"/>
                      <w:szCs w:val="21"/>
                    </w:rPr>
                    <w:t>20</w:t>
                  </w:r>
                </w:p>
              </w:tc>
              <w:tc>
                <w:tcPr>
                  <w:tcW w:w="1096" w:type="dxa"/>
                  <w:vAlign w:val="center"/>
                </w:tcPr>
                <w:p w:rsidR="00DE097B" w:rsidRDefault="00DE097B"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w:t>
                  </w:r>
                </w:p>
              </w:tc>
              <w:tc>
                <w:tcPr>
                  <w:tcW w:w="1316" w:type="dxa"/>
                  <w:vAlign w:val="center"/>
                </w:tcPr>
                <w:p w:rsidR="00DE097B" w:rsidRDefault="00DE097B" w:rsidP="008D6408">
                  <w:pPr>
                    <w:spacing w:after="0"/>
                    <w:jc w:val="center"/>
                    <w:rPr>
                      <w:rFonts w:ascii="Times New Roman" w:eastAsiaTheme="minorEastAsia" w:hAnsi="Times New Roman"/>
                      <w:sz w:val="21"/>
                      <w:szCs w:val="21"/>
                    </w:rPr>
                  </w:pPr>
                  <w:r>
                    <w:rPr>
                      <w:rFonts w:ascii="Times New Roman" w:eastAsiaTheme="minorEastAsia" w:hAnsi="Times New Roman"/>
                      <w:sz w:val="21"/>
                      <w:szCs w:val="21"/>
                    </w:rPr>
                    <w:t>30</w:t>
                  </w:r>
                </w:p>
              </w:tc>
              <w:tc>
                <w:tcPr>
                  <w:tcW w:w="1273" w:type="dxa"/>
                  <w:vAlign w:val="center"/>
                </w:tcPr>
                <w:p w:rsidR="00DE097B" w:rsidRDefault="00DE097B" w:rsidP="008D6408">
                  <w:pPr>
                    <w:spacing w:after="0"/>
                    <w:jc w:val="center"/>
                    <w:rPr>
                      <w:rFonts w:ascii="Times New Roman" w:eastAsiaTheme="minorEastAsia" w:hAnsi="Times New Roman"/>
                      <w:sz w:val="21"/>
                      <w:szCs w:val="21"/>
                    </w:rPr>
                  </w:pPr>
                  <w:r>
                    <w:rPr>
                      <w:rFonts w:ascii="Times New Roman" w:eastAsiaTheme="minorEastAsia" w:hAnsi="Times New Roman"/>
                      <w:sz w:val="21"/>
                      <w:szCs w:val="21"/>
                    </w:rPr>
                    <w:t>5</w:t>
                  </w:r>
                </w:p>
              </w:tc>
              <w:tc>
                <w:tcPr>
                  <w:tcW w:w="1178" w:type="dxa"/>
                  <w:vAlign w:val="center"/>
                </w:tcPr>
                <w:p w:rsidR="00DE097B" w:rsidRDefault="00DE097B"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w:t>
                  </w:r>
                </w:p>
              </w:tc>
              <w:tc>
                <w:tcPr>
                  <w:tcW w:w="1217" w:type="dxa"/>
                  <w:vAlign w:val="center"/>
                </w:tcPr>
                <w:p w:rsidR="00DE097B" w:rsidRDefault="00DE097B" w:rsidP="008D6408">
                  <w:pPr>
                    <w:spacing w:after="0"/>
                    <w:jc w:val="center"/>
                    <w:rPr>
                      <w:rFonts w:ascii="Times New Roman" w:eastAsiaTheme="minorEastAsia" w:hAnsi="Times New Roman"/>
                      <w:sz w:val="21"/>
                      <w:szCs w:val="21"/>
                    </w:rPr>
                  </w:pPr>
                  <w:r>
                    <w:rPr>
                      <w:rFonts w:ascii="Times New Roman" w:eastAsiaTheme="minorEastAsia" w:hAnsi="Times New Roman"/>
                      <w:sz w:val="21"/>
                      <w:szCs w:val="21"/>
                    </w:rPr>
                    <w:t>0.5</w:t>
                  </w:r>
                </w:p>
              </w:tc>
            </w:tr>
            <w:tr w:rsidR="00DE097B" w:rsidTr="00DE097B">
              <w:trPr>
                <w:trHeight w:val="170"/>
              </w:trPr>
              <w:tc>
                <w:tcPr>
                  <w:tcW w:w="768" w:type="dxa"/>
                  <w:vMerge/>
                  <w:tcBorders>
                    <w:right w:val="single" w:sz="4" w:space="0" w:color="auto"/>
                  </w:tcBorders>
                  <w:vAlign w:val="center"/>
                </w:tcPr>
                <w:p w:rsidR="00DE097B" w:rsidRDefault="00DE097B" w:rsidP="008D6408">
                  <w:pPr>
                    <w:spacing w:after="0"/>
                    <w:jc w:val="center"/>
                    <w:rPr>
                      <w:rFonts w:ascii="Times New Roman" w:eastAsiaTheme="minorEastAsia" w:hAnsi="Times New Roman"/>
                      <w:sz w:val="21"/>
                      <w:szCs w:val="21"/>
                    </w:rPr>
                  </w:pPr>
                </w:p>
              </w:tc>
              <w:tc>
                <w:tcPr>
                  <w:tcW w:w="2908" w:type="dxa"/>
                  <w:gridSpan w:val="2"/>
                  <w:tcBorders>
                    <w:left w:val="single" w:sz="4" w:space="0" w:color="auto"/>
                  </w:tcBorders>
                  <w:vAlign w:val="center"/>
                </w:tcPr>
                <w:p w:rsidR="00DE097B" w:rsidRDefault="00DE097B" w:rsidP="00DE097B">
                  <w:pPr>
                    <w:spacing w:after="0"/>
                    <w:rPr>
                      <w:rFonts w:ascii="Times New Roman" w:eastAsiaTheme="minorEastAsia" w:hAnsi="Times New Roman"/>
                      <w:sz w:val="21"/>
                      <w:szCs w:val="21"/>
                    </w:rPr>
                  </w:pPr>
                  <w:r w:rsidRPr="009D5A3F">
                    <w:rPr>
                      <w:rFonts w:ascii="Times New Roman" w:eastAsiaTheme="minorEastAsia" w:hAnsi="Times New Roman" w:hint="eastAsia"/>
                      <w:sz w:val="21"/>
                      <w:szCs w:val="21"/>
                    </w:rPr>
                    <w:t>《地表水环境质量标准》</w:t>
                  </w:r>
                  <w:r w:rsidRPr="009D5A3F">
                    <w:rPr>
                      <w:rFonts w:ascii="Times New Roman" w:eastAsiaTheme="minorEastAsia" w:hAnsi="Times New Roman" w:hint="eastAsia"/>
                      <w:sz w:val="21"/>
                      <w:szCs w:val="21"/>
                    </w:rPr>
                    <w:t>(GB 3838-2002)</w:t>
                  </w:r>
                  <w:r w:rsidRPr="009D5A3F">
                    <w:rPr>
                      <w:rFonts w:ascii="Times New Roman" w:eastAsiaTheme="minorEastAsia" w:hAnsi="Times New Roman" w:hint="eastAsia"/>
                      <w:sz w:val="21"/>
                      <w:szCs w:val="21"/>
                    </w:rPr>
                    <w:t>Ⅴ类</w:t>
                  </w:r>
                  <w:r w:rsidRPr="009D5A3F">
                    <w:rPr>
                      <w:rFonts w:ascii="Times New Roman" w:eastAsiaTheme="minorEastAsia" w:hAnsi="Times New Roman" w:hint="eastAsia"/>
                      <w:sz w:val="21"/>
                      <w:szCs w:val="21"/>
                    </w:rPr>
                    <w:t xml:space="preserve"> </w:t>
                  </w:r>
                  <w:r>
                    <w:rPr>
                      <w:rFonts w:ascii="Times New Roman" w:eastAsiaTheme="minorEastAsia" w:hAnsi="Times New Roman" w:hint="eastAsia"/>
                      <w:sz w:val="21"/>
                      <w:szCs w:val="21"/>
                    </w:rPr>
                    <w:t>出水</w:t>
                  </w:r>
                  <w:r w:rsidRPr="009D5A3F">
                    <w:rPr>
                      <w:rFonts w:ascii="Times New Roman" w:eastAsiaTheme="minorEastAsia" w:hAnsi="Times New Roman" w:hint="eastAsia"/>
                      <w:sz w:val="21"/>
                      <w:szCs w:val="21"/>
                    </w:rPr>
                    <w:t>标准限值</w:t>
                  </w:r>
                </w:p>
              </w:tc>
              <w:tc>
                <w:tcPr>
                  <w:tcW w:w="992" w:type="dxa"/>
                  <w:vAlign w:val="center"/>
                </w:tcPr>
                <w:p w:rsidR="00DE097B" w:rsidRDefault="00DE097B"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w:t>
                  </w:r>
                </w:p>
              </w:tc>
              <w:tc>
                <w:tcPr>
                  <w:tcW w:w="992" w:type="dxa"/>
                  <w:vAlign w:val="center"/>
                </w:tcPr>
                <w:p w:rsidR="00DE097B" w:rsidRDefault="00DE097B"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w:t>
                  </w:r>
                </w:p>
              </w:tc>
              <w:tc>
                <w:tcPr>
                  <w:tcW w:w="993" w:type="dxa"/>
                  <w:vAlign w:val="center"/>
                </w:tcPr>
                <w:p w:rsidR="00DE097B" w:rsidRDefault="00DE097B"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w:t>
                  </w:r>
                </w:p>
              </w:tc>
              <w:tc>
                <w:tcPr>
                  <w:tcW w:w="1096" w:type="dxa"/>
                  <w:vAlign w:val="center"/>
                </w:tcPr>
                <w:p w:rsidR="00DE097B" w:rsidRDefault="00DE097B" w:rsidP="008D6408">
                  <w:pPr>
                    <w:spacing w:after="0"/>
                    <w:jc w:val="center"/>
                    <w:rPr>
                      <w:rFonts w:ascii="Times New Roman" w:eastAsiaTheme="minorEastAsia" w:hAnsi="Times New Roman" w:hint="eastAsia"/>
                      <w:sz w:val="21"/>
                      <w:szCs w:val="21"/>
                    </w:rPr>
                  </w:pPr>
                  <w:r>
                    <w:rPr>
                      <w:rFonts w:ascii="Times New Roman" w:eastAsiaTheme="minorEastAsia" w:hAnsi="Times New Roman" w:hint="eastAsia"/>
                      <w:sz w:val="21"/>
                      <w:szCs w:val="21"/>
                    </w:rPr>
                    <w:t>/</w:t>
                  </w:r>
                </w:p>
              </w:tc>
              <w:tc>
                <w:tcPr>
                  <w:tcW w:w="1316" w:type="dxa"/>
                  <w:vAlign w:val="center"/>
                </w:tcPr>
                <w:p w:rsidR="00DE097B" w:rsidRDefault="00DE097B"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4</w:t>
                  </w:r>
                  <w:r>
                    <w:rPr>
                      <w:rFonts w:ascii="Times New Roman" w:eastAsiaTheme="minorEastAsia" w:hAnsi="Times New Roman"/>
                      <w:sz w:val="21"/>
                      <w:szCs w:val="21"/>
                    </w:rPr>
                    <w:t>0</w:t>
                  </w:r>
                </w:p>
              </w:tc>
              <w:tc>
                <w:tcPr>
                  <w:tcW w:w="1273" w:type="dxa"/>
                  <w:vAlign w:val="center"/>
                </w:tcPr>
                <w:p w:rsidR="00DE097B" w:rsidRDefault="00DE097B"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2</w:t>
                  </w:r>
                </w:p>
              </w:tc>
              <w:tc>
                <w:tcPr>
                  <w:tcW w:w="1178" w:type="dxa"/>
                  <w:vAlign w:val="center"/>
                </w:tcPr>
                <w:p w:rsidR="00DE097B" w:rsidRDefault="00DE097B" w:rsidP="008D6408">
                  <w:pPr>
                    <w:spacing w:after="0"/>
                    <w:jc w:val="center"/>
                    <w:rPr>
                      <w:rFonts w:ascii="Times New Roman" w:eastAsiaTheme="minorEastAsia" w:hAnsi="Times New Roman" w:hint="eastAsia"/>
                      <w:sz w:val="21"/>
                      <w:szCs w:val="21"/>
                    </w:rPr>
                  </w:pPr>
                  <w:r>
                    <w:rPr>
                      <w:rFonts w:ascii="Times New Roman" w:eastAsiaTheme="minorEastAsia" w:hAnsi="Times New Roman" w:hint="eastAsia"/>
                      <w:sz w:val="21"/>
                      <w:szCs w:val="21"/>
                    </w:rPr>
                    <w:t>/</w:t>
                  </w:r>
                </w:p>
              </w:tc>
              <w:tc>
                <w:tcPr>
                  <w:tcW w:w="1217" w:type="dxa"/>
                  <w:vAlign w:val="center"/>
                </w:tcPr>
                <w:p w:rsidR="00DE097B" w:rsidRDefault="00DE097B" w:rsidP="008D6408">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0</w:t>
                  </w:r>
                  <w:r>
                    <w:rPr>
                      <w:rFonts w:ascii="Times New Roman" w:eastAsiaTheme="minorEastAsia" w:hAnsi="Times New Roman"/>
                      <w:sz w:val="21"/>
                      <w:szCs w:val="21"/>
                    </w:rPr>
                    <w:t>.4</w:t>
                  </w:r>
                </w:p>
              </w:tc>
            </w:tr>
            <w:tr w:rsidR="009D5A3F" w:rsidTr="00DE097B">
              <w:trPr>
                <w:trHeight w:val="170"/>
              </w:trPr>
              <w:tc>
                <w:tcPr>
                  <w:tcW w:w="3676" w:type="dxa"/>
                  <w:gridSpan w:val="3"/>
                  <w:vAlign w:val="center"/>
                </w:tcPr>
                <w:p w:rsidR="009D5A3F" w:rsidRDefault="009D5A3F" w:rsidP="008D6408">
                  <w:pPr>
                    <w:spacing w:after="0"/>
                    <w:jc w:val="center"/>
                    <w:rPr>
                      <w:rFonts w:ascii="Times New Roman" w:eastAsiaTheme="minorEastAsia" w:hAnsi="Times New Roman"/>
                      <w:sz w:val="21"/>
                      <w:szCs w:val="21"/>
                    </w:rPr>
                  </w:pPr>
                  <w:r>
                    <w:rPr>
                      <w:rFonts w:ascii="Times New Roman" w:eastAsiaTheme="minorEastAsia" w:hAnsi="Times New Roman"/>
                      <w:sz w:val="21"/>
                      <w:szCs w:val="21"/>
                    </w:rPr>
                    <w:t>执行标准</w:t>
                  </w:r>
                </w:p>
              </w:tc>
              <w:tc>
                <w:tcPr>
                  <w:tcW w:w="4073" w:type="dxa"/>
                  <w:gridSpan w:val="4"/>
                  <w:tcBorders>
                    <w:right w:val="single" w:sz="4" w:space="0" w:color="auto"/>
                  </w:tcBorders>
                </w:tcPr>
                <w:p w:rsidR="009D5A3F" w:rsidRDefault="009D5A3F" w:rsidP="00DE097B">
                  <w:pPr>
                    <w:adjustRightInd/>
                    <w:snapToGrid/>
                    <w:spacing w:after="0"/>
                    <w:jc w:val="both"/>
                    <w:rPr>
                      <w:rFonts w:ascii="Times New Roman" w:eastAsiaTheme="minorEastAsia" w:hAnsi="Times New Roman"/>
                      <w:sz w:val="21"/>
                      <w:szCs w:val="21"/>
                    </w:rPr>
                  </w:pPr>
                  <w:r>
                    <w:rPr>
                      <w:rFonts w:ascii="Times New Roman" w:eastAsiaTheme="minorEastAsia" w:hAnsi="Times New Roman" w:hint="eastAsia"/>
                      <w:sz w:val="21"/>
                      <w:szCs w:val="21"/>
                    </w:rPr>
                    <w:t>《钢铁工业水污染物排放标准》</w:t>
                  </w:r>
                  <w:r>
                    <w:rPr>
                      <w:rFonts w:ascii="Times New Roman" w:eastAsiaTheme="minorEastAsia" w:hAnsi="Times New Roman" w:hint="eastAsia"/>
                      <w:sz w:val="21"/>
                      <w:szCs w:val="21"/>
                    </w:rPr>
                    <w:t>(GB13456-2012)</w:t>
                  </w:r>
                  <w:r>
                    <w:rPr>
                      <w:rFonts w:ascii="Times New Roman" w:eastAsiaTheme="minorEastAsia" w:hAnsi="Times New Roman" w:hint="eastAsia"/>
                      <w:sz w:val="21"/>
                      <w:szCs w:val="21"/>
                    </w:rPr>
                    <w:t>表</w:t>
                  </w:r>
                  <w:r>
                    <w:rPr>
                      <w:rFonts w:ascii="Times New Roman" w:eastAsiaTheme="minorEastAsia" w:hAnsi="Times New Roman"/>
                      <w:sz w:val="21"/>
                      <w:szCs w:val="21"/>
                    </w:rPr>
                    <w:t>3</w:t>
                  </w:r>
                  <w:r>
                    <w:rPr>
                      <w:rFonts w:ascii="Times New Roman" w:eastAsiaTheme="minorEastAsia" w:hAnsi="Times New Roman" w:hint="eastAsia"/>
                      <w:sz w:val="21"/>
                      <w:szCs w:val="21"/>
                    </w:rPr>
                    <w:t>中钢铁联合企业特别排放</w:t>
                  </w:r>
                  <w:r w:rsidR="001820DF">
                    <w:rPr>
                      <w:rFonts w:ascii="Times New Roman" w:eastAsiaTheme="minorEastAsia" w:hAnsi="Times New Roman" w:hint="eastAsia"/>
                      <w:sz w:val="21"/>
                      <w:szCs w:val="21"/>
                    </w:rPr>
                    <w:t>限值</w:t>
                  </w:r>
                  <w:r>
                    <w:rPr>
                      <w:rFonts w:ascii="Times New Roman" w:eastAsiaTheme="minorEastAsia" w:hAnsi="Times New Roman" w:hint="eastAsia"/>
                      <w:sz w:val="21"/>
                      <w:szCs w:val="21"/>
                    </w:rPr>
                    <w:t>。</w:t>
                  </w:r>
                </w:p>
              </w:tc>
              <w:tc>
                <w:tcPr>
                  <w:tcW w:w="4984" w:type="dxa"/>
                  <w:gridSpan w:val="4"/>
                  <w:tcBorders>
                    <w:top w:val="single" w:sz="4" w:space="0" w:color="auto"/>
                    <w:left w:val="single" w:sz="4" w:space="0" w:color="auto"/>
                    <w:bottom w:val="single" w:sz="4" w:space="0" w:color="auto"/>
                    <w:right w:val="single" w:sz="4" w:space="0" w:color="auto"/>
                  </w:tcBorders>
                  <w:shd w:val="clear" w:color="auto" w:fill="auto"/>
                </w:tcPr>
                <w:p w:rsidR="009D5A3F" w:rsidRPr="009D5A3F" w:rsidRDefault="009D5A3F" w:rsidP="00DE097B">
                  <w:pPr>
                    <w:adjustRightInd/>
                    <w:snapToGrid/>
                    <w:spacing w:after="0"/>
                    <w:jc w:val="both"/>
                    <w:rPr>
                      <w:rFonts w:ascii="Times New Roman" w:eastAsiaTheme="minorEastAsia" w:hAnsi="Times New Roman"/>
                      <w:sz w:val="21"/>
                      <w:szCs w:val="21"/>
                    </w:rPr>
                  </w:pPr>
                  <w:r w:rsidRPr="009D5A3F">
                    <w:rPr>
                      <w:rFonts w:ascii="Times New Roman" w:eastAsiaTheme="minorEastAsia" w:hAnsi="Times New Roman" w:hint="eastAsia"/>
                      <w:sz w:val="21"/>
                      <w:szCs w:val="21"/>
                    </w:rPr>
                    <w:t>执行《地表水环境质量标准》</w:t>
                  </w:r>
                  <w:r w:rsidRPr="009D5A3F">
                    <w:rPr>
                      <w:rFonts w:ascii="Times New Roman" w:eastAsiaTheme="minorEastAsia" w:hAnsi="Times New Roman" w:hint="eastAsia"/>
                      <w:sz w:val="21"/>
                      <w:szCs w:val="21"/>
                    </w:rPr>
                    <w:t>(GB 3838-2002)</w:t>
                  </w:r>
                  <w:r w:rsidRPr="009D5A3F">
                    <w:rPr>
                      <w:rFonts w:ascii="Times New Roman" w:eastAsiaTheme="minorEastAsia" w:hAnsi="Times New Roman" w:hint="eastAsia"/>
                      <w:sz w:val="21"/>
                      <w:szCs w:val="21"/>
                    </w:rPr>
                    <w:t>Ⅴ类</w:t>
                  </w:r>
                  <w:r w:rsidRPr="009D5A3F">
                    <w:rPr>
                      <w:rFonts w:ascii="Times New Roman" w:eastAsiaTheme="minorEastAsia" w:hAnsi="Times New Roman" w:hint="eastAsia"/>
                      <w:sz w:val="21"/>
                      <w:szCs w:val="21"/>
                    </w:rPr>
                    <w:t xml:space="preserve"> </w:t>
                  </w:r>
                  <w:r w:rsidRPr="009D5A3F">
                    <w:rPr>
                      <w:rFonts w:ascii="Times New Roman" w:eastAsiaTheme="minorEastAsia" w:hAnsi="Times New Roman" w:hint="eastAsia"/>
                      <w:sz w:val="21"/>
                      <w:szCs w:val="21"/>
                    </w:rPr>
                    <w:t>标准限值</w:t>
                  </w:r>
                  <w:r w:rsidR="00DE097B">
                    <w:rPr>
                      <w:rFonts w:ascii="Times New Roman" w:eastAsiaTheme="minorEastAsia" w:hAnsi="Times New Roman" w:hint="eastAsia"/>
                      <w:sz w:val="21"/>
                      <w:szCs w:val="21"/>
                    </w:rPr>
                    <w:t>及《钢铁工业水污染物排放标准》</w:t>
                  </w:r>
                  <w:r w:rsidR="00DE097B">
                    <w:rPr>
                      <w:rFonts w:ascii="Times New Roman" w:eastAsiaTheme="minorEastAsia" w:hAnsi="Times New Roman" w:hint="eastAsia"/>
                      <w:sz w:val="21"/>
                      <w:szCs w:val="21"/>
                    </w:rPr>
                    <w:t>(GB13456-2012)</w:t>
                  </w:r>
                  <w:r w:rsidR="00DE097B">
                    <w:rPr>
                      <w:rFonts w:ascii="Times New Roman" w:eastAsiaTheme="minorEastAsia" w:hAnsi="Times New Roman" w:hint="eastAsia"/>
                      <w:sz w:val="21"/>
                      <w:szCs w:val="21"/>
                    </w:rPr>
                    <w:t>表</w:t>
                  </w:r>
                  <w:r w:rsidR="00DE097B">
                    <w:rPr>
                      <w:rFonts w:ascii="Times New Roman" w:eastAsiaTheme="minorEastAsia" w:hAnsi="Times New Roman"/>
                      <w:sz w:val="21"/>
                      <w:szCs w:val="21"/>
                    </w:rPr>
                    <w:t>3</w:t>
                  </w:r>
                  <w:r w:rsidR="00DE097B">
                    <w:rPr>
                      <w:rFonts w:ascii="Times New Roman" w:eastAsiaTheme="minorEastAsia" w:hAnsi="Times New Roman" w:hint="eastAsia"/>
                      <w:sz w:val="21"/>
                      <w:szCs w:val="21"/>
                    </w:rPr>
                    <w:t>中钢铁联合企业特别排放</w:t>
                  </w:r>
                  <w:r w:rsidR="001820DF">
                    <w:rPr>
                      <w:rFonts w:ascii="Times New Roman" w:eastAsiaTheme="minorEastAsia" w:hAnsi="Times New Roman" w:hint="eastAsia"/>
                      <w:sz w:val="21"/>
                      <w:szCs w:val="21"/>
                    </w:rPr>
                    <w:t>限值</w:t>
                  </w:r>
                  <w:r w:rsidR="00DE097B">
                    <w:rPr>
                      <w:rFonts w:ascii="Times New Roman" w:eastAsiaTheme="minorEastAsia" w:hAnsi="Times New Roman" w:hint="eastAsia"/>
                      <w:sz w:val="21"/>
                      <w:szCs w:val="21"/>
                    </w:rPr>
                    <w:t>。</w:t>
                  </w:r>
                </w:p>
              </w:tc>
            </w:tr>
          </w:tbl>
          <w:p w:rsidR="002F19F5" w:rsidRDefault="002F19F5">
            <w:pPr>
              <w:spacing w:after="0"/>
              <w:jc w:val="center"/>
              <w:rPr>
                <w:rFonts w:ascii="Times New Roman" w:eastAsiaTheme="minorEastAsia" w:hAnsi="Times New Roman"/>
                <w:sz w:val="21"/>
                <w:szCs w:val="21"/>
              </w:rPr>
            </w:pPr>
          </w:p>
        </w:tc>
      </w:tr>
    </w:tbl>
    <w:p w:rsidR="002F19F5" w:rsidRDefault="002F19F5">
      <w:pPr>
        <w:spacing w:after="0" w:line="360" w:lineRule="auto"/>
        <w:rPr>
          <w:rFonts w:eastAsia="仿宋_GB2312"/>
          <w:b/>
          <w:color w:val="000000"/>
          <w:sz w:val="21"/>
          <w:szCs w:val="21"/>
        </w:rPr>
        <w:sectPr w:rsidR="002F19F5">
          <w:pgSz w:w="16838" w:h="11906" w:orient="landscape"/>
          <w:pgMar w:top="1800" w:right="1440" w:bottom="1800" w:left="1440" w:header="708" w:footer="708" w:gutter="0"/>
          <w:cols w:space="720"/>
          <w:docGrid w:linePitch="360"/>
        </w:sectPr>
      </w:pPr>
    </w:p>
    <w:p w:rsidR="002F19F5" w:rsidRDefault="000D49FB">
      <w:pPr>
        <w:pStyle w:val="1"/>
        <w:numPr>
          <w:ilvl w:val="0"/>
          <w:numId w:val="0"/>
        </w:numPr>
        <w:tabs>
          <w:tab w:val="left" w:pos="2760"/>
        </w:tabs>
        <w:spacing w:line="360" w:lineRule="auto"/>
        <w:jc w:val="both"/>
        <w:rPr>
          <w:rFonts w:ascii="仿宋" w:eastAsia="仿宋" w:hAnsi="仿宋" w:cs="宋体"/>
          <w:sz w:val="24"/>
          <w:szCs w:val="24"/>
        </w:rPr>
      </w:pPr>
      <w:bookmarkStart w:id="10" w:name="_Toc17999560"/>
      <w:r>
        <w:rPr>
          <w:rFonts w:ascii="仿宋" w:eastAsia="仿宋" w:hAnsi="仿宋" w:cs="宋体" w:hint="eastAsia"/>
          <w:sz w:val="24"/>
          <w:szCs w:val="24"/>
        </w:rPr>
        <w:lastRenderedPageBreak/>
        <w:t>表八  验收监测结论</w:t>
      </w:r>
      <w:bookmarkEnd w:id="10"/>
    </w:p>
    <w:tbl>
      <w:tblPr>
        <w:tblW w:w="8522"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8522"/>
      </w:tblGrid>
      <w:tr w:rsidR="002F19F5">
        <w:tc>
          <w:tcPr>
            <w:tcW w:w="8522" w:type="dxa"/>
          </w:tcPr>
          <w:p w:rsidR="002F19F5" w:rsidRDefault="000D49FB">
            <w:pPr>
              <w:autoSpaceDE w:val="0"/>
              <w:spacing w:beforeLines="100" w:before="312" w:after="0" w:line="360" w:lineRule="auto"/>
              <w:rPr>
                <w:rFonts w:ascii="Times New Roman" w:eastAsiaTheme="minorEastAsia" w:hAnsi="Times New Roman"/>
                <w:b/>
                <w:bCs/>
                <w:sz w:val="24"/>
                <w:szCs w:val="24"/>
              </w:rPr>
            </w:pPr>
            <w:r>
              <w:rPr>
                <w:rFonts w:ascii="Times New Roman" w:eastAsiaTheme="minorEastAsia" w:hAnsi="Times New Roman"/>
                <w:b/>
                <w:bCs/>
                <w:sz w:val="24"/>
                <w:szCs w:val="24"/>
              </w:rPr>
              <w:t>一、环保设施运行效果监测结果</w:t>
            </w:r>
          </w:p>
          <w:p w:rsidR="002F19F5" w:rsidRDefault="000D49FB">
            <w:pPr>
              <w:autoSpaceDE w:val="0"/>
              <w:spacing w:after="0" w:line="360" w:lineRule="auto"/>
              <w:ind w:firstLineChars="200" w:firstLine="482"/>
              <w:rPr>
                <w:rFonts w:ascii="Times New Roman" w:eastAsiaTheme="minorEastAsia" w:hAnsi="Times New Roman"/>
                <w:b/>
                <w:bCs/>
                <w:sz w:val="24"/>
                <w:szCs w:val="24"/>
              </w:rPr>
            </w:pPr>
            <w:r>
              <w:rPr>
                <w:rFonts w:ascii="Times New Roman" w:eastAsiaTheme="minorEastAsia" w:hAnsi="Times New Roman"/>
                <w:b/>
                <w:bCs/>
                <w:sz w:val="24"/>
                <w:szCs w:val="24"/>
              </w:rPr>
              <w:t>1</w:t>
            </w:r>
            <w:r>
              <w:rPr>
                <w:rFonts w:ascii="Times New Roman" w:eastAsiaTheme="minorEastAsia" w:hAnsi="Times New Roman"/>
                <w:b/>
                <w:bCs/>
                <w:sz w:val="24"/>
                <w:szCs w:val="24"/>
              </w:rPr>
              <w:t>、废气</w:t>
            </w:r>
          </w:p>
          <w:p w:rsidR="002F19F5" w:rsidRDefault="000D49FB">
            <w:pPr>
              <w:autoSpaceDE w:val="0"/>
              <w:spacing w:beforeLines="50" w:before="156" w:after="0" w:line="360" w:lineRule="auto"/>
              <w:ind w:firstLineChars="200" w:firstLine="482"/>
              <w:rPr>
                <w:rFonts w:ascii="Times New Roman" w:eastAsiaTheme="minorEastAsia" w:hAnsi="Times New Roman"/>
                <w:b/>
                <w:bCs/>
                <w:sz w:val="24"/>
                <w:szCs w:val="24"/>
              </w:rPr>
            </w:pPr>
            <w:r>
              <w:rPr>
                <w:rFonts w:ascii="Times New Roman" w:eastAsiaTheme="minorEastAsia" w:hAnsi="Times New Roman"/>
                <w:b/>
                <w:bCs/>
                <w:sz w:val="24"/>
                <w:szCs w:val="24"/>
              </w:rPr>
              <w:t>无组织废气监测结果</w:t>
            </w:r>
          </w:p>
          <w:p w:rsidR="002F19F5" w:rsidRDefault="000D49FB">
            <w:pPr>
              <w:widowControl w:val="0"/>
              <w:adjustRightInd/>
              <w:snapToGrid/>
              <w:spacing w:after="0" w:line="360" w:lineRule="auto"/>
              <w:ind w:firstLineChars="200" w:firstLine="480"/>
              <w:rPr>
                <w:rFonts w:ascii="Times New Roman" w:eastAsiaTheme="minorEastAsia" w:hAnsi="Times New Roman"/>
                <w:sz w:val="24"/>
                <w:szCs w:val="24"/>
              </w:rPr>
            </w:pPr>
            <w:r>
              <w:rPr>
                <w:rFonts w:ascii="Times New Roman" w:eastAsiaTheme="minorEastAsia" w:hAnsi="Times New Roman" w:hint="eastAsia"/>
                <w:color w:val="000000"/>
                <w:kern w:val="2"/>
                <w:sz w:val="24"/>
                <w:szCs w:val="24"/>
              </w:rPr>
              <w:t>工业废水处理站厂界下风向</w:t>
            </w:r>
            <w:r>
              <w:rPr>
                <w:rFonts w:ascii="Times New Roman" w:eastAsiaTheme="minorEastAsia" w:hAnsi="Times New Roman"/>
                <w:sz w:val="24"/>
                <w:szCs w:val="24"/>
              </w:rPr>
              <w:t>无组织</w:t>
            </w:r>
            <w:r>
              <w:rPr>
                <w:rFonts w:ascii="Times New Roman" w:eastAsiaTheme="minorEastAsia" w:hAnsi="Times New Roman" w:hint="eastAsia"/>
                <w:sz w:val="24"/>
                <w:szCs w:val="24"/>
              </w:rPr>
              <w:t>氨</w:t>
            </w:r>
            <w:r>
              <w:rPr>
                <w:rFonts w:ascii="Times New Roman" w:eastAsiaTheme="minorEastAsia" w:hAnsi="Times New Roman"/>
                <w:sz w:val="24"/>
                <w:szCs w:val="24"/>
              </w:rPr>
              <w:t>排放浓度范围为：</w:t>
            </w:r>
            <w:r>
              <w:rPr>
                <w:rFonts w:ascii="Times New Roman" w:eastAsiaTheme="minorEastAsia" w:hAnsi="Times New Roman"/>
                <w:sz w:val="24"/>
                <w:szCs w:val="24"/>
              </w:rPr>
              <w:t>0.03-0.77</w:t>
            </w:r>
            <w:r>
              <w:rPr>
                <w:rFonts w:ascii="Times New Roman" w:eastAsiaTheme="minorEastAsia" w:hAnsi="Times New Roman"/>
                <w:bCs/>
                <w:sz w:val="24"/>
                <w:szCs w:val="24"/>
              </w:rPr>
              <w:t>mg/m³</w:t>
            </w:r>
            <w:r>
              <w:rPr>
                <w:rFonts w:ascii="Times New Roman" w:eastAsiaTheme="minorEastAsia" w:hAnsi="Times New Roman"/>
                <w:sz w:val="24"/>
                <w:szCs w:val="24"/>
              </w:rPr>
              <w:t>，无组织</w:t>
            </w:r>
            <w:r>
              <w:rPr>
                <w:rFonts w:ascii="Times New Roman" w:eastAsiaTheme="minorEastAsia" w:hAnsi="Times New Roman" w:hint="eastAsia"/>
                <w:sz w:val="24"/>
                <w:szCs w:val="24"/>
              </w:rPr>
              <w:t>硫化氢</w:t>
            </w:r>
            <w:r>
              <w:rPr>
                <w:rFonts w:ascii="Times New Roman" w:eastAsiaTheme="minorEastAsia" w:hAnsi="Times New Roman"/>
                <w:sz w:val="24"/>
                <w:szCs w:val="24"/>
              </w:rPr>
              <w:t>排放浓度范围为：</w:t>
            </w:r>
            <w:r>
              <w:rPr>
                <w:rFonts w:ascii="Times New Roman" w:eastAsiaTheme="minorEastAsia" w:hAnsi="Times New Roman"/>
                <w:sz w:val="24"/>
                <w:szCs w:val="24"/>
              </w:rPr>
              <w:t>0.002 -0.009</w:t>
            </w:r>
            <w:r>
              <w:rPr>
                <w:rFonts w:ascii="Times New Roman" w:eastAsiaTheme="minorEastAsia" w:hAnsi="Times New Roman"/>
                <w:bCs/>
                <w:sz w:val="24"/>
                <w:szCs w:val="24"/>
              </w:rPr>
              <w:t>mg/m³</w:t>
            </w:r>
            <w:r>
              <w:rPr>
                <w:rFonts w:ascii="Times New Roman" w:eastAsiaTheme="minorEastAsia" w:hAnsi="Times New Roman"/>
                <w:sz w:val="24"/>
                <w:szCs w:val="24"/>
              </w:rPr>
              <w:t>，无组织</w:t>
            </w:r>
            <w:r>
              <w:rPr>
                <w:rFonts w:ascii="Times New Roman" w:eastAsiaTheme="minorEastAsia" w:hAnsi="Times New Roman" w:hint="eastAsia"/>
                <w:sz w:val="24"/>
                <w:szCs w:val="24"/>
              </w:rPr>
              <w:t>臭气</w:t>
            </w:r>
            <w:r>
              <w:rPr>
                <w:rFonts w:ascii="Times New Roman" w:eastAsiaTheme="minorEastAsia" w:hAnsi="Times New Roman"/>
                <w:sz w:val="24"/>
                <w:szCs w:val="24"/>
              </w:rPr>
              <w:t>排放浓度</w:t>
            </w:r>
            <w:r>
              <w:rPr>
                <w:rFonts w:ascii="Times New Roman" w:eastAsiaTheme="minorEastAsia" w:hAnsi="Times New Roman" w:hint="eastAsia"/>
                <w:sz w:val="24"/>
                <w:szCs w:val="24"/>
              </w:rPr>
              <w:t>＜</w:t>
            </w:r>
            <w:r>
              <w:rPr>
                <w:rFonts w:ascii="Times New Roman" w:eastAsiaTheme="minorEastAsia" w:hAnsi="Times New Roman" w:hint="eastAsia"/>
                <w:sz w:val="24"/>
                <w:szCs w:val="24"/>
              </w:rPr>
              <w:t>1</w:t>
            </w:r>
            <w:r>
              <w:rPr>
                <w:rFonts w:ascii="Times New Roman" w:eastAsiaTheme="minorEastAsia" w:hAnsi="Times New Roman"/>
                <w:sz w:val="24"/>
                <w:szCs w:val="24"/>
              </w:rPr>
              <w:t>0</w:t>
            </w:r>
            <w:r>
              <w:rPr>
                <w:rFonts w:ascii="Times New Roman" w:eastAsiaTheme="minorEastAsia" w:hAnsi="Times New Roman" w:hint="eastAsia"/>
                <w:sz w:val="24"/>
                <w:szCs w:val="24"/>
              </w:rPr>
              <w:t>，</w:t>
            </w:r>
            <w:r>
              <w:rPr>
                <w:rFonts w:ascii="Times New Roman" w:eastAsiaTheme="minorEastAsia" w:hAnsi="Times New Roman"/>
                <w:sz w:val="24"/>
                <w:szCs w:val="24"/>
              </w:rPr>
              <w:t>满足</w:t>
            </w:r>
            <w:r>
              <w:rPr>
                <w:rFonts w:ascii="Times New Roman" w:eastAsiaTheme="minorEastAsia" w:hAnsi="Times New Roman" w:hint="eastAsia"/>
                <w:sz w:val="24"/>
                <w:szCs w:val="24"/>
              </w:rPr>
              <w:t>《城镇污水处理厂污染物排放标准》（</w:t>
            </w:r>
            <w:r>
              <w:rPr>
                <w:rFonts w:ascii="Times New Roman" w:eastAsiaTheme="minorEastAsia" w:hAnsi="Times New Roman" w:hint="eastAsia"/>
                <w:sz w:val="24"/>
                <w:szCs w:val="24"/>
              </w:rPr>
              <w:t>GB 18918-2002</w:t>
            </w:r>
            <w:r>
              <w:rPr>
                <w:rFonts w:ascii="Times New Roman" w:eastAsiaTheme="minorEastAsia" w:hAnsi="Times New Roman" w:hint="eastAsia"/>
                <w:sz w:val="24"/>
                <w:szCs w:val="24"/>
              </w:rPr>
              <w:t>）表</w:t>
            </w:r>
            <w:r>
              <w:rPr>
                <w:rFonts w:ascii="Times New Roman" w:eastAsiaTheme="minorEastAsia" w:hAnsi="Times New Roman" w:hint="eastAsia"/>
                <w:sz w:val="24"/>
                <w:szCs w:val="24"/>
              </w:rPr>
              <w:t>4</w:t>
            </w:r>
            <w:r>
              <w:rPr>
                <w:rFonts w:ascii="Times New Roman" w:eastAsiaTheme="minorEastAsia" w:hAnsi="Times New Roman" w:hint="eastAsia"/>
                <w:sz w:val="24"/>
                <w:szCs w:val="24"/>
              </w:rPr>
              <w:t>中二级标准限值要求，</w:t>
            </w:r>
            <w:r>
              <w:rPr>
                <w:rFonts w:ascii="Times New Roman" w:eastAsiaTheme="minorEastAsia" w:hAnsi="Times New Roman"/>
                <w:bCs/>
                <w:sz w:val="24"/>
                <w:szCs w:val="24"/>
              </w:rPr>
              <w:t>达标率</w:t>
            </w:r>
            <w:r>
              <w:rPr>
                <w:rFonts w:ascii="Times New Roman" w:eastAsiaTheme="minorEastAsia" w:hAnsi="Times New Roman"/>
                <w:bCs/>
                <w:sz w:val="24"/>
                <w:szCs w:val="24"/>
              </w:rPr>
              <w:t>100%</w:t>
            </w:r>
            <w:r>
              <w:rPr>
                <w:rFonts w:ascii="Times New Roman" w:eastAsiaTheme="minorEastAsia" w:hAnsi="Times New Roman"/>
                <w:bCs/>
                <w:sz w:val="24"/>
                <w:szCs w:val="24"/>
              </w:rPr>
              <w:t>。</w:t>
            </w:r>
          </w:p>
          <w:p w:rsidR="002F19F5" w:rsidRDefault="000D49FB">
            <w:pPr>
              <w:autoSpaceDE w:val="0"/>
              <w:spacing w:after="0" w:line="360" w:lineRule="auto"/>
              <w:ind w:firstLineChars="200" w:firstLine="482"/>
              <w:rPr>
                <w:rFonts w:ascii="Times New Roman" w:eastAsiaTheme="minorEastAsia" w:hAnsi="Times New Roman"/>
                <w:b/>
                <w:bCs/>
                <w:sz w:val="24"/>
                <w:szCs w:val="24"/>
              </w:rPr>
            </w:pPr>
            <w:r>
              <w:rPr>
                <w:rFonts w:ascii="Times New Roman" w:eastAsiaTheme="minorEastAsia" w:hAnsi="Times New Roman"/>
                <w:b/>
                <w:bCs/>
                <w:sz w:val="24"/>
                <w:szCs w:val="24"/>
              </w:rPr>
              <w:t>2</w:t>
            </w:r>
            <w:r>
              <w:rPr>
                <w:rFonts w:ascii="Times New Roman" w:eastAsiaTheme="minorEastAsia" w:hAnsi="Times New Roman"/>
                <w:b/>
                <w:bCs/>
                <w:sz w:val="24"/>
                <w:szCs w:val="24"/>
              </w:rPr>
              <w:t>、噪声</w:t>
            </w:r>
          </w:p>
          <w:p w:rsidR="002F19F5" w:rsidRDefault="000D49FB">
            <w:pPr>
              <w:autoSpaceDE w:val="0"/>
              <w:spacing w:line="360" w:lineRule="auto"/>
              <w:ind w:firstLineChars="200" w:firstLine="480"/>
              <w:rPr>
                <w:rFonts w:ascii="Times New Roman" w:eastAsiaTheme="minorEastAsia" w:hAnsi="Times New Roman"/>
                <w:sz w:val="24"/>
                <w:szCs w:val="24"/>
              </w:rPr>
            </w:pPr>
            <w:r>
              <w:rPr>
                <w:rFonts w:ascii="Times New Roman" w:eastAsiaTheme="minorEastAsia" w:hAnsi="Times New Roman"/>
                <w:kern w:val="2"/>
                <w:sz w:val="24"/>
                <w:szCs w:val="24"/>
              </w:rPr>
              <w:t>1#</w:t>
            </w:r>
            <w:r>
              <w:rPr>
                <w:rFonts w:ascii="Times New Roman" w:eastAsiaTheme="minorEastAsia" w:hAnsi="Times New Roman" w:hint="eastAsia"/>
                <w:kern w:val="2"/>
                <w:sz w:val="24"/>
                <w:szCs w:val="24"/>
              </w:rPr>
              <w:t>-</w:t>
            </w:r>
            <w:r>
              <w:rPr>
                <w:rFonts w:ascii="Times New Roman" w:eastAsiaTheme="minorEastAsia" w:hAnsi="Times New Roman"/>
                <w:kern w:val="2"/>
                <w:sz w:val="24"/>
                <w:szCs w:val="24"/>
              </w:rPr>
              <w:t>10#</w:t>
            </w:r>
            <w:r>
              <w:rPr>
                <w:rFonts w:ascii="Times New Roman" w:eastAsiaTheme="minorEastAsia" w:hAnsi="Times New Roman" w:hint="eastAsia"/>
                <w:kern w:val="2"/>
                <w:sz w:val="24"/>
                <w:szCs w:val="24"/>
              </w:rPr>
              <w:t>点位</w:t>
            </w:r>
            <w:r>
              <w:rPr>
                <w:rFonts w:ascii="Times New Roman" w:eastAsiaTheme="minorEastAsia" w:hAnsi="Times New Roman"/>
                <w:kern w:val="2"/>
                <w:sz w:val="24"/>
                <w:szCs w:val="24"/>
              </w:rPr>
              <w:t>噪声监测</w:t>
            </w:r>
            <w:r>
              <w:rPr>
                <w:rFonts w:ascii="Times New Roman" w:eastAsiaTheme="minorEastAsia" w:hAnsi="Times New Roman" w:hint="eastAsia"/>
                <w:kern w:val="2"/>
                <w:sz w:val="24"/>
                <w:szCs w:val="24"/>
              </w:rPr>
              <w:t>结果</w:t>
            </w:r>
            <w:r>
              <w:rPr>
                <w:rFonts w:ascii="Times New Roman" w:eastAsiaTheme="minorEastAsia" w:hAnsi="Times New Roman"/>
                <w:kern w:val="2"/>
                <w:sz w:val="24"/>
                <w:szCs w:val="24"/>
              </w:rPr>
              <w:t>为</w:t>
            </w:r>
            <w:r>
              <w:rPr>
                <w:rFonts w:ascii="Times New Roman" w:eastAsiaTheme="minorEastAsia" w:hAnsi="Times New Roman" w:hint="eastAsia"/>
                <w:sz w:val="24"/>
                <w:szCs w:val="24"/>
              </w:rPr>
              <w:t>厂界噪声范围为昼间：</w:t>
            </w:r>
            <w:r>
              <w:rPr>
                <w:rFonts w:ascii="Times New Roman" w:eastAsiaTheme="minorEastAsia" w:hAnsi="Times New Roman" w:hint="eastAsia"/>
                <w:sz w:val="24"/>
                <w:szCs w:val="24"/>
              </w:rPr>
              <w:t>61.3-64.8dB</w:t>
            </w:r>
            <w:r>
              <w:rPr>
                <w:rFonts w:ascii="Times New Roman" w:eastAsiaTheme="minorEastAsia" w:hAnsi="Times New Roman" w:hint="eastAsia"/>
                <w:sz w:val="24"/>
                <w:szCs w:val="24"/>
              </w:rPr>
              <w:t>（</w:t>
            </w:r>
            <w:r>
              <w:rPr>
                <w:rFonts w:ascii="Times New Roman" w:eastAsiaTheme="minorEastAsia" w:hAnsi="Times New Roman" w:hint="eastAsia"/>
                <w:sz w:val="24"/>
                <w:szCs w:val="24"/>
              </w:rPr>
              <w:t>A</w:t>
            </w:r>
            <w:r>
              <w:rPr>
                <w:rFonts w:ascii="Times New Roman" w:eastAsiaTheme="minorEastAsia" w:hAnsi="Times New Roman" w:hint="eastAsia"/>
                <w:sz w:val="24"/>
                <w:szCs w:val="24"/>
              </w:rPr>
              <w:t>），夜间：</w:t>
            </w:r>
            <w:r>
              <w:rPr>
                <w:rFonts w:ascii="Times New Roman" w:eastAsiaTheme="minorEastAsia" w:hAnsi="Times New Roman"/>
                <w:sz w:val="24"/>
                <w:szCs w:val="24"/>
              </w:rPr>
              <w:t>51.3-54.5</w:t>
            </w:r>
            <w:r>
              <w:rPr>
                <w:rFonts w:ascii="Times New Roman" w:eastAsiaTheme="minorEastAsia" w:hAnsi="Times New Roman" w:hint="eastAsia"/>
                <w:sz w:val="24"/>
                <w:szCs w:val="24"/>
              </w:rPr>
              <w:t>dB</w:t>
            </w:r>
            <w:r>
              <w:rPr>
                <w:rFonts w:ascii="Times New Roman" w:eastAsiaTheme="minorEastAsia" w:hAnsi="Times New Roman" w:hint="eastAsia"/>
                <w:sz w:val="24"/>
                <w:szCs w:val="24"/>
              </w:rPr>
              <w:t>（</w:t>
            </w:r>
            <w:r>
              <w:rPr>
                <w:rFonts w:ascii="Times New Roman" w:eastAsiaTheme="minorEastAsia" w:hAnsi="Times New Roman" w:hint="eastAsia"/>
                <w:sz w:val="24"/>
                <w:szCs w:val="24"/>
              </w:rPr>
              <w:t>A</w:t>
            </w:r>
            <w:r>
              <w:rPr>
                <w:rFonts w:ascii="Times New Roman" w:eastAsiaTheme="minorEastAsia" w:hAnsi="Times New Roman" w:hint="eastAsia"/>
                <w:sz w:val="24"/>
                <w:szCs w:val="24"/>
              </w:rPr>
              <w:t>），</w:t>
            </w:r>
            <w:r>
              <w:rPr>
                <w:rFonts w:ascii="Times New Roman" w:eastAsiaTheme="minorEastAsia" w:hAnsi="Times New Roman"/>
                <w:kern w:val="2"/>
                <w:sz w:val="24"/>
                <w:szCs w:val="24"/>
              </w:rPr>
              <w:t>满足</w:t>
            </w:r>
            <w:r>
              <w:rPr>
                <w:rFonts w:ascii="Times New Roman" w:eastAsiaTheme="minorEastAsia" w:hAnsi="Times New Roman" w:hint="eastAsia"/>
                <w:kern w:val="2"/>
                <w:sz w:val="24"/>
                <w:szCs w:val="24"/>
              </w:rPr>
              <w:t>《工业企业厂界环境噪声排放标准》（</w:t>
            </w:r>
            <w:r>
              <w:rPr>
                <w:rFonts w:ascii="Times New Roman" w:eastAsiaTheme="minorEastAsia" w:hAnsi="Times New Roman" w:hint="eastAsia"/>
                <w:kern w:val="2"/>
                <w:sz w:val="24"/>
                <w:szCs w:val="24"/>
              </w:rPr>
              <w:t>GB12348-2008</w:t>
            </w:r>
            <w:r>
              <w:rPr>
                <w:rFonts w:ascii="Times New Roman" w:eastAsiaTheme="minorEastAsia" w:hAnsi="Times New Roman" w:hint="eastAsia"/>
                <w:kern w:val="2"/>
                <w:sz w:val="24"/>
                <w:szCs w:val="24"/>
              </w:rPr>
              <w:t>）</w:t>
            </w:r>
            <w:r>
              <w:rPr>
                <w:rFonts w:ascii="Times New Roman" w:eastAsiaTheme="minorEastAsia" w:hAnsi="Times New Roman"/>
                <w:kern w:val="2"/>
                <w:sz w:val="24"/>
                <w:szCs w:val="24"/>
              </w:rPr>
              <w:t xml:space="preserve">3 </w:t>
            </w:r>
            <w:r>
              <w:rPr>
                <w:rFonts w:ascii="Times New Roman" w:eastAsiaTheme="minorEastAsia" w:hAnsi="Times New Roman"/>
                <w:kern w:val="2"/>
                <w:sz w:val="24"/>
                <w:szCs w:val="24"/>
              </w:rPr>
              <w:t>类标准</w:t>
            </w:r>
            <w:r>
              <w:rPr>
                <w:rFonts w:ascii="Times New Roman" w:eastAsiaTheme="minorEastAsia" w:hAnsi="Times New Roman"/>
                <w:sz w:val="24"/>
                <w:szCs w:val="24"/>
              </w:rPr>
              <w:t>。</w:t>
            </w:r>
          </w:p>
          <w:p w:rsidR="002F19F5" w:rsidRDefault="000D49FB">
            <w:pPr>
              <w:autoSpaceDE w:val="0"/>
              <w:spacing w:after="0" w:line="360" w:lineRule="auto"/>
              <w:ind w:firstLineChars="200" w:firstLine="482"/>
              <w:rPr>
                <w:rFonts w:ascii="Times New Roman" w:eastAsiaTheme="minorEastAsia" w:hAnsi="Times New Roman"/>
                <w:b/>
                <w:bCs/>
                <w:sz w:val="24"/>
                <w:szCs w:val="24"/>
              </w:rPr>
            </w:pPr>
            <w:r>
              <w:rPr>
                <w:rFonts w:ascii="Times New Roman" w:eastAsiaTheme="minorEastAsia" w:hAnsi="Times New Roman" w:hint="eastAsia"/>
                <w:b/>
                <w:bCs/>
                <w:sz w:val="24"/>
                <w:szCs w:val="24"/>
              </w:rPr>
              <w:t>3</w:t>
            </w:r>
            <w:r>
              <w:rPr>
                <w:rFonts w:ascii="Times New Roman" w:eastAsiaTheme="minorEastAsia" w:hAnsi="Times New Roman"/>
                <w:b/>
                <w:bCs/>
                <w:sz w:val="24"/>
                <w:szCs w:val="24"/>
              </w:rPr>
              <w:t>、</w:t>
            </w:r>
            <w:r>
              <w:rPr>
                <w:rFonts w:ascii="Times New Roman" w:eastAsiaTheme="minorEastAsia" w:hAnsi="Times New Roman" w:hint="eastAsia"/>
                <w:b/>
                <w:bCs/>
                <w:sz w:val="24"/>
                <w:szCs w:val="24"/>
              </w:rPr>
              <w:t>废水</w:t>
            </w:r>
          </w:p>
          <w:p w:rsidR="002F19F5" w:rsidRDefault="000D49FB">
            <w:pPr>
              <w:pStyle w:val="a0"/>
              <w:spacing w:beforeLines="0" w:after="0" w:line="360" w:lineRule="auto"/>
              <w:ind w:firstLineChars="200" w:firstLine="480"/>
              <w:jc w:val="both"/>
              <w:rPr>
                <w:rFonts w:ascii="Times New Roman" w:eastAsiaTheme="minorEastAsia" w:hAnsi="Times New Roman"/>
                <w:spacing w:val="0"/>
                <w:sz w:val="24"/>
                <w:szCs w:val="24"/>
              </w:rPr>
            </w:pPr>
            <w:r>
              <w:rPr>
                <w:rFonts w:asciiTheme="minorEastAsia" w:eastAsiaTheme="minorEastAsia" w:hAnsiTheme="minorEastAsia" w:hint="eastAsia"/>
                <w:spacing w:val="0"/>
                <w:sz w:val="24"/>
                <w:szCs w:val="24"/>
              </w:rPr>
              <w:t>本次污水出水水质监测结果表明：</w:t>
            </w:r>
            <w:r>
              <w:rPr>
                <w:rFonts w:ascii="Times New Roman" w:eastAsiaTheme="minorEastAsia" w:hAnsi="Times New Roman"/>
                <w:spacing w:val="0"/>
                <w:sz w:val="24"/>
                <w:szCs w:val="24"/>
              </w:rPr>
              <w:t>pH</w:t>
            </w:r>
            <w:r>
              <w:rPr>
                <w:rFonts w:ascii="Times New Roman" w:eastAsiaTheme="minorEastAsia" w:hAnsi="Times New Roman" w:hint="eastAsia"/>
                <w:spacing w:val="0"/>
                <w:sz w:val="24"/>
                <w:szCs w:val="24"/>
              </w:rPr>
              <w:t>为</w:t>
            </w:r>
            <w:r>
              <w:rPr>
                <w:rFonts w:ascii="Times New Roman" w:eastAsiaTheme="minorEastAsia" w:hAnsi="Times New Roman"/>
                <w:spacing w:val="0"/>
                <w:sz w:val="24"/>
                <w:szCs w:val="24"/>
              </w:rPr>
              <w:t>7.55</w:t>
            </w:r>
            <w:r>
              <w:rPr>
                <w:rFonts w:ascii="Times New Roman" w:eastAsiaTheme="minorEastAsia" w:hAnsi="Times New Roman" w:hint="eastAsia"/>
                <w:spacing w:val="0"/>
                <w:sz w:val="24"/>
                <w:szCs w:val="24"/>
              </w:rPr>
              <w:t>~</w:t>
            </w:r>
            <w:r>
              <w:rPr>
                <w:rFonts w:ascii="Times New Roman" w:eastAsiaTheme="minorEastAsia" w:hAnsi="Times New Roman"/>
                <w:spacing w:val="0"/>
                <w:sz w:val="24"/>
                <w:szCs w:val="24"/>
              </w:rPr>
              <w:t>8.02</w:t>
            </w:r>
            <w:r>
              <w:rPr>
                <w:rFonts w:ascii="Times New Roman" w:eastAsiaTheme="minorEastAsia" w:hAnsi="Times New Roman" w:hint="eastAsia"/>
                <w:spacing w:val="0"/>
                <w:sz w:val="24"/>
                <w:szCs w:val="24"/>
              </w:rPr>
              <w:t>，石油类为</w:t>
            </w:r>
            <w:r>
              <w:rPr>
                <w:rFonts w:ascii="Times New Roman" w:eastAsiaTheme="minorEastAsia" w:hAnsi="Times New Roman"/>
                <w:spacing w:val="0"/>
                <w:sz w:val="24"/>
                <w:szCs w:val="24"/>
              </w:rPr>
              <w:t>0.161</w:t>
            </w:r>
            <w:r>
              <w:rPr>
                <w:rFonts w:ascii="Times New Roman" w:eastAsiaTheme="minorEastAsia" w:hAnsi="Times New Roman" w:hint="eastAsia"/>
                <w:spacing w:val="0"/>
                <w:sz w:val="24"/>
                <w:szCs w:val="24"/>
              </w:rPr>
              <w:t>~</w:t>
            </w:r>
            <w:r>
              <w:rPr>
                <w:rFonts w:ascii="Times New Roman" w:eastAsiaTheme="minorEastAsia" w:hAnsi="Times New Roman"/>
                <w:spacing w:val="0"/>
                <w:sz w:val="24"/>
                <w:szCs w:val="24"/>
              </w:rPr>
              <w:t>0.940</w:t>
            </w:r>
            <w:r>
              <w:rPr>
                <w:rFonts w:ascii="Times New Roman" w:eastAsiaTheme="minorEastAsia" w:hAnsi="Times New Roman" w:hint="eastAsia"/>
                <w:spacing w:val="0"/>
                <w:sz w:val="24"/>
                <w:szCs w:val="24"/>
              </w:rPr>
              <w:t>mg/L</w:t>
            </w:r>
            <w:r>
              <w:rPr>
                <w:rFonts w:ascii="Times New Roman" w:eastAsiaTheme="minorEastAsia" w:hAnsi="Times New Roman" w:hint="eastAsia"/>
                <w:spacing w:val="0"/>
                <w:sz w:val="24"/>
                <w:szCs w:val="24"/>
              </w:rPr>
              <w:t>，悬浮物为</w:t>
            </w:r>
            <w:r>
              <w:rPr>
                <w:rFonts w:ascii="Times New Roman" w:eastAsiaTheme="minorEastAsia" w:hAnsi="Times New Roman"/>
                <w:spacing w:val="0"/>
                <w:sz w:val="24"/>
                <w:szCs w:val="24"/>
              </w:rPr>
              <w:t>4</w:t>
            </w:r>
            <w:r>
              <w:rPr>
                <w:rFonts w:ascii="Times New Roman" w:eastAsiaTheme="minorEastAsia" w:hAnsi="Times New Roman" w:hint="eastAsia"/>
                <w:spacing w:val="0"/>
                <w:sz w:val="24"/>
                <w:szCs w:val="24"/>
              </w:rPr>
              <w:t>~</w:t>
            </w:r>
            <w:r>
              <w:rPr>
                <w:rFonts w:ascii="Times New Roman" w:eastAsiaTheme="minorEastAsia" w:hAnsi="Times New Roman"/>
                <w:spacing w:val="0"/>
                <w:sz w:val="24"/>
                <w:szCs w:val="24"/>
              </w:rPr>
              <w:t>9</w:t>
            </w:r>
            <w:r>
              <w:rPr>
                <w:rFonts w:ascii="Times New Roman" w:eastAsiaTheme="minorEastAsia" w:hAnsi="Times New Roman" w:hint="eastAsia"/>
                <w:spacing w:val="0"/>
                <w:sz w:val="24"/>
                <w:szCs w:val="24"/>
              </w:rPr>
              <w:t xml:space="preserve"> mg/L</w:t>
            </w:r>
            <w:r>
              <w:rPr>
                <w:rFonts w:ascii="Times New Roman" w:eastAsiaTheme="minorEastAsia" w:hAnsi="Times New Roman" w:hint="eastAsia"/>
                <w:spacing w:val="0"/>
                <w:sz w:val="24"/>
                <w:szCs w:val="24"/>
              </w:rPr>
              <w:t>，总氮为</w:t>
            </w:r>
            <w:r>
              <w:rPr>
                <w:rFonts w:ascii="Times New Roman" w:eastAsiaTheme="minorEastAsia" w:hAnsi="Times New Roman"/>
                <w:spacing w:val="0"/>
                <w:sz w:val="24"/>
                <w:szCs w:val="24"/>
              </w:rPr>
              <w:t>2.14</w:t>
            </w:r>
            <w:r>
              <w:rPr>
                <w:rFonts w:ascii="Times New Roman" w:eastAsiaTheme="minorEastAsia" w:hAnsi="Times New Roman" w:hint="eastAsia"/>
                <w:spacing w:val="0"/>
                <w:sz w:val="24"/>
                <w:szCs w:val="24"/>
              </w:rPr>
              <w:t>~</w:t>
            </w:r>
            <w:r>
              <w:rPr>
                <w:rFonts w:ascii="Times New Roman" w:eastAsiaTheme="minorEastAsia" w:hAnsi="Times New Roman"/>
                <w:spacing w:val="0"/>
                <w:sz w:val="24"/>
                <w:szCs w:val="24"/>
              </w:rPr>
              <w:t>5.66</w:t>
            </w:r>
            <w:r>
              <w:rPr>
                <w:rFonts w:ascii="Times New Roman" w:eastAsiaTheme="minorEastAsia" w:hAnsi="Times New Roman" w:hint="eastAsia"/>
                <w:spacing w:val="0"/>
                <w:sz w:val="24"/>
                <w:szCs w:val="24"/>
              </w:rPr>
              <w:t>mg/L</w:t>
            </w:r>
            <w:r w:rsidR="00977B11">
              <w:rPr>
                <w:rFonts w:ascii="Times New Roman" w:eastAsiaTheme="minorEastAsia" w:hAnsi="Times New Roman" w:hint="eastAsia"/>
                <w:spacing w:val="0"/>
                <w:sz w:val="24"/>
                <w:szCs w:val="24"/>
              </w:rPr>
              <w:t>，</w:t>
            </w:r>
            <w:r>
              <w:rPr>
                <w:rFonts w:ascii="Times New Roman" w:eastAsiaTheme="minorEastAsia" w:hAnsi="Times New Roman" w:hint="eastAsia"/>
                <w:spacing w:val="0"/>
                <w:sz w:val="24"/>
                <w:szCs w:val="24"/>
              </w:rPr>
              <w:t>满足《钢铁工业水污染物排放标准》</w:t>
            </w:r>
            <w:r>
              <w:rPr>
                <w:rFonts w:ascii="Times New Roman" w:eastAsiaTheme="minorEastAsia" w:hAnsi="Times New Roman" w:hint="eastAsia"/>
                <w:spacing w:val="0"/>
                <w:sz w:val="24"/>
                <w:szCs w:val="24"/>
              </w:rPr>
              <w:t>(GB13456-2012)</w:t>
            </w:r>
            <w:r>
              <w:rPr>
                <w:rFonts w:ascii="Times New Roman" w:eastAsiaTheme="minorEastAsia" w:hAnsi="Times New Roman" w:hint="eastAsia"/>
                <w:spacing w:val="0"/>
                <w:sz w:val="24"/>
                <w:szCs w:val="24"/>
              </w:rPr>
              <w:t>表</w:t>
            </w:r>
            <w:r w:rsidR="001820DF">
              <w:rPr>
                <w:rFonts w:ascii="Times New Roman" w:eastAsiaTheme="minorEastAsia" w:hAnsi="Times New Roman"/>
                <w:spacing w:val="0"/>
                <w:sz w:val="24"/>
                <w:szCs w:val="24"/>
              </w:rPr>
              <w:t>3</w:t>
            </w:r>
            <w:r>
              <w:rPr>
                <w:rFonts w:ascii="Times New Roman" w:eastAsiaTheme="minorEastAsia" w:hAnsi="Times New Roman" w:hint="eastAsia"/>
                <w:spacing w:val="0"/>
                <w:sz w:val="24"/>
                <w:szCs w:val="24"/>
              </w:rPr>
              <w:t>中钢铁联合企业</w:t>
            </w:r>
            <w:r w:rsidR="00977B11">
              <w:rPr>
                <w:rFonts w:ascii="Times New Roman" w:eastAsiaTheme="minorEastAsia" w:hAnsi="Times New Roman" w:hint="eastAsia"/>
                <w:spacing w:val="0"/>
                <w:sz w:val="24"/>
                <w:szCs w:val="24"/>
              </w:rPr>
              <w:t>特别</w:t>
            </w:r>
            <w:r>
              <w:rPr>
                <w:rFonts w:ascii="Times New Roman" w:eastAsiaTheme="minorEastAsia" w:hAnsi="Times New Roman" w:hint="eastAsia"/>
                <w:spacing w:val="0"/>
                <w:sz w:val="24"/>
                <w:szCs w:val="24"/>
              </w:rPr>
              <w:t>排放</w:t>
            </w:r>
            <w:r w:rsidR="001820DF">
              <w:rPr>
                <w:rFonts w:ascii="Times New Roman" w:eastAsiaTheme="minorEastAsia" w:hAnsi="Times New Roman" w:hint="eastAsia"/>
                <w:spacing w:val="0"/>
                <w:sz w:val="24"/>
                <w:szCs w:val="24"/>
              </w:rPr>
              <w:t>限值</w:t>
            </w:r>
            <w:r>
              <w:rPr>
                <w:rFonts w:ascii="Times New Roman" w:eastAsiaTheme="minorEastAsia" w:hAnsi="Times New Roman" w:hint="eastAsia"/>
                <w:spacing w:val="0"/>
                <w:sz w:val="24"/>
                <w:szCs w:val="24"/>
              </w:rPr>
              <w:t>。</w:t>
            </w:r>
            <w:r w:rsidR="00977B11">
              <w:rPr>
                <w:rFonts w:asciiTheme="minorEastAsia" w:eastAsiaTheme="minorEastAsia" w:hAnsiTheme="minorEastAsia" w:hint="eastAsia"/>
                <w:spacing w:val="0"/>
                <w:sz w:val="24"/>
                <w:szCs w:val="24"/>
              </w:rPr>
              <w:t>化学需氧量为</w:t>
            </w:r>
            <w:r w:rsidR="00977B11">
              <w:rPr>
                <w:rFonts w:ascii="Times New Roman" w:eastAsiaTheme="minorEastAsia" w:hAnsi="Times New Roman"/>
                <w:spacing w:val="0"/>
                <w:sz w:val="24"/>
                <w:szCs w:val="24"/>
              </w:rPr>
              <w:t>20</w:t>
            </w:r>
            <w:r w:rsidR="00977B11">
              <w:rPr>
                <w:rFonts w:ascii="Times New Roman" w:eastAsiaTheme="minorEastAsia" w:hAnsi="Times New Roman" w:hint="eastAsia"/>
                <w:spacing w:val="0"/>
                <w:sz w:val="24"/>
                <w:szCs w:val="24"/>
              </w:rPr>
              <w:t>~</w:t>
            </w:r>
            <w:r w:rsidR="00977B11">
              <w:rPr>
                <w:rFonts w:ascii="Times New Roman" w:eastAsiaTheme="minorEastAsia" w:hAnsi="Times New Roman"/>
                <w:spacing w:val="0"/>
                <w:sz w:val="24"/>
                <w:szCs w:val="24"/>
              </w:rPr>
              <w:t>27</w:t>
            </w:r>
            <w:r w:rsidR="00977B11">
              <w:rPr>
                <w:rFonts w:ascii="Times New Roman" w:eastAsiaTheme="minorEastAsia" w:hAnsi="Times New Roman" w:hint="eastAsia"/>
                <w:spacing w:val="0"/>
                <w:sz w:val="24"/>
                <w:szCs w:val="24"/>
              </w:rPr>
              <w:t xml:space="preserve"> mg/L</w:t>
            </w:r>
            <w:r w:rsidR="00977B11">
              <w:rPr>
                <w:rFonts w:ascii="Times New Roman" w:eastAsiaTheme="minorEastAsia" w:hAnsi="Times New Roman" w:hint="eastAsia"/>
                <w:spacing w:val="0"/>
                <w:sz w:val="24"/>
                <w:szCs w:val="24"/>
              </w:rPr>
              <w:t>，氨氮为</w:t>
            </w:r>
            <w:r w:rsidR="00977B11">
              <w:rPr>
                <w:rFonts w:ascii="Times New Roman" w:eastAsiaTheme="minorEastAsia" w:hAnsi="Times New Roman"/>
                <w:spacing w:val="0"/>
                <w:sz w:val="24"/>
                <w:szCs w:val="24"/>
              </w:rPr>
              <w:t>0.114</w:t>
            </w:r>
            <w:r w:rsidR="00977B11">
              <w:rPr>
                <w:rFonts w:ascii="Times New Roman" w:eastAsiaTheme="minorEastAsia" w:hAnsi="Times New Roman" w:hint="eastAsia"/>
                <w:spacing w:val="0"/>
                <w:sz w:val="24"/>
                <w:szCs w:val="24"/>
              </w:rPr>
              <w:t>~</w:t>
            </w:r>
            <w:r w:rsidR="00977B11">
              <w:rPr>
                <w:rFonts w:ascii="Times New Roman" w:eastAsiaTheme="minorEastAsia" w:hAnsi="Times New Roman"/>
                <w:spacing w:val="0"/>
                <w:sz w:val="24"/>
                <w:szCs w:val="24"/>
              </w:rPr>
              <w:t>0.264</w:t>
            </w:r>
            <w:r w:rsidR="00977B11">
              <w:rPr>
                <w:rFonts w:ascii="Times New Roman" w:eastAsiaTheme="minorEastAsia" w:hAnsi="Times New Roman" w:hint="eastAsia"/>
                <w:spacing w:val="0"/>
                <w:sz w:val="24"/>
                <w:szCs w:val="24"/>
              </w:rPr>
              <w:t>mg/L</w:t>
            </w:r>
            <w:r w:rsidR="00977B11">
              <w:rPr>
                <w:rFonts w:ascii="Times New Roman" w:eastAsiaTheme="minorEastAsia" w:hAnsi="Times New Roman" w:hint="eastAsia"/>
                <w:spacing w:val="0"/>
                <w:sz w:val="24"/>
                <w:szCs w:val="24"/>
              </w:rPr>
              <w:t>，</w:t>
            </w:r>
            <w:r w:rsidR="00DE097B">
              <w:rPr>
                <w:rFonts w:ascii="Times New Roman" w:eastAsiaTheme="minorEastAsia" w:hAnsi="Times New Roman" w:hint="eastAsia"/>
                <w:spacing w:val="0"/>
                <w:sz w:val="24"/>
                <w:szCs w:val="24"/>
              </w:rPr>
              <w:t>总磷为</w:t>
            </w:r>
            <w:r w:rsidR="00DE097B">
              <w:rPr>
                <w:rFonts w:ascii="Times New Roman" w:eastAsiaTheme="minorEastAsia" w:hAnsi="Times New Roman" w:hint="eastAsia"/>
                <w:spacing w:val="0"/>
                <w:sz w:val="24"/>
                <w:szCs w:val="24"/>
              </w:rPr>
              <w:t>0</w:t>
            </w:r>
            <w:r w:rsidR="00DE097B">
              <w:rPr>
                <w:rFonts w:ascii="Times New Roman" w:eastAsiaTheme="minorEastAsia" w:hAnsi="Times New Roman"/>
                <w:spacing w:val="0"/>
                <w:sz w:val="24"/>
                <w:szCs w:val="24"/>
              </w:rPr>
              <w:t>.178</w:t>
            </w:r>
            <w:r w:rsidR="00DE097B">
              <w:rPr>
                <w:rFonts w:ascii="Times New Roman" w:eastAsiaTheme="minorEastAsia" w:hAnsi="Times New Roman" w:hint="eastAsia"/>
                <w:spacing w:val="0"/>
                <w:sz w:val="24"/>
                <w:szCs w:val="24"/>
              </w:rPr>
              <w:t>~</w:t>
            </w:r>
            <w:r w:rsidR="00DE097B">
              <w:rPr>
                <w:rFonts w:ascii="Times New Roman" w:eastAsiaTheme="minorEastAsia" w:hAnsi="Times New Roman"/>
                <w:spacing w:val="0"/>
                <w:sz w:val="24"/>
                <w:szCs w:val="24"/>
              </w:rPr>
              <w:t>0.266</w:t>
            </w:r>
            <w:r w:rsidR="00DE097B">
              <w:rPr>
                <w:rFonts w:ascii="Times New Roman" w:eastAsiaTheme="minorEastAsia" w:hAnsi="Times New Roman" w:hint="eastAsia"/>
                <w:spacing w:val="0"/>
                <w:sz w:val="24"/>
                <w:szCs w:val="24"/>
              </w:rPr>
              <w:t>mg/L</w:t>
            </w:r>
            <w:r w:rsidR="00DE097B">
              <w:rPr>
                <w:rFonts w:ascii="Times New Roman" w:eastAsiaTheme="minorEastAsia" w:hAnsi="Times New Roman" w:hint="eastAsia"/>
                <w:spacing w:val="0"/>
                <w:sz w:val="24"/>
                <w:szCs w:val="24"/>
              </w:rPr>
              <w:t>，</w:t>
            </w:r>
            <w:r w:rsidR="00977B11">
              <w:rPr>
                <w:rFonts w:ascii="Times New Roman" w:eastAsiaTheme="minorEastAsia" w:hAnsi="Times New Roman" w:hint="eastAsia"/>
                <w:spacing w:val="0"/>
                <w:sz w:val="24"/>
                <w:szCs w:val="24"/>
              </w:rPr>
              <w:t>满足</w:t>
            </w:r>
            <w:r w:rsidR="00977B11" w:rsidRPr="00977B11">
              <w:rPr>
                <w:rFonts w:ascii="Times New Roman" w:eastAsiaTheme="minorEastAsia" w:hAnsi="Times New Roman" w:hint="eastAsia"/>
                <w:spacing w:val="0"/>
                <w:sz w:val="24"/>
                <w:szCs w:val="24"/>
              </w:rPr>
              <w:t>《地表水环境质量标准》</w:t>
            </w:r>
            <w:r w:rsidR="00977B11" w:rsidRPr="00977B11">
              <w:rPr>
                <w:rFonts w:ascii="Times New Roman" w:eastAsiaTheme="minorEastAsia" w:hAnsi="Times New Roman" w:hint="eastAsia"/>
                <w:spacing w:val="0"/>
                <w:sz w:val="24"/>
                <w:szCs w:val="24"/>
              </w:rPr>
              <w:t>(GB 3838-2002)</w:t>
            </w:r>
            <w:r w:rsidR="00977B11" w:rsidRPr="00977B11">
              <w:rPr>
                <w:rFonts w:ascii="Times New Roman" w:eastAsiaTheme="minorEastAsia" w:hAnsi="Times New Roman" w:hint="eastAsia"/>
                <w:spacing w:val="0"/>
                <w:sz w:val="24"/>
                <w:szCs w:val="24"/>
              </w:rPr>
              <w:t>Ⅴ类标准限值</w:t>
            </w:r>
            <w:r w:rsidR="00DE097B">
              <w:rPr>
                <w:rFonts w:ascii="Times New Roman" w:eastAsiaTheme="minorEastAsia" w:hAnsi="Times New Roman" w:hint="eastAsia"/>
                <w:spacing w:val="0"/>
                <w:sz w:val="24"/>
                <w:szCs w:val="24"/>
              </w:rPr>
              <w:t>及《钢铁工业水污染物排放标准》</w:t>
            </w:r>
            <w:r w:rsidR="00DE097B">
              <w:rPr>
                <w:rFonts w:ascii="Times New Roman" w:eastAsiaTheme="minorEastAsia" w:hAnsi="Times New Roman" w:hint="eastAsia"/>
                <w:spacing w:val="0"/>
                <w:sz w:val="24"/>
                <w:szCs w:val="24"/>
              </w:rPr>
              <w:t>(GB13456-2012)</w:t>
            </w:r>
            <w:r w:rsidR="00DE097B">
              <w:rPr>
                <w:rFonts w:ascii="Times New Roman" w:eastAsiaTheme="minorEastAsia" w:hAnsi="Times New Roman" w:hint="eastAsia"/>
                <w:spacing w:val="0"/>
                <w:sz w:val="24"/>
                <w:szCs w:val="24"/>
              </w:rPr>
              <w:t>表</w:t>
            </w:r>
            <w:r w:rsidR="001820DF">
              <w:rPr>
                <w:rFonts w:ascii="Times New Roman" w:eastAsiaTheme="minorEastAsia" w:hAnsi="Times New Roman"/>
                <w:spacing w:val="0"/>
                <w:sz w:val="24"/>
                <w:szCs w:val="24"/>
              </w:rPr>
              <w:t>3</w:t>
            </w:r>
            <w:r w:rsidR="00DE097B">
              <w:rPr>
                <w:rFonts w:ascii="Times New Roman" w:eastAsiaTheme="minorEastAsia" w:hAnsi="Times New Roman" w:hint="eastAsia"/>
                <w:spacing w:val="0"/>
                <w:sz w:val="24"/>
                <w:szCs w:val="24"/>
              </w:rPr>
              <w:t>中钢铁联合企业特别排放</w:t>
            </w:r>
            <w:r w:rsidR="001820DF">
              <w:rPr>
                <w:rFonts w:ascii="Times New Roman" w:eastAsiaTheme="minorEastAsia" w:hAnsi="Times New Roman" w:hint="eastAsia"/>
                <w:spacing w:val="0"/>
                <w:sz w:val="24"/>
                <w:szCs w:val="24"/>
              </w:rPr>
              <w:t>限值</w:t>
            </w:r>
            <w:r w:rsidR="00977B11">
              <w:rPr>
                <w:rFonts w:ascii="Times New Roman" w:eastAsiaTheme="minorEastAsia" w:hAnsi="Times New Roman" w:hint="eastAsia"/>
                <w:spacing w:val="0"/>
                <w:sz w:val="24"/>
                <w:szCs w:val="24"/>
              </w:rPr>
              <w:t>。</w:t>
            </w:r>
          </w:p>
          <w:p w:rsidR="002F19F5" w:rsidRDefault="000D49FB">
            <w:pPr>
              <w:spacing w:after="0" w:line="360" w:lineRule="auto"/>
              <w:ind w:firstLineChars="200" w:firstLine="482"/>
              <w:rPr>
                <w:rFonts w:ascii="Times New Roman" w:eastAsiaTheme="minorEastAsia" w:hAnsi="Times New Roman"/>
                <w:b/>
                <w:sz w:val="24"/>
                <w:szCs w:val="24"/>
              </w:rPr>
            </w:pPr>
            <w:r>
              <w:rPr>
                <w:rFonts w:ascii="Times New Roman" w:eastAsiaTheme="minorEastAsia" w:hAnsi="Times New Roman" w:hint="eastAsia"/>
                <w:b/>
                <w:sz w:val="24"/>
                <w:szCs w:val="24"/>
              </w:rPr>
              <w:t>4</w:t>
            </w:r>
            <w:r>
              <w:rPr>
                <w:rFonts w:ascii="Times New Roman" w:eastAsiaTheme="minorEastAsia" w:hAnsi="Times New Roman"/>
                <w:b/>
                <w:sz w:val="24"/>
                <w:szCs w:val="24"/>
              </w:rPr>
              <w:t>、固体废物</w:t>
            </w:r>
          </w:p>
          <w:p w:rsidR="002F19F5" w:rsidRDefault="000D49FB">
            <w:pPr>
              <w:spacing w:after="0"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现有项目固废主要包括污水处理过程中产生的污泥以及职工生活垃圾，属于一般固废。污泥进入本项目浓缩池进行浓缩处理以降低污泥含水率及体积，浓缩后污泥送入污泥压滤间使用板框压滤机进行压滤脱水。压滤后的泥饼每天进行清运最终送往太钢2*300MW燃煤机组混入电煤进行焚烧处理，处理量为0.57万t/a，职工生活垃圾交环卫部门统一处理，处理量为</w:t>
            </w:r>
            <w:r>
              <w:rPr>
                <w:rFonts w:asciiTheme="minorEastAsia" w:eastAsiaTheme="minorEastAsia" w:hAnsiTheme="minorEastAsia"/>
                <w:sz w:val="24"/>
                <w:szCs w:val="24"/>
              </w:rPr>
              <w:t>3.65t/a</w:t>
            </w:r>
            <w:r>
              <w:rPr>
                <w:rFonts w:asciiTheme="minorEastAsia" w:eastAsiaTheme="minorEastAsia" w:hAnsiTheme="minorEastAsia" w:hint="eastAsia"/>
                <w:sz w:val="24"/>
                <w:szCs w:val="24"/>
              </w:rPr>
              <w:t>。</w:t>
            </w:r>
          </w:p>
          <w:p w:rsidR="002F19F5" w:rsidRDefault="000D49FB">
            <w:pPr>
              <w:autoSpaceDE w:val="0"/>
              <w:spacing w:beforeLines="50" w:before="156" w:after="0" w:line="360" w:lineRule="auto"/>
              <w:rPr>
                <w:rFonts w:ascii="Times New Roman" w:eastAsiaTheme="minorEastAsia" w:hAnsi="Times New Roman"/>
                <w:b/>
                <w:sz w:val="24"/>
                <w:szCs w:val="24"/>
              </w:rPr>
            </w:pPr>
            <w:r>
              <w:rPr>
                <w:rFonts w:ascii="Times New Roman" w:eastAsiaTheme="minorEastAsia" w:hAnsi="Times New Roman"/>
                <w:b/>
                <w:sz w:val="24"/>
                <w:szCs w:val="24"/>
              </w:rPr>
              <w:t>二、总量核算</w:t>
            </w:r>
          </w:p>
          <w:p w:rsidR="002F19F5" w:rsidRDefault="000D49FB">
            <w:pPr>
              <w:autoSpaceDE w:val="0"/>
              <w:spacing w:after="0" w:line="360" w:lineRule="auto"/>
              <w:ind w:firstLine="480"/>
              <w:rPr>
                <w:rFonts w:ascii="Times New Roman" w:eastAsiaTheme="minorEastAsia" w:hAnsi="Times New Roman"/>
                <w:sz w:val="24"/>
                <w:szCs w:val="24"/>
              </w:rPr>
            </w:pPr>
            <w:r>
              <w:rPr>
                <w:rFonts w:ascii="Times New Roman" w:eastAsiaTheme="minorEastAsia" w:hAnsi="Times New Roman" w:hint="eastAsia"/>
                <w:sz w:val="24"/>
                <w:szCs w:val="24"/>
              </w:rPr>
              <w:t>本项目实施后，污水处理站废水直接排入东暗涵，本项目涉及的污染物排放总量指标如下：</w:t>
            </w:r>
            <w:r>
              <w:rPr>
                <w:rFonts w:ascii="Times New Roman" w:eastAsiaTheme="minorEastAsia" w:hAnsi="Times New Roman" w:hint="eastAsia"/>
                <w:sz w:val="24"/>
                <w:szCs w:val="24"/>
              </w:rPr>
              <w:t>COD</w:t>
            </w:r>
            <w:r>
              <w:rPr>
                <w:rFonts w:ascii="Times New Roman" w:eastAsiaTheme="minorEastAsia" w:hAnsi="Times New Roman" w:hint="eastAsia"/>
                <w:sz w:val="24"/>
                <w:szCs w:val="24"/>
              </w:rPr>
              <w:t>：</w:t>
            </w:r>
            <w:r>
              <w:rPr>
                <w:rFonts w:ascii="Times New Roman" w:eastAsiaTheme="minorEastAsia" w:hAnsi="Times New Roman"/>
                <w:sz w:val="24"/>
                <w:szCs w:val="24"/>
              </w:rPr>
              <w:t>510.62</w:t>
            </w:r>
            <w:r>
              <w:rPr>
                <w:rFonts w:ascii="Times New Roman" w:eastAsiaTheme="minorEastAsia" w:hAnsi="Times New Roman" w:hint="eastAsia"/>
                <w:sz w:val="24"/>
                <w:szCs w:val="24"/>
              </w:rPr>
              <w:t>t/a</w:t>
            </w:r>
            <w:r>
              <w:rPr>
                <w:rFonts w:ascii="Times New Roman" w:eastAsiaTheme="minorEastAsia" w:hAnsi="Times New Roman" w:hint="eastAsia"/>
                <w:sz w:val="24"/>
                <w:szCs w:val="24"/>
              </w:rPr>
              <w:t>、氨氮：</w:t>
            </w:r>
            <w:r>
              <w:rPr>
                <w:rFonts w:ascii="Times New Roman" w:eastAsiaTheme="minorEastAsia" w:hAnsi="Times New Roman"/>
                <w:sz w:val="24"/>
                <w:szCs w:val="24"/>
              </w:rPr>
              <w:t>3.395</w:t>
            </w:r>
            <w:r>
              <w:rPr>
                <w:rFonts w:ascii="Times New Roman" w:eastAsiaTheme="minorEastAsia" w:hAnsi="Times New Roman" w:hint="eastAsia"/>
                <w:sz w:val="24"/>
                <w:szCs w:val="24"/>
              </w:rPr>
              <w:t>t/a</w:t>
            </w:r>
            <w:r>
              <w:rPr>
                <w:rFonts w:ascii="Times New Roman" w:eastAsiaTheme="minorEastAsia" w:hAnsi="Times New Roman"/>
                <w:sz w:val="24"/>
                <w:szCs w:val="24"/>
              </w:rPr>
              <w:t>。</w:t>
            </w:r>
            <w:r>
              <w:rPr>
                <w:rFonts w:ascii="Times New Roman" w:eastAsiaTheme="minorEastAsia" w:hAnsi="Times New Roman" w:hint="eastAsia"/>
                <w:sz w:val="24"/>
                <w:szCs w:val="24"/>
              </w:rPr>
              <w:t>根据</w:t>
            </w:r>
            <w:r>
              <w:rPr>
                <w:rFonts w:ascii="Times New Roman" w:eastAsiaTheme="minorEastAsia" w:hAnsi="Times New Roman" w:hint="eastAsia"/>
                <w:sz w:val="24"/>
                <w:szCs w:val="24"/>
              </w:rPr>
              <w:t>2017</w:t>
            </w:r>
            <w:r>
              <w:rPr>
                <w:rFonts w:ascii="Times New Roman" w:eastAsiaTheme="minorEastAsia" w:hAnsi="Times New Roman" w:hint="eastAsia"/>
                <w:sz w:val="24"/>
                <w:szCs w:val="24"/>
              </w:rPr>
              <w:t>年</w:t>
            </w:r>
            <w:r>
              <w:rPr>
                <w:rFonts w:ascii="Times New Roman" w:eastAsiaTheme="minorEastAsia" w:hAnsi="Times New Roman" w:hint="eastAsia"/>
                <w:sz w:val="24"/>
                <w:szCs w:val="24"/>
              </w:rPr>
              <w:t>10</w:t>
            </w:r>
            <w:r>
              <w:rPr>
                <w:rFonts w:ascii="Times New Roman" w:eastAsiaTheme="minorEastAsia" w:hAnsi="Times New Roman" w:hint="eastAsia"/>
                <w:sz w:val="24"/>
                <w:szCs w:val="24"/>
              </w:rPr>
              <w:t>月</w:t>
            </w:r>
            <w:r>
              <w:rPr>
                <w:rFonts w:ascii="Times New Roman" w:eastAsiaTheme="minorEastAsia" w:hAnsi="Times New Roman" w:hint="eastAsia"/>
                <w:sz w:val="24"/>
                <w:szCs w:val="24"/>
              </w:rPr>
              <w:t>31</w:t>
            </w:r>
            <w:r>
              <w:rPr>
                <w:rFonts w:ascii="Times New Roman" w:eastAsiaTheme="minorEastAsia" w:hAnsi="Times New Roman" w:hint="eastAsia"/>
                <w:sz w:val="24"/>
                <w:szCs w:val="24"/>
              </w:rPr>
              <w:t>日</w:t>
            </w:r>
            <w:r>
              <w:rPr>
                <w:rFonts w:ascii="Times New Roman" w:eastAsiaTheme="minorEastAsia" w:hAnsi="Times New Roman" w:hint="eastAsia"/>
                <w:sz w:val="24"/>
                <w:szCs w:val="24"/>
              </w:rPr>
              <w:lastRenderedPageBreak/>
              <w:t>太原市环境保护局颁发的排污许可证</w:t>
            </w:r>
            <w:r>
              <w:rPr>
                <w:rFonts w:ascii="Times New Roman" w:eastAsiaTheme="minorEastAsia" w:hAnsi="Times New Roman" w:hint="eastAsia"/>
                <w:sz w:val="24"/>
                <w:szCs w:val="24"/>
              </w:rPr>
              <w:t>(</w:t>
            </w:r>
            <w:r>
              <w:rPr>
                <w:rFonts w:ascii="Times New Roman" w:eastAsiaTheme="minorEastAsia" w:hAnsi="Times New Roman" w:hint="eastAsia"/>
                <w:sz w:val="24"/>
                <w:szCs w:val="24"/>
              </w:rPr>
              <w:t>证书编号：</w:t>
            </w:r>
            <w:r>
              <w:rPr>
                <w:rFonts w:ascii="Times New Roman" w:eastAsiaTheme="minorEastAsia" w:hAnsi="Times New Roman" w:hint="eastAsia"/>
                <w:sz w:val="24"/>
                <w:szCs w:val="24"/>
              </w:rPr>
              <w:t>91140000701011888X001P)</w:t>
            </w:r>
            <w:r>
              <w:rPr>
                <w:rFonts w:ascii="Times New Roman" w:eastAsiaTheme="minorEastAsia" w:hAnsi="Times New Roman" w:hint="eastAsia"/>
                <w:sz w:val="24"/>
                <w:szCs w:val="24"/>
              </w:rPr>
              <w:t>，本项目涉及的污染物排放总量指标如下：</w:t>
            </w:r>
            <w:r>
              <w:rPr>
                <w:rFonts w:ascii="Times New Roman" w:eastAsiaTheme="minorEastAsia" w:hAnsi="Times New Roman" w:hint="eastAsia"/>
                <w:sz w:val="24"/>
                <w:szCs w:val="24"/>
              </w:rPr>
              <w:t>COD</w:t>
            </w:r>
            <w:r>
              <w:rPr>
                <w:rFonts w:ascii="Times New Roman" w:eastAsiaTheme="minorEastAsia" w:hAnsi="Times New Roman" w:hint="eastAsia"/>
                <w:sz w:val="24"/>
                <w:szCs w:val="24"/>
              </w:rPr>
              <w:t>：</w:t>
            </w:r>
            <w:r>
              <w:rPr>
                <w:rFonts w:ascii="Times New Roman" w:eastAsiaTheme="minorEastAsia" w:hAnsi="Times New Roman"/>
                <w:sz w:val="24"/>
                <w:szCs w:val="24"/>
              </w:rPr>
              <w:t>635.1</w:t>
            </w:r>
            <w:r>
              <w:rPr>
                <w:rFonts w:ascii="Times New Roman" w:eastAsiaTheme="minorEastAsia" w:hAnsi="Times New Roman" w:hint="eastAsia"/>
                <w:sz w:val="24"/>
                <w:szCs w:val="24"/>
              </w:rPr>
              <w:t>t/a</w:t>
            </w:r>
            <w:r>
              <w:rPr>
                <w:rFonts w:ascii="Times New Roman" w:eastAsiaTheme="minorEastAsia" w:hAnsi="Times New Roman" w:hint="eastAsia"/>
                <w:sz w:val="24"/>
                <w:szCs w:val="24"/>
              </w:rPr>
              <w:t>、氨氮：</w:t>
            </w:r>
            <w:r>
              <w:rPr>
                <w:rFonts w:ascii="Times New Roman" w:eastAsiaTheme="minorEastAsia" w:hAnsi="Times New Roman"/>
                <w:sz w:val="24"/>
                <w:szCs w:val="24"/>
              </w:rPr>
              <w:t>95.27</w:t>
            </w:r>
            <w:r>
              <w:rPr>
                <w:rFonts w:ascii="Times New Roman" w:eastAsiaTheme="minorEastAsia" w:hAnsi="Times New Roman" w:hint="eastAsia"/>
                <w:sz w:val="24"/>
                <w:szCs w:val="24"/>
              </w:rPr>
              <w:t>t/a</w:t>
            </w:r>
            <w:r>
              <w:rPr>
                <w:rFonts w:ascii="Times New Roman" w:eastAsiaTheme="minorEastAsia" w:hAnsi="Times New Roman" w:hint="eastAsia"/>
                <w:sz w:val="24"/>
                <w:szCs w:val="24"/>
              </w:rPr>
              <w:t>，能够满足总量指标的要求。（</w:t>
            </w:r>
            <w:r>
              <w:rPr>
                <w:rFonts w:ascii="Times New Roman" w:eastAsiaTheme="minorEastAsia" w:hAnsi="Times New Roman" w:hint="eastAsia"/>
                <w:sz w:val="24"/>
                <w:szCs w:val="24"/>
              </w:rPr>
              <w:t>COD</w:t>
            </w:r>
            <w:r>
              <w:rPr>
                <w:rFonts w:ascii="Times New Roman" w:eastAsiaTheme="minorEastAsia" w:hAnsi="Times New Roman" w:hint="eastAsia"/>
                <w:sz w:val="24"/>
                <w:szCs w:val="24"/>
              </w:rPr>
              <w:t>平均出口浓度</w:t>
            </w:r>
            <w:r>
              <w:rPr>
                <w:rFonts w:ascii="Times New Roman" w:eastAsiaTheme="minorEastAsia" w:hAnsi="Times New Roman"/>
                <w:sz w:val="24"/>
                <w:szCs w:val="24"/>
              </w:rPr>
              <w:t>24.12</w:t>
            </w:r>
            <w:r>
              <w:rPr>
                <w:rFonts w:ascii="Times New Roman" w:eastAsiaTheme="minorEastAsia" w:hAnsi="Times New Roman" w:hint="eastAsia"/>
                <w:sz w:val="24"/>
                <w:szCs w:val="24"/>
              </w:rPr>
              <w:t xml:space="preserve"> mg/L</w:t>
            </w:r>
            <w:r>
              <w:rPr>
                <w:rFonts w:ascii="Times New Roman" w:eastAsiaTheme="minorEastAsia" w:hAnsi="Times New Roman" w:hint="eastAsia"/>
                <w:sz w:val="24"/>
                <w:szCs w:val="24"/>
              </w:rPr>
              <w:t>，氨氮平均出口浓度</w:t>
            </w:r>
            <w:r>
              <w:rPr>
                <w:rFonts w:ascii="Times New Roman" w:eastAsiaTheme="minorEastAsia" w:hAnsi="Times New Roman" w:hint="eastAsia"/>
                <w:sz w:val="24"/>
                <w:szCs w:val="24"/>
              </w:rPr>
              <w:t>0</w:t>
            </w:r>
            <w:r>
              <w:rPr>
                <w:rFonts w:ascii="Times New Roman" w:eastAsiaTheme="minorEastAsia" w:hAnsi="Times New Roman"/>
                <w:sz w:val="24"/>
                <w:szCs w:val="24"/>
              </w:rPr>
              <w:t>.16</w:t>
            </w:r>
            <w:r>
              <w:rPr>
                <w:rFonts w:ascii="Times New Roman" w:eastAsiaTheme="minorEastAsia" w:hAnsi="Times New Roman" w:hint="eastAsia"/>
                <w:sz w:val="24"/>
                <w:szCs w:val="24"/>
              </w:rPr>
              <w:t>mg/L</w:t>
            </w:r>
            <w:r>
              <w:rPr>
                <w:rFonts w:ascii="Times New Roman" w:eastAsiaTheme="minorEastAsia" w:hAnsi="Times New Roman" w:hint="eastAsia"/>
                <w:sz w:val="24"/>
                <w:szCs w:val="24"/>
              </w:rPr>
              <w:t>，按</w:t>
            </w:r>
            <w:r>
              <w:rPr>
                <w:rFonts w:ascii="Times New Roman" w:eastAsiaTheme="minorEastAsia" w:hAnsi="Times New Roman" w:hint="eastAsia"/>
                <w:sz w:val="24"/>
                <w:szCs w:val="24"/>
              </w:rPr>
              <w:t>2</w:t>
            </w:r>
            <w:r>
              <w:rPr>
                <w:rFonts w:ascii="Times New Roman" w:eastAsiaTheme="minorEastAsia" w:hAnsi="Times New Roman"/>
                <w:sz w:val="24"/>
                <w:szCs w:val="24"/>
              </w:rPr>
              <w:t>4</w:t>
            </w:r>
            <w:r>
              <w:rPr>
                <w:rFonts w:ascii="Times New Roman" w:eastAsiaTheme="minorEastAsia" w:hAnsi="Times New Roman" w:hint="eastAsia"/>
                <w:sz w:val="24"/>
                <w:szCs w:val="24"/>
              </w:rPr>
              <w:t>小时一年</w:t>
            </w:r>
            <w:r>
              <w:rPr>
                <w:rFonts w:ascii="Times New Roman" w:eastAsiaTheme="minorEastAsia" w:hAnsi="Times New Roman" w:hint="eastAsia"/>
                <w:sz w:val="24"/>
                <w:szCs w:val="24"/>
              </w:rPr>
              <w:t>3</w:t>
            </w:r>
            <w:r>
              <w:rPr>
                <w:rFonts w:ascii="Times New Roman" w:eastAsiaTheme="minorEastAsia" w:hAnsi="Times New Roman"/>
                <w:sz w:val="24"/>
                <w:szCs w:val="24"/>
              </w:rPr>
              <w:t>65</w:t>
            </w:r>
            <w:r>
              <w:rPr>
                <w:rFonts w:ascii="Times New Roman" w:eastAsiaTheme="minorEastAsia" w:hAnsi="Times New Roman" w:hint="eastAsia"/>
                <w:sz w:val="24"/>
                <w:szCs w:val="24"/>
              </w:rPr>
              <w:t>天工作时间，排放量</w:t>
            </w:r>
            <w:r>
              <w:rPr>
                <w:rFonts w:ascii="Times New Roman" w:eastAsiaTheme="minorEastAsia" w:hAnsi="Times New Roman" w:hint="eastAsia"/>
                <w:sz w:val="24"/>
                <w:szCs w:val="24"/>
              </w:rPr>
              <w:t>5</w:t>
            </w:r>
            <w:r>
              <w:rPr>
                <w:rFonts w:ascii="Times New Roman" w:eastAsiaTheme="minorEastAsia" w:hAnsi="Times New Roman"/>
                <w:sz w:val="24"/>
                <w:szCs w:val="24"/>
              </w:rPr>
              <w:t>.8</w:t>
            </w:r>
            <w:r>
              <w:rPr>
                <w:rFonts w:ascii="Times New Roman" w:eastAsiaTheme="minorEastAsia" w:hAnsi="Times New Roman" w:hint="eastAsia"/>
                <w:sz w:val="24"/>
                <w:szCs w:val="24"/>
              </w:rPr>
              <w:t>万</w:t>
            </w:r>
            <w:r>
              <w:rPr>
                <w:rFonts w:ascii="Times New Roman" w:eastAsiaTheme="minorEastAsia" w:hAnsi="Times New Roman" w:hint="eastAsia"/>
                <w:sz w:val="24"/>
                <w:szCs w:val="24"/>
              </w:rPr>
              <w:t>m</w:t>
            </w:r>
            <w:r>
              <w:rPr>
                <w:rFonts w:ascii="Times New Roman" w:eastAsiaTheme="minorEastAsia" w:hAnsi="Times New Roman" w:hint="eastAsia"/>
                <w:sz w:val="24"/>
                <w:szCs w:val="24"/>
              </w:rPr>
              <w:t>³</w:t>
            </w:r>
            <w:r>
              <w:rPr>
                <w:rFonts w:ascii="Times New Roman" w:eastAsiaTheme="minorEastAsia" w:hAnsi="Times New Roman" w:hint="eastAsia"/>
                <w:sz w:val="24"/>
                <w:szCs w:val="24"/>
              </w:rPr>
              <w:t>/</w:t>
            </w:r>
            <w:r>
              <w:rPr>
                <w:rFonts w:ascii="Times New Roman" w:eastAsiaTheme="minorEastAsia" w:hAnsi="Times New Roman"/>
                <w:sz w:val="24"/>
                <w:szCs w:val="24"/>
              </w:rPr>
              <w:t>d</w:t>
            </w:r>
            <w:r>
              <w:rPr>
                <w:rFonts w:ascii="Times New Roman" w:eastAsiaTheme="minorEastAsia" w:hAnsi="Times New Roman" w:hint="eastAsia"/>
                <w:sz w:val="24"/>
                <w:szCs w:val="24"/>
              </w:rPr>
              <w:t>）</w:t>
            </w:r>
          </w:p>
          <w:p w:rsidR="002F19F5" w:rsidRDefault="000D49FB">
            <w:pPr>
              <w:jc w:val="center"/>
              <w:rPr>
                <w:rFonts w:ascii="Times New Roman" w:hAnsi="Times New Roman"/>
                <w:sz w:val="24"/>
              </w:rPr>
            </w:pPr>
            <w:r>
              <w:rPr>
                <w:rFonts w:ascii="Times New Roman" w:hAnsi="Times New Roman" w:hint="eastAsia"/>
                <w:sz w:val="24"/>
              </w:rPr>
              <w:t>表</w:t>
            </w:r>
            <w:r>
              <w:rPr>
                <w:rFonts w:ascii="Times New Roman" w:hAnsi="Times New Roman" w:hint="eastAsia"/>
                <w:sz w:val="24"/>
              </w:rPr>
              <w:t xml:space="preserve">8-3 </w:t>
            </w:r>
            <w:r>
              <w:rPr>
                <w:rFonts w:ascii="Times New Roman" w:hAnsi="Times New Roman"/>
                <w:sz w:val="24"/>
              </w:rPr>
              <w:t>污染物排放量一览表</w:t>
            </w:r>
          </w:p>
          <w:tbl>
            <w:tblPr>
              <w:tblW w:w="82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68"/>
              <w:gridCol w:w="1489"/>
              <w:gridCol w:w="1031"/>
              <w:gridCol w:w="904"/>
              <w:gridCol w:w="852"/>
              <w:gridCol w:w="920"/>
              <w:gridCol w:w="871"/>
              <w:gridCol w:w="672"/>
              <w:gridCol w:w="669"/>
            </w:tblGrid>
            <w:tr w:rsidR="002F19F5" w:rsidTr="00977B11">
              <w:trPr>
                <w:trHeight w:val="60"/>
                <w:jc w:val="center"/>
              </w:trPr>
              <w:tc>
                <w:tcPr>
                  <w:tcW w:w="868" w:type="dxa"/>
                  <w:vAlign w:val="center"/>
                </w:tcPr>
                <w:p w:rsidR="002F19F5" w:rsidRDefault="000D49FB">
                  <w:pPr>
                    <w:spacing w:after="0"/>
                    <w:jc w:val="center"/>
                    <w:rPr>
                      <w:rFonts w:ascii="Times New Roman" w:eastAsiaTheme="minorEastAsia" w:hAnsi="Times New Roman"/>
                      <w:b/>
                      <w:sz w:val="21"/>
                      <w:szCs w:val="21"/>
                    </w:rPr>
                  </w:pPr>
                  <w:r>
                    <w:rPr>
                      <w:rFonts w:ascii="Times New Roman" w:eastAsiaTheme="minorEastAsia" w:hAnsi="Times New Roman"/>
                      <w:b/>
                      <w:sz w:val="21"/>
                      <w:szCs w:val="21"/>
                    </w:rPr>
                    <w:t>污染物</w:t>
                  </w:r>
                </w:p>
              </w:tc>
              <w:tc>
                <w:tcPr>
                  <w:tcW w:w="1489" w:type="dxa"/>
                  <w:tcMar>
                    <w:top w:w="0" w:type="dxa"/>
                    <w:left w:w="28" w:type="dxa"/>
                    <w:bottom w:w="0" w:type="dxa"/>
                    <w:right w:w="28" w:type="dxa"/>
                  </w:tcMar>
                  <w:vAlign w:val="center"/>
                </w:tcPr>
                <w:p w:rsidR="002F19F5" w:rsidRDefault="000D49FB">
                  <w:pPr>
                    <w:spacing w:after="0"/>
                    <w:jc w:val="center"/>
                    <w:rPr>
                      <w:rFonts w:ascii="Times New Roman" w:eastAsiaTheme="minorEastAsia" w:hAnsi="Times New Roman"/>
                      <w:b/>
                      <w:sz w:val="21"/>
                      <w:szCs w:val="21"/>
                    </w:rPr>
                  </w:pPr>
                  <w:r>
                    <w:rPr>
                      <w:rFonts w:ascii="Times New Roman" w:eastAsiaTheme="minorEastAsia" w:hAnsi="Times New Roman"/>
                      <w:b/>
                      <w:sz w:val="21"/>
                      <w:szCs w:val="21"/>
                    </w:rPr>
                    <w:t>项目</w:t>
                  </w:r>
                </w:p>
              </w:tc>
              <w:tc>
                <w:tcPr>
                  <w:tcW w:w="1031" w:type="dxa"/>
                  <w:tcMar>
                    <w:top w:w="0" w:type="dxa"/>
                    <w:left w:w="28" w:type="dxa"/>
                    <w:bottom w:w="0" w:type="dxa"/>
                    <w:right w:w="28" w:type="dxa"/>
                  </w:tcMar>
                  <w:vAlign w:val="center"/>
                </w:tcPr>
                <w:p w:rsidR="002F19F5" w:rsidRDefault="000D49FB">
                  <w:pPr>
                    <w:spacing w:after="0"/>
                    <w:jc w:val="center"/>
                    <w:rPr>
                      <w:rFonts w:ascii="Times New Roman" w:eastAsiaTheme="minorEastAsia" w:hAnsi="Times New Roman"/>
                      <w:b/>
                      <w:sz w:val="21"/>
                      <w:szCs w:val="21"/>
                    </w:rPr>
                  </w:pPr>
                  <w:r>
                    <w:rPr>
                      <w:rFonts w:ascii="Times New Roman" w:eastAsiaTheme="minorEastAsia" w:hAnsi="Times New Roman"/>
                      <w:b/>
                      <w:sz w:val="21"/>
                      <w:szCs w:val="21"/>
                    </w:rPr>
                    <w:t>年作业</w:t>
                  </w:r>
                </w:p>
                <w:p w:rsidR="002F19F5" w:rsidRDefault="000D49FB">
                  <w:pPr>
                    <w:spacing w:after="0"/>
                    <w:jc w:val="center"/>
                    <w:rPr>
                      <w:rFonts w:ascii="Times New Roman" w:eastAsiaTheme="minorEastAsia" w:hAnsi="Times New Roman"/>
                      <w:b/>
                      <w:sz w:val="21"/>
                      <w:szCs w:val="21"/>
                    </w:rPr>
                  </w:pPr>
                  <w:r>
                    <w:rPr>
                      <w:rFonts w:ascii="Times New Roman" w:eastAsiaTheme="minorEastAsia" w:hAnsi="Times New Roman"/>
                      <w:b/>
                      <w:sz w:val="21"/>
                      <w:szCs w:val="21"/>
                    </w:rPr>
                    <w:t>时间</w:t>
                  </w:r>
                </w:p>
                <w:p w:rsidR="002F19F5" w:rsidRDefault="000D49FB">
                  <w:pPr>
                    <w:spacing w:after="0"/>
                    <w:jc w:val="center"/>
                    <w:rPr>
                      <w:rFonts w:ascii="Times New Roman" w:eastAsiaTheme="minorEastAsia" w:hAnsi="Times New Roman"/>
                      <w:b/>
                      <w:sz w:val="21"/>
                      <w:szCs w:val="21"/>
                    </w:rPr>
                  </w:pPr>
                  <w:r>
                    <w:rPr>
                      <w:rFonts w:ascii="Times New Roman" w:eastAsiaTheme="minorEastAsia" w:hAnsi="Times New Roman"/>
                      <w:b/>
                      <w:sz w:val="21"/>
                      <w:szCs w:val="21"/>
                    </w:rPr>
                    <w:t>（</w:t>
                  </w:r>
                  <w:r>
                    <w:rPr>
                      <w:rFonts w:ascii="Times New Roman" w:eastAsiaTheme="minorEastAsia" w:hAnsi="Times New Roman"/>
                      <w:b/>
                      <w:sz w:val="21"/>
                      <w:szCs w:val="21"/>
                    </w:rPr>
                    <w:t>h</w:t>
                  </w:r>
                  <w:r>
                    <w:rPr>
                      <w:rFonts w:ascii="Times New Roman" w:eastAsiaTheme="minorEastAsia" w:hAnsi="Times New Roman"/>
                      <w:b/>
                      <w:sz w:val="21"/>
                      <w:szCs w:val="21"/>
                    </w:rPr>
                    <w:t>）</w:t>
                  </w:r>
                </w:p>
              </w:tc>
              <w:tc>
                <w:tcPr>
                  <w:tcW w:w="904" w:type="dxa"/>
                  <w:tcMar>
                    <w:top w:w="0" w:type="dxa"/>
                    <w:left w:w="28" w:type="dxa"/>
                    <w:bottom w:w="0" w:type="dxa"/>
                    <w:right w:w="28" w:type="dxa"/>
                  </w:tcMar>
                  <w:vAlign w:val="center"/>
                </w:tcPr>
                <w:p w:rsidR="002F19F5" w:rsidRDefault="000D49FB">
                  <w:pPr>
                    <w:spacing w:after="0"/>
                    <w:jc w:val="center"/>
                    <w:rPr>
                      <w:rFonts w:ascii="Times New Roman" w:eastAsiaTheme="minorEastAsia" w:hAnsi="Times New Roman"/>
                      <w:b/>
                      <w:sz w:val="21"/>
                      <w:szCs w:val="21"/>
                    </w:rPr>
                  </w:pPr>
                  <w:r>
                    <w:rPr>
                      <w:rFonts w:ascii="Times New Roman" w:eastAsiaTheme="minorEastAsia" w:hAnsi="Times New Roman"/>
                      <w:b/>
                      <w:sz w:val="21"/>
                      <w:szCs w:val="21"/>
                    </w:rPr>
                    <w:t>排放速率（</w:t>
                  </w:r>
                  <w:r>
                    <w:rPr>
                      <w:rFonts w:ascii="Times New Roman" w:eastAsiaTheme="minorEastAsia" w:hAnsi="Times New Roman"/>
                      <w:b/>
                      <w:sz w:val="21"/>
                      <w:szCs w:val="21"/>
                    </w:rPr>
                    <w:t>kg/h</w:t>
                  </w:r>
                  <w:r>
                    <w:rPr>
                      <w:rFonts w:ascii="Times New Roman" w:eastAsiaTheme="minorEastAsia" w:hAnsi="Times New Roman"/>
                      <w:b/>
                      <w:sz w:val="21"/>
                      <w:szCs w:val="21"/>
                    </w:rPr>
                    <w:t>）</w:t>
                  </w:r>
                </w:p>
              </w:tc>
              <w:tc>
                <w:tcPr>
                  <w:tcW w:w="852" w:type="dxa"/>
                  <w:tcMar>
                    <w:top w:w="0" w:type="dxa"/>
                    <w:left w:w="28" w:type="dxa"/>
                    <w:bottom w:w="0" w:type="dxa"/>
                    <w:right w:w="28" w:type="dxa"/>
                  </w:tcMar>
                  <w:vAlign w:val="center"/>
                </w:tcPr>
                <w:p w:rsidR="002F19F5" w:rsidRDefault="000D49FB">
                  <w:pPr>
                    <w:spacing w:after="0"/>
                    <w:jc w:val="center"/>
                    <w:rPr>
                      <w:rFonts w:ascii="Times New Roman" w:eastAsiaTheme="minorEastAsia" w:hAnsi="Times New Roman"/>
                      <w:b/>
                      <w:sz w:val="21"/>
                      <w:szCs w:val="21"/>
                    </w:rPr>
                  </w:pPr>
                  <w:r>
                    <w:rPr>
                      <w:rFonts w:ascii="Times New Roman" w:eastAsiaTheme="minorEastAsia" w:hAnsi="Times New Roman"/>
                      <w:b/>
                      <w:sz w:val="21"/>
                      <w:szCs w:val="21"/>
                    </w:rPr>
                    <w:t>年排</w:t>
                  </w:r>
                </w:p>
                <w:p w:rsidR="002F19F5" w:rsidRDefault="000D49FB">
                  <w:pPr>
                    <w:spacing w:after="0"/>
                    <w:jc w:val="center"/>
                    <w:rPr>
                      <w:rFonts w:ascii="Times New Roman" w:eastAsiaTheme="minorEastAsia" w:hAnsi="Times New Roman"/>
                      <w:b/>
                      <w:sz w:val="21"/>
                      <w:szCs w:val="21"/>
                    </w:rPr>
                  </w:pPr>
                  <w:r>
                    <w:rPr>
                      <w:rFonts w:ascii="Times New Roman" w:eastAsiaTheme="minorEastAsia" w:hAnsi="Times New Roman"/>
                      <w:b/>
                      <w:sz w:val="21"/>
                      <w:szCs w:val="21"/>
                    </w:rPr>
                    <w:t>放量（</w:t>
                  </w:r>
                  <w:r>
                    <w:rPr>
                      <w:rFonts w:ascii="Times New Roman" w:eastAsiaTheme="minorEastAsia" w:hAnsi="Times New Roman"/>
                      <w:b/>
                      <w:sz w:val="21"/>
                      <w:szCs w:val="21"/>
                    </w:rPr>
                    <w:t>t/a</w:t>
                  </w:r>
                  <w:r>
                    <w:rPr>
                      <w:rFonts w:ascii="Times New Roman" w:eastAsiaTheme="minorEastAsia" w:hAnsi="Times New Roman"/>
                      <w:b/>
                      <w:sz w:val="21"/>
                      <w:szCs w:val="21"/>
                    </w:rPr>
                    <w:t>）</w:t>
                  </w:r>
                </w:p>
              </w:tc>
              <w:tc>
                <w:tcPr>
                  <w:tcW w:w="920" w:type="dxa"/>
                  <w:vAlign w:val="center"/>
                </w:tcPr>
                <w:p w:rsidR="002F19F5" w:rsidRDefault="000D49FB">
                  <w:pPr>
                    <w:spacing w:after="0"/>
                    <w:jc w:val="center"/>
                    <w:rPr>
                      <w:rFonts w:ascii="Times New Roman" w:eastAsiaTheme="minorEastAsia" w:hAnsi="Times New Roman"/>
                      <w:b/>
                      <w:sz w:val="21"/>
                      <w:szCs w:val="21"/>
                    </w:rPr>
                  </w:pPr>
                  <w:r>
                    <w:rPr>
                      <w:rFonts w:ascii="Times New Roman" w:eastAsiaTheme="minorEastAsia" w:hAnsi="Times New Roman"/>
                      <w:b/>
                      <w:sz w:val="21"/>
                      <w:szCs w:val="21"/>
                    </w:rPr>
                    <w:t>年排放总量（</w:t>
                  </w:r>
                  <w:r>
                    <w:rPr>
                      <w:rFonts w:ascii="Times New Roman" w:eastAsiaTheme="minorEastAsia" w:hAnsi="Times New Roman"/>
                      <w:b/>
                      <w:sz w:val="21"/>
                      <w:szCs w:val="21"/>
                    </w:rPr>
                    <w:t>t/a</w:t>
                  </w:r>
                  <w:r>
                    <w:rPr>
                      <w:rFonts w:ascii="Times New Roman" w:eastAsiaTheme="minorEastAsia" w:hAnsi="Times New Roman"/>
                      <w:b/>
                      <w:sz w:val="21"/>
                      <w:szCs w:val="21"/>
                    </w:rPr>
                    <w:t>）</w:t>
                  </w:r>
                </w:p>
              </w:tc>
              <w:tc>
                <w:tcPr>
                  <w:tcW w:w="871" w:type="dxa"/>
                  <w:vAlign w:val="center"/>
                </w:tcPr>
                <w:p w:rsidR="002F19F5" w:rsidRDefault="000D49FB">
                  <w:pPr>
                    <w:spacing w:after="0"/>
                    <w:jc w:val="center"/>
                    <w:rPr>
                      <w:rFonts w:ascii="Times New Roman" w:eastAsiaTheme="minorEastAsia" w:hAnsi="Times New Roman"/>
                      <w:b/>
                      <w:sz w:val="21"/>
                      <w:szCs w:val="21"/>
                    </w:rPr>
                  </w:pPr>
                  <w:r>
                    <w:rPr>
                      <w:rFonts w:ascii="Times New Roman" w:eastAsiaTheme="minorEastAsia" w:hAnsi="Times New Roman"/>
                      <w:b/>
                      <w:sz w:val="21"/>
                      <w:szCs w:val="21"/>
                    </w:rPr>
                    <w:t>核算</w:t>
                  </w:r>
                </w:p>
                <w:p w:rsidR="002F19F5" w:rsidRDefault="000D49FB">
                  <w:pPr>
                    <w:spacing w:after="0"/>
                    <w:jc w:val="center"/>
                    <w:rPr>
                      <w:rFonts w:ascii="Times New Roman" w:eastAsiaTheme="minorEastAsia" w:hAnsi="Times New Roman"/>
                      <w:b/>
                      <w:sz w:val="21"/>
                      <w:szCs w:val="21"/>
                    </w:rPr>
                  </w:pPr>
                  <w:r>
                    <w:rPr>
                      <w:rFonts w:ascii="Times New Roman" w:eastAsiaTheme="minorEastAsia" w:hAnsi="Times New Roman"/>
                      <w:b/>
                      <w:sz w:val="21"/>
                      <w:szCs w:val="21"/>
                    </w:rPr>
                    <w:t>总量（</w:t>
                  </w:r>
                  <w:r>
                    <w:rPr>
                      <w:rFonts w:ascii="Times New Roman" w:eastAsiaTheme="minorEastAsia" w:hAnsi="Times New Roman"/>
                      <w:b/>
                      <w:sz w:val="21"/>
                      <w:szCs w:val="21"/>
                    </w:rPr>
                    <w:t>t/a</w:t>
                  </w:r>
                  <w:r>
                    <w:rPr>
                      <w:rFonts w:ascii="Times New Roman" w:eastAsiaTheme="minorEastAsia" w:hAnsi="Times New Roman"/>
                      <w:b/>
                      <w:sz w:val="21"/>
                      <w:szCs w:val="21"/>
                    </w:rPr>
                    <w:t>）</w:t>
                  </w:r>
                </w:p>
              </w:tc>
              <w:tc>
                <w:tcPr>
                  <w:tcW w:w="672" w:type="dxa"/>
                  <w:vAlign w:val="center"/>
                </w:tcPr>
                <w:p w:rsidR="002F19F5" w:rsidRDefault="000D49FB">
                  <w:pPr>
                    <w:spacing w:after="0"/>
                    <w:jc w:val="center"/>
                    <w:rPr>
                      <w:rFonts w:ascii="Times New Roman" w:eastAsiaTheme="minorEastAsia" w:hAnsi="Times New Roman"/>
                      <w:b/>
                      <w:sz w:val="21"/>
                      <w:szCs w:val="21"/>
                    </w:rPr>
                  </w:pPr>
                  <w:r>
                    <w:rPr>
                      <w:rFonts w:ascii="Times New Roman" w:eastAsiaTheme="minorEastAsia" w:hAnsi="Times New Roman"/>
                      <w:b/>
                      <w:sz w:val="21"/>
                      <w:szCs w:val="21"/>
                    </w:rPr>
                    <w:t>是否达要求</w:t>
                  </w:r>
                </w:p>
              </w:tc>
              <w:tc>
                <w:tcPr>
                  <w:tcW w:w="669" w:type="dxa"/>
                  <w:vAlign w:val="center"/>
                </w:tcPr>
                <w:p w:rsidR="002F19F5" w:rsidRDefault="000D49FB">
                  <w:pPr>
                    <w:spacing w:after="0"/>
                    <w:jc w:val="center"/>
                    <w:rPr>
                      <w:rFonts w:ascii="Times New Roman" w:eastAsiaTheme="minorEastAsia" w:hAnsi="Times New Roman"/>
                      <w:b/>
                      <w:sz w:val="21"/>
                      <w:szCs w:val="21"/>
                    </w:rPr>
                  </w:pPr>
                  <w:r>
                    <w:rPr>
                      <w:rFonts w:ascii="Times New Roman" w:eastAsiaTheme="minorEastAsia" w:hAnsi="Times New Roman"/>
                      <w:b/>
                      <w:sz w:val="21"/>
                      <w:szCs w:val="21"/>
                    </w:rPr>
                    <w:t>备注</w:t>
                  </w:r>
                </w:p>
              </w:tc>
            </w:tr>
            <w:tr w:rsidR="002F19F5" w:rsidTr="00977B11">
              <w:trPr>
                <w:trHeight w:val="60"/>
                <w:jc w:val="center"/>
              </w:trPr>
              <w:tc>
                <w:tcPr>
                  <w:tcW w:w="868" w:type="dxa"/>
                  <w:vAlign w:val="center"/>
                </w:tcPr>
                <w:p w:rsidR="002F19F5" w:rsidRDefault="000D49FB">
                  <w:pPr>
                    <w:spacing w:after="0"/>
                    <w:jc w:val="center"/>
                    <w:rPr>
                      <w:rFonts w:ascii="Times New Roman" w:eastAsiaTheme="minorEastAsia" w:hAnsi="Times New Roman"/>
                      <w:b/>
                      <w:sz w:val="21"/>
                      <w:szCs w:val="21"/>
                    </w:rPr>
                  </w:pPr>
                  <w:r>
                    <w:rPr>
                      <w:rFonts w:ascii="Times New Roman" w:eastAsiaTheme="minorEastAsia" w:hAnsi="Times New Roman" w:hint="eastAsia"/>
                      <w:sz w:val="24"/>
                      <w:szCs w:val="24"/>
                    </w:rPr>
                    <w:t>COD</w:t>
                  </w:r>
                </w:p>
              </w:tc>
              <w:tc>
                <w:tcPr>
                  <w:tcW w:w="1489" w:type="dxa"/>
                  <w:vMerge w:val="restart"/>
                  <w:tcMar>
                    <w:top w:w="0" w:type="dxa"/>
                    <w:left w:w="28" w:type="dxa"/>
                    <w:bottom w:w="0" w:type="dxa"/>
                    <w:right w:w="28" w:type="dxa"/>
                  </w:tcMar>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污水处理</w:t>
                  </w:r>
                </w:p>
              </w:tc>
              <w:tc>
                <w:tcPr>
                  <w:tcW w:w="1031" w:type="dxa"/>
                  <w:tcMar>
                    <w:top w:w="0" w:type="dxa"/>
                    <w:left w:w="28" w:type="dxa"/>
                    <w:bottom w:w="0" w:type="dxa"/>
                    <w:right w:w="28" w:type="dxa"/>
                  </w:tcMar>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8</w:t>
                  </w:r>
                  <w:r>
                    <w:rPr>
                      <w:rFonts w:ascii="Times New Roman" w:eastAsiaTheme="minorEastAsia" w:hAnsi="Times New Roman"/>
                      <w:sz w:val="21"/>
                      <w:szCs w:val="21"/>
                    </w:rPr>
                    <w:t>760</w:t>
                  </w:r>
                </w:p>
              </w:tc>
              <w:tc>
                <w:tcPr>
                  <w:tcW w:w="904" w:type="dxa"/>
                  <w:tcMar>
                    <w:top w:w="0" w:type="dxa"/>
                    <w:left w:w="28" w:type="dxa"/>
                    <w:bottom w:w="0" w:type="dxa"/>
                    <w:right w:w="28" w:type="dxa"/>
                  </w:tcMar>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sz w:val="21"/>
                      <w:szCs w:val="21"/>
                    </w:rPr>
                    <w:t>58.29</w:t>
                  </w:r>
                </w:p>
              </w:tc>
              <w:tc>
                <w:tcPr>
                  <w:tcW w:w="852" w:type="dxa"/>
                  <w:tcMar>
                    <w:top w:w="0" w:type="dxa"/>
                    <w:left w:w="28" w:type="dxa"/>
                    <w:bottom w:w="0" w:type="dxa"/>
                    <w:right w:w="28" w:type="dxa"/>
                  </w:tcMar>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sz w:val="21"/>
                      <w:szCs w:val="21"/>
                    </w:rPr>
                    <w:t>510.62</w:t>
                  </w:r>
                </w:p>
              </w:tc>
              <w:tc>
                <w:tcPr>
                  <w:tcW w:w="920" w:type="dxa"/>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sz w:val="21"/>
                      <w:szCs w:val="21"/>
                    </w:rPr>
                    <w:t>510.62</w:t>
                  </w:r>
                </w:p>
              </w:tc>
              <w:tc>
                <w:tcPr>
                  <w:tcW w:w="871" w:type="dxa"/>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sz w:val="21"/>
                      <w:szCs w:val="21"/>
                    </w:rPr>
                    <w:t>635.1</w:t>
                  </w:r>
                </w:p>
              </w:tc>
              <w:tc>
                <w:tcPr>
                  <w:tcW w:w="672" w:type="dxa"/>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sz w:val="21"/>
                      <w:szCs w:val="21"/>
                    </w:rPr>
                    <w:t>是</w:t>
                  </w:r>
                </w:p>
              </w:tc>
              <w:tc>
                <w:tcPr>
                  <w:tcW w:w="669" w:type="dxa"/>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sz w:val="21"/>
                      <w:szCs w:val="21"/>
                    </w:rPr>
                    <w:t>本次监测值</w:t>
                  </w:r>
                </w:p>
              </w:tc>
            </w:tr>
            <w:tr w:rsidR="002F19F5" w:rsidTr="00977B11">
              <w:trPr>
                <w:trHeight w:val="60"/>
                <w:jc w:val="center"/>
              </w:trPr>
              <w:tc>
                <w:tcPr>
                  <w:tcW w:w="868" w:type="dxa"/>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氨氮</w:t>
                  </w:r>
                </w:p>
              </w:tc>
              <w:tc>
                <w:tcPr>
                  <w:tcW w:w="1489" w:type="dxa"/>
                  <w:vMerge/>
                  <w:tcMar>
                    <w:top w:w="0" w:type="dxa"/>
                    <w:left w:w="28" w:type="dxa"/>
                    <w:bottom w:w="0" w:type="dxa"/>
                    <w:right w:w="28" w:type="dxa"/>
                  </w:tcMar>
                  <w:vAlign w:val="center"/>
                </w:tcPr>
                <w:p w:rsidR="002F19F5" w:rsidRDefault="002F19F5">
                  <w:pPr>
                    <w:spacing w:after="0"/>
                    <w:jc w:val="center"/>
                    <w:rPr>
                      <w:rFonts w:ascii="Times New Roman" w:eastAsiaTheme="minorEastAsia" w:hAnsi="Times New Roman"/>
                      <w:sz w:val="21"/>
                      <w:szCs w:val="21"/>
                    </w:rPr>
                  </w:pPr>
                </w:p>
              </w:tc>
              <w:tc>
                <w:tcPr>
                  <w:tcW w:w="1031" w:type="dxa"/>
                  <w:tcMar>
                    <w:top w:w="0" w:type="dxa"/>
                    <w:left w:w="28" w:type="dxa"/>
                    <w:bottom w:w="0" w:type="dxa"/>
                    <w:right w:w="28" w:type="dxa"/>
                  </w:tcMar>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8</w:t>
                  </w:r>
                  <w:r>
                    <w:rPr>
                      <w:rFonts w:ascii="Times New Roman" w:eastAsiaTheme="minorEastAsia" w:hAnsi="Times New Roman"/>
                      <w:sz w:val="21"/>
                      <w:szCs w:val="21"/>
                    </w:rPr>
                    <w:t>760</w:t>
                  </w:r>
                </w:p>
              </w:tc>
              <w:tc>
                <w:tcPr>
                  <w:tcW w:w="904" w:type="dxa"/>
                  <w:tcMar>
                    <w:top w:w="0" w:type="dxa"/>
                    <w:left w:w="28" w:type="dxa"/>
                    <w:bottom w:w="0" w:type="dxa"/>
                    <w:right w:w="28" w:type="dxa"/>
                  </w:tcMar>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0</w:t>
                  </w:r>
                  <w:r>
                    <w:rPr>
                      <w:rFonts w:ascii="Times New Roman" w:eastAsiaTheme="minorEastAsia" w:hAnsi="Times New Roman"/>
                      <w:sz w:val="21"/>
                      <w:szCs w:val="21"/>
                    </w:rPr>
                    <w:t>.387</w:t>
                  </w:r>
                </w:p>
              </w:tc>
              <w:tc>
                <w:tcPr>
                  <w:tcW w:w="852" w:type="dxa"/>
                  <w:tcMar>
                    <w:top w:w="0" w:type="dxa"/>
                    <w:left w:w="28" w:type="dxa"/>
                    <w:bottom w:w="0" w:type="dxa"/>
                    <w:right w:w="28" w:type="dxa"/>
                  </w:tcMar>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3</w:t>
                  </w:r>
                  <w:r>
                    <w:rPr>
                      <w:rFonts w:ascii="Times New Roman" w:eastAsiaTheme="minorEastAsia" w:hAnsi="Times New Roman"/>
                      <w:sz w:val="21"/>
                      <w:szCs w:val="21"/>
                    </w:rPr>
                    <w:t>.395</w:t>
                  </w:r>
                </w:p>
              </w:tc>
              <w:tc>
                <w:tcPr>
                  <w:tcW w:w="920" w:type="dxa"/>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hint="eastAsia"/>
                      <w:sz w:val="21"/>
                      <w:szCs w:val="21"/>
                    </w:rPr>
                    <w:t>3</w:t>
                  </w:r>
                  <w:r>
                    <w:rPr>
                      <w:rFonts w:ascii="Times New Roman" w:eastAsiaTheme="minorEastAsia" w:hAnsi="Times New Roman"/>
                      <w:sz w:val="21"/>
                      <w:szCs w:val="21"/>
                    </w:rPr>
                    <w:t>.395</w:t>
                  </w:r>
                </w:p>
              </w:tc>
              <w:tc>
                <w:tcPr>
                  <w:tcW w:w="871" w:type="dxa"/>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sz w:val="21"/>
                      <w:szCs w:val="21"/>
                    </w:rPr>
                    <w:t>95.27</w:t>
                  </w:r>
                </w:p>
              </w:tc>
              <w:tc>
                <w:tcPr>
                  <w:tcW w:w="672" w:type="dxa"/>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sz w:val="21"/>
                      <w:szCs w:val="21"/>
                    </w:rPr>
                    <w:t>是</w:t>
                  </w:r>
                </w:p>
              </w:tc>
              <w:tc>
                <w:tcPr>
                  <w:tcW w:w="669" w:type="dxa"/>
                  <w:vAlign w:val="center"/>
                </w:tcPr>
                <w:p w:rsidR="002F19F5" w:rsidRDefault="000D49FB">
                  <w:pPr>
                    <w:spacing w:after="0"/>
                    <w:jc w:val="center"/>
                    <w:rPr>
                      <w:rFonts w:ascii="Times New Roman" w:eastAsiaTheme="minorEastAsia" w:hAnsi="Times New Roman"/>
                      <w:sz w:val="21"/>
                      <w:szCs w:val="21"/>
                    </w:rPr>
                  </w:pPr>
                  <w:r>
                    <w:rPr>
                      <w:rFonts w:ascii="Times New Roman" w:eastAsiaTheme="minorEastAsia" w:hAnsi="Times New Roman"/>
                      <w:sz w:val="21"/>
                      <w:szCs w:val="21"/>
                    </w:rPr>
                    <w:t>本次监测值</w:t>
                  </w:r>
                </w:p>
              </w:tc>
            </w:tr>
            <w:tr w:rsidR="002F19F5">
              <w:trPr>
                <w:trHeight w:val="548"/>
                <w:jc w:val="center"/>
              </w:trPr>
              <w:tc>
                <w:tcPr>
                  <w:tcW w:w="8276" w:type="dxa"/>
                  <w:gridSpan w:val="9"/>
                  <w:vAlign w:val="center"/>
                </w:tcPr>
                <w:p w:rsidR="002F19F5" w:rsidRDefault="000D49FB">
                  <w:pPr>
                    <w:pStyle w:val="aff3"/>
                    <w:rPr>
                      <w:rFonts w:ascii="Times New Roman" w:hAnsi="Times New Roman" w:cs="Times New Roman"/>
                    </w:rPr>
                  </w:pPr>
                  <w:r>
                    <w:rPr>
                      <w:rFonts w:ascii="Times New Roman" w:hAnsi="Times New Roman" w:cs="Times New Roman"/>
                    </w:rPr>
                    <w:t>备注：排放量（</w:t>
                  </w:r>
                  <w:r>
                    <w:rPr>
                      <w:rFonts w:ascii="Times New Roman" w:hAnsi="Times New Roman" w:cs="Times New Roman"/>
                    </w:rPr>
                    <w:t>t/a</w:t>
                  </w:r>
                  <w:r>
                    <w:rPr>
                      <w:rFonts w:ascii="Times New Roman" w:hAnsi="Times New Roman" w:cs="Times New Roman"/>
                    </w:rPr>
                    <w:t>）</w:t>
                  </w:r>
                  <w:r>
                    <w:rPr>
                      <w:rFonts w:ascii="Times New Roman" w:hAnsi="Times New Roman" w:cs="Times New Roman"/>
                    </w:rPr>
                    <w:t>=</w:t>
                  </w:r>
                  <w:r>
                    <w:rPr>
                      <w:rFonts w:ascii="Times New Roman" w:hAnsi="Times New Roman" w:cs="Times New Roman"/>
                    </w:rPr>
                    <w:t>污染物排放速率（</w:t>
                  </w:r>
                  <w:r>
                    <w:rPr>
                      <w:rFonts w:ascii="Times New Roman" w:hAnsi="Times New Roman" w:cs="Times New Roman"/>
                    </w:rPr>
                    <w:t>kg/h</w:t>
                  </w:r>
                  <w:r>
                    <w:rPr>
                      <w:rFonts w:ascii="Times New Roman" w:hAnsi="Times New Roman" w:cs="Times New Roman"/>
                    </w:rPr>
                    <w:t>）</w:t>
                  </w:r>
                  <w:r>
                    <w:rPr>
                      <w:rFonts w:ascii="Times New Roman" w:hAnsi="Times New Roman" w:cs="Times New Roman"/>
                    </w:rPr>
                    <w:t>×</w:t>
                  </w:r>
                  <w:r>
                    <w:rPr>
                      <w:rFonts w:ascii="Times New Roman" w:hAnsi="Times New Roman" w:cs="Times New Roman"/>
                    </w:rPr>
                    <w:t>运行时间（</w:t>
                  </w:r>
                  <w:r>
                    <w:rPr>
                      <w:rFonts w:ascii="Times New Roman" w:hAnsi="Times New Roman" w:cs="Times New Roman"/>
                    </w:rPr>
                    <w:t>h</w:t>
                  </w:r>
                  <w:r>
                    <w:rPr>
                      <w:rFonts w:ascii="Times New Roman" w:hAnsi="Times New Roman" w:cs="Times New Roman"/>
                    </w:rPr>
                    <w:t>）</w:t>
                  </w:r>
                  <w:r>
                    <w:rPr>
                      <w:rFonts w:ascii="Times New Roman" w:hAnsi="Times New Roman" w:cs="Times New Roman"/>
                    </w:rPr>
                    <w:t>×10</w:t>
                  </w:r>
                  <w:r>
                    <w:rPr>
                      <w:rFonts w:ascii="Times New Roman" w:hAnsi="Times New Roman" w:cs="Times New Roman"/>
                      <w:vertAlign w:val="superscript"/>
                    </w:rPr>
                    <w:t>-3</w:t>
                  </w:r>
                </w:p>
              </w:tc>
            </w:tr>
          </w:tbl>
          <w:p w:rsidR="002F19F5" w:rsidRDefault="000D49FB">
            <w:pPr>
              <w:autoSpaceDE w:val="0"/>
              <w:spacing w:beforeLines="50" w:before="156" w:line="360" w:lineRule="auto"/>
              <w:rPr>
                <w:rFonts w:ascii="Times New Roman" w:eastAsiaTheme="minorEastAsia" w:hAnsi="Times New Roman"/>
                <w:b/>
                <w:bCs/>
                <w:sz w:val="24"/>
                <w:szCs w:val="24"/>
              </w:rPr>
            </w:pPr>
            <w:r>
              <w:rPr>
                <w:rFonts w:ascii="Times New Roman" w:eastAsiaTheme="minorEastAsia" w:hAnsi="Times New Roman"/>
                <w:b/>
                <w:bCs/>
                <w:sz w:val="24"/>
                <w:szCs w:val="24"/>
              </w:rPr>
              <w:t>三、环境管理</w:t>
            </w:r>
          </w:p>
          <w:p w:rsidR="002F19F5" w:rsidRDefault="000D49FB">
            <w:pPr>
              <w:autoSpaceDE w:val="0"/>
              <w:spacing w:line="360" w:lineRule="auto"/>
              <w:ind w:firstLine="480"/>
              <w:rPr>
                <w:rFonts w:ascii="Times New Roman" w:eastAsiaTheme="minorEastAsia" w:hAnsi="Times New Roman"/>
                <w:bCs/>
                <w:sz w:val="24"/>
                <w:szCs w:val="24"/>
              </w:rPr>
            </w:pPr>
            <w:r>
              <w:rPr>
                <w:rFonts w:ascii="Times New Roman" w:eastAsiaTheme="minorEastAsia" w:hAnsi="Times New Roman" w:hint="eastAsia"/>
                <w:kern w:val="2"/>
                <w:sz w:val="24"/>
                <w:szCs w:val="24"/>
              </w:rPr>
              <w:t>山西太钢不锈钢股份有限公司工业废水处理系统升级改造工程节水减排改造项目</w:t>
            </w:r>
            <w:r>
              <w:rPr>
                <w:rFonts w:ascii="Times New Roman" w:eastAsiaTheme="minorEastAsia" w:hAnsi="Times New Roman"/>
                <w:bCs/>
                <w:sz w:val="24"/>
                <w:szCs w:val="24"/>
              </w:rPr>
              <w:t>环保审批手续齐全，工程各项环保审查、批复资料完整，主要环保设施（措施）按环评和批复要求建成</w:t>
            </w:r>
            <w:r>
              <w:rPr>
                <w:rFonts w:ascii="Times New Roman" w:eastAsiaTheme="minorEastAsia" w:hAnsi="Times New Roman" w:hint="eastAsia"/>
                <w:bCs/>
                <w:sz w:val="24"/>
                <w:szCs w:val="24"/>
              </w:rPr>
              <w:t>，</w:t>
            </w:r>
            <w:r>
              <w:rPr>
                <w:rFonts w:ascii="Times New Roman" w:eastAsiaTheme="minorEastAsia" w:hAnsi="Times New Roman"/>
                <w:bCs/>
                <w:sz w:val="24"/>
                <w:szCs w:val="24"/>
              </w:rPr>
              <w:t>环保设施（措施）完成率</w:t>
            </w:r>
            <w:r>
              <w:rPr>
                <w:rFonts w:ascii="Times New Roman" w:eastAsiaTheme="minorEastAsia" w:hAnsi="Times New Roman"/>
                <w:bCs/>
                <w:sz w:val="24"/>
                <w:szCs w:val="24"/>
              </w:rPr>
              <w:t>100%</w:t>
            </w:r>
            <w:r>
              <w:rPr>
                <w:rFonts w:ascii="Times New Roman" w:eastAsiaTheme="minorEastAsia" w:hAnsi="Times New Roman" w:hint="eastAsia"/>
                <w:bCs/>
                <w:sz w:val="24"/>
                <w:szCs w:val="24"/>
              </w:rPr>
              <w:t>，</w:t>
            </w:r>
            <w:r>
              <w:rPr>
                <w:rFonts w:ascii="Times New Roman" w:eastAsiaTheme="minorEastAsia" w:hAnsi="Times New Roman"/>
                <w:bCs/>
                <w:sz w:val="24"/>
                <w:szCs w:val="24"/>
              </w:rPr>
              <w:t>做到了主体工程与环保设施同时设计、同时施工、同时投入运行。</w:t>
            </w:r>
          </w:p>
          <w:p w:rsidR="002F19F5" w:rsidRDefault="000D49FB">
            <w:pPr>
              <w:autoSpaceDE w:val="0"/>
              <w:spacing w:beforeLines="50" w:before="156" w:line="360" w:lineRule="auto"/>
              <w:rPr>
                <w:rFonts w:ascii="Times New Roman" w:eastAsiaTheme="minorEastAsia" w:hAnsi="Times New Roman"/>
                <w:b/>
                <w:bCs/>
                <w:sz w:val="24"/>
                <w:szCs w:val="24"/>
              </w:rPr>
            </w:pPr>
            <w:r>
              <w:rPr>
                <w:rFonts w:ascii="Times New Roman" w:eastAsiaTheme="minorEastAsia" w:hAnsi="Times New Roman" w:hint="eastAsia"/>
                <w:b/>
                <w:bCs/>
                <w:sz w:val="24"/>
                <w:szCs w:val="24"/>
              </w:rPr>
              <w:t>四、社会影响调查结果</w:t>
            </w:r>
          </w:p>
          <w:p w:rsidR="002F19F5" w:rsidRDefault="000D49FB">
            <w:pPr>
              <w:autoSpaceDE w:val="0"/>
              <w:spacing w:beforeLines="50" w:before="156" w:line="360" w:lineRule="auto"/>
              <w:ind w:firstLineChars="200" w:firstLine="480"/>
              <w:rPr>
                <w:rFonts w:ascii="Times New Roman" w:eastAsiaTheme="minorEastAsia" w:hAnsi="Times New Roman"/>
                <w:kern w:val="2"/>
                <w:sz w:val="24"/>
                <w:szCs w:val="24"/>
              </w:rPr>
            </w:pPr>
            <w:r>
              <w:rPr>
                <w:rFonts w:ascii="Times New Roman" w:eastAsiaTheme="minorEastAsia" w:hAnsi="Times New Roman" w:hint="eastAsia"/>
                <w:sz w:val="24"/>
                <w:szCs w:val="24"/>
              </w:rPr>
              <w:t>本项目位于山西省太原市尖草坪街</w:t>
            </w:r>
            <w:r>
              <w:rPr>
                <w:rFonts w:ascii="Times New Roman" w:eastAsiaTheme="minorEastAsia" w:hAnsi="Times New Roman"/>
                <w:sz w:val="24"/>
                <w:szCs w:val="24"/>
              </w:rPr>
              <w:t>2</w:t>
            </w:r>
            <w:r>
              <w:rPr>
                <w:rFonts w:ascii="Times New Roman" w:eastAsiaTheme="minorEastAsia" w:hAnsi="Times New Roman" w:hint="eastAsia"/>
                <w:sz w:val="24"/>
                <w:szCs w:val="24"/>
              </w:rPr>
              <w:t>号山西太钢不锈钢股份有限公司厂区内，不涉及拆迁、安置问</w:t>
            </w:r>
            <w:r>
              <w:rPr>
                <w:rFonts w:ascii="Times New Roman" w:eastAsiaTheme="minorEastAsia" w:hAnsi="Times New Roman" w:hint="eastAsia"/>
                <w:kern w:val="2"/>
                <w:sz w:val="24"/>
                <w:szCs w:val="24"/>
              </w:rPr>
              <w:t>题；项目区内没有自然保护区、珍惜动植物种群、重要水源地、文物古迹等敏感目标，对项目区周边社会环境影响较小</w:t>
            </w:r>
            <w:r>
              <w:rPr>
                <w:rFonts w:ascii="Times New Roman" w:eastAsiaTheme="minorEastAsia" w:hAnsi="Times New Roman" w:hint="eastAsia"/>
                <w:kern w:val="2"/>
                <w:sz w:val="24"/>
                <w:szCs w:val="24"/>
              </w:rPr>
              <w:t>.</w:t>
            </w:r>
          </w:p>
          <w:p w:rsidR="002F19F5" w:rsidRDefault="000D49FB">
            <w:pPr>
              <w:widowControl w:val="0"/>
              <w:adjustRightInd/>
              <w:snapToGrid/>
              <w:spacing w:beforeLines="20" w:before="62" w:after="0" w:line="360" w:lineRule="auto"/>
              <w:rPr>
                <w:rFonts w:ascii="Times New Roman" w:eastAsiaTheme="minorEastAsia" w:hAnsi="Times New Roman"/>
                <w:b/>
                <w:sz w:val="24"/>
                <w:szCs w:val="24"/>
              </w:rPr>
            </w:pPr>
            <w:r>
              <w:rPr>
                <w:rFonts w:ascii="Times New Roman" w:eastAsiaTheme="minorEastAsia" w:hAnsi="Times New Roman" w:hint="eastAsia"/>
                <w:b/>
                <w:sz w:val="24"/>
                <w:szCs w:val="24"/>
              </w:rPr>
              <w:t>五</w:t>
            </w:r>
            <w:r>
              <w:rPr>
                <w:rFonts w:ascii="Times New Roman" w:eastAsiaTheme="minorEastAsia" w:hAnsi="Times New Roman"/>
                <w:b/>
                <w:sz w:val="24"/>
                <w:szCs w:val="24"/>
              </w:rPr>
              <w:t>、验收</w:t>
            </w:r>
            <w:r>
              <w:rPr>
                <w:rFonts w:ascii="Times New Roman" w:eastAsiaTheme="minorEastAsia" w:hAnsi="Times New Roman" w:hint="eastAsia"/>
                <w:b/>
                <w:sz w:val="24"/>
                <w:szCs w:val="24"/>
              </w:rPr>
              <w:t>调查</w:t>
            </w:r>
            <w:r>
              <w:rPr>
                <w:rFonts w:ascii="Times New Roman" w:eastAsiaTheme="minorEastAsia" w:hAnsi="Times New Roman"/>
                <w:b/>
                <w:sz w:val="24"/>
                <w:szCs w:val="24"/>
              </w:rPr>
              <w:t>结论</w:t>
            </w:r>
          </w:p>
          <w:p w:rsidR="002F19F5" w:rsidRDefault="000D49FB">
            <w:pPr>
              <w:spacing w:beforeLines="50" w:before="156" w:after="0" w:line="360" w:lineRule="auto"/>
              <w:jc w:val="both"/>
              <w:rPr>
                <w:rFonts w:ascii="Times New Roman" w:eastAsiaTheme="minorEastAsia" w:hAnsi="Times New Roman"/>
                <w:bCs/>
                <w:sz w:val="24"/>
                <w:szCs w:val="24"/>
              </w:rPr>
            </w:pPr>
            <w:r>
              <w:rPr>
                <w:rFonts w:ascii="Times New Roman" w:eastAsiaTheme="minorEastAsia" w:hAnsi="Times New Roman" w:hint="eastAsia"/>
                <w:bCs/>
                <w:sz w:val="24"/>
                <w:szCs w:val="24"/>
              </w:rPr>
              <w:t>通过对</w:t>
            </w:r>
            <w:r>
              <w:rPr>
                <w:rFonts w:ascii="Times New Roman" w:eastAsiaTheme="minorEastAsia" w:hAnsi="Times New Roman" w:hint="eastAsia"/>
                <w:kern w:val="2"/>
                <w:sz w:val="24"/>
                <w:szCs w:val="24"/>
              </w:rPr>
              <w:t>山西太钢不锈钢股份有限公司工业废水处理系统升级改造工程节水减排改造项目</w:t>
            </w:r>
            <w:r>
              <w:rPr>
                <w:rFonts w:ascii="Times New Roman" w:eastAsiaTheme="minorEastAsia" w:hAnsi="Times New Roman" w:hint="eastAsia"/>
                <w:bCs/>
                <w:sz w:val="24"/>
                <w:szCs w:val="24"/>
              </w:rPr>
              <w:t>的现场监测和检查，经综合分析与评价得出结论如下：</w:t>
            </w:r>
          </w:p>
          <w:p w:rsidR="002F19F5" w:rsidRDefault="000D49FB">
            <w:pPr>
              <w:spacing w:after="0" w:line="360" w:lineRule="auto"/>
              <w:ind w:firstLineChars="200" w:firstLine="480"/>
              <w:jc w:val="both"/>
              <w:rPr>
                <w:rFonts w:ascii="Times New Roman" w:eastAsiaTheme="minorEastAsia" w:hAnsi="Times New Roman"/>
                <w:bCs/>
                <w:sz w:val="24"/>
                <w:szCs w:val="24"/>
              </w:rPr>
            </w:pPr>
            <w:r>
              <w:rPr>
                <w:rFonts w:ascii="Times New Roman" w:eastAsiaTheme="minorEastAsia" w:hAnsi="Times New Roman" w:hint="eastAsia"/>
                <w:bCs/>
                <w:sz w:val="24"/>
                <w:szCs w:val="24"/>
              </w:rPr>
              <w:t>（</w:t>
            </w:r>
            <w:r>
              <w:rPr>
                <w:rFonts w:ascii="Times New Roman" w:eastAsiaTheme="minorEastAsia" w:hAnsi="Times New Roman" w:hint="eastAsia"/>
                <w:bCs/>
                <w:sz w:val="24"/>
                <w:szCs w:val="24"/>
              </w:rPr>
              <w:t>1</w:t>
            </w:r>
            <w:r>
              <w:rPr>
                <w:rFonts w:ascii="Times New Roman" w:eastAsiaTheme="minorEastAsia" w:hAnsi="Times New Roman" w:hint="eastAsia"/>
                <w:bCs/>
                <w:sz w:val="24"/>
                <w:szCs w:val="24"/>
              </w:rPr>
              <w:t>）</w:t>
            </w:r>
            <w:r>
              <w:rPr>
                <w:rFonts w:ascii="Times New Roman" w:eastAsiaTheme="minorEastAsia" w:hAnsi="Times New Roman"/>
                <w:bCs/>
                <w:sz w:val="24"/>
                <w:szCs w:val="24"/>
              </w:rPr>
              <w:t>主体设施按照环评和批复的要求全部建成，</w:t>
            </w:r>
            <w:r>
              <w:rPr>
                <w:rFonts w:ascii="Times New Roman" w:eastAsiaTheme="minorEastAsia" w:hAnsi="Times New Roman" w:hint="eastAsia"/>
                <w:bCs/>
                <w:sz w:val="24"/>
                <w:szCs w:val="24"/>
              </w:rPr>
              <w:t>运行管理情况良好。</w:t>
            </w:r>
          </w:p>
          <w:p w:rsidR="002F19F5" w:rsidRDefault="000D49FB">
            <w:pPr>
              <w:spacing w:after="0" w:line="360" w:lineRule="auto"/>
              <w:ind w:firstLineChars="200" w:firstLine="480"/>
              <w:jc w:val="both"/>
              <w:rPr>
                <w:rFonts w:ascii="Times New Roman" w:eastAsiaTheme="minorEastAsia" w:hAnsi="Times New Roman"/>
                <w:bCs/>
                <w:sz w:val="24"/>
                <w:szCs w:val="24"/>
              </w:rPr>
            </w:pPr>
            <w:r>
              <w:rPr>
                <w:rFonts w:ascii="Times New Roman" w:eastAsiaTheme="minorEastAsia" w:hAnsi="Times New Roman" w:hint="eastAsia"/>
                <w:bCs/>
                <w:sz w:val="24"/>
                <w:szCs w:val="24"/>
              </w:rPr>
              <w:t>（</w:t>
            </w:r>
            <w:r>
              <w:rPr>
                <w:rFonts w:ascii="Times New Roman" w:eastAsiaTheme="minorEastAsia" w:hAnsi="Times New Roman" w:hint="eastAsia"/>
                <w:bCs/>
                <w:sz w:val="24"/>
                <w:szCs w:val="24"/>
              </w:rPr>
              <w:t>2</w:t>
            </w:r>
            <w:r>
              <w:rPr>
                <w:rFonts w:ascii="Times New Roman" w:eastAsiaTheme="minorEastAsia" w:hAnsi="Times New Roman" w:hint="eastAsia"/>
                <w:bCs/>
                <w:sz w:val="24"/>
                <w:szCs w:val="24"/>
              </w:rPr>
              <w:t>）建设单位制定了较全面的环境保护管理制度，经现场调查，执行情况较好。</w:t>
            </w:r>
          </w:p>
          <w:p w:rsidR="002F19F5" w:rsidRDefault="000D49FB">
            <w:pPr>
              <w:spacing w:after="0" w:line="360" w:lineRule="auto"/>
              <w:ind w:firstLineChars="200" w:firstLine="480"/>
              <w:jc w:val="both"/>
              <w:rPr>
                <w:rFonts w:ascii="Times New Roman" w:eastAsiaTheme="minorEastAsia" w:hAnsi="Times New Roman"/>
                <w:bCs/>
                <w:sz w:val="24"/>
                <w:szCs w:val="24"/>
              </w:rPr>
            </w:pPr>
            <w:r>
              <w:rPr>
                <w:rFonts w:ascii="Times New Roman" w:eastAsiaTheme="minorEastAsia" w:hAnsi="Times New Roman" w:hint="eastAsia"/>
                <w:bCs/>
                <w:sz w:val="24"/>
                <w:szCs w:val="24"/>
              </w:rPr>
              <w:lastRenderedPageBreak/>
              <w:t>（</w:t>
            </w:r>
            <w:r>
              <w:rPr>
                <w:rFonts w:ascii="Times New Roman" w:eastAsiaTheme="minorEastAsia" w:hAnsi="Times New Roman" w:hint="eastAsia"/>
                <w:bCs/>
                <w:sz w:val="24"/>
                <w:szCs w:val="24"/>
              </w:rPr>
              <w:t>3</w:t>
            </w:r>
            <w:r>
              <w:rPr>
                <w:rFonts w:ascii="Times New Roman" w:eastAsiaTheme="minorEastAsia" w:hAnsi="Times New Roman" w:hint="eastAsia"/>
                <w:bCs/>
                <w:sz w:val="24"/>
                <w:szCs w:val="24"/>
              </w:rPr>
              <w:t>）工程主要污染物基本实现了达标排放。</w:t>
            </w:r>
          </w:p>
          <w:p w:rsidR="002F19F5" w:rsidRDefault="000D49FB">
            <w:pPr>
              <w:autoSpaceDE w:val="0"/>
              <w:spacing w:after="0" w:line="360" w:lineRule="auto"/>
              <w:rPr>
                <w:rFonts w:ascii="Times New Roman" w:eastAsiaTheme="minorEastAsia" w:hAnsi="Times New Roman"/>
                <w:b/>
                <w:bCs/>
                <w:sz w:val="24"/>
                <w:szCs w:val="24"/>
              </w:rPr>
            </w:pPr>
            <w:r>
              <w:rPr>
                <w:rFonts w:ascii="Times New Roman" w:eastAsiaTheme="minorEastAsia" w:hAnsi="Times New Roman"/>
                <w:b/>
                <w:bCs/>
                <w:sz w:val="24"/>
                <w:szCs w:val="24"/>
              </w:rPr>
              <w:t>五、建议</w:t>
            </w:r>
          </w:p>
          <w:p w:rsidR="002F19F5" w:rsidRDefault="000D49FB">
            <w:pPr>
              <w:spacing w:beforeLines="50" w:before="156" w:after="0" w:line="360" w:lineRule="auto"/>
              <w:ind w:firstLine="482"/>
              <w:rPr>
                <w:rFonts w:ascii="Times New Roman" w:eastAsiaTheme="minorEastAsia" w:hAnsi="Times New Roman"/>
                <w:sz w:val="24"/>
                <w:szCs w:val="24"/>
              </w:rPr>
            </w:pPr>
            <w:r>
              <w:rPr>
                <w:rFonts w:ascii="Times New Roman" w:eastAsiaTheme="minorEastAsia" w:hAnsi="Times New Roman" w:hint="eastAsia"/>
                <w:sz w:val="24"/>
                <w:szCs w:val="24"/>
              </w:rPr>
              <w:t>（</w:t>
            </w:r>
            <w:r>
              <w:rPr>
                <w:rFonts w:ascii="Times New Roman" w:eastAsiaTheme="minorEastAsia" w:hAnsi="Times New Roman" w:hint="eastAsia"/>
                <w:sz w:val="24"/>
                <w:szCs w:val="24"/>
              </w:rPr>
              <w:t>1</w:t>
            </w:r>
            <w:r>
              <w:rPr>
                <w:rFonts w:ascii="Times New Roman" w:eastAsiaTheme="minorEastAsia" w:hAnsi="Times New Roman" w:hint="eastAsia"/>
                <w:sz w:val="24"/>
                <w:szCs w:val="24"/>
              </w:rPr>
              <w:t>）</w:t>
            </w:r>
            <w:r>
              <w:rPr>
                <w:rFonts w:ascii="Times New Roman" w:eastAsiaTheme="minorEastAsia" w:hAnsi="Times New Roman"/>
                <w:sz w:val="24"/>
                <w:szCs w:val="24"/>
              </w:rPr>
              <w:t>严格操作规程，强化管理制度，加强对本厂各类设备的检修、维护和保养，杜绝事故</w:t>
            </w:r>
            <w:r>
              <w:rPr>
                <w:rFonts w:ascii="Times New Roman" w:eastAsiaTheme="minorEastAsia" w:hAnsi="Times New Roman" w:hint="eastAsia"/>
                <w:sz w:val="24"/>
                <w:szCs w:val="24"/>
              </w:rPr>
              <w:t>发生</w:t>
            </w:r>
            <w:r>
              <w:rPr>
                <w:rFonts w:ascii="Times New Roman" w:eastAsiaTheme="minorEastAsia" w:hAnsi="Times New Roman"/>
                <w:sz w:val="24"/>
                <w:szCs w:val="24"/>
              </w:rPr>
              <w:t>。</w:t>
            </w:r>
          </w:p>
          <w:p w:rsidR="002F19F5" w:rsidRDefault="000D49FB">
            <w:pPr>
              <w:spacing w:after="0" w:line="360" w:lineRule="auto"/>
              <w:ind w:firstLineChars="200" w:firstLine="480"/>
              <w:rPr>
                <w:rFonts w:ascii="Times New Roman" w:eastAsiaTheme="minorEastAsia" w:hAnsi="Times New Roman"/>
                <w:sz w:val="24"/>
                <w:szCs w:val="24"/>
              </w:rPr>
            </w:pPr>
            <w:r>
              <w:rPr>
                <w:rFonts w:ascii="Times New Roman" w:eastAsiaTheme="minorEastAsia" w:hAnsi="Times New Roman" w:hint="eastAsia"/>
                <w:sz w:val="24"/>
                <w:szCs w:val="24"/>
              </w:rPr>
              <w:t>（</w:t>
            </w:r>
            <w:r>
              <w:rPr>
                <w:rFonts w:ascii="Times New Roman" w:eastAsiaTheme="minorEastAsia" w:hAnsi="Times New Roman" w:hint="eastAsia"/>
                <w:sz w:val="24"/>
                <w:szCs w:val="24"/>
              </w:rPr>
              <w:t>2</w:t>
            </w:r>
            <w:r>
              <w:rPr>
                <w:rFonts w:ascii="Times New Roman" w:eastAsiaTheme="minorEastAsia" w:hAnsi="Times New Roman" w:hint="eastAsia"/>
                <w:sz w:val="24"/>
                <w:szCs w:val="24"/>
              </w:rPr>
              <w:t>）</w:t>
            </w:r>
            <w:r>
              <w:rPr>
                <w:rFonts w:ascii="Times New Roman" w:eastAsiaTheme="minorEastAsia" w:hAnsi="Times New Roman"/>
                <w:sz w:val="24"/>
                <w:szCs w:val="24"/>
              </w:rPr>
              <w:t>加强环境教育，增强环境意识，建议本厂专门设环保人员，落实全厂的环保工作，认真执行环保相关的法律法规，并与环保部门及时联系和沟通。</w:t>
            </w:r>
          </w:p>
          <w:p w:rsidR="002F19F5" w:rsidRDefault="000D49FB">
            <w:pPr>
              <w:pStyle w:val="a0"/>
              <w:spacing w:before="156"/>
              <w:ind w:firstLineChars="250" w:firstLine="600"/>
              <w:jc w:val="left"/>
              <w:rPr>
                <w:rFonts w:ascii="Times New Roman" w:eastAsiaTheme="minorEastAsia" w:hAnsi="Times New Roman"/>
                <w:spacing w:val="0"/>
                <w:sz w:val="24"/>
                <w:szCs w:val="24"/>
              </w:rPr>
            </w:pPr>
            <w:r>
              <w:rPr>
                <w:rFonts w:ascii="Times New Roman" w:eastAsiaTheme="minorEastAsia" w:hAnsi="Times New Roman" w:hint="eastAsia"/>
                <w:spacing w:val="0"/>
                <w:sz w:val="24"/>
                <w:szCs w:val="24"/>
              </w:rPr>
              <w:t>（</w:t>
            </w:r>
            <w:r>
              <w:rPr>
                <w:rFonts w:ascii="Times New Roman" w:eastAsiaTheme="minorEastAsia" w:hAnsi="Times New Roman" w:hint="eastAsia"/>
                <w:spacing w:val="0"/>
                <w:sz w:val="24"/>
                <w:szCs w:val="24"/>
              </w:rPr>
              <w:t>3</w:t>
            </w:r>
            <w:r>
              <w:rPr>
                <w:rFonts w:ascii="Times New Roman" w:eastAsiaTheme="minorEastAsia" w:hAnsi="Times New Roman" w:hint="eastAsia"/>
                <w:spacing w:val="0"/>
                <w:sz w:val="24"/>
                <w:szCs w:val="24"/>
              </w:rPr>
              <w:t>）加强风险管控，杜绝出现环境风险事故。</w:t>
            </w:r>
          </w:p>
          <w:p w:rsidR="002F19F5" w:rsidRDefault="002F19F5">
            <w:pPr>
              <w:pStyle w:val="a0"/>
              <w:spacing w:before="156"/>
              <w:ind w:firstLineChars="250" w:firstLine="600"/>
              <w:jc w:val="left"/>
              <w:rPr>
                <w:rFonts w:ascii="Times New Roman" w:eastAsiaTheme="minorEastAsia" w:hAnsi="Times New Roman"/>
                <w:spacing w:val="0"/>
                <w:sz w:val="24"/>
                <w:szCs w:val="24"/>
              </w:rPr>
            </w:pPr>
          </w:p>
          <w:p w:rsidR="002F19F5" w:rsidRDefault="002F19F5">
            <w:pPr>
              <w:pStyle w:val="a0"/>
              <w:spacing w:before="156"/>
              <w:ind w:firstLineChars="250" w:firstLine="600"/>
              <w:jc w:val="left"/>
              <w:rPr>
                <w:rFonts w:ascii="Times New Roman" w:eastAsiaTheme="minorEastAsia" w:hAnsi="Times New Roman"/>
                <w:spacing w:val="0"/>
                <w:sz w:val="24"/>
                <w:szCs w:val="24"/>
              </w:rPr>
            </w:pPr>
          </w:p>
          <w:p w:rsidR="002F19F5" w:rsidRDefault="002F19F5">
            <w:pPr>
              <w:pStyle w:val="a0"/>
              <w:spacing w:before="156"/>
              <w:ind w:firstLineChars="250" w:firstLine="600"/>
              <w:jc w:val="left"/>
              <w:rPr>
                <w:rFonts w:ascii="Times New Roman" w:eastAsiaTheme="minorEastAsia" w:hAnsi="Times New Roman"/>
                <w:spacing w:val="0"/>
                <w:sz w:val="24"/>
                <w:szCs w:val="24"/>
              </w:rPr>
            </w:pPr>
          </w:p>
          <w:p w:rsidR="002F19F5" w:rsidRDefault="002F19F5">
            <w:pPr>
              <w:pStyle w:val="a0"/>
              <w:spacing w:before="156"/>
              <w:ind w:firstLineChars="250" w:firstLine="600"/>
              <w:jc w:val="left"/>
              <w:rPr>
                <w:rFonts w:ascii="Times New Roman" w:eastAsiaTheme="minorEastAsia" w:hAnsi="Times New Roman"/>
                <w:spacing w:val="0"/>
                <w:sz w:val="24"/>
                <w:szCs w:val="24"/>
              </w:rPr>
            </w:pPr>
          </w:p>
          <w:p w:rsidR="002F19F5" w:rsidRDefault="002F19F5">
            <w:pPr>
              <w:pStyle w:val="a0"/>
              <w:spacing w:before="156"/>
              <w:ind w:firstLineChars="250" w:firstLine="600"/>
              <w:jc w:val="left"/>
              <w:rPr>
                <w:rFonts w:ascii="Times New Roman" w:eastAsiaTheme="minorEastAsia" w:hAnsi="Times New Roman"/>
                <w:spacing w:val="0"/>
                <w:sz w:val="24"/>
                <w:szCs w:val="24"/>
              </w:rPr>
            </w:pPr>
          </w:p>
          <w:p w:rsidR="002F19F5" w:rsidRDefault="002F19F5">
            <w:pPr>
              <w:pStyle w:val="a0"/>
              <w:spacing w:before="156"/>
              <w:ind w:firstLineChars="250" w:firstLine="600"/>
              <w:jc w:val="left"/>
              <w:rPr>
                <w:rFonts w:ascii="Times New Roman" w:eastAsiaTheme="minorEastAsia" w:hAnsi="Times New Roman"/>
                <w:spacing w:val="0"/>
                <w:sz w:val="24"/>
                <w:szCs w:val="24"/>
              </w:rPr>
            </w:pPr>
          </w:p>
          <w:p w:rsidR="002F19F5" w:rsidRDefault="002F19F5">
            <w:pPr>
              <w:pStyle w:val="a0"/>
              <w:spacing w:before="156"/>
              <w:ind w:firstLineChars="250" w:firstLine="600"/>
              <w:jc w:val="left"/>
              <w:rPr>
                <w:rFonts w:ascii="Times New Roman" w:eastAsiaTheme="minorEastAsia" w:hAnsi="Times New Roman"/>
                <w:spacing w:val="0"/>
                <w:sz w:val="24"/>
                <w:szCs w:val="24"/>
              </w:rPr>
            </w:pPr>
          </w:p>
          <w:p w:rsidR="002F19F5" w:rsidRDefault="002F19F5">
            <w:pPr>
              <w:pStyle w:val="a0"/>
              <w:spacing w:before="156"/>
              <w:ind w:firstLineChars="250" w:firstLine="600"/>
              <w:jc w:val="left"/>
              <w:rPr>
                <w:rFonts w:ascii="Times New Roman" w:eastAsiaTheme="minorEastAsia" w:hAnsi="Times New Roman"/>
                <w:spacing w:val="0"/>
                <w:sz w:val="24"/>
                <w:szCs w:val="24"/>
              </w:rPr>
            </w:pPr>
          </w:p>
          <w:p w:rsidR="002F19F5" w:rsidRDefault="002F19F5">
            <w:pPr>
              <w:pStyle w:val="a0"/>
              <w:spacing w:before="156"/>
              <w:ind w:firstLineChars="250" w:firstLine="600"/>
              <w:jc w:val="left"/>
              <w:rPr>
                <w:rFonts w:ascii="Times New Roman" w:eastAsiaTheme="minorEastAsia" w:hAnsi="Times New Roman"/>
                <w:spacing w:val="0"/>
                <w:sz w:val="24"/>
                <w:szCs w:val="24"/>
              </w:rPr>
            </w:pPr>
          </w:p>
          <w:p w:rsidR="002F19F5" w:rsidRDefault="002F19F5">
            <w:pPr>
              <w:pStyle w:val="a0"/>
              <w:spacing w:before="156"/>
              <w:ind w:firstLineChars="250" w:firstLine="600"/>
              <w:jc w:val="left"/>
              <w:rPr>
                <w:rFonts w:ascii="Times New Roman" w:eastAsiaTheme="minorEastAsia" w:hAnsi="Times New Roman"/>
                <w:spacing w:val="0"/>
                <w:sz w:val="24"/>
                <w:szCs w:val="24"/>
              </w:rPr>
            </w:pPr>
          </w:p>
          <w:p w:rsidR="002F19F5" w:rsidRDefault="002F19F5">
            <w:pPr>
              <w:pStyle w:val="a0"/>
              <w:spacing w:before="156"/>
              <w:ind w:firstLineChars="250" w:firstLine="600"/>
              <w:jc w:val="left"/>
              <w:rPr>
                <w:rFonts w:ascii="Times New Roman" w:eastAsiaTheme="minorEastAsia" w:hAnsi="Times New Roman"/>
                <w:spacing w:val="0"/>
                <w:sz w:val="24"/>
                <w:szCs w:val="24"/>
              </w:rPr>
            </w:pPr>
          </w:p>
          <w:p w:rsidR="002F19F5" w:rsidRDefault="002F19F5">
            <w:pPr>
              <w:pStyle w:val="a0"/>
              <w:spacing w:before="156"/>
              <w:ind w:firstLineChars="250" w:firstLine="600"/>
              <w:jc w:val="left"/>
              <w:rPr>
                <w:rFonts w:ascii="Times New Roman" w:eastAsiaTheme="minorEastAsia" w:hAnsi="Times New Roman"/>
                <w:spacing w:val="0"/>
                <w:sz w:val="24"/>
                <w:szCs w:val="24"/>
              </w:rPr>
            </w:pPr>
          </w:p>
          <w:p w:rsidR="002F19F5" w:rsidRDefault="002F19F5">
            <w:pPr>
              <w:pStyle w:val="a0"/>
              <w:spacing w:before="156"/>
              <w:ind w:firstLineChars="250" w:firstLine="600"/>
              <w:jc w:val="left"/>
              <w:rPr>
                <w:rFonts w:ascii="Times New Roman" w:eastAsiaTheme="minorEastAsia" w:hAnsi="Times New Roman"/>
                <w:spacing w:val="0"/>
                <w:sz w:val="24"/>
                <w:szCs w:val="24"/>
              </w:rPr>
            </w:pPr>
          </w:p>
          <w:p w:rsidR="002F19F5" w:rsidRDefault="002F19F5">
            <w:pPr>
              <w:pStyle w:val="a0"/>
              <w:spacing w:before="156"/>
              <w:ind w:firstLineChars="250" w:firstLine="600"/>
              <w:jc w:val="left"/>
              <w:rPr>
                <w:rFonts w:ascii="Times New Roman" w:eastAsiaTheme="minorEastAsia" w:hAnsi="Times New Roman"/>
                <w:spacing w:val="0"/>
                <w:sz w:val="24"/>
                <w:szCs w:val="24"/>
              </w:rPr>
            </w:pPr>
          </w:p>
          <w:p w:rsidR="002F19F5" w:rsidRDefault="002F19F5">
            <w:pPr>
              <w:pStyle w:val="a0"/>
              <w:spacing w:before="156"/>
              <w:ind w:firstLineChars="250" w:firstLine="600"/>
              <w:jc w:val="left"/>
              <w:rPr>
                <w:rFonts w:ascii="Times New Roman" w:eastAsiaTheme="minorEastAsia" w:hAnsi="Times New Roman"/>
                <w:spacing w:val="0"/>
                <w:sz w:val="24"/>
                <w:szCs w:val="24"/>
              </w:rPr>
            </w:pPr>
          </w:p>
          <w:p w:rsidR="002F19F5" w:rsidRDefault="002F19F5">
            <w:pPr>
              <w:pStyle w:val="a0"/>
              <w:spacing w:before="156"/>
              <w:ind w:firstLineChars="250" w:firstLine="600"/>
              <w:jc w:val="left"/>
              <w:rPr>
                <w:rFonts w:ascii="Times New Roman" w:eastAsiaTheme="minorEastAsia" w:hAnsi="Times New Roman"/>
                <w:spacing w:val="0"/>
                <w:sz w:val="24"/>
                <w:szCs w:val="24"/>
              </w:rPr>
            </w:pPr>
          </w:p>
          <w:p w:rsidR="002F19F5" w:rsidRDefault="002F19F5" w:rsidP="001820DF">
            <w:pPr>
              <w:pStyle w:val="a0"/>
              <w:spacing w:before="156"/>
              <w:jc w:val="left"/>
              <w:rPr>
                <w:rFonts w:ascii="Times New Roman" w:eastAsiaTheme="minorEastAsia" w:hAnsi="Times New Roman" w:hint="eastAsia"/>
                <w:spacing w:val="0"/>
                <w:sz w:val="24"/>
                <w:szCs w:val="24"/>
              </w:rPr>
            </w:pPr>
          </w:p>
          <w:p w:rsidR="002F19F5" w:rsidRDefault="002F19F5">
            <w:pPr>
              <w:pStyle w:val="a0"/>
              <w:spacing w:before="156"/>
              <w:ind w:firstLineChars="250" w:firstLine="600"/>
              <w:jc w:val="left"/>
              <w:rPr>
                <w:rFonts w:ascii="Times New Roman" w:eastAsiaTheme="minorEastAsia" w:hAnsi="Times New Roman"/>
                <w:spacing w:val="0"/>
                <w:sz w:val="24"/>
                <w:szCs w:val="24"/>
              </w:rPr>
            </w:pPr>
          </w:p>
          <w:p w:rsidR="002F19F5" w:rsidRDefault="002F19F5">
            <w:pPr>
              <w:pStyle w:val="a0"/>
              <w:spacing w:before="156"/>
              <w:ind w:firstLineChars="250" w:firstLine="600"/>
              <w:jc w:val="left"/>
              <w:rPr>
                <w:rFonts w:ascii="Times New Roman" w:eastAsiaTheme="minorEastAsia" w:hAnsi="Times New Roman"/>
                <w:spacing w:val="0"/>
                <w:sz w:val="24"/>
                <w:szCs w:val="24"/>
              </w:rPr>
            </w:pPr>
          </w:p>
          <w:p w:rsidR="002F19F5" w:rsidRDefault="002F19F5">
            <w:pPr>
              <w:pStyle w:val="a0"/>
              <w:spacing w:before="156"/>
              <w:ind w:firstLineChars="250" w:firstLine="600"/>
              <w:jc w:val="left"/>
              <w:rPr>
                <w:rFonts w:ascii="Times New Roman" w:eastAsiaTheme="minorEastAsia" w:hAnsi="Times New Roman"/>
                <w:spacing w:val="0"/>
                <w:sz w:val="24"/>
                <w:szCs w:val="24"/>
              </w:rPr>
            </w:pPr>
          </w:p>
        </w:tc>
      </w:tr>
    </w:tbl>
    <w:p w:rsidR="002F19F5" w:rsidRDefault="002F19F5">
      <w:pPr>
        <w:pStyle w:val="12"/>
        <w:spacing w:before="0" w:beforeAutospacing="0" w:after="0" w:afterAutospacing="0" w:line="360" w:lineRule="exact"/>
        <w:jc w:val="both"/>
        <w:outlineLvl w:val="0"/>
        <w:sectPr w:rsidR="002F19F5">
          <w:pgSz w:w="11906" w:h="16838"/>
          <w:pgMar w:top="1440" w:right="1800" w:bottom="1440" w:left="1800" w:header="851" w:footer="992" w:gutter="0"/>
          <w:cols w:space="425"/>
          <w:docGrid w:type="lines" w:linePitch="312"/>
        </w:sectPr>
      </w:pPr>
    </w:p>
    <w:p w:rsidR="002F19F5" w:rsidRDefault="000D49FB">
      <w:pPr>
        <w:keepNext/>
        <w:keepLines/>
        <w:widowControl w:val="0"/>
        <w:tabs>
          <w:tab w:val="left" w:pos="480"/>
          <w:tab w:val="left" w:pos="2760"/>
        </w:tabs>
        <w:spacing w:after="0" w:line="360" w:lineRule="auto"/>
        <w:jc w:val="center"/>
        <w:outlineLvl w:val="0"/>
        <w:rPr>
          <w:rFonts w:ascii="仿宋" w:eastAsia="仿宋" w:hAnsi="仿宋" w:cs="宋体"/>
          <w:b/>
          <w:snapToGrid w:val="0"/>
          <w:kern w:val="44"/>
          <w:sz w:val="24"/>
          <w:szCs w:val="24"/>
        </w:rPr>
      </w:pPr>
      <w:bookmarkStart w:id="11" w:name="_Toc17999561"/>
      <w:bookmarkStart w:id="12" w:name="_Toc15455_WPSOffice_Level1"/>
      <w:bookmarkStart w:id="13" w:name="_Hlk71730412"/>
      <w:r>
        <w:rPr>
          <w:rFonts w:ascii="仿宋" w:eastAsia="仿宋" w:hAnsi="仿宋" w:cs="宋体"/>
          <w:b/>
          <w:snapToGrid w:val="0"/>
          <w:kern w:val="44"/>
          <w:sz w:val="24"/>
          <w:szCs w:val="24"/>
        </w:rPr>
        <w:lastRenderedPageBreak/>
        <w:t>建设项目竣工环境保护</w:t>
      </w:r>
      <w:r>
        <w:rPr>
          <w:rFonts w:ascii="仿宋" w:eastAsia="仿宋" w:hAnsi="仿宋" w:cs="宋体" w:hint="eastAsia"/>
          <w:b/>
          <w:snapToGrid w:val="0"/>
          <w:kern w:val="44"/>
          <w:sz w:val="24"/>
          <w:szCs w:val="24"/>
        </w:rPr>
        <w:t>“</w:t>
      </w:r>
      <w:r>
        <w:rPr>
          <w:rFonts w:ascii="仿宋" w:eastAsia="仿宋" w:hAnsi="仿宋" w:cs="宋体"/>
          <w:b/>
          <w:snapToGrid w:val="0"/>
          <w:kern w:val="44"/>
          <w:sz w:val="24"/>
          <w:szCs w:val="24"/>
        </w:rPr>
        <w:t>三同时</w:t>
      </w:r>
      <w:r>
        <w:rPr>
          <w:rFonts w:ascii="仿宋" w:eastAsia="仿宋" w:hAnsi="仿宋" w:cs="宋体" w:hint="eastAsia"/>
          <w:b/>
          <w:snapToGrid w:val="0"/>
          <w:kern w:val="44"/>
          <w:sz w:val="24"/>
          <w:szCs w:val="24"/>
        </w:rPr>
        <w:t>”</w:t>
      </w:r>
      <w:r>
        <w:rPr>
          <w:rFonts w:ascii="仿宋" w:eastAsia="仿宋" w:hAnsi="仿宋" w:cs="宋体"/>
          <w:b/>
          <w:snapToGrid w:val="0"/>
          <w:kern w:val="44"/>
          <w:sz w:val="24"/>
          <w:szCs w:val="24"/>
        </w:rPr>
        <w:t>验收登记表</w:t>
      </w:r>
      <w:bookmarkEnd w:id="11"/>
      <w:bookmarkEnd w:id="12"/>
    </w:p>
    <w:p w:rsidR="002F19F5" w:rsidRDefault="000D49FB">
      <w:pPr>
        <w:widowControl w:val="0"/>
        <w:adjustRightInd/>
        <w:snapToGrid/>
        <w:spacing w:after="0"/>
        <w:jc w:val="both"/>
        <w:rPr>
          <w:rFonts w:ascii="宋体" w:eastAsia="宋体" w:hAnsi="宋体"/>
          <w:b/>
          <w:color w:val="000000"/>
          <w:kern w:val="2"/>
          <w:sz w:val="21"/>
          <w:szCs w:val="21"/>
        </w:rPr>
      </w:pPr>
      <w:bookmarkStart w:id="14" w:name="_Toc32632_WPSOffice_Level1"/>
      <w:bookmarkStart w:id="15" w:name="_Toc26347_WPSOffice_Level1"/>
      <w:bookmarkStart w:id="16" w:name="_Toc20967_WPSOffice_Level1"/>
      <w:bookmarkStart w:id="17" w:name="_Toc1541_WPSOffice_Level1"/>
      <w:bookmarkStart w:id="18" w:name="_Toc16918_WPSOffice_Level1"/>
      <w:bookmarkStart w:id="19" w:name="_Toc2255_WPSOffice_Level1"/>
      <w:bookmarkStart w:id="20" w:name="_Toc17479_WPSOffice_Level1"/>
      <w:bookmarkStart w:id="21" w:name="_Toc11960_WPSOffice_Level1"/>
      <w:bookmarkStart w:id="22" w:name="_Toc26939_WPSOffice_Level1"/>
      <w:bookmarkStart w:id="23" w:name="_Toc27770_WPSOffice_Level1"/>
      <w:bookmarkStart w:id="24" w:name="_Toc27927_WPSOffice_Level1"/>
      <w:bookmarkStart w:id="25" w:name="_Toc28709_WPSOffice_Level1"/>
      <w:bookmarkStart w:id="26" w:name="_Toc18071_WPSOffice_Level1"/>
      <w:bookmarkStart w:id="27" w:name="_Toc27621_WPSOffice_Level1"/>
      <w:bookmarkStart w:id="28" w:name="_Toc31058_WPSOffice_Level1"/>
      <w:bookmarkStart w:id="29" w:name="_Toc211_WPSOffice_Level1"/>
      <w:bookmarkStart w:id="30" w:name="_Toc24974_WPSOffice_Level1"/>
      <w:bookmarkStart w:id="31" w:name="_Toc11717_WPSOffice_Level1"/>
      <w:r>
        <w:rPr>
          <w:rFonts w:ascii="宋体" w:eastAsia="宋体" w:hAnsi="宋体"/>
          <w:b/>
          <w:color w:val="000000"/>
          <w:kern w:val="2"/>
          <w:sz w:val="21"/>
          <w:szCs w:val="21"/>
        </w:rPr>
        <w:t xml:space="preserve">填表单位（盖章）： </w:t>
      </w:r>
      <w:r>
        <w:rPr>
          <w:rFonts w:ascii="宋体" w:eastAsia="宋体" w:hAnsi="宋体" w:hint="eastAsia"/>
          <w:b/>
          <w:color w:val="000000"/>
          <w:kern w:val="2"/>
          <w:sz w:val="21"/>
          <w:szCs w:val="21"/>
        </w:rPr>
        <w:t>山西太钢工程技术有限公司</w:t>
      </w:r>
      <w:r>
        <w:rPr>
          <w:rFonts w:ascii="宋体" w:eastAsia="宋体" w:hAnsi="宋体"/>
          <w:b/>
          <w:color w:val="000000"/>
          <w:kern w:val="2"/>
          <w:sz w:val="21"/>
          <w:szCs w:val="21"/>
        </w:rPr>
        <w:t xml:space="preserve">                 填表人（签字）：                              项目经办人（签字）：</w:t>
      </w:r>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p>
    <w:tbl>
      <w:tblPr>
        <w:tblW w:w="1452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392"/>
        <w:gridCol w:w="152"/>
        <w:gridCol w:w="1005"/>
        <w:gridCol w:w="636"/>
        <w:gridCol w:w="924"/>
        <w:gridCol w:w="1034"/>
        <w:gridCol w:w="1065"/>
        <w:gridCol w:w="901"/>
        <w:gridCol w:w="8"/>
        <w:gridCol w:w="466"/>
        <w:gridCol w:w="457"/>
        <w:gridCol w:w="1121"/>
        <w:gridCol w:w="1172"/>
        <w:gridCol w:w="1572"/>
        <w:gridCol w:w="740"/>
        <w:gridCol w:w="889"/>
        <w:gridCol w:w="251"/>
        <w:gridCol w:w="949"/>
        <w:gridCol w:w="311"/>
        <w:gridCol w:w="475"/>
      </w:tblGrid>
      <w:tr w:rsidR="002F19F5">
        <w:trPr>
          <w:cantSplit/>
          <w:trHeight w:val="90"/>
          <w:jc w:val="center"/>
        </w:trPr>
        <w:tc>
          <w:tcPr>
            <w:tcW w:w="392" w:type="dxa"/>
            <w:vMerge w:val="restart"/>
            <w:tcMar>
              <w:left w:w="57" w:type="dxa"/>
              <w:right w:w="57" w:type="dxa"/>
            </w:tcMar>
            <w:textDirection w:val="tbRlV"/>
            <w:vAlign w:val="center"/>
          </w:tcPr>
          <w:p w:rsidR="002F19F5" w:rsidRDefault="000D49FB">
            <w:pPr>
              <w:widowControl w:val="0"/>
              <w:adjustRightInd/>
              <w:snapToGrid/>
              <w:spacing w:after="0"/>
              <w:ind w:left="113" w:right="113"/>
              <w:jc w:val="center"/>
              <w:rPr>
                <w:rFonts w:ascii="Calibri" w:eastAsia="宋体" w:hAnsi="Calibri"/>
                <w:b/>
                <w:color w:val="000000"/>
                <w:kern w:val="2"/>
                <w:sz w:val="15"/>
                <w:szCs w:val="15"/>
              </w:rPr>
            </w:pPr>
            <w:r>
              <w:rPr>
                <w:rFonts w:ascii="Calibri" w:eastAsia="宋体" w:hAnsi="Calibri"/>
                <w:b/>
                <w:color w:val="000000"/>
                <w:kern w:val="2"/>
                <w:sz w:val="15"/>
                <w:szCs w:val="15"/>
              </w:rPr>
              <w:t>建设项目</w:t>
            </w:r>
          </w:p>
        </w:tc>
        <w:tc>
          <w:tcPr>
            <w:tcW w:w="1793" w:type="dxa"/>
            <w:gridSpan w:val="3"/>
            <w:tcMar>
              <w:left w:w="57" w:type="dxa"/>
              <w:right w:w="57" w:type="dxa"/>
            </w:tcMar>
            <w:vAlign w:val="center"/>
          </w:tcPr>
          <w:p w:rsidR="002F19F5" w:rsidRDefault="000D49FB">
            <w:pPr>
              <w:widowControl w:val="0"/>
              <w:adjustRightInd/>
              <w:snapToGrid/>
              <w:spacing w:after="0"/>
              <w:jc w:val="center"/>
              <w:rPr>
                <w:rFonts w:ascii="Calibri" w:eastAsia="宋体" w:hAnsi="Calibri"/>
                <w:b/>
                <w:color w:val="000000"/>
                <w:kern w:val="2"/>
                <w:sz w:val="15"/>
                <w:szCs w:val="15"/>
              </w:rPr>
            </w:pPr>
            <w:r>
              <w:rPr>
                <w:rFonts w:ascii="Calibri" w:eastAsia="宋体" w:hAnsi="Calibri"/>
                <w:b/>
                <w:color w:val="000000"/>
                <w:kern w:val="2"/>
                <w:sz w:val="15"/>
                <w:szCs w:val="15"/>
              </w:rPr>
              <w:t>项目名称</w:t>
            </w:r>
          </w:p>
        </w:tc>
        <w:tc>
          <w:tcPr>
            <w:tcW w:w="4855" w:type="dxa"/>
            <w:gridSpan w:val="7"/>
            <w:tcMar>
              <w:left w:w="57" w:type="dxa"/>
              <w:right w:w="57" w:type="dxa"/>
            </w:tcMar>
            <w:vAlign w:val="center"/>
          </w:tcPr>
          <w:p w:rsidR="002F19F5" w:rsidRDefault="000D49FB">
            <w:pPr>
              <w:widowControl w:val="0"/>
              <w:adjustRightInd/>
              <w:snapToGrid/>
              <w:spacing w:after="0"/>
              <w:jc w:val="center"/>
              <w:rPr>
                <w:rFonts w:ascii="Calibri" w:eastAsia="宋体" w:hAnsi="Calibri"/>
                <w:color w:val="000000"/>
                <w:kern w:val="2"/>
                <w:sz w:val="15"/>
                <w:szCs w:val="15"/>
              </w:rPr>
            </w:pPr>
            <w:r>
              <w:rPr>
                <w:rFonts w:ascii="Times New Roman" w:eastAsia="宋体" w:hAnsi="Times New Roman" w:hint="eastAsia"/>
                <w:sz w:val="15"/>
                <w:szCs w:val="15"/>
              </w:rPr>
              <w:t>山西太钢不锈钢股份有限公司工业废水处理系统升级改造工程节水减排改造项目</w:t>
            </w:r>
          </w:p>
        </w:tc>
        <w:tc>
          <w:tcPr>
            <w:tcW w:w="2293" w:type="dxa"/>
            <w:gridSpan w:val="2"/>
            <w:tcMar>
              <w:left w:w="57" w:type="dxa"/>
              <w:right w:w="57" w:type="dxa"/>
            </w:tcMar>
            <w:vAlign w:val="center"/>
          </w:tcPr>
          <w:p w:rsidR="002F19F5" w:rsidRDefault="000D49FB">
            <w:pPr>
              <w:widowControl w:val="0"/>
              <w:adjustRightInd/>
              <w:snapToGrid/>
              <w:spacing w:after="0"/>
              <w:jc w:val="center"/>
              <w:rPr>
                <w:rFonts w:ascii="Calibri" w:eastAsia="宋体" w:hAnsi="Calibri"/>
                <w:b/>
                <w:color w:val="000000"/>
                <w:kern w:val="2"/>
                <w:sz w:val="15"/>
                <w:szCs w:val="15"/>
              </w:rPr>
            </w:pPr>
            <w:r>
              <w:rPr>
                <w:rFonts w:ascii="Calibri" w:eastAsia="宋体" w:hAnsi="Calibri" w:hint="eastAsia"/>
                <w:b/>
                <w:color w:val="000000"/>
                <w:kern w:val="2"/>
                <w:sz w:val="15"/>
                <w:szCs w:val="15"/>
              </w:rPr>
              <w:t>项</w:t>
            </w:r>
            <w:r>
              <w:rPr>
                <w:rFonts w:ascii="Calibri" w:eastAsia="宋体" w:hAnsi="Calibri"/>
                <w:b/>
                <w:color w:val="000000"/>
                <w:kern w:val="2"/>
                <w:sz w:val="15"/>
                <w:szCs w:val="15"/>
              </w:rPr>
              <w:t>目代码</w:t>
            </w:r>
          </w:p>
        </w:tc>
        <w:tc>
          <w:tcPr>
            <w:tcW w:w="1572" w:type="dxa"/>
            <w:tcMar>
              <w:left w:w="57" w:type="dxa"/>
              <w:right w:w="57" w:type="dxa"/>
            </w:tcMar>
            <w:vAlign w:val="center"/>
          </w:tcPr>
          <w:p w:rsidR="002F19F5" w:rsidRDefault="000D49FB">
            <w:pPr>
              <w:widowControl w:val="0"/>
              <w:adjustRightInd/>
              <w:snapToGrid/>
              <w:spacing w:after="0"/>
              <w:jc w:val="center"/>
              <w:rPr>
                <w:rFonts w:ascii="Calibri" w:eastAsia="宋体" w:hAnsi="Calibri"/>
                <w:color w:val="000000"/>
                <w:kern w:val="2"/>
                <w:sz w:val="15"/>
                <w:szCs w:val="15"/>
              </w:rPr>
            </w:pPr>
            <w:r>
              <w:rPr>
                <w:rFonts w:ascii="Calibri" w:eastAsia="宋体" w:hAnsi="Calibri" w:hint="eastAsia"/>
                <w:color w:val="000000"/>
                <w:kern w:val="2"/>
                <w:sz w:val="15"/>
                <w:szCs w:val="15"/>
              </w:rPr>
              <w:t>草坪经信备字【</w:t>
            </w:r>
            <w:r>
              <w:rPr>
                <w:rFonts w:ascii="Calibri" w:eastAsia="宋体" w:hAnsi="Calibri" w:hint="eastAsia"/>
                <w:color w:val="000000"/>
                <w:kern w:val="2"/>
                <w:sz w:val="15"/>
                <w:szCs w:val="15"/>
              </w:rPr>
              <w:t>2018</w:t>
            </w:r>
            <w:r>
              <w:rPr>
                <w:rFonts w:ascii="Calibri" w:eastAsia="宋体" w:hAnsi="Calibri" w:hint="eastAsia"/>
                <w:color w:val="000000"/>
                <w:kern w:val="2"/>
                <w:sz w:val="15"/>
                <w:szCs w:val="15"/>
              </w:rPr>
              <w:t>】</w:t>
            </w:r>
            <w:r>
              <w:rPr>
                <w:rFonts w:ascii="Calibri" w:eastAsia="宋体" w:hAnsi="Calibri" w:hint="eastAsia"/>
                <w:color w:val="000000"/>
                <w:kern w:val="2"/>
                <w:sz w:val="15"/>
                <w:szCs w:val="15"/>
              </w:rPr>
              <w:t>2</w:t>
            </w:r>
            <w:r>
              <w:rPr>
                <w:rFonts w:ascii="Calibri" w:eastAsia="宋体" w:hAnsi="Calibri" w:hint="eastAsia"/>
                <w:color w:val="000000"/>
                <w:kern w:val="2"/>
                <w:sz w:val="15"/>
                <w:szCs w:val="15"/>
              </w:rPr>
              <w:t>号</w:t>
            </w:r>
          </w:p>
        </w:tc>
        <w:tc>
          <w:tcPr>
            <w:tcW w:w="1629" w:type="dxa"/>
            <w:gridSpan w:val="2"/>
            <w:tcMar>
              <w:left w:w="57" w:type="dxa"/>
              <w:right w:w="57" w:type="dxa"/>
            </w:tcMar>
            <w:vAlign w:val="center"/>
          </w:tcPr>
          <w:p w:rsidR="002F19F5" w:rsidRDefault="000D49FB">
            <w:pPr>
              <w:widowControl w:val="0"/>
              <w:adjustRightInd/>
              <w:snapToGrid/>
              <w:spacing w:after="0"/>
              <w:jc w:val="center"/>
              <w:rPr>
                <w:rFonts w:ascii="Calibri" w:eastAsia="宋体" w:hAnsi="Calibri"/>
                <w:color w:val="000000"/>
                <w:kern w:val="2"/>
                <w:sz w:val="15"/>
                <w:szCs w:val="15"/>
              </w:rPr>
            </w:pPr>
            <w:r>
              <w:rPr>
                <w:rFonts w:ascii="Calibri" w:eastAsia="宋体" w:hAnsi="Calibri"/>
                <w:b/>
                <w:color w:val="000000"/>
                <w:kern w:val="2"/>
                <w:sz w:val="15"/>
                <w:szCs w:val="15"/>
              </w:rPr>
              <w:t>建设地点</w:t>
            </w:r>
          </w:p>
        </w:tc>
        <w:tc>
          <w:tcPr>
            <w:tcW w:w="1986" w:type="dxa"/>
            <w:gridSpan w:val="4"/>
            <w:tcMar>
              <w:left w:w="57" w:type="dxa"/>
              <w:right w:w="57" w:type="dxa"/>
            </w:tcMar>
            <w:vAlign w:val="center"/>
          </w:tcPr>
          <w:p w:rsidR="002F19F5" w:rsidRDefault="000D49FB">
            <w:pPr>
              <w:widowControl w:val="0"/>
              <w:adjustRightInd/>
              <w:snapToGrid/>
              <w:spacing w:after="0"/>
              <w:jc w:val="center"/>
              <w:rPr>
                <w:rFonts w:ascii="Calibri" w:eastAsia="宋体" w:hAnsi="Calibri"/>
                <w:color w:val="000000"/>
                <w:kern w:val="2"/>
                <w:sz w:val="15"/>
                <w:szCs w:val="15"/>
              </w:rPr>
            </w:pPr>
            <w:r>
              <w:rPr>
                <w:rFonts w:ascii="Calibri" w:eastAsia="宋体" w:hAnsi="Calibri" w:hint="eastAsia"/>
                <w:color w:val="000000"/>
                <w:kern w:val="2"/>
                <w:sz w:val="15"/>
                <w:szCs w:val="15"/>
              </w:rPr>
              <w:t>山西太钢不锈钢股份有限公司</w:t>
            </w:r>
          </w:p>
        </w:tc>
      </w:tr>
      <w:tr w:rsidR="002F19F5">
        <w:trPr>
          <w:cantSplit/>
          <w:trHeight w:val="90"/>
          <w:jc w:val="center"/>
        </w:trPr>
        <w:tc>
          <w:tcPr>
            <w:tcW w:w="392" w:type="dxa"/>
            <w:vMerge/>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1793" w:type="dxa"/>
            <w:gridSpan w:val="3"/>
            <w:tcMar>
              <w:left w:w="57" w:type="dxa"/>
              <w:right w:w="57" w:type="dxa"/>
            </w:tcMar>
            <w:vAlign w:val="center"/>
          </w:tcPr>
          <w:p w:rsidR="002F19F5" w:rsidRDefault="000D49FB">
            <w:pPr>
              <w:widowControl w:val="0"/>
              <w:adjustRightInd/>
              <w:snapToGrid/>
              <w:spacing w:after="0"/>
              <w:jc w:val="center"/>
              <w:rPr>
                <w:rFonts w:ascii="Calibri" w:eastAsia="宋体" w:hAnsi="Calibri"/>
                <w:color w:val="000000"/>
                <w:kern w:val="2"/>
                <w:sz w:val="15"/>
                <w:szCs w:val="15"/>
              </w:rPr>
            </w:pPr>
            <w:r>
              <w:rPr>
                <w:rFonts w:ascii="Calibri" w:eastAsia="宋体" w:hAnsi="Calibri"/>
                <w:b/>
                <w:color w:val="000000"/>
                <w:kern w:val="2"/>
                <w:sz w:val="15"/>
                <w:szCs w:val="15"/>
              </w:rPr>
              <w:t>行业类别（分类管理</w:t>
            </w:r>
            <w:r>
              <w:rPr>
                <w:rFonts w:ascii="Calibri" w:eastAsia="宋体" w:hAnsi="Calibri" w:hint="eastAsia"/>
                <w:b/>
                <w:color w:val="000000"/>
                <w:kern w:val="2"/>
                <w:sz w:val="15"/>
                <w:szCs w:val="15"/>
              </w:rPr>
              <w:t>名录</w:t>
            </w:r>
            <w:r>
              <w:rPr>
                <w:rFonts w:ascii="Calibri" w:eastAsia="宋体" w:hAnsi="Calibri"/>
                <w:b/>
                <w:color w:val="000000"/>
                <w:kern w:val="2"/>
                <w:sz w:val="15"/>
                <w:szCs w:val="15"/>
              </w:rPr>
              <w:t>）</w:t>
            </w:r>
          </w:p>
        </w:tc>
        <w:tc>
          <w:tcPr>
            <w:tcW w:w="4855" w:type="dxa"/>
            <w:gridSpan w:val="7"/>
            <w:tcMar>
              <w:left w:w="57" w:type="dxa"/>
              <w:right w:w="57" w:type="dxa"/>
            </w:tcMar>
            <w:vAlign w:val="center"/>
          </w:tcPr>
          <w:p w:rsidR="002F19F5" w:rsidRDefault="000D49FB">
            <w:pPr>
              <w:widowControl w:val="0"/>
              <w:adjustRightInd/>
              <w:snapToGrid/>
              <w:spacing w:after="0"/>
              <w:jc w:val="center"/>
              <w:rPr>
                <w:rFonts w:ascii="Calibri" w:eastAsia="宋体" w:hAnsi="Calibri"/>
                <w:color w:val="000000"/>
                <w:kern w:val="2"/>
                <w:sz w:val="15"/>
                <w:szCs w:val="15"/>
              </w:rPr>
            </w:pPr>
            <w:r>
              <w:rPr>
                <w:rFonts w:ascii="Calibri" w:eastAsia="宋体" w:hAnsi="Calibri" w:hint="eastAsia"/>
                <w:color w:val="000000"/>
                <w:kern w:val="2"/>
                <w:sz w:val="15"/>
                <w:szCs w:val="15"/>
              </w:rPr>
              <w:t>D4620</w:t>
            </w:r>
            <w:r>
              <w:rPr>
                <w:rFonts w:ascii="Calibri" w:eastAsia="宋体" w:hAnsi="Calibri" w:hint="eastAsia"/>
                <w:color w:val="000000"/>
                <w:kern w:val="2"/>
                <w:sz w:val="15"/>
                <w:szCs w:val="15"/>
              </w:rPr>
              <w:t>污水处理及再生利用</w:t>
            </w:r>
          </w:p>
        </w:tc>
        <w:tc>
          <w:tcPr>
            <w:tcW w:w="2293" w:type="dxa"/>
            <w:gridSpan w:val="2"/>
            <w:tcMar>
              <w:left w:w="57" w:type="dxa"/>
              <w:right w:w="57" w:type="dxa"/>
            </w:tcMar>
            <w:vAlign w:val="center"/>
          </w:tcPr>
          <w:p w:rsidR="002F19F5" w:rsidRDefault="000D49FB">
            <w:pPr>
              <w:widowControl w:val="0"/>
              <w:adjustRightInd/>
              <w:snapToGrid/>
              <w:spacing w:after="0"/>
              <w:jc w:val="center"/>
              <w:rPr>
                <w:rFonts w:ascii="Calibri" w:eastAsia="宋体" w:hAnsi="Calibri"/>
                <w:b/>
                <w:color w:val="000000"/>
                <w:kern w:val="2"/>
                <w:sz w:val="15"/>
                <w:szCs w:val="15"/>
              </w:rPr>
            </w:pPr>
            <w:r>
              <w:rPr>
                <w:rFonts w:ascii="Calibri" w:eastAsia="宋体" w:hAnsi="Calibri"/>
                <w:b/>
                <w:color w:val="000000"/>
                <w:kern w:val="2"/>
                <w:sz w:val="15"/>
                <w:szCs w:val="15"/>
              </w:rPr>
              <w:t>建设性质</w:t>
            </w:r>
          </w:p>
        </w:tc>
        <w:tc>
          <w:tcPr>
            <w:tcW w:w="3201" w:type="dxa"/>
            <w:gridSpan w:val="3"/>
            <w:tcMar>
              <w:left w:w="57" w:type="dxa"/>
              <w:right w:w="57" w:type="dxa"/>
            </w:tcMar>
            <w:vAlign w:val="center"/>
          </w:tcPr>
          <w:p w:rsidR="002F19F5" w:rsidRDefault="000D49FB">
            <w:pPr>
              <w:widowControl w:val="0"/>
              <w:adjustRightInd/>
              <w:snapToGrid/>
              <w:spacing w:after="0"/>
              <w:jc w:val="center"/>
              <w:rPr>
                <w:rFonts w:ascii="Calibri" w:eastAsia="宋体" w:hAnsi="Calibri"/>
                <w:color w:val="000000"/>
                <w:kern w:val="2"/>
                <w:sz w:val="15"/>
                <w:szCs w:val="15"/>
              </w:rPr>
            </w:pPr>
            <w:r>
              <w:rPr>
                <w:rFonts w:ascii="Calibri" w:eastAsia="宋体" w:hAnsi="Calibri"/>
                <w:b/>
                <w:color w:val="000000"/>
                <w:kern w:val="2"/>
                <w:sz w:val="15"/>
                <w:szCs w:val="15"/>
              </w:rPr>
              <w:t>□</w:t>
            </w:r>
            <w:r>
              <w:rPr>
                <w:rFonts w:ascii="Calibri" w:eastAsia="宋体" w:hAnsi="Calibri"/>
                <w:b/>
                <w:color w:val="000000"/>
                <w:kern w:val="2"/>
                <w:sz w:val="15"/>
                <w:szCs w:val="15"/>
              </w:rPr>
              <w:t>新建</w:t>
            </w:r>
            <w:r>
              <w:rPr>
                <w:rFonts w:ascii="Calibri" w:eastAsia="宋体" w:hAnsi="Calibri"/>
                <w:b/>
                <w:color w:val="000000"/>
                <w:kern w:val="2"/>
                <w:sz w:val="15"/>
                <w:szCs w:val="15"/>
              </w:rPr>
              <w:t xml:space="preserve">  □ </w:t>
            </w:r>
            <w:r>
              <w:rPr>
                <w:rFonts w:ascii="Calibri" w:eastAsia="宋体" w:hAnsi="Calibri"/>
                <w:b/>
                <w:color w:val="000000"/>
                <w:kern w:val="2"/>
                <w:sz w:val="15"/>
                <w:szCs w:val="15"/>
              </w:rPr>
              <w:t>改扩建</w:t>
            </w:r>
            <w:r>
              <w:rPr>
                <w:rFonts w:ascii="Calibri" w:eastAsia="宋体" w:hAnsi="Calibri"/>
                <w:b/>
                <w:color w:val="000000"/>
                <w:kern w:val="2"/>
                <w:sz w:val="15"/>
                <w:szCs w:val="15"/>
              </w:rPr>
              <w:t xml:space="preserve">  </w:t>
            </w:r>
            <w:r>
              <w:rPr>
                <w:rFonts w:ascii="Calibri" w:eastAsia="宋体" w:hAnsi="Calibri"/>
                <w:b/>
                <w:color w:val="000000"/>
                <w:kern w:val="2"/>
                <w:sz w:val="15"/>
                <w:szCs w:val="15"/>
              </w:rPr>
              <w:sym w:font="Wingdings 2" w:char="0052"/>
            </w:r>
            <w:r>
              <w:rPr>
                <w:rFonts w:ascii="Calibri" w:eastAsia="宋体" w:hAnsi="Calibri"/>
                <w:b/>
                <w:color w:val="000000"/>
                <w:kern w:val="2"/>
                <w:sz w:val="15"/>
                <w:szCs w:val="15"/>
              </w:rPr>
              <w:t>技术改造</w:t>
            </w:r>
          </w:p>
        </w:tc>
        <w:tc>
          <w:tcPr>
            <w:tcW w:w="1511" w:type="dxa"/>
            <w:gridSpan w:val="3"/>
            <w:tcMar>
              <w:left w:w="57" w:type="dxa"/>
              <w:right w:w="57" w:type="dxa"/>
            </w:tcMar>
            <w:vAlign w:val="center"/>
          </w:tcPr>
          <w:p w:rsidR="002F19F5" w:rsidRDefault="000D49FB">
            <w:pPr>
              <w:widowControl w:val="0"/>
              <w:adjustRightInd/>
              <w:snapToGrid/>
              <w:spacing w:after="0"/>
              <w:jc w:val="center"/>
              <w:rPr>
                <w:rFonts w:ascii="Calibri" w:eastAsia="宋体" w:hAnsi="Calibri"/>
                <w:b/>
                <w:color w:val="000000"/>
                <w:kern w:val="2"/>
                <w:sz w:val="15"/>
                <w:szCs w:val="15"/>
              </w:rPr>
            </w:pPr>
            <w:r>
              <w:rPr>
                <w:rFonts w:ascii="Calibri" w:eastAsia="宋体" w:hAnsi="Calibri" w:hint="eastAsia"/>
                <w:b/>
                <w:color w:val="000000"/>
                <w:kern w:val="2"/>
                <w:sz w:val="15"/>
                <w:szCs w:val="15"/>
              </w:rPr>
              <w:t>项目厂区中心经度</w:t>
            </w:r>
            <w:r>
              <w:rPr>
                <w:rFonts w:ascii="Calibri" w:eastAsia="宋体" w:hAnsi="Calibri" w:hint="eastAsia"/>
                <w:b/>
                <w:color w:val="000000"/>
                <w:kern w:val="2"/>
                <w:sz w:val="15"/>
                <w:szCs w:val="15"/>
              </w:rPr>
              <w:t>/</w:t>
            </w:r>
            <w:r>
              <w:rPr>
                <w:rFonts w:ascii="Calibri" w:eastAsia="宋体" w:hAnsi="Calibri" w:hint="eastAsia"/>
                <w:b/>
                <w:color w:val="000000"/>
                <w:kern w:val="2"/>
                <w:sz w:val="15"/>
                <w:szCs w:val="15"/>
              </w:rPr>
              <w:t>纬度</w:t>
            </w:r>
          </w:p>
        </w:tc>
        <w:tc>
          <w:tcPr>
            <w:tcW w:w="475" w:type="dxa"/>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r>
      <w:tr w:rsidR="002F19F5">
        <w:trPr>
          <w:cantSplit/>
          <w:trHeight w:val="90"/>
          <w:jc w:val="center"/>
        </w:trPr>
        <w:tc>
          <w:tcPr>
            <w:tcW w:w="392" w:type="dxa"/>
            <w:vMerge/>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1793" w:type="dxa"/>
            <w:gridSpan w:val="3"/>
            <w:tcMar>
              <w:left w:w="57" w:type="dxa"/>
              <w:right w:w="57" w:type="dxa"/>
            </w:tcMar>
            <w:vAlign w:val="center"/>
          </w:tcPr>
          <w:p w:rsidR="002F19F5" w:rsidRDefault="000D49FB">
            <w:pPr>
              <w:widowControl w:val="0"/>
              <w:adjustRightInd/>
              <w:snapToGrid/>
              <w:spacing w:after="0"/>
              <w:jc w:val="center"/>
              <w:rPr>
                <w:rFonts w:ascii="Calibri" w:eastAsia="宋体" w:hAnsi="Calibri"/>
                <w:color w:val="000000"/>
                <w:kern w:val="2"/>
                <w:sz w:val="15"/>
                <w:szCs w:val="15"/>
              </w:rPr>
            </w:pPr>
            <w:r>
              <w:rPr>
                <w:rFonts w:ascii="Calibri" w:eastAsia="宋体" w:hAnsi="Calibri"/>
                <w:b/>
                <w:color w:val="000000"/>
                <w:kern w:val="2"/>
                <w:sz w:val="15"/>
                <w:szCs w:val="15"/>
              </w:rPr>
              <w:t>设计生产能力</w:t>
            </w:r>
          </w:p>
        </w:tc>
        <w:tc>
          <w:tcPr>
            <w:tcW w:w="4855" w:type="dxa"/>
            <w:gridSpan w:val="7"/>
            <w:tcMar>
              <w:left w:w="57" w:type="dxa"/>
              <w:right w:w="57" w:type="dxa"/>
            </w:tcMar>
            <w:vAlign w:val="center"/>
          </w:tcPr>
          <w:p w:rsidR="002F19F5" w:rsidRDefault="000D49FB">
            <w:pPr>
              <w:widowControl w:val="0"/>
              <w:adjustRightInd/>
              <w:snapToGrid/>
              <w:spacing w:after="0"/>
              <w:jc w:val="center"/>
              <w:rPr>
                <w:rFonts w:ascii="Calibri" w:eastAsia="宋体" w:hAnsi="Calibri"/>
                <w:color w:val="000000"/>
                <w:kern w:val="2"/>
                <w:sz w:val="15"/>
                <w:szCs w:val="15"/>
              </w:rPr>
            </w:pPr>
            <w:r>
              <w:rPr>
                <w:rFonts w:ascii="Calibri" w:eastAsia="宋体" w:hAnsi="Calibri" w:hint="eastAsia"/>
                <w:color w:val="000000"/>
                <w:kern w:val="2"/>
                <w:sz w:val="15"/>
                <w:szCs w:val="15"/>
              </w:rPr>
              <w:t>废水处理能力为</w:t>
            </w:r>
            <w:r>
              <w:rPr>
                <w:rFonts w:ascii="Calibri" w:eastAsia="宋体" w:hAnsi="Calibri" w:hint="eastAsia"/>
                <w:color w:val="000000"/>
                <w:kern w:val="2"/>
                <w:sz w:val="15"/>
                <w:szCs w:val="15"/>
              </w:rPr>
              <w:t>5.8</w:t>
            </w:r>
            <w:r>
              <w:rPr>
                <w:rFonts w:ascii="Calibri" w:eastAsia="宋体" w:hAnsi="Calibri" w:hint="eastAsia"/>
                <w:color w:val="000000"/>
                <w:kern w:val="2"/>
                <w:sz w:val="15"/>
                <w:szCs w:val="15"/>
              </w:rPr>
              <w:t>万</w:t>
            </w:r>
            <w:r>
              <w:rPr>
                <w:rFonts w:ascii="Calibri" w:eastAsia="宋体" w:hAnsi="Calibri" w:hint="eastAsia"/>
                <w:color w:val="000000"/>
                <w:kern w:val="2"/>
                <w:sz w:val="15"/>
                <w:szCs w:val="15"/>
              </w:rPr>
              <w:t>m3/d</w:t>
            </w:r>
          </w:p>
        </w:tc>
        <w:tc>
          <w:tcPr>
            <w:tcW w:w="2293" w:type="dxa"/>
            <w:gridSpan w:val="2"/>
            <w:tcMar>
              <w:left w:w="57" w:type="dxa"/>
              <w:right w:w="57" w:type="dxa"/>
            </w:tcMar>
            <w:vAlign w:val="center"/>
          </w:tcPr>
          <w:p w:rsidR="002F19F5" w:rsidRDefault="000D49FB">
            <w:pPr>
              <w:widowControl w:val="0"/>
              <w:adjustRightInd/>
              <w:snapToGrid/>
              <w:spacing w:after="0"/>
              <w:jc w:val="center"/>
              <w:rPr>
                <w:rFonts w:ascii="Calibri" w:eastAsia="宋体" w:hAnsi="Calibri"/>
                <w:color w:val="000000"/>
                <w:kern w:val="2"/>
                <w:sz w:val="15"/>
                <w:szCs w:val="15"/>
              </w:rPr>
            </w:pPr>
            <w:r>
              <w:rPr>
                <w:rFonts w:ascii="Calibri" w:eastAsia="宋体" w:hAnsi="Calibri"/>
                <w:b/>
                <w:color w:val="000000"/>
                <w:kern w:val="2"/>
                <w:sz w:val="15"/>
                <w:szCs w:val="15"/>
              </w:rPr>
              <w:t>实际生产能力</w:t>
            </w:r>
          </w:p>
        </w:tc>
        <w:tc>
          <w:tcPr>
            <w:tcW w:w="1572" w:type="dxa"/>
            <w:tcMar>
              <w:left w:w="57" w:type="dxa"/>
              <w:right w:w="57" w:type="dxa"/>
            </w:tcMar>
            <w:vAlign w:val="center"/>
          </w:tcPr>
          <w:p w:rsidR="002F19F5" w:rsidRDefault="000D49FB">
            <w:pPr>
              <w:widowControl w:val="0"/>
              <w:adjustRightInd/>
              <w:snapToGrid/>
              <w:spacing w:after="0"/>
              <w:jc w:val="center"/>
              <w:rPr>
                <w:rFonts w:ascii="Calibri" w:eastAsia="宋体" w:hAnsi="Calibri"/>
                <w:color w:val="000000"/>
                <w:kern w:val="2"/>
                <w:sz w:val="15"/>
                <w:szCs w:val="15"/>
              </w:rPr>
            </w:pPr>
            <w:r>
              <w:rPr>
                <w:rFonts w:ascii="Calibri" w:eastAsia="宋体" w:hAnsi="Calibri" w:hint="eastAsia"/>
                <w:color w:val="000000"/>
                <w:kern w:val="2"/>
                <w:sz w:val="15"/>
                <w:szCs w:val="15"/>
              </w:rPr>
              <w:t>废水处理能力为</w:t>
            </w:r>
            <w:r>
              <w:rPr>
                <w:rFonts w:ascii="Calibri" w:eastAsia="宋体" w:hAnsi="Calibri" w:hint="eastAsia"/>
                <w:color w:val="000000"/>
                <w:kern w:val="2"/>
                <w:sz w:val="15"/>
                <w:szCs w:val="15"/>
              </w:rPr>
              <w:t>5.8</w:t>
            </w:r>
            <w:r>
              <w:rPr>
                <w:rFonts w:ascii="Calibri" w:eastAsia="宋体" w:hAnsi="Calibri" w:hint="eastAsia"/>
                <w:color w:val="000000"/>
                <w:kern w:val="2"/>
                <w:sz w:val="15"/>
                <w:szCs w:val="15"/>
              </w:rPr>
              <w:t>万</w:t>
            </w:r>
            <w:r>
              <w:rPr>
                <w:rFonts w:ascii="Calibri" w:eastAsia="宋体" w:hAnsi="Calibri" w:hint="eastAsia"/>
                <w:color w:val="000000"/>
                <w:kern w:val="2"/>
                <w:sz w:val="15"/>
                <w:szCs w:val="15"/>
              </w:rPr>
              <w:t>m3/d</w:t>
            </w:r>
          </w:p>
        </w:tc>
        <w:tc>
          <w:tcPr>
            <w:tcW w:w="1629" w:type="dxa"/>
            <w:gridSpan w:val="2"/>
            <w:tcMar>
              <w:left w:w="57" w:type="dxa"/>
              <w:right w:w="57" w:type="dxa"/>
            </w:tcMar>
            <w:vAlign w:val="center"/>
          </w:tcPr>
          <w:p w:rsidR="002F19F5" w:rsidRDefault="000D49FB">
            <w:pPr>
              <w:widowControl w:val="0"/>
              <w:adjustRightInd/>
              <w:snapToGrid/>
              <w:spacing w:after="0"/>
              <w:jc w:val="center"/>
              <w:rPr>
                <w:rFonts w:ascii="Calibri" w:eastAsia="宋体" w:hAnsi="Calibri"/>
                <w:color w:val="000000"/>
                <w:kern w:val="2"/>
                <w:sz w:val="15"/>
                <w:szCs w:val="15"/>
              </w:rPr>
            </w:pPr>
            <w:r>
              <w:rPr>
                <w:rFonts w:ascii="Calibri" w:eastAsia="宋体" w:hAnsi="Calibri"/>
                <w:b/>
                <w:color w:val="000000"/>
                <w:kern w:val="2"/>
                <w:sz w:val="15"/>
                <w:szCs w:val="15"/>
              </w:rPr>
              <w:t>环评单位</w:t>
            </w:r>
          </w:p>
        </w:tc>
        <w:tc>
          <w:tcPr>
            <w:tcW w:w="1986" w:type="dxa"/>
            <w:gridSpan w:val="4"/>
            <w:tcMar>
              <w:left w:w="57" w:type="dxa"/>
              <w:right w:w="57" w:type="dxa"/>
            </w:tcMar>
            <w:vAlign w:val="center"/>
          </w:tcPr>
          <w:p w:rsidR="002F19F5" w:rsidRDefault="000D49FB">
            <w:pPr>
              <w:widowControl w:val="0"/>
              <w:adjustRightInd/>
              <w:snapToGrid/>
              <w:spacing w:after="0"/>
              <w:jc w:val="center"/>
              <w:rPr>
                <w:rFonts w:ascii="Calibri" w:eastAsia="宋体" w:hAnsi="Calibri"/>
                <w:color w:val="000000"/>
                <w:kern w:val="2"/>
                <w:sz w:val="15"/>
                <w:szCs w:val="15"/>
              </w:rPr>
            </w:pPr>
            <w:r>
              <w:rPr>
                <w:rFonts w:ascii="Calibri" w:eastAsia="宋体" w:hAnsi="Calibri" w:hint="eastAsia"/>
                <w:color w:val="000000"/>
                <w:kern w:val="2"/>
                <w:sz w:val="15"/>
                <w:szCs w:val="15"/>
              </w:rPr>
              <w:t>山西清源环境咨询有限公司</w:t>
            </w:r>
          </w:p>
        </w:tc>
      </w:tr>
      <w:tr w:rsidR="002F19F5">
        <w:trPr>
          <w:cantSplit/>
          <w:trHeight w:val="90"/>
          <w:jc w:val="center"/>
        </w:trPr>
        <w:tc>
          <w:tcPr>
            <w:tcW w:w="392" w:type="dxa"/>
            <w:vMerge/>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1793" w:type="dxa"/>
            <w:gridSpan w:val="3"/>
            <w:tcMar>
              <w:left w:w="57" w:type="dxa"/>
              <w:right w:w="57" w:type="dxa"/>
            </w:tcMar>
            <w:vAlign w:val="center"/>
          </w:tcPr>
          <w:p w:rsidR="002F19F5" w:rsidRDefault="000D49FB">
            <w:pPr>
              <w:widowControl w:val="0"/>
              <w:adjustRightInd/>
              <w:snapToGrid/>
              <w:spacing w:after="0"/>
              <w:jc w:val="center"/>
              <w:rPr>
                <w:rFonts w:ascii="Calibri" w:eastAsia="宋体" w:hAnsi="Calibri"/>
                <w:color w:val="000000"/>
                <w:kern w:val="2"/>
                <w:sz w:val="15"/>
                <w:szCs w:val="15"/>
              </w:rPr>
            </w:pPr>
            <w:r>
              <w:rPr>
                <w:rFonts w:ascii="Calibri" w:eastAsia="宋体" w:hAnsi="Calibri"/>
                <w:b/>
                <w:color w:val="000000"/>
                <w:kern w:val="2"/>
                <w:sz w:val="15"/>
                <w:szCs w:val="15"/>
              </w:rPr>
              <w:t>环评文件审批机关</w:t>
            </w:r>
          </w:p>
        </w:tc>
        <w:tc>
          <w:tcPr>
            <w:tcW w:w="4855" w:type="dxa"/>
            <w:gridSpan w:val="7"/>
            <w:tcMar>
              <w:left w:w="57" w:type="dxa"/>
              <w:right w:w="57" w:type="dxa"/>
            </w:tcMar>
            <w:vAlign w:val="center"/>
          </w:tcPr>
          <w:p w:rsidR="002F19F5" w:rsidRDefault="000D49FB">
            <w:pPr>
              <w:widowControl w:val="0"/>
              <w:adjustRightInd/>
              <w:snapToGrid/>
              <w:spacing w:after="0"/>
              <w:jc w:val="center"/>
              <w:rPr>
                <w:rFonts w:ascii="Calibri" w:eastAsia="宋体" w:hAnsi="Calibri"/>
                <w:color w:val="000000"/>
                <w:kern w:val="2"/>
                <w:sz w:val="15"/>
                <w:szCs w:val="15"/>
              </w:rPr>
            </w:pPr>
            <w:r>
              <w:rPr>
                <w:rFonts w:ascii="Times New Roman" w:eastAsia="宋体" w:hAnsi="Times New Roman" w:hint="eastAsia"/>
                <w:kern w:val="2"/>
                <w:sz w:val="15"/>
                <w:szCs w:val="15"/>
              </w:rPr>
              <w:t>太原市环境保护局尖草坪分局</w:t>
            </w:r>
          </w:p>
        </w:tc>
        <w:tc>
          <w:tcPr>
            <w:tcW w:w="2293" w:type="dxa"/>
            <w:gridSpan w:val="2"/>
            <w:tcMar>
              <w:left w:w="57" w:type="dxa"/>
              <w:right w:w="57" w:type="dxa"/>
            </w:tcMar>
            <w:vAlign w:val="center"/>
          </w:tcPr>
          <w:p w:rsidR="002F19F5" w:rsidRDefault="000D49FB">
            <w:pPr>
              <w:widowControl w:val="0"/>
              <w:adjustRightInd/>
              <w:snapToGrid/>
              <w:spacing w:after="0"/>
              <w:jc w:val="center"/>
              <w:rPr>
                <w:rFonts w:ascii="Calibri" w:eastAsia="宋体" w:hAnsi="Calibri"/>
                <w:b/>
                <w:color w:val="000000"/>
                <w:kern w:val="2"/>
                <w:sz w:val="15"/>
                <w:szCs w:val="15"/>
              </w:rPr>
            </w:pPr>
            <w:r>
              <w:rPr>
                <w:rFonts w:ascii="Calibri" w:eastAsia="宋体" w:hAnsi="Calibri"/>
                <w:b/>
                <w:color w:val="000000"/>
                <w:kern w:val="2"/>
                <w:sz w:val="15"/>
                <w:szCs w:val="15"/>
              </w:rPr>
              <w:t>审批文号</w:t>
            </w:r>
          </w:p>
        </w:tc>
        <w:tc>
          <w:tcPr>
            <w:tcW w:w="1572" w:type="dxa"/>
            <w:tcMar>
              <w:left w:w="57" w:type="dxa"/>
              <w:right w:w="57" w:type="dxa"/>
            </w:tcMar>
            <w:vAlign w:val="center"/>
          </w:tcPr>
          <w:p w:rsidR="002F19F5" w:rsidRDefault="000D49FB">
            <w:pPr>
              <w:widowControl w:val="0"/>
              <w:adjustRightInd/>
              <w:snapToGrid/>
              <w:spacing w:after="0"/>
              <w:jc w:val="center"/>
              <w:rPr>
                <w:rFonts w:ascii="Calibri" w:eastAsia="宋体" w:hAnsi="Calibri"/>
                <w:color w:val="000000"/>
                <w:kern w:val="2"/>
                <w:sz w:val="15"/>
                <w:szCs w:val="15"/>
              </w:rPr>
            </w:pPr>
            <w:r>
              <w:rPr>
                <w:rFonts w:ascii="Times New Roman" w:eastAsia="宋体" w:hAnsi="Times New Roman" w:hint="eastAsia"/>
                <w:sz w:val="15"/>
                <w:szCs w:val="15"/>
              </w:rPr>
              <w:t>并环尖审批</w:t>
            </w:r>
            <w:r>
              <w:rPr>
                <w:rFonts w:ascii="Times New Roman" w:eastAsia="宋体" w:hAnsi="Times New Roman"/>
                <w:sz w:val="15"/>
                <w:szCs w:val="15"/>
              </w:rPr>
              <w:t>[</w:t>
            </w:r>
            <w:r>
              <w:rPr>
                <w:rFonts w:ascii="Times New Roman" w:eastAsia="宋体" w:hAnsi="Times New Roman" w:hint="eastAsia"/>
                <w:sz w:val="15"/>
                <w:szCs w:val="15"/>
              </w:rPr>
              <w:t>2018</w:t>
            </w:r>
            <w:r>
              <w:rPr>
                <w:rFonts w:ascii="Times New Roman" w:eastAsia="宋体" w:hAnsi="Times New Roman"/>
                <w:sz w:val="15"/>
                <w:szCs w:val="15"/>
              </w:rPr>
              <w:t>]</w:t>
            </w:r>
            <w:r>
              <w:rPr>
                <w:rFonts w:ascii="Times New Roman" w:eastAsia="宋体" w:hAnsi="Times New Roman" w:hint="eastAsia"/>
                <w:sz w:val="15"/>
                <w:szCs w:val="15"/>
              </w:rPr>
              <w:t>第</w:t>
            </w:r>
            <w:r>
              <w:rPr>
                <w:rFonts w:ascii="Times New Roman" w:eastAsia="宋体" w:hAnsi="Times New Roman"/>
                <w:sz w:val="15"/>
                <w:szCs w:val="15"/>
              </w:rPr>
              <w:t>8</w:t>
            </w:r>
            <w:r>
              <w:rPr>
                <w:rFonts w:ascii="Times New Roman" w:eastAsia="宋体" w:hAnsi="Times New Roman"/>
                <w:sz w:val="15"/>
                <w:szCs w:val="15"/>
              </w:rPr>
              <w:t>号</w:t>
            </w:r>
          </w:p>
        </w:tc>
        <w:tc>
          <w:tcPr>
            <w:tcW w:w="1629" w:type="dxa"/>
            <w:gridSpan w:val="2"/>
            <w:tcMar>
              <w:left w:w="57" w:type="dxa"/>
              <w:right w:w="57" w:type="dxa"/>
            </w:tcMar>
            <w:vAlign w:val="center"/>
          </w:tcPr>
          <w:p w:rsidR="002F19F5" w:rsidRDefault="000D49FB">
            <w:pPr>
              <w:widowControl w:val="0"/>
              <w:adjustRightInd/>
              <w:snapToGrid/>
              <w:spacing w:after="0"/>
              <w:jc w:val="center"/>
              <w:rPr>
                <w:rFonts w:ascii="Calibri" w:eastAsia="宋体" w:hAnsi="Calibri"/>
                <w:b/>
                <w:color w:val="000000"/>
                <w:kern w:val="2"/>
                <w:sz w:val="15"/>
                <w:szCs w:val="15"/>
              </w:rPr>
            </w:pPr>
            <w:r>
              <w:rPr>
                <w:rFonts w:ascii="Calibri" w:eastAsia="宋体" w:hAnsi="Calibri" w:hint="eastAsia"/>
                <w:b/>
                <w:color w:val="000000"/>
                <w:kern w:val="2"/>
                <w:sz w:val="15"/>
                <w:szCs w:val="15"/>
              </w:rPr>
              <w:t>环评</w:t>
            </w:r>
            <w:r>
              <w:rPr>
                <w:rFonts w:ascii="Calibri" w:eastAsia="宋体" w:hAnsi="Calibri"/>
                <w:b/>
                <w:color w:val="000000"/>
                <w:kern w:val="2"/>
                <w:sz w:val="15"/>
                <w:szCs w:val="15"/>
              </w:rPr>
              <w:t>文件</w:t>
            </w:r>
            <w:r>
              <w:rPr>
                <w:rFonts w:ascii="Calibri" w:eastAsia="宋体" w:hAnsi="Calibri" w:hint="eastAsia"/>
                <w:b/>
                <w:color w:val="000000"/>
                <w:kern w:val="2"/>
                <w:sz w:val="15"/>
                <w:szCs w:val="15"/>
              </w:rPr>
              <w:t>类型</w:t>
            </w:r>
          </w:p>
        </w:tc>
        <w:tc>
          <w:tcPr>
            <w:tcW w:w="1986" w:type="dxa"/>
            <w:gridSpan w:val="4"/>
            <w:tcMar>
              <w:left w:w="57" w:type="dxa"/>
              <w:right w:w="57" w:type="dxa"/>
            </w:tcMar>
            <w:vAlign w:val="center"/>
          </w:tcPr>
          <w:p w:rsidR="002F19F5" w:rsidRDefault="000D49FB">
            <w:pPr>
              <w:widowControl w:val="0"/>
              <w:adjustRightInd/>
              <w:snapToGrid/>
              <w:spacing w:after="0"/>
              <w:jc w:val="center"/>
              <w:rPr>
                <w:rFonts w:ascii="Calibri" w:eastAsia="宋体" w:hAnsi="Calibri"/>
                <w:color w:val="000000"/>
                <w:kern w:val="2"/>
                <w:sz w:val="15"/>
                <w:szCs w:val="15"/>
              </w:rPr>
            </w:pPr>
            <w:r>
              <w:rPr>
                <w:rFonts w:ascii="Calibri" w:eastAsia="宋体" w:hAnsi="Calibri" w:hint="eastAsia"/>
                <w:color w:val="000000"/>
                <w:kern w:val="2"/>
                <w:sz w:val="15"/>
                <w:szCs w:val="15"/>
              </w:rPr>
              <w:t>报告表</w:t>
            </w:r>
          </w:p>
        </w:tc>
      </w:tr>
      <w:tr w:rsidR="002F19F5">
        <w:trPr>
          <w:cantSplit/>
          <w:trHeight w:val="90"/>
          <w:jc w:val="center"/>
        </w:trPr>
        <w:tc>
          <w:tcPr>
            <w:tcW w:w="392" w:type="dxa"/>
            <w:vMerge/>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1793" w:type="dxa"/>
            <w:gridSpan w:val="3"/>
            <w:tcMar>
              <w:left w:w="57" w:type="dxa"/>
              <w:right w:w="57" w:type="dxa"/>
            </w:tcMar>
            <w:vAlign w:val="center"/>
          </w:tcPr>
          <w:p w:rsidR="002F19F5" w:rsidRDefault="000D49FB">
            <w:pPr>
              <w:widowControl w:val="0"/>
              <w:adjustRightInd/>
              <w:snapToGrid/>
              <w:spacing w:after="0"/>
              <w:jc w:val="center"/>
              <w:rPr>
                <w:rFonts w:ascii="Calibri" w:eastAsia="宋体" w:hAnsi="Calibri"/>
                <w:color w:val="000000"/>
                <w:kern w:val="2"/>
                <w:sz w:val="15"/>
                <w:szCs w:val="15"/>
              </w:rPr>
            </w:pPr>
            <w:r>
              <w:rPr>
                <w:rFonts w:ascii="Calibri" w:eastAsia="宋体" w:hAnsi="Calibri"/>
                <w:b/>
                <w:color w:val="000000"/>
                <w:kern w:val="2"/>
                <w:sz w:val="15"/>
                <w:szCs w:val="15"/>
              </w:rPr>
              <w:t>开工日期</w:t>
            </w:r>
          </w:p>
        </w:tc>
        <w:tc>
          <w:tcPr>
            <w:tcW w:w="4855" w:type="dxa"/>
            <w:gridSpan w:val="7"/>
            <w:tcMar>
              <w:left w:w="57" w:type="dxa"/>
              <w:right w:w="57" w:type="dxa"/>
            </w:tcMar>
            <w:vAlign w:val="center"/>
          </w:tcPr>
          <w:p w:rsidR="002F19F5" w:rsidRDefault="000D49FB">
            <w:pPr>
              <w:widowControl w:val="0"/>
              <w:adjustRightInd/>
              <w:snapToGrid/>
              <w:spacing w:after="0"/>
              <w:jc w:val="center"/>
              <w:rPr>
                <w:rFonts w:ascii="Calibri" w:eastAsia="宋体" w:hAnsi="Calibri"/>
                <w:color w:val="000000"/>
                <w:kern w:val="2"/>
                <w:sz w:val="15"/>
                <w:szCs w:val="15"/>
              </w:rPr>
            </w:pPr>
            <w:r>
              <w:rPr>
                <w:rFonts w:ascii="Calibri" w:eastAsia="宋体" w:hAnsi="Calibri" w:hint="eastAsia"/>
                <w:color w:val="000000"/>
                <w:kern w:val="2"/>
                <w:sz w:val="15"/>
                <w:szCs w:val="15"/>
              </w:rPr>
              <w:t>2018</w:t>
            </w:r>
            <w:r>
              <w:rPr>
                <w:rFonts w:ascii="Calibri" w:eastAsia="宋体" w:hAnsi="Calibri" w:hint="eastAsia"/>
                <w:color w:val="000000"/>
                <w:kern w:val="2"/>
                <w:sz w:val="15"/>
                <w:szCs w:val="15"/>
              </w:rPr>
              <w:t>年</w:t>
            </w:r>
            <w:r>
              <w:rPr>
                <w:rFonts w:ascii="Calibri" w:eastAsia="宋体" w:hAnsi="Calibri"/>
                <w:color w:val="000000"/>
                <w:kern w:val="2"/>
                <w:sz w:val="15"/>
                <w:szCs w:val="15"/>
              </w:rPr>
              <w:t>3</w:t>
            </w:r>
            <w:r>
              <w:rPr>
                <w:rFonts w:ascii="Calibri" w:eastAsia="宋体" w:hAnsi="Calibri" w:hint="eastAsia"/>
                <w:color w:val="000000"/>
                <w:kern w:val="2"/>
                <w:sz w:val="15"/>
                <w:szCs w:val="15"/>
              </w:rPr>
              <w:t>月</w:t>
            </w:r>
          </w:p>
        </w:tc>
        <w:tc>
          <w:tcPr>
            <w:tcW w:w="2293" w:type="dxa"/>
            <w:gridSpan w:val="2"/>
            <w:tcMar>
              <w:left w:w="57" w:type="dxa"/>
              <w:right w:w="57" w:type="dxa"/>
            </w:tcMar>
            <w:vAlign w:val="center"/>
          </w:tcPr>
          <w:p w:rsidR="002F19F5" w:rsidRDefault="000D49FB">
            <w:pPr>
              <w:widowControl w:val="0"/>
              <w:adjustRightInd/>
              <w:snapToGrid/>
              <w:spacing w:after="0"/>
              <w:jc w:val="center"/>
              <w:rPr>
                <w:rFonts w:ascii="Calibri" w:eastAsia="宋体" w:hAnsi="Calibri"/>
                <w:b/>
                <w:color w:val="000000"/>
                <w:kern w:val="2"/>
                <w:sz w:val="15"/>
                <w:szCs w:val="15"/>
              </w:rPr>
            </w:pPr>
            <w:r>
              <w:rPr>
                <w:rFonts w:ascii="Calibri" w:eastAsia="宋体" w:hAnsi="Calibri"/>
                <w:b/>
                <w:color w:val="000000"/>
                <w:kern w:val="2"/>
                <w:sz w:val="15"/>
                <w:szCs w:val="15"/>
              </w:rPr>
              <w:t>竣工日期</w:t>
            </w:r>
          </w:p>
        </w:tc>
        <w:tc>
          <w:tcPr>
            <w:tcW w:w="1572" w:type="dxa"/>
            <w:tcMar>
              <w:left w:w="57" w:type="dxa"/>
              <w:right w:w="57" w:type="dxa"/>
            </w:tcMar>
            <w:vAlign w:val="center"/>
          </w:tcPr>
          <w:p w:rsidR="002F19F5" w:rsidRDefault="000D49FB">
            <w:pPr>
              <w:widowControl w:val="0"/>
              <w:adjustRightInd/>
              <w:snapToGrid/>
              <w:spacing w:after="0"/>
              <w:jc w:val="center"/>
              <w:rPr>
                <w:rFonts w:ascii="Calibri" w:eastAsia="宋体" w:hAnsi="Calibri"/>
                <w:color w:val="000000"/>
                <w:kern w:val="2"/>
                <w:sz w:val="15"/>
                <w:szCs w:val="15"/>
                <w:highlight w:val="yellow"/>
              </w:rPr>
            </w:pPr>
            <w:r>
              <w:rPr>
                <w:rFonts w:ascii="Calibri" w:eastAsia="宋体" w:hAnsi="Calibri" w:hint="eastAsia"/>
                <w:color w:val="000000"/>
                <w:kern w:val="2"/>
                <w:sz w:val="15"/>
                <w:szCs w:val="15"/>
              </w:rPr>
              <w:t>20</w:t>
            </w:r>
            <w:r>
              <w:rPr>
                <w:rFonts w:ascii="Calibri" w:eastAsia="宋体" w:hAnsi="Calibri"/>
                <w:color w:val="000000"/>
                <w:kern w:val="2"/>
                <w:sz w:val="15"/>
                <w:szCs w:val="15"/>
              </w:rPr>
              <w:t>19</w:t>
            </w:r>
            <w:r>
              <w:rPr>
                <w:rFonts w:ascii="Calibri" w:eastAsia="宋体" w:hAnsi="Calibri" w:hint="eastAsia"/>
                <w:color w:val="000000"/>
                <w:kern w:val="2"/>
                <w:sz w:val="15"/>
                <w:szCs w:val="15"/>
              </w:rPr>
              <w:t>年</w:t>
            </w:r>
            <w:r>
              <w:rPr>
                <w:rFonts w:ascii="Calibri" w:eastAsia="宋体" w:hAnsi="Calibri" w:hint="eastAsia"/>
                <w:color w:val="000000"/>
                <w:kern w:val="2"/>
                <w:sz w:val="15"/>
                <w:szCs w:val="15"/>
              </w:rPr>
              <w:t>12</w:t>
            </w:r>
            <w:r>
              <w:rPr>
                <w:rFonts w:ascii="Calibri" w:eastAsia="宋体" w:hAnsi="Calibri" w:hint="eastAsia"/>
                <w:color w:val="000000"/>
                <w:kern w:val="2"/>
                <w:sz w:val="15"/>
                <w:szCs w:val="15"/>
              </w:rPr>
              <w:t>月</w:t>
            </w:r>
          </w:p>
        </w:tc>
        <w:tc>
          <w:tcPr>
            <w:tcW w:w="1629" w:type="dxa"/>
            <w:gridSpan w:val="2"/>
            <w:tcMar>
              <w:left w:w="57" w:type="dxa"/>
              <w:right w:w="57" w:type="dxa"/>
            </w:tcMar>
            <w:vAlign w:val="center"/>
          </w:tcPr>
          <w:p w:rsidR="002F19F5" w:rsidRDefault="000D49FB">
            <w:pPr>
              <w:widowControl w:val="0"/>
              <w:adjustRightInd/>
              <w:snapToGrid/>
              <w:spacing w:after="0"/>
              <w:jc w:val="center"/>
              <w:rPr>
                <w:rFonts w:ascii="Calibri" w:eastAsia="宋体" w:hAnsi="Calibri"/>
                <w:b/>
                <w:color w:val="000000"/>
                <w:kern w:val="2"/>
                <w:sz w:val="15"/>
                <w:szCs w:val="15"/>
              </w:rPr>
            </w:pPr>
            <w:r>
              <w:rPr>
                <w:rFonts w:ascii="Calibri" w:eastAsia="宋体" w:hAnsi="Calibri" w:hint="eastAsia"/>
                <w:b/>
                <w:color w:val="000000"/>
                <w:kern w:val="2"/>
                <w:sz w:val="15"/>
                <w:szCs w:val="15"/>
              </w:rPr>
              <w:t>排污许可证申领时间</w:t>
            </w:r>
          </w:p>
        </w:tc>
        <w:tc>
          <w:tcPr>
            <w:tcW w:w="1986" w:type="dxa"/>
            <w:gridSpan w:val="4"/>
            <w:tcMar>
              <w:left w:w="57" w:type="dxa"/>
              <w:right w:w="57" w:type="dxa"/>
            </w:tcMar>
            <w:vAlign w:val="center"/>
          </w:tcPr>
          <w:p w:rsidR="002F19F5" w:rsidRDefault="000D49FB">
            <w:pPr>
              <w:widowControl w:val="0"/>
              <w:adjustRightInd/>
              <w:snapToGrid/>
              <w:spacing w:after="0"/>
              <w:jc w:val="center"/>
              <w:rPr>
                <w:rFonts w:ascii="Calibri" w:eastAsia="宋体" w:hAnsi="Calibri"/>
                <w:color w:val="000000"/>
                <w:kern w:val="2"/>
                <w:sz w:val="15"/>
                <w:szCs w:val="15"/>
                <w:highlight w:val="yellow"/>
              </w:rPr>
            </w:pPr>
            <w:r>
              <w:rPr>
                <w:rFonts w:ascii="Calibri" w:eastAsia="宋体" w:hAnsi="Calibri"/>
                <w:color w:val="000000"/>
                <w:kern w:val="2"/>
                <w:sz w:val="15"/>
                <w:szCs w:val="15"/>
              </w:rPr>
              <w:t>2020</w:t>
            </w:r>
            <w:r>
              <w:rPr>
                <w:rFonts w:ascii="Calibri" w:eastAsia="宋体" w:hAnsi="Calibri" w:hint="eastAsia"/>
                <w:color w:val="000000"/>
                <w:kern w:val="2"/>
                <w:sz w:val="15"/>
                <w:szCs w:val="15"/>
              </w:rPr>
              <w:t>年</w:t>
            </w:r>
            <w:r>
              <w:rPr>
                <w:rFonts w:ascii="Calibri" w:eastAsia="宋体" w:hAnsi="Calibri" w:hint="eastAsia"/>
                <w:color w:val="000000"/>
                <w:kern w:val="2"/>
                <w:sz w:val="15"/>
                <w:szCs w:val="15"/>
              </w:rPr>
              <w:t>10</w:t>
            </w:r>
            <w:r>
              <w:rPr>
                <w:rFonts w:ascii="Calibri" w:eastAsia="宋体" w:hAnsi="Calibri" w:hint="eastAsia"/>
                <w:color w:val="000000"/>
                <w:kern w:val="2"/>
                <w:sz w:val="15"/>
                <w:szCs w:val="15"/>
              </w:rPr>
              <w:t>月</w:t>
            </w:r>
            <w:r>
              <w:rPr>
                <w:rFonts w:ascii="Calibri" w:eastAsia="宋体" w:hAnsi="Calibri"/>
                <w:color w:val="000000"/>
                <w:kern w:val="2"/>
                <w:sz w:val="15"/>
                <w:szCs w:val="15"/>
              </w:rPr>
              <w:t>30</w:t>
            </w:r>
            <w:r>
              <w:rPr>
                <w:rFonts w:ascii="Calibri" w:eastAsia="宋体" w:hAnsi="Calibri" w:hint="eastAsia"/>
                <w:color w:val="000000"/>
                <w:kern w:val="2"/>
                <w:sz w:val="15"/>
                <w:szCs w:val="15"/>
              </w:rPr>
              <w:t>日</w:t>
            </w:r>
          </w:p>
        </w:tc>
      </w:tr>
      <w:tr w:rsidR="002F19F5">
        <w:trPr>
          <w:cantSplit/>
          <w:trHeight w:val="90"/>
          <w:jc w:val="center"/>
        </w:trPr>
        <w:tc>
          <w:tcPr>
            <w:tcW w:w="392" w:type="dxa"/>
            <w:vMerge/>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1793" w:type="dxa"/>
            <w:gridSpan w:val="3"/>
            <w:tcMar>
              <w:left w:w="57" w:type="dxa"/>
              <w:right w:w="57" w:type="dxa"/>
            </w:tcMar>
            <w:vAlign w:val="center"/>
          </w:tcPr>
          <w:p w:rsidR="002F19F5" w:rsidRDefault="000D49FB">
            <w:pPr>
              <w:widowControl w:val="0"/>
              <w:adjustRightInd/>
              <w:snapToGrid/>
              <w:spacing w:after="0"/>
              <w:jc w:val="center"/>
              <w:rPr>
                <w:rFonts w:ascii="Calibri" w:eastAsia="宋体" w:hAnsi="Calibri"/>
                <w:color w:val="000000"/>
                <w:kern w:val="2"/>
                <w:sz w:val="15"/>
                <w:szCs w:val="15"/>
              </w:rPr>
            </w:pPr>
            <w:r>
              <w:rPr>
                <w:rFonts w:ascii="Calibri" w:eastAsia="宋体" w:hAnsi="Calibri"/>
                <w:b/>
                <w:color w:val="000000"/>
                <w:kern w:val="2"/>
                <w:sz w:val="15"/>
                <w:szCs w:val="15"/>
              </w:rPr>
              <w:t>环保设施设计单位</w:t>
            </w:r>
          </w:p>
        </w:tc>
        <w:tc>
          <w:tcPr>
            <w:tcW w:w="4855" w:type="dxa"/>
            <w:gridSpan w:val="7"/>
            <w:tcMar>
              <w:left w:w="57" w:type="dxa"/>
              <w:right w:w="57" w:type="dxa"/>
            </w:tcMar>
            <w:vAlign w:val="center"/>
          </w:tcPr>
          <w:p w:rsidR="002F19F5" w:rsidRDefault="000D49FB">
            <w:pPr>
              <w:widowControl w:val="0"/>
              <w:adjustRightInd/>
              <w:snapToGrid/>
              <w:spacing w:after="0"/>
              <w:jc w:val="center"/>
              <w:rPr>
                <w:rFonts w:ascii="Calibri" w:eastAsia="宋体" w:hAnsi="Calibri"/>
                <w:b/>
                <w:color w:val="000000"/>
                <w:kern w:val="2"/>
                <w:sz w:val="15"/>
                <w:szCs w:val="15"/>
              </w:rPr>
            </w:pPr>
            <w:r>
              <w:rPr>
                <w:rFonts w:ascii="Times New Roman" w:eastAsia="宋体" w:hAnsi="Times New Roman" w:hint="eastAsia"/>
                <w:kern w:val="2"/>
                <w:sz w:val="15"/>
                <w:szCs w:val="15"/>
              </w:rPr>
              <w:t>中冶南方工程技术有限公司</w:t>
            </w:r>
          </w:p>
        </w:tc>
        <w:tc>
          <w:tcPr>
            <w:tcW w:w="2293" w:type="dxa"/>
            <w:gridSpan w:val="2"/>
            <w:tcMar>
              <w:left w:w="57" w:type="dxa"/>
              <w:right w:w="57" w:type="dxa"/>
            </w:tcMar>
            <w:vAlign w:val="center"/>
          </w:tcPr>
          <w:p w:rsidR="002F19F5" w:rsidRDefault="000D49FB">
            <w:pPr>
              <w:widowControl w:val="0"/>
              <w:adjustRightInd/>
              <w:snapToGrid/>
              <w:spacing w:after="0"/>
              <w:jc w:val="center"/>
              <w:rPr>
                <w:rFonts w:ascii="Calibri" w:eastAsia="宋体" w:hAnsi="Calibri"/>
                <w:b/>
                <w:color w:val="000000"/>
                <w:kern w:val="2"/>
                <w:sz w:val="15"/>
                <w:szCs w:val="15"/>
              </w:rPr>
            </w:pPr>
            <w:r>
              <w:rPr>
                <w:rFonts w:ascii="Calibri" w:eastAsia="宋体" w:hAnsi="Calibri"/>
                <w:b/>
                <w:color w:val="000000"/>
                <w:kern w:val="2"/>
                <w:sz w:val="15"/>
                <w:szCs w:val="15"/>
              </w:rPr>
              <w:t>环保设施施工单位</w:t>
            </w:r>
          </w:p>
        </w:tc>
        <w:tc>
          <w:tcPr>
            <w:tcW w:w="1572" w:type="dxa"/>
            <w:tcMar>
              <w:left w:w="57" w:type="dxa"/>
              <w:right w:w="57" w:type="dxa"/>
            </w:tcMar>
            <w:vAlign w:val="center"/>
          </w:tcPr>
          <w:p w:rsidR="002F19F5" w:rsidRDefault="000D49FB">
            <w:pPr>
              <w:widowControl w:val="0"/>
              <w:adjustRightInd/>
              <w:snapToGrid/>
              <w:spacing w:after="0"/>
              <w:jc w:val="center"/>
              <w:rPr>
                <w:rFonts w:ascii="Calibri" w:eastAsia="宋体" w:hAnsi="Calibri"/>
                <w:color w:val="000000"/>
                <w:kern w:val="2"/>
                <w:sz w:val="15"/>
                <w:szCs w:val="15"/>
              </w:rPr>
            </w:pPr>
            <w:r>
              <w:rPr>
                <w:rFonts w:ascii="宋体" w:eastAsia="宋体" w:hAnsi="宋体" w:hint="eastAsia"/>
                <w:color w:val="000000"/>
                <w:kern w:val="2"/>
                <w:sz w:val="15"/>
                <w:szCs w:val="15"/>
              </w:rPr>
              <w:t>山西钢铁建设（集团）有限公司</w:t>
            </w:r>
          </w:p>
        </w:tc>
        <w:tc>
          <w:tcPr>
            <w:tcW w:w="1629" w:type="dxa"/>
            <w:gridSpan w:val="2"/>
            <w:tcMar>
              <w:left w:w="57" w:type="dxa"/>
              <w:right w:w="57" w:type="dxa"/>
            </w:tcMar>
            <w:vAlign w:val="center"/>
          </w:tcPr>
          <w:p w:rsidR="002F19F5" w:rsidRDefault="000D49FB">
            <w:pPr>
              <w:widowControl w:val="0"/>
              <w:adjustRightInd/>
              <w:snapToGrid/>
              <w:spacing w:after="0"/>
              <w:jc w:val="center"/>
              <w:rPr>
                <w:rFonts w:ascii="Calibri" w:eastAsia="宋体" w:hAnsi="Calibri"/>
                <w:b/>
                <w:color w:val="000000"/>
                <w:kern w:val="2"/>
                <w:sz w:val="15"/>
                <w:szCs w:val="15"/>
              </w:rPr>
            </w:pPr>
            <w:r>
              <w:rPr>
                <w:rFonts w:ascii="Calibri" w:eastAsia="宋体" w:hAnsi="Calibri" w:hint="eastAsia"/>
                <w:b/>
                <w:color w:val="000000"/>
                <w:kern w:val="2"/>
                <w:sz w:val="15"/>
                <w:szCs w:val="15"/>
              </w:rPr>
              <w:t>本工程排污许可证</w:t>
            </w:r>
            <w:r>
              <w:rPr>
                <w:rFonts w:ascii="Calibri" w:eastAsia="宋体" w:hAnsi="Calibri"/>
                <w:b/>
                <w:color w:val="000000"/>
                <w:kern w:val="2"/>
                <w:sz w:val="15"/>
                <w:szCs w:val="15"/>
              </w:rPr>
              <w:t>编号</w:t>
            </w:r>
          </w:p>
        </w:tc>
        <w:tc>
          <w:tcPr>
            <w:tcW w:w="1986" w:type="dxa"/>
            <w:gridSpan w:val="4"/>
            <w:tcMar>
              <w:left w:w="57" w:type="dxa"/>
              <w:right w:w="57" w:type="dxa"/>
            </w:tcMar>
            <w:vAlign w:val="center"/>
          </w:tcPr>
          <w:p w:rsidR="002F19F5" w:rsidRDefault="000D49FB">
            <w:pPr>
              <w:widowControl w:val="0"/>
              <w:adjustRightInd/>
              <w:snapToGrid/>
              <w:spacing w:after="0"/>
              <w:jc w:val="center"/>
              <w:rPr>
                <w:rFonts w:ascii="Calibri" w:eastAsia="宋体" w:hAnsi="Calibri"/>
                <w:color w:val="000000"/>
                <w:kern w:val="2"/>
                <w:sz w:val="15"/>
                <w:szCs w:val="15"/>
              </w:rPr>
            </w:pPr>
            <w:r>
              <w:rPr>
                <w:rFonts w:ascii="Calibri" w:eastAsia="宋体" w:hAnsi="Calibri" w:hint="eastAsia"/>
                <w:color w:val="000000"/>
                <w:kern w:val="2"/>
                <w:sz w:val="15"/>
                <w:szCs w:val="15"/>
              </w:rPr>
              <w:t>91140000701011888X001P</w:t>
            </w:r>
          </w:p>
        </w:tc>
      </w:tr>
      <w:tr w:rsidR="002F19F5">
        <w:trPr>
          <w:cantSplit/>
          <w:trHeight w:val="90"/>
          <w:jc w:val="center"/>
        </w:trPr>
        <w:tc>
          <w:tcPr>
            <w:tcW w:w="392" w:type="dxa"/>
            <w:vMerge/>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1793" w:type="dxa"/>
            <w:gridSpan w:val="3"/>
            <w:tcMar>
              <w:left w:w="57" w:type="dxa"/>
              <w:right w:w="57" w:type="dxa"/>
            </w:tcMar>
            <w:vAlign w:val="center"/>
          </w:tcPr>
          <w:p w:rsidR="002F19F5" w:rsidRDefault="000D49FB">
            <w:pPr>
              <w:widowControl w:val="0"/>
              <w:adjustRightInd/>
              <w:snapToGrid/>
              <w:spacing w:after="0"/>
              <w:jc w:val="center"/>
              <w:rPr>
                <w:rFonts w:ascii="Calibri" w:eastAsia="宋体" w:hAnsi="Calibri"/>
                <w:color w:val="000000"/>
                <w:kern w:val="2"/>
                <w:sz w:val="15"/>
                <w:szCs w:val="15"/>
              </w:rPr>
            </w:pPr>
            <w:r>
              <w:rPr>
                <w:rFonts w:ascii="Calibri" w:eastAsia="宋体" w:hAnsi="Calibri"/>
                <w:b/>
                <w:color w:val="000000"/>
                <w:kern w:val="2"/>
                <w:sz w:val="15"/>
                <w:szCs w:val="15"/>
              </w:rPr>
              <w:t>验收单位</w:t>
            </w:r>
          </w:p>
        </w:tc>
        <w:tc>
          <w:tcPr>
            <w:tcW w:w="4855" w:type="dxa"/>
            <w:gridSpan w:val="7"/>
            <w:tcMar>
              <w:left w:w="57" w:type="dxa"/>
              <w:right w:w="57" w:type="dxa"/>
            </w:tcMar>
            <w:vAlign w:val="center"/>
          </w:tcPr>
          <w:p w:rsidR="002F19F5" w:rsidRDefault="000D49FB">
            <w:pPr>
              <w:widowControl w:val="0"/>
              <w:adjustRightInd/>
              <w:snapToGrid/>
              <w:spacing w:after="0"/>
              <w:jc w:val="center"/>
              <w:rPr>
                <w:rFonts w:ascii="Calibri" w:eastAsia="宋体" w:hAnsi="Calibri"/>
                <w:color w:val="000000"/>
                <w:kern w:val="2"/>
                <w:sz w:val="15"/>
                <w:szCs w:val="15"/>
              </w:rPr>
            </w:pPr>
            <w:r>
              <w:rPr>
                <w:rFonts w:ascii="Times New Roman" w:eastAsia="宋体" w:hAnsi="Times New Roman"/>
                <w:kern w:val="2"/>
                <w:sz w:val="15"/>
                <w:szCs w:val="15"/>
              </w:rPr>
              <w:t>山西太钢</w:t>
            </w:r>
            <w:r>
              <w:rPr>
                <w:rFonts w:ascii="Times New Roman" w:eastAsia="宋体" w:hAnsi="Times New Roman" w:hint="eastAsia"/>
                <w:kern w:val="2"/>
                <w:sz w:val="15"/>
                <w:szCs w:val="15"/>
              </w:rPr>
              <w:t>工程技术有限公司</w:t>
            </w:r>
          </w:p>
        </w:tc>
        <w:tc>
          <w:tcPr>
            <w:tcW w:w="2293" w:type="dxa"/>
            <w:gridSpan w:val="2"/>
            <w:tcMar>
              <w:left w:w="57" w:type="dxa"/>
              <w:right w:w="57" w:type="dxa"/>
            </w:tcMar>
            <w:vAlign w:val="center"/>
          </w:tcPr>
          <w:p w:rsidR="002F19F5" w:rsidRDefault="000D49FB">
            <w:pPr>
              <w:widowControl w:val="0"/>
              <w:adjustRightInd/>
              <w:snapToGrid/>
              <w:spacing w:after="0"/>
              <w:jc w:val="center"/>
              <w:rPr>
                <w:rFonts w:ascii="Calibri" w:eastAsia="宋体" w:hAnsi="Calibri"/>
                <w:b/>
                <w:color w:val="000000"/>
                <w:kern w:val="2"/>
                <w:sz w:val="15"/>
                <w:szCs w:val="15"/>
              </w:rPr>
            </w:pPr>
            <w:r>
              <w:rPr>
                <w:rFonts w:ascii="Calibri" w:eastAsia="宋体" w:hAnsi="Calibri"/>
                <w:b/>
                <w:color w:val="000000"/>
                <w:kern w:val="2"/>
                <w:sz w:val="15"/>
                <w:szCs w:val="15"/>
              </w:rPr>
              <w:t>环保设施监测单位</w:t>
            </w:r>
          </w:p>
        </w:tc>
        <w:tc>
          <w:tcPr>
            <w:tcW w:w="1572" w:type="dxa"/>
            <w:tcMar>
              <w:left w:w="57" w:type="dxa"/>
              <w:right w:w="57" w:type="dxa"/>
            </w:tcMar>
            <w:vAlign w:val="center"/>
          </w:tcPr>
          <w:p w:rsidR="002F19F5" w:rsidRDefault="000D49FB">
            <w:pPr>
              <w:widowControl w:val="0"/>
              <w:adjustRightInd/>
              <w:snapToGrid/>
              <w:spacing w:after="0"/>
              <w:jc w:val="center"/>
              <w:rPr>
                <w:rFonts w:ascii="Calibri" w:eastAsia="宋体" w:hAnsi="Calibri"/>
                <w:color w:val="000000"/>
                <w:kern w:val="2"/>
                <w:sz w:val="15"/>
                <w:szCs w:val="15"/>
              </w:rPr>
            </w:pPr>
            <w:r>
              <w:rPr>
                <w:rFonts w:ascii="Calibri" w:eastAsia="宋体" w:hAnsi="Calibri" w:hint="eastAsia"/>
                <w:color w:val="000000"/>
                <w:kern w:val="2"/>
                <w:sz w:val="15"/>
                <w:szCs w:val="15"/>
              </w:rPr>
              <w:t>山西华普检测技术有限公司及</w:t>
            </w:r>
            <w:r>
              <w:rPr>
                <w:rFonts w:ascii="Times New Roman" w:eastAsia="宋体" w:hAnsi="Times New Roman"/>
                <w:kern w:val="2"/>
                <w:sz w:val="15"/>
                <w:szCs w:val="15"/>
              </w:rPr>
              <w:t>山西太钢</w:t>
            </w:r>
            <w:r>
              <w:rPr>
                <w:rFonts w:ascii="Times New Roman" w:eastAsia="宋体" w:hAnsi="Times New Roman" w:hint="eastAsia"/>
                <w:kern w:val="2"/>
                <w:sz w:val="15"/>
                <w:szCs w:val="15"/>
              </w:rPr>
              <w:t>工程技术有限公司</w:t>
            </w:r>
          </w:p>
        </w:tc>
        <w:tc>
          <w:tcPr>
            <w:tcW w:w="1629" w:type="dxa"/>
            <w:gridSpan w:val="2"/>
            <w:tcMar>
              <w:left w:w="57" w:type="dxa"/>
              <w:right w:w="57" w:type="dxa"/>
            </w:tcMar>
            <w:vAlign w:val="center"/>
          </w:tcPr>
          <w:p w:rsidR="002F19F5" w:rsidRDefault="000D49FB">
            <w:pPr>
              <w:widowControl w:val="0"/>
              <w:adjustRightInd/>
              <w:snapToGrid/>
              <w:spacing w:after="0"/>
              <w:jc w:val="center"/>
              <w:rPr>
                <w:rFonts w:ascii="Calibri" w:eastAsia="宋体" w:hAnsi="Calibri"/>
                <w:b/>
                <w:color w:val="000000"/>
                <w:kern w:val="2"/>
                <w:sz w:val="15"/>
                <w:szCs w:val="15"/>
              </w:rPr>
            </w:pPr>
            <w:r>
              <w:rPr>
                <w:rFonts w:ascii="Calibri" w:eastAsia="宋体" w:hAnsi="Calibri"/>
                <w:b/>
                <w:color w:val="000000"/>
                <w:kern w:val="2"/>
                <w:sz w:val="15"/>
                <w:szCs w:val="15"/>
              </w:rPr>
              <w:t>验收监测</w:t>
            </w:r>
            <w:r>
              <w:rPr>
                <w:rFonts w:ascii="Calibri" w:eastAsia="宋体" w:hAnsi="Calibri" w:hint="eastAsia"/>
                <w:b/>
                <w:color w:val="000000"/>
                <w:kern w:val="2"/>
                <w:sz w:val="15"/>
                <w:szCs w:val="15"/>
              </w:rPr>
              <w:t>时工况</w:t>
            </w:r>
          </w:p>
        </w:tc>
        <w:tc>
          <w:tcPr>
            <w:tcW w:w="1986" w:type="dxa"/>
            <w:gridSpan w:val="4"/>
            <w:tcMar>
              <w:left w:w="57" w:type="dxa"/>
              <w:right w:w="57" w:type="dxa"/>
            </w:tcMar>
            <w:vAlign w:val="center"/>
          </w:tcPr>
          <w:p w:rsidR="002F19F5" w:rsidRDefault="000D49FB">
            <w:pPr>
              <w:widowControl w:val="0"/>
              <w:adjustRightInd/>
              <w:snapToGrid/>
              <w:spacing w:after="0"/>
              <w:jc w:val="center"/>
              <w:rPr>
                <w:rFonts w:ascii="Calibri" w:eastAsia="宋体" w:hAnsi="Calibri"/>
                <w:color w:val="000000"/>
                <w:kern w:val="2"/>
                <w:sz w:val="15"/>
                <w:szCs w:val="15"/>
              </w:rPr>
            </w:pPr>
            <w:r>
              <w:rPr>
                <w:rFonts w:ascii="Calibri" w:eastAsia="宋体" w:hAnsi="Calibri"/>
                <w:color w:val="000000"/>
                <w:kern w:val="2"/>
                <w:sz w:val="15"/>
                <w:szCs w:val="15"/>
              </w:rPr>
              <w:t>75.7-83.9%</w:t>
            </w:r>
          </w:p>
        </w:tc>
      </w:tr>
      <w:tr w:rsidR="002F19F5">
        <w:trPr>
          <w:cantSplit/>
          <w:trHeight w:val="90"/>
          <w:jc w:val="center"/>
        </w:trPr>
        <w:tc>
          <w:tcPr>
            <w:tcW w:w="392" w:type="dxa"/>
            <w:vMerge/>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1793" w:type="dxa"/>
            <w:gridSpan w:val="3"/>
            <w:tcMar>
              <w:left w:w="57" w:type="dxa"/>
              <w:right w:w="57" w:type="dxa"/>
            </w:tcMar>
            <w:vAlign w:val="center"/>
          </w:tcPr>
          <w:p w:rsidR="002F19F5" w:rsidRDefault="000D49FB">
            <w:pPr>
              <w:widowControl w:val="0"/>
              <w:adjustRightInd/>
              <w:snapToGrid/>
              <w:spacing w:after="0"/>
              <w:jc w:val="center"/>
              <w:rPr>
                <w:rFonts w:ascii="Calibri" w:eastAsia="宋体" w:hAnsi="Calibri"/>
                <w:color w:val="000000"/>
                <w:kern w:val="2"/>
                <w:sz w:val="15"/>
                <w:szCs w:val="15"/>
              </w:rPr>
            </w:pPr>
            <w:r>
              <w:rPr>
                <w:rFonts w:ascii="Calibri" w:eastAsia="宋体" w:hAnsi="Calibri"/>
                <w:b/>
                <w:color w:val="000000"/>
                <w:kern w:val="2"/>
                <w:sz w:val="15"/>
                <w:szCs w:val="15"/>
              </w:rPr>
              <w:t>投资总概算（万元）</w:t>
            </w:r>
          </w:p>
        </w:tc>
        <w:tc>
          <w:tcPr>
            <w:tcW w:w="4855" w:type="dxa"/>
            <w:gridSpan w:val="7"/>
            <w:tcMar>
              <w:left w:w="57" w:type="dxa"/>
              <w:right w:w="57" w:type="dxa"/>
            </w:tcMar>
            <w:vAlign w:val="center"/>
          </w:tcPr>
          <w:p w:rsidR="002F19F5" w:rsidRDefault="000D49FB">
            <w:pPr>
              <w:widowControl w:val="0"/>
              <w:adjustRightInd/>
              <w:snapToGrid/>
              <w:spacing w:after="0"/>
              <w:jc w:val="center"/>
              <w:rPr>
                <w:rFonts w:ascii="Calibri" w:eastAsia="宋体" w:hAnsi="Calibri"/>
                <w:color w:val="000000"/>
                <w:kern w:val="2"/>
                <w:sz w:val="15"/>
                <w:szCs w:val="15"/>
              </w:rPr>
            </w:pPr>
            <w:r>
              <w:rPr>
                <w:rFonts w:ascii="Calibri" w:eastAsia="宋体" w:hAnsi="Calibri"/>
                <w:color w:val="000000"/>
                <w:kern w:val="2"/>
                <w:sz w:val="15"/>
                <w:szCs w:val="15"/>
              </w:rPr>
              <w:t>18196</w:t>
            </w:r>
          </w:p>
        </w:tc>
        <w:tc>
          <w:tcPr>
            <w:tcW w:w="2293" w:type="dxa"/>
            <w:gridSpan w:val="2"/>
            <w:tcMar>
              <w:left w:w="57" w:type="dxa"/>
              <w:right w:w="57" w:type="dxa"/>
            </w:tcMar>
            <w:vAlign w:val="center"/>
          </w:tcPr>
          <w:p w:rsidR="002F19F5" w:rsidRDefault="000D49FB">
            <w:pPr>
              <w:widowControl w:val="0"/>
              <w:tabs>
                <w:tab w:val="left" w:pos="690"/>
              </w:tabs>
              <w:adjustRightInd/>
              <w:snapToGrid/>
              <w:spacing w:after="0"/>
              <w:jc w:val="center"/>
              <w:rPr>
                <w:rFonts w:ascii="Calibri" w:eastAsia="宋体" w:hAnsi="Calibri"/>
                <w:color w:val="000000"/>
                <w:kern w:val="2"/>
                <w:sz w:val="15"/>
                <w:szCs w:val="15"/>
              </w:rPr>
            </w:pPr>
            <w:r>
              <w:rPr>
                <w:rFonts w:ascii="Calibri" w:eastAsia="宋体" w:hAnsi="Calibri"/>
                <w:b/>
                <w:color w:val="000000"/>
                <w:kern w:val="2"/>
                <w:sz w:val="15"/>
                <w:szCs w:val="15"/>
              </w:rPr>
              <w:t>环保投资总概算（万元）</w:t>
            </w:r>
          </w:p>
        </w:tc>
        <w:tc>
          <w:tcPr>
            <w:tcW w:w="1572" w:type="dxa"/>
            <w:tcMar>
              <w:left w:w="57" w:type="dxa"/>
              <w:right w:w="57" w:type="dxa"/>
            </w:tcMar>
            <w:vAlign w:val="center"/>
          </w:tcPr>
          <w:p w:rsidR="002F19F5" w:rsidRDefault="000D49FB">
            <w:pPr>
              <w:widowControl w:val="0"/>
              <w:adjustRightInd/>
              <w:snapToGrid/>
              <w:spacing w:after="0"/>
              <w:jc w:val="center"/>
              <w:rPr>
                <w:rFonts w:ascii="Calibri" w:eastAsia="宋体" w:hAnsi="Calibri"/>
                <w:color w:val="000000"/>
                <w:kern w:val="2"/>
                <w:sz w:val="15"/>
                <w:szCs w:val="15"/>
              </w:rPr>
            </w:pPr>
            <w:r>
              <w:rPr>
                <w:rFonts w:ascii="Calibri" w:eastAsia="宋体" w:hAnsi="Calibri"/>
                <w:color w:val="000000"/>
                <w:kern w:val="2"/>
                <w:sz w:val="15"/>
                <w:szCs w:val="15"/>
              </w:rPr>
              <w:t>202</w:t>
            </w:r>
          </w:p>
        </w:tc>
        <w:tc>
          <w:tcPr>
            <w:tcW w:w="1629" w:type="dxa"/>
            <w:gridSpan w:val="2"/>
            <w:tcMar>
              <w:left w:w="57" w:type="dxa"/>
              <w:right w:w="57" w:type="dxa"/>
            </w:tcMar>
            <w:vAlign w:val="center"/>
          </w:tcPr>
          <w:p w:rsidR="002F19F5" w:rsidRDefault="000D49FB">
            <w:pPr>
              <w:widowControl w:val="0"/>
              <w:tabs>
                <w:tab w:val="left" w:pos="690"/>
              </w:tabs>
              <w:adjustRightInd/>
              <w:snapToGrid/>
              <w:spacing w:after="0"/>
              <w:jc w:val="center"/>
              <w:rPr>
                <w:rFonts w:ascii="Calibri" w:eastAsia="宋体" w:hAnsi="Calibri"/>
                <w:color w:val="000000"/>
                <w:kern w:val="2"/>
                <w:sz w:val="15"/>
                <w:szCs w:val="15"/>
              </w:rPr>
            </w:pPr>
            <w:r>
              <w:rPr>
                <w:rFonts w:ascii="Calibri" w:eastAsia="宋体" w:hAnsi="Calibri"/>
                <w:b/>
                <w:color w:val="000000"/>
                <w:kern w:val="2"/>
                <w:sz w:val="15"/>
                <w:szCs w:val="15"/>
              </w:rPr>
              <w:t>所占比例（</w:t>
            </w:r>
            <w:r>
              <w:rPr>
                <w:rFonts w:ascii="Calibri" w:eastAsia="宋体" w:hAnsi="Calibri"/>
                <w:b/>
                <w:color w:val="000000"/>
                <w:kern w:val="2"/>
                <w:sz w:val="15"/>
                <w:szCs w:val="15"/>
              </w:rPr>
              <w:t>%</w:t>
            </w:r>
            <w:r>
              <w:rPr>
                <w:rFonts w:ascii="Calibri" w:eastAsia="宋体" w:hAnsi="Calibri"/>
                <w:b/>
                <w:color w:val="000000"/>
                <w:kern w:val="2"/>
                <w:sz w:val="15"/>
                <w:szCs w:val="15"/>
              </w:rPr>
              <w:t>）</w:t>
            </w:r>
          </w:p>
        </w:tc>
        <w:tc>
          <w:tcPr>
            <w:tcW w:w="1986" w:type="dxa"/>
            <w:gridSpan w:val="4"/>
            <w:tcMar>
              <w:left w:w="57" w:type="dxa"/>
              <w:right w:w="57" w:type="dxa"/>
            </w:tcMar>
            <w:vAlign w:val="center"/>
          </w:tcPr>
          <w:p w:rsidR="002F19F5" w:rsidRDefault="000D49FB">
            <w:pPr>
              <w:widowControl w:val="0"/>
              <w:tabs>
                <w:tab w:val="left" w:pos="690"/>
              </w:tabs>
              <w:adjustRightInd/>
              <w:snapToGrid/>
              <w:spacing w:after="0"/>
              <w:jc w:val="center"/>
              <w:rPr>
                <w:rFonts w:ascii="Calibri" w:eastAsia="宋体" w:hAnsi="Calibri"/>
                <w:color w:val="000000"/>
                <w:kern w:val="2"/>
                <w:sz w:val="15"/>
                <w:szCs w:val="15"/>
              </w:rPr>
            </w:pPr>
            <w:r>
              <w:rPr>
                <w:rFonts w:ascii="Calibri" w:eastAsia="宋体" w:hAnsi="Calibri"/>
                <w:color w:val="000000"/>
                <w:kern w:val="2"/>
                <w:sz w:val="15"/>
                <w:szCs w:val="15"/>
              </w:rPr>
              <w:t>1.11</w:t>
            </w:r>
          </w:p>
        </w:tc>
      </w:tr>
      <w:tr w:rsidR="002F19F5">
        <w:trPr>
          <w:cantSplit/>
          <w:trHeight w:val="90"/>
          <w:jc w:val="center"/>
        </w:trPr>
        <w:tc>
          <w:tcPr>
            <w:tcW w:w="392" w:type="dxa"/>
            <w:vMerge/>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1793" w:type="dxa"/>
            <w:gridSpan w:val="3"/>
            <w:tcMar>
              <w:left w:w="57" w:type="dxa"/>
              <w:right w:w="57" w:type="dxa"/>
            </w:tcMar>
            <w:vAlign w:val="center"/>
          </w:tcPr>
          <w:p w:rsidR="002F19F5" w:rsidRDefault="000D49FB">
            <w:pPr>
              <w:widowControl w:val="0"/>
              <w:adjustRightInd/>
              <w:snapToGrid/>
              <w:spacing w:after="0"/>
              <w:jc w:val="center"/>
              <w:rPr>
                <w:rFonts w:ascii="Calibri" w:eastAsia="宋体" w:hAnsi="Calibri"/>
                <w:color w:val="000000"/>
                <w:kern w:val="2"/>
                <w:sz w:val="15"/>
                <w:szCs w:val="15"/>
              </w:rPr>
            </w:pPr>
            <w:r>
              <w:rPr>
                <w:rFonts w:ascii="Calibri" w:eastAsia="宋体" w:hAnsi="Calibri"/>
                <w:b/>
                <w:color w:val="000000"/>
                <w:kern w:val="2"/>
                <w:sz w:val="15"/>
                <w:szCs w:val="15"/>
              </w:rPr>
              <w:t>实际总投资</w:t>
            </w:r>
          </w:p>
        </w:tc>
        <w:tc>
          <w:tcPr>
            <w:tcW w:w="4855" w:type="dxa"/>
            <w:gridSpan w:val="7"/>
            <w:tcMar>
              <w:left w:w="57" w:type="dxa"/>
              <w:right w:w="57" w:type="dxa"/>
            </w:tcMar>
            <w:vAlign w:val="center"/>
          </w:tcPr>
          <w:p w:rsidR="002F19F5" w:rsidRDefault="000D49FB">
            <w:pPr>
              <w:widowControl w:val="0"/>
              <w:adjustRightInd/>
              <w:snapToGrid/>
              <w:spacing w:after="0"/>
              <w:jc w:val="center"/>
              <w:rPr>
                <w:rFonts w:ascii="Calibri" w:eastAsia="宋体" w:hAnsi="Calibri"/>
                <w:color w:val="000000"/>
                <w:kern w:val="2"/>
                <w:sz w:val="15"/>
                <w:szCs w:val="15"/>
              </w:rPr>
            </w:pPr>
            <w:r>
              <w:rPr>
                <w:rFonts w:ascii="Calibri" w:eastAsia="宋体" w:hAnsi="Calibri" w:hint="eastAsia"/>
                <w:color w:val="000000"/>
                <w:kern w:val="2"/>
                <w:sz w:val="15"/>
                <w:szCs w:val="15"/>
              </w:rPr>
              <w:t>1</w:t>
            </w:r>
            <w:r>
              <w:rPr>
                <w:rFonts w:ascii="Calibri" w:eastAsia="宋体" w:hAnsi="Calibri"/>
                <w:color w:val="000000"/>
                <w:kern w:val="2"/>
                <w:sz w:val="15"/>
                <w:szCs w:val="15"/>
              </w:rPr>
              <w:t>8196</w:t>
            </w:r>
          </w:p>
        </w:tc>
        <w:tc>
          <w:tcPr>
            <w:tcW w:w="2293" w:type="dxa"/>
            <w:gridSpan w:val="2"/>
            <w:tcMar>
              <w:left w:w="57" w:type="dxa"/>
              <w:right w:w="57" w:type="dxa"/>
            </w:tcMar>
            <w:vAlign w:val="center"/>
          </w:tcPr>
          <w:p w:rsidR="002F19F5" w:rsidRDefault="000D49FB">
            <w:pPr>
              <w:widowControl w:val="0"/>
              <w:adjustRightInd/>
              <w:snapToGrid/>
              <w:spacing w:after="0"/>
              <w:ind w:right="300"/>
              <w:jc w:val="center"/>
              <w:rPr>
                <w:rFonts w:ascii="Calibri" w:eastAsia="宋体" w:hAnsi="Calibri"/>
                <w:b/>
                <w:color w:val="000000"/>
                <w:kern w:val="2"/>
                <w:sz w:val="15"/>
                <w:szCs w:val="15"/>
              </w:rPr>
            </w:pPr>
            <w:r>
              <w:rPr>
                <w:rFonts w:ascii="Calibri" w:eastAsia="宋体" w:hAnsi="Calibri"/>
                <w:b/>
                <w:color w:val="000000"/>
                <w:kern w:val="2"/>
                <w:sz w:val="15"/>
                <w:szCs w:val="15"/>
              </w:rPr>
              <w:t>实际环保投资（万元）</w:t>
            </w:r>
          </w:p>
        </w:tc>
        <w:tc>
          <w:tcPr>
            <w:tcW w:w="1572" w:type="dxa"/>
            <w:tcMar>
              <w:left w:w="57" w:type="dxa"/>
              <w:right w:w="57" w:type="dxa"/>
            </w:tcMar>
            <w:vAlign w:val="center"/>
          </w:tcPr>
          <w:p w:rsidR="002F19F5" w:rsidRDefault="000D49FB">
            <w:pPr>
              <w:widowControl w:val="0"/>
              <w:adjustRightInd/>
              <w:snapToGrid/>
              <w:spacing w:after="0"/>
              <w:jc w:val="center"/>
              <w:rPr>
                <w:rFonts w:ascii="Calibri" w:eastAsia="宋体" w:hAnsi="Calibri"/>
                <w:color w:val="000000"/>
                <w:kern w:val="2"/>
                <w:sz w:val="15"/>
                <w:szCs w:val="15"/>
              </w:rPr>
            </w:pPr>
            <w:r>
              <w:rPr>
                <w:rFonts w:ascii="Calibri" w:eastAsia="宋体" w:hAnsi="Calibri" w:hint="eastAsia"/>
                <w:color w:val="000000"/>
                <w:kern w:val="2"/>
                <w:sz w:val="15"/>
                <w:szCs w:val="15"/>
              </w:rPr>
              <w:t>2</w:t>
            </w:r>
            <w:r>
              <w:rPr>
                <w:rFonts w:ascii="Calibri" w:eastAsia="宋体" w:hAnsi="Calibri"/>
                <w:color w:val="000000"/>
                <w:kern w:val="2"/>
                <w:sz w:val="15"/>
                <w:szCs w:val="15"/>
              </w:rPr>
              <w:t>02</w:t>
            </w:r>
          </w:p>
        </w:tc>
        <w:tc>
          <w:tcPr>
            <w:tcW w:w="1629" w:type="dxa"/>
            <w:gridSpan w:val="2"/>
            <w:tcMar>
              <w:left w:w="57" w:type="dxa"/>
              <w:right w:w="57" w:type="dxa"/>
            </w:tcMar>
            <w:vAlign w:val="center"/>
          </w:tcPr>
          <w:p w:rsidR="002F19F5" w:rsidRDefault="000D49FB">
            <w:pPr>
              <w:widowControl w:val="0"/>
              <w:adjustRightInd/>
              <w:snapToGrid/>
              <w:spacing w:after="0"/>
              <w:jc w:val="center"/>
              <w:rPr>
                <w:rFonts w:ascii="Calibri" w:eastAsia="宋体" w:hAnsi="Calibri"/>
                <w:b/>
                <w:color w:val="000000"/>
                <w:kern w:val="2"/>
                <w:sz w:val="15"/>
                <w:szCs w:val="15"/>
              </w:rPr>
            </w:pPr>
            <w:r>
              <w:rPr>
                <w:rFonts w:ascii="Calibri" w:eastAsia="宋体" w:hAnsi="Calibri"/>
                <w:b/>
                <w:color w:val="000000"/>
                <w:kern w:val="2"/>
                <w:sz w:val="15"/>
                <w:szCs w:val="15"/>
              </w:rPr>
              <w:t>所占比例（</w:t>
            </w:r>
            <w:r>
              <w:rPr>
                <w:rFonts w:ascii="Calibri" w:eastAsia="宋体" w:hAnsi="Calibri"/>
                <w:b/>
                <w:color w:val="000000"/>
                <w:kern w:val="2"/>
                <w:sz w:val="15"/>
                <w:szCs w:val="15"/>
              </w:rPr>
              <w:t>%</w:t>
            </w:r>
            <w:r>
              <w:rPr>
                <w:rFonts w:ascii="Calibri" w:eastAsia="宋体" w:hAnsi="Calibri"/>
                <w:b/>
                <w:color w:val="000000"/>
                <w:kern w:val="2"/>
                <w:sz w:val="15"/>
                <w:szCs w:val="15"/>
              </w:rPr>
              <w:t>）</w:t>
            </w:r>
          </w:p>
        </w:tc>
        <w:tc>
          <w:tcPr>
            <w:tcW w:w="1986" w:type="dxa"/>
            <w:gridSpan w:val="4"/>
            <w:tcMar>
              <w:left w:w="57" w:type="dxa"/>
              <w:right w:w="57" w:type="dxa"/>
            </w:tcMar>
            <w:vAlign w:val="center"/>
          </w:tcPr>
          <w:p w:rsidR="002F19F5" w:rsidRDefault="000D49FB">
            <w:pPr>
              <w:widowControl w:val="0"/>
              <w:adjustRightInd/>
              <w:snapToGrid/>
              <w:spacing w:after="0"/>
              <w:jc w:val="center"/>
              <w:rPr>
                <w:rFonts w:ascii="Calibri" w:eastAsia="宋体" w:hAnsi="Calibri"/>
                <w:color w:val="000000"/>
                <w:kern w:val="2"/>
                <w:sz w:val="15"/>
                <w:szCs w:val="15"/>
              </w:rPr>
            </w:pPr>
            <w:r>
              <w:rPr>
                <w:rFonts w:ascii="Calibri" w:eastAsia="宋体" w:hAnsi="Calibri" w:hint="eastAsia"/>
                <w:color w:val="000000"/>
                <w:kern w:val="2"/>
                <w:sz w:val="15"/>
                <w:szCs w:val="15"/>
              </w:rPr>
              <w:t>1</w:t>
            </w:r>
            <w:r>
              <w:rPr>
                <w:rFonts w:ascii="Calibri" w:eastAsia="宋体" w:hAnsi="Calibri"/>
                <w:color w:val="000000"/>
                <w:kern w:val="2"/>
                <w:sz w:val="15"/>
                <w:szCs w:val="15"/>
              </w:rPr>
              <w:t>.11</w:t>
            </w:r>
          </w:p>
        </w:tc>
      </w:tr>
      <w:tr w:rsidR="002F19F5">
        <w:trPr>
          <w:cantSplit/>
          <w:trHeight w:val="90"/>
          <w:jc w:val="center"/>
        </w:trPr>
        <w:tc>
          <w:tcPr>
            <w:tcW w:w="392" w:type="dxa"/>
            <w:vMerge/>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1793" w:type="dxa"/>
            <w:gridSpan w:val="3"/>
            <w:tcMar>
              <w:left w:w="57" w:type="dxa"/>
              <w:right w:w="57" w:type="dxa"/>
            </w:tcMar>
            <w:vAlign w:val="center"/>
          </w:tcPr>
          <w:p w:rsidR="002F19F5" w:rsidRDefault="000D49FB">
            <w:pPr>
              <w:widowControl w:val="0"/>
              <w:adjustRightInd/>
              <w:snapToGrid/>
              <w:spacing w:after="0"/>
              <w:jc w:val="center"/>
              <w:rPr>
                <w:rFonts w:ascii="Calibri" w:eastAsia="宋体" w:hAnsi="Calibri"/>
                <w:color w:val="000000"/>
                <w:kern w:val="2"/>
                <w:sz w:val="15"/>
                <w:szCs w:val="15"/>
              </w:rPr>
            </w:pPr>
            <w:r>
              <w:rPr>
                <w:rFonts w:ascii="Calibri" w:eastAsia="宋体" w:hAnsi="Calibri"/>
                <w:b/>
                <w:color w:val="000000"/>
                <w:kern w:val="2"/>
                <w:sz w:val="15"/>
                <w:szCs w:val="15"/>
              </w:rPr>
              <w:t>废水治理（万元）</w:t>
            </w:r>
          </w:p>
        </w:tc>
        <w:tc>
          <w:tcPr>
            <w:tcW w:w="924" w:type="dxa"/>
            <w:tcMar>
              <w:left w:w="57" w:type="dxa"/>
              <w:right w:w="57" w:type="dxa"/>
            </w:tcMar>
            <w:vAlign w:val="center"/>
          </w:tcPr>
          <w:p w:rsidR="002F19F5" w:rsidRDefault="000D49FB">
            <w:pPr>
              <w:widowControl w:val="0"/>
              <w:adjustRightInd/>
              <w:snapToGrid/>
              <w:spacing w:after="0"/>
              <w:jc w:val="center"/>
              <w:rPr>
                <w:rFonts w:ascii="Calibri" w:eastAsia="宋体" w:hAnsi="Calibri"/>
                <w:color w:val="000000"/>
                <w:kern w:val="2"/>
                <w:sz w:val="15"/>
                <w:szCs w:val="15"/>
              </w:rPr>
            </w:pPr>
            <w:r>
              <w:rPr>
                <w:rFonts w:ascii="Calibri" w:eastAsia="宋体" w:hAnsi="Calibri"/>
                <w:color w:val="000000"/>
                <w:kern w:val="2"/>
                <w:sz w:val="15"/>
                <w:szCs w:val="15"/>
              </w:rPr>
              <w:t>192</w:t>
            </w:r>
          </w:p>
        </w:tc>
        <w:tc>
          <w:tcPr>
            <w:tcW w:w="1034" w:type="dxa"/>
            <w:tcMar>
              <w:left w:w="57" w:type="dxa"/>
              <w:right w:w="57" w:type="dxa"/>
            </w:tcMar>
            <w:vAlign w:val="center"/>
          </w:tcPr>
          <w:p w:rsidR="002F19F5" w:rsidRDefault="000D49FB">
            <w:pPr>
              <w:widowControl w:val="0"/>
              <w:adjustRightInd/>
              <w:snapToGrid/>
              <w:spacing w:after="0"/>
              <w:jc w:val="center"/>
              <w:rPr>
                <w:rFonts w:ascii="Calibri" w:eastAsia="宋体" w:hAnsi="Calibri"/>
                <w:b/>
                <w:color w:val="000000"/>
                <w:kern w:val="2"/>
                <w:sz w:val="15"/>
                <w:szCs w:val="15"/>
              </w:rPr>
            </w:pPr>
            <w:r>
              <w:rPr>
                <w:rFonts w:ascii="Calibri" w:eastAsia="宋体" w:hAnsi="Calibri"/>
                <w:b/>
                <w:color w:val="000000"/>
                <w:kern w:val="2"/>
                <w:sz w:val="15"/>
                <w:szCs w:val="15"/>
              </w:rPr>
              <w:t>废气治理（万元）</w:t>
            </w:r>
          </w:p>
        </w:tc>
        <w:tc>
          <w:tcPr>
            <w:tcW w:w="1065" w:type="dxa"/>
            <w:tcMar>
              <w:left w:w="57" w:type="dxa"/>
              <w:right w:w="57" w:type="dxa"/>
            </w:tcMar>
            <w:vAlign w:val="center"/>
          </w:tcPr>
          <w:p w:rsidR="002F19F5" w:rsidRDefault="000D49FB">
            <w:pPr>
              <w:widowControl w:val="0"/>
              <w:adjustRightInd/>
              <w:snapToGrid/>
              <w:spacing w:after="0"/>
              <w:jc w:val="center"/>
              <w:rPr>
                <w:rFonts w:ascii="Calibri" w:eastAsia="宋体" w:hAnsi="Calibri"/>
                <w:color w:val="000000"/>
                <w:kern w:val="2"/>
                <w:sz w:val="15"/>
                <w:szCs w:val="15"/>
              </w:rPr>
            </w:pPr>
            <w:r>
              <w:rPr>
                <w:rFonts w:ascii="Calibri" w:eastAsia="宋体" w:hAnsi="Calibri"/>
                <w:color w:val="000000"/>
                <w:kern w:val="2"/>
                <w:sz w:val="15"/>
                <w:szCs w:val="15"/>
              </w:rPr>
              <w:t>-</w:t>
            </w:r>
          </w:p>
        </w:tc>
        <w:tc>
          <w:tcPr>
            <w:tcW w:w="1375" w:type="dxa"/>
            <w:gridSpan w:val="3"/>
            <w:tcMar>
              <w:left w:w="57" w:type="dxa"/>
              <w:right w:w="57" w:type="dxa"/>
            </w:tcMar>
            <w:vAlign w:val="center"/>
          </w:tcPr>
          <w:p w:rsidR="002F19F5" w:rsidRDefault="000D49FB">
            <w:pPr>
              <w:widowControl w:val="0"/>
              <w:adjustRightInd/>
              <w:snapToGrid/>
              <w:spacing w:after="0"/>
              <w:jc w:val="center"/>
              <w:rPr>
                <w:rFonts w:ascii="Calibri" w:eastAsia="宋体" w:hAnsi="Calibri"/>
                <w:b/>
                <w:color w:val="000000"/>
                <w:kern w:val="2"/>
                <w:sz w:val="15"/>
                <w:szCs w:val="15"/>
              </w:rPr>
            </w:pPr>
            <w:r>
              <w:rPr>
                <w:rFonts w:ascii="Calibri" w:eastAsia="宋体" w:hAnsi="Calibri"/>
                <w:b/>
                <w:color w:val="000000"/>
                <w:kern w:val="2"/>
                <w:sz w:val="15"/>
                <w:szCs w:val="15"/>
              </w:rPr>
              <w:t>噪声治理（万元）</w:t>
            </w:r>
          </w:p>
        </w:tc>
        <w:tc>
          <w:tcPr>
            <w:tcW w:w="457" w:type="dxa"/>
            <w:tcMar>
              <w:left w:w="57" w:type="dxa"/>
              <w:right w:w="57" w:type="dxa"/>
            </w:tcMar>
            <w:vAlign w:val="center"/>
          </w:tcPr>
          <w:p w:rsidR="002F19F5" w:rsidRDefault="000D49FB">
            <w:pPr>
              <w:widowControl w:val="0"/>
              <w:adjustRightInd/>
              <w:snapToGrid/>
              <w:spacing w:after="0"/>
              <w:jc w:val="center"/>
              <w:rPr>
                <w:rFonts w:ascii="Calibri" w:eastAsia="宋体" w:hAnsi="Calibri"/>
                <w:color w:val="000000"/>
                <w:kern w:val="2"/>
                <w:sz w:val="15"/>
                <w:szCs w:val="15"/>
              </w:rPr>
            </w:pPr>
            <w:r>
              <w:rPr>
                <w:rFonts w:ascii="Calibri" w:eastAsia="宋体" w:hAnsi="Calibri"/>
                <w:color w:val="000000"/>
                <w:kern w:val="2"/>
                <w:sz w:val="15"/>
                <w:szCs w:val="15"/>
              </w:rPr>
              <w:t>10</w:t>
            </w:r>
          </w:p>
        </w:tc>
        <w:tc>
          <w:tcPr>
            <w:tcW w:w="2293" w:type="dxa"/>
            <w:gridSpan w:val="2"/>
            <w:tcMar>
              <w:left w:w="57" w:type="dxa"/>
              <w:right w:w="57" w:type="dxa"/>
            </w:tcMar>
            <w:vAlign w:val="center"/>
          </w:tcPr>
          <w:p w:rsidR="002F19F5" w:rsidRDefault="000D49FB">
            <w:pPr>
              <w:widowControl w:val="0"/>
              <w:adjustRightInd/>
              <w:snapToGrid/>
              <w:spacing w:after="0"/>
              <w:jc w:val="center"/>
              <w:rPr>
                <w:rFonts w:ascii="Calibri" w:eastAsia="宋体" w:hAnsi="Calibri"/>
                <w:color w:val="000000"/>
                <w:kern w:val="2"/>
                <w:sz w:val="15"/>
                <w:szCs w:val="15"/>
              </w:rPr>
            </w:pPr>
            <w:r>
              <w:rPr>
                <w:rFonts w:ascii="Calibri" w:eastAsia="宋体" w:hAnsi="Calibri"/>
                <w:b/>
                <w:color w:val="000000"/>
                <w:kern w:val="2"/>
                <w:sz w:val="15"/>
                <w:szCs w:val="15"/>
              </w:rPr>
              <w:t>固</w:t>
            </w:r>
            <w:r>
              <w:rPr>
                <w:rFonts w:ascii="Calibri" w:eastAsia="宋体" w:hAnsi="Calibri" w:hint="eastAsia"/>
                <w:b/>
                <w:color w:val="000000"/>
                <w:kern w:val="2"/>
                <w:sz w:val="15"/>
                <w:szCs w:val="15"/>
              </w:rPr>
              <w:t>体</w:t>
            </w:r>
            <w:r>
              <w:rPr>
                <w:rFonts w:ascii="Calibri" w:eastAsia="宋体" w:hAnsi="Calibri"/>
                <w:b/>
                <w:color w:val="000000"/>
                <w:kern w:val="2"/>
                <w:sz w:val="15"/>
                <w:szCs w:val="15"/>
              </w:rPr>
              <w:t>废</w:t>
            </w:r>
            <w:r>
              <w:rPr>
                <w:rFonts w:ascii="Calibri" w:eastAsia="宋体" w:hAnsi="Calibri" w:hint="eastAsia"/>
                <w:b/>
                <w:color w:val="000000"/>
                <w:kern w:val="2"/>
                <w:sz w:val="15"/>
                <w:szCs w:val="15"/>
              </w:rPr>
              <w:t>物</w:t>
            </w:r>
            <w:r>
              <w:rPr>
                <w:rFonts w:ascii="Calibri" w:eastAsia="宋体" w:hAnsi="Calibri"/>
                <w:b/>
                <w:color w:val="000000"/>
                <w:kern w:val="2"/>
                <w:sz w:val="15"/>
                <w:szCs w:val="15"/>
              </w:rPr>
              <w:t>治理（万元）</w:t>
            </w:r>
          </w:p>
        </w:tc>
        <w:tc>
          <w:tcPr>
            <w:tcW w:w="1572" w:type="dxa"/>
            <w:tcMar>
              <w:left w:w="57" w:type="dxa"/>
              <w:right w:w="57" w:type="dxa"/>
            </w:tcMar>
            <w:vAlign w:val="center"/>
          </w:tcPr>
          <w:p w:rsidR="002F19F5" w:rsidRDefault="000D49FB">
            <w:pPr>
              <w:widowControl w:val="0"/>
              <w:adjustRightInd/>
              <w:snapToGrid/>
              <w:spacing w:after="0"/>
              <w:jc w:val="center"/>
              <w:rPr>
                <w:rFonts w:ascii="Calibri" w:eastAsia="宋体" w:hAnsi="Calibri"/>
                <w:color w:val="000000"/>
                <w:kern w:val="2"/>
                <w:sz w:val="15"/>
                <w:szCs w:val="15"/>
              </w:rPr>
            </w:pPr>
            <w:r>
              <w:rPr>
                <w:rFonts w:ascii="Calibri" w:eastAsia="宋体" w:hAnsi="Calibri" w:hint="eastAsia"/>
                <w:color w:val="000000"/>
                <w:kern w:val="2"/>
                <w:sz w:val="15"/>
                <w:szCs w:val="15"/>
              </w:rPr>
              <w:t>--</w:t>
            </w:r>
          </w:p>
        </w:tc>
        <w:tc>
          <w:tcPr>
            <w:tcW w:w="1629" w:type="dxa"/>
            <w:gridSpan w:val="2"/>
            <w:tcMar>
              <w:left w:w="57" w:type="dxa"/>
              <w:right w:w="57" w:type="dxa"/>
            </w:tcMar>
            <w:vAlign w:val="center"/>
          </w:tcPr>
          <w:p w:rsidR="002F19F5" w:rsidRDefault="000D49FB">
            <w:pPr>
              <w:widowControl w:val="0"/>
              <w:adjustRightInd/>
              <w:snapToGrid/>
              <w:spacing w:after="0"/>
              <w:jc w:val="center"/>
              <w:rPr>
                <w:rFonts w:ascii="Calibri" w:eastAsia="宋体" w:hAnsi="Calibri"/>
                <w:b/>
                <w:color w:val="000000"/>
                <w:kern w:val="2"/>
                <w:sz w:val="15"/>
                <w:szCs w:val="15"/>
              </w:rPr>
            </w:pPr>
            <w:r>
              <w:rPr>
                <w:rFonts w:ascii="Calibri" w:eastAsia="宋体" w:hAnsi="Calibri"/>
                <w:b/>
                <w:color w:val="000000"/>
                <w:kern w:val="2"/>
                <w:sz w:val="15"/>
                <w:szCs w:val="15"/>
              </w:rPr>
              <w:t>绿化及生态（万元）</w:t>
            </w:r>
          </w:p>
        </w:tc>
        <w:tc>
          <w:tcPr>
            <w:tcW w:w="251" w:type="dxa"/>
            <w:tcMar>
              <w:left w:w="57" w:type="dxa"/>
              <w:right w:w="57" w:type="dxa"/>
            </w:tcMar>
            <w:vAlign w:val="center"/>
          </w:tcPr>
          <w:p w:rsidR="002F19F5" w:rsidRDefault="000D49FB">
            <w:pPr>
              <w:widowControl w:val="0"/>
              <w:adjustRightInd/>
              <w:snapToGrid/>
              <w:spacing w:after="0"/>
              <w:jc w:val="center"/>
              <w:rPr>
                <w:rFonts w:ascii="Calibri" w:eastAsia="宋体" w:hAnsi="Calibri"/>
                <w:color w:val="000000"/>
                <w:kern w:val="2"/>
                <w:sz w:val="15"/>
                <w:szCs w:val="15"/>
              </w:rPr>
            </w:pPr>
            <w:r>
              <w:rPr>
                <w:rFonts w:ascii="Calibri" w:eastAsia="宋体" w:hAnsi="Calibri" w:hint="eastAsia"/>
                <w:color w:val="000000"/>
                <w:kern w:val="2"/>
                <w:sz w:val="15"/>
                <w:szCs w:val="15"/>
              </w:rPr>
              <w:t>--</w:t>
            </w:r>
          </w:p>
        </w:tc>
        <w:tc>
          <w:tcPr>
            <w:tcW w:w="949" w:type="dxa"/>
            <w:tcMar>
              <w:left w:w="57" w:type="dxa"/>
              <w:right w:w="57" w:type="dxa"/>
            </w:tcMar>
            <w:vAlign w:val="center"/>
          </w:tcPr>
          <w:p w:rsidR="002F19F5" w:rsidRDefault="000D49FB">
            <w:pPr>
              <w:widowControl w:val="0"/>
              <w:adjustRightInd/>
              <w:snapToGrid/>
              <w:spacing w:after="0"/>
              <w:jc w:val="center"/>
              <w:rPr>
                <w:rFonts w:ascii="Calibri" w:eastAsia="宋体" w:hAnsi="Calibri"/>
                <w:b/>
                <w:color w:val="000000"/>
                <w:kern w:val="2"/>
                <w:sz w:val="15"/>
                <w:szCs w:val="15"/>
              </w:rPr>
            </w:pPr>
            <w:r>
              <w:rPr>
                <w:rFonts w:ascii="Calibri" w:eastAsia="宋体" w:hAnsi="Calibri"/>
                <w:b/>
                <w:color w:val="000000"/>
                <w:kern w:val="2"/>
                <w:sz w:val="15"/>
                <w:szCs w:val="15"/>
              </w:rPr>
              <w:t>其</w:t>
            </w:r>
            <w:r>
              <w:rPr>
                <w:rFonts w:ascii="Calibri" w:eastAsia="宋体" w:hAnsi="Calibri" w:hint="eastAsia"/>
                <w:b/>
                <w:color w:val="000000"/>
                <w:kern w:val="2"/>
                <w:sz w:val="15"/>
                <w:szCs w:val="15"/>
              </w:rPr>
              <w:t>他</w:t>
            </w:r>
            <w:r>
              <w:rPr>
                <w:rFonts w:ascii="Calibri" w:eastAsia="宋体" w:hAnsi="Calibri"/>
                <w:b/>
                <w:color w:val="000000"/>
                <w:kern w:val="2"/>
                <w:sz w:val="15"/>
                <w:szCs w:val="15"/>
              </w:rPr>
              <w:t>（万元）</w:t>
            </w:r>
          </w:p>
        </w:tc>
        <w:tc>
          <w:tcPr>
            <w:tcW w:w="786" w:type="dxa"/>
            <w:gridSpan w:val="2"/>
            <w:tcMar>
              <w:left w:w="57" w:type="dxa"/>
              <w:right w:w="57" w:type="dxa"/>
            </w:tcMar>
            <w:vAlign w:val="center"/>
          </w:tcPr>
          <w:p w:rsidR="002F19F5" w:rsidRDefault="000D49FB">
            <w:pPr>
              <w:widowControl w:val="0"/>
              <w:adjustRightInd/>
              <w:snapToGrid/>
              <w:spacing w:after="0"/>
              <w:jc w:val="center"/>
              <w:rPr>
                <w:rFonts w:ascii="Calibri" w:eastAsia="宋体" w:hAnsi="Calibri"/>
                <w:color w:val="000000"/>
                <w:kern w:val="2"/>
                <w:sz w:val="15"/>
                <w:szCs w:val="15"/>
              </w:rPr>
            </w:pPr>
            <w:r>
              <w:rPr>
                <w:rFonts w:ascii="Calibri" w:eastAsia="宋体" w:hAnsi="Calibri" w:hint="eastAsia"/>
                <w:color w:val="000000"/>
                <w:kern w:val="2"/>
                <w:sz w:val="15"/>
                <w:szCs w:val="15"/>
              </w:rPr>
              <w:t>--</w:t>
            </w:r>
          </w:p>
        </w:tc>
      </w:tr>
      <w:tr w:rsidR="002F19F5">
        <w:trPr>
          <w:cantSplit/>
          <w:trHeight w:val="90"/>
          <w:jc w:val="center"/>
        </w:trPr>
        <w:tc>
          <w:tcPr>
            <w:tcW w:w="392" w:type="dxa"/>
            <w:vMerge/>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1793" w:type="dxa"/>
            <w:gridSpan w:val="3"/>
            <w:tcMar>
              <w:left w:w="57" w:type="dxa"/>
              <w:right w:w="57" w:type="dxa"/>
            </w:tcMar>
            <w:vAlign w:val="center"/>
          </w:tcPr>
          <w:p w:rsidR="002F19F5" w:rsidRDefault="000D49FB">
            <w:pPr>
              <w:widowControl w:val="0"/>
              <w:adjustRightInd/>
              <w:snapToGrid/>
              <w:spacing w:after="0"/>
              <w:jc w:val="center"/>
              <w:rPr>
                <w:rFonts w:ascii="Calibri" w:eastAsia="宋体" w:hAnsi="Calibri"/>
                <w:color w:val="000000"/>
                <w:kern w:val="2"/>
                <w:sz w:val="15"/>
                <w:szCs w:val="15"/>
              </w:rPr>
            </w:pPr>
            <w:r>
              <w:rPr>
                <w:rFonts w:ascii="Calibri" w:eastAsia="宋体" w:hAnsi="Calibri"/>
                <w:b/>
                <w:color w:val="000000"/>
                <w:kern w:val="2"/>
                <w:sz w:val="15"/>
                <w:szCs w:val="15"/>
              </w:rPr>
              <w:t>新增废水处理设施能力</w:t>
            </w:r>
          </w:p>
        </w:tc>
        <w:tc>
          <w:tcPr>
            <w:tcW w:w="4855" w:type="dxa"/>
            <w:gridSpan w:val="7"/>
            <w:tcMar>
              <w:left w:w="57" w:type="dxa"/>
              <w:right w:w="57" w:type="dxa"/>
            </w:tcMar>
            <w:vAlign w:val="center"/>
          </w:tcPr>
          <w:p w:rsidR="002F19F5" w:rsidRDefault="000D49FB">
            <w:pPr>
              <w:widowControl w:val="0"/>
              <w:adjustRightInd/>
              <w:snapToGrid/>
              <w:spacing w:after="0"/>
              <w:jc w:val="center"/>
              <w:rPr>
                <w:rFonts w:ascii="Calibri" w:eastAsia="宋体" w:hAnsi="Calibri"/>
                <w:color w:val="000000"/>
                <w:kern w:val="2"/>
                <w:sz w:val="15"/>
                <w:szCs w:val="15"/>
              </w:rPr>
            </w:pPr>
            <w:r>
              <w:rPr>
                <w:rFonts w:ascii="Calibri" w:eastAsia="宋体" w:hAnsi="Calibri" w:hint="eastAsia"/>
                <w:color w:val="000000"/>
                <w:kern w:val="2"/>
                <w:sz w:val="15"/>
                <w:szCs w:val="15"/>
              </w:rPr>
              <w:t>5.8</w:t>
            </w:r>
            <w:r>
              <w:rPr>
                <w:rFonts w:ascii="Calibri" w:eastAsia="宋体" w:hAnsi="Calibri" w:hint="eastAsia"/>
                <w:color w:val="000000"/>
                <w:kern w:val="2"/>
                <w:sz w:val="15"/>
                <w:szCs w:val="15"/>
              </w:rPr>
              <w:t>万</w:t>
            </w:r>
            <w:r>
              <w:rPr>
                <w:rFonts w:ascii="Calibri" w:eastAsia="宋体" w:hAnsi="Calibri" w:hint="eastAsia"/>
                <w:color w:val="000000"/>
                <w:kern w:val="2"/>
                <w:sz w:val="15"/>
                <w:szCs w:val="15"/>
              </w:rPr>
              <w:t>m</w:t>
            </w:r>
            <w:r>
              <w:rPr>
                <w:rFonts w:ascii="Calibri" w:eastAsia="宋体" w:hAnsi="Calibri" w:hint="eastAsia"/>
                <w:color w:val="000000"/>
                <w:kern w:val="2"/>
                <w:sz w:val="15"/>
                <w:szCs w:val="15"/>
              </w:rPr>
              <w:t>³</w:t>
            </w:r>
            <w:r>
              <w:rPr>
                <w:rFonts w:ascii="Calibri" w:eastAsia="宋体" w:hAnsi="Calibri" w:hint="eastAsia"/>
                <w:color w:val="000000"/>
                <w:kern w:val="2"/>
                <w:sz w:val="15"/>
                <w:szCs w:val="15"/>
              </w:rPr>
              <w:t>/d</w:t>
            </w:r>
          </w:p>
        </w:tc>
        <w:tc>
          <w:tcPr>
            <w:tcW w:w="2293" w:type="dxa"/>
            <w:gridSpan w:val="2"/>
            <w:tcMar>
              <w:left w:w="57" w:type="dxa"/>
              <w:right w:w="57" w:type="dxa"/>
            </w:tcMar>
            <w:vAlign w:val="center"/>
          </w:tcPr>
          <w:p w:rsidR="002F19F5" w:rsidRDefault="000D49FB">
            <w:pPr>
              <w:widowControl w:val="0"/>
              <w:adjustRightInd/>
              <w:snapToGrid/>
              <w:spacing w:after="0"/>
              <w:jc w:val="center"/>
              <w:rPr>
                <w:rFonts w:ascii="Calibri" w:eastAsia="宋体" w:hAnsi="Calibri"/>
                <w:color w:val="000000"/>
                <w:kern w:val="2"/>
                <w:sz w:val="15"/>
                <w:szCs w:val="15"/>
              </w:rPr>
            </w:pPr>
            <w:r>
              <w:rPr>
                <w:rFonts w:ascii="Calibri" w:eastAsia="宋体" w:hAnsi="Calibri"/>
                <w:b/>
                <w:color w:val="000000"/>
                <w:kern w:val="2"/>
                <w:sz w:val="15"/>
                <w:szCs w:val="15"/>
              </w:rPr>
              <w:t>新增废气处理设施能力</w:t>
            </w:r>
          </w:p>
        </w:tc>
        <w:tc>
          <w:tcPr>
            <w:tcW w:w="1572" w:type="dxa"/>
            <w:tcMar>
              <w:left w:w="57" w:type="dxa"/>
              <w:right w:w="57" w:type="dxa"/>
            </w:tcMar>
            <w:vAlign w:val="center"/>
          </w:tcPr>
          <w:p w:rsidR="002F19F5" w:rsidRDefault="000D49FB">
            <w:pPr>
              <w:widowControl w:val="0"/>
              <w:adjustRightInd/>
              <w:snapToGrid/>
              <w:spacing w:after="0"/>
              <w:jc w:val="center"/>
              <w:rPr>
                <w:rFonts w:ascii="Calibri" w:eastAsia="宋体" w:hAnsi="Calibri"/>
                <w:color w:val="000000"/>
                <w:kern w:val="2"/>
                <w:sz w:val="15"/>
                <w:szCs w:val="15"/>
              </w:rPr>
            </w:pPr>
            <w:r>
              <w:rPr>
                <w:rFonts w:ascii="Calibri" w:eastAsia="宋体" w:hAnsi="Calibri" w:hint="eastAsia"/>
                <w:color w:val="000000"/>
                <w:kern w:val="2"/>
                <w:sz w:val="15"/>
                <w:szCs w:val="15"/>
              </w:rPr>
              <w:t>-</w:t>
            </w:r>
          </w:p>
        </w:tc>
        <w:tc>
          <w:tcPr>
            <w:tcW w:w="1629" w:type="dxa"/>
            <w:gridSpan w:val="2"/>
            <w:tcMar>
              <w:left w:w="57" w:type="dxa"/>
              <w:right w:w="57" w:type="dxa"/>
            </w:tcMar>
            <w:vAlign w:val="center"/>
          </w:tcPr>
          <w:p w:rsidR="002F19F5" w:rsidRDefault="000D49FB">
            <w:pPr>
              <w:widowControl w:val="0"/>
              <w:adjustRightInd/>
              <w:snapToGrid/>
              <w:spacing w:after="0"/>
              <w:jc w:val="center"/>
              <w:rPr>
                <w:rFonts w:ascii="Calibri" w:eastAsia="宋体" w:hAnsi="Calibri"/>
                <w:color w:val="000000"/>
                <w:kern w:val="2"/>
                <w:sz w:val="15"/>
                <w:szCs w:val="15"/>
              </w:rPr>
            </w:pPr>
            <w:r>
              <w:rPr>
                <w:rFonts w:ascii="Calibri" w:eastAsia="宋体" w:hAnsi="Calibri"/>
                <w:b/>
                <w:color w:val="000000"/>
                <w:kern w:val="2"/>
                <w:sz w:val="15"/>
                <w:szCs w:val="15"/>
              </w:rPr>
              <w:t>年平均工作时</w:t>
            </w:r>
          </w:p>
        </w:tc>
        <w:tc>
          <w:tcPr>
            <w:tcW w:w="1986" w:type="dxa"/>
            <w:gridSpan w:val="4"/>
            <w:tcMar>
              <w:left w:w="57" w:type="dxa"/>
              <w:right w:w="57" w:type="dxa"/>
            </w:tcMar>
            <w:vAlign w:val="center"/>
          </w:tcPr>
          <w:p w:rsidR="002F19F5" w:rsidRDefault="000D49FB">
            <w:pPr>
              <w:widowControl w:val="0"/>
              <w:adjustRightInd/>
              <w:snapToGrid/>
              <w:spacing w:after="0"/>
              <w:jc w:val="center"/>
              <w:rPr>
                <w:rFonts w:ascii="Calibri" w:eastAsia="宋体" w:hAnsi="Calibri"/>
                <w:color w:val="000000"/>
                <w:kern w:val="2"/>
                <w:sz w:val="15"/>
                <w:szCs w:val="15"/>
              </w:rPr>
            </w:pPr>
            <w:r>
              <w:rPr>
                <w:rFonts w:ascii="Calibri" w:eastAsia="宋体" w:hAnsi="Calibri" w:hint="eastAsia"/>
                <w:color w:val="000000"/>
                <w:kern w:val="2"/>
                <w:sz w:val="15"/>
                <w:szCs w:val="15"/>
              </w:rPr>
              <w:t>8</w:t>
            </w:r>
            <w:r>
              <w:rPr>
                <w:rFonts w:ascii="Calibri" w:eastAsia="宋体" w:hAnsi="Calibri"/>
                <w:color w:val="000000"/>
                <w:kern w:val="2"/>
                <w:sz w:val="15"/>
                <w:szCs w:val="15"/>
              </w:rPr>
              <w:t>760h</w:t>
            </w:r>
            <w:r>
              <w:rPr>
                <w:rFonts w:ascii="Calibri" w:eastAsia="宋体" w:hAnsi="Calibri" w:hint="eastAsia"/>
                <w:color w:val="000000"/>
                <w:kern w:val="2"/>
                <w:sz w:val="15"/>
                <w:szCs w:val="15"/>
              </w:rPr>
              <w:t>（</w:t>
            </w:r>
            <w:r>
              <w:rPr>
                <w:rFonts w:ascii="Calibri" w:eastAsia="宋体" w:hAnsi="Calibri" w:hint="eastAsia"/>
                <w:color w:val="000000"/>
                <w:kern w:val="2"/>
                <w:sz w:val="15"/>
                <w:szCs w:val="15"/>
              </w:rPr>
              <w:t>3</w:t>
            </w:r>
            <w:r>
              <w:rPr>
                <w:rFonts w:ascii="Calibri" w:eastAsia="宋体" w:hAnsi="Calibri"/>
                <w:color w:val="000000"/>
                <w:kern w:val="2"/>
                <w:sz w:val="15"/>
                <w:szCs w:val="15"/>
              </w:rPr>
              <w:t>65d</w:t>
            </w:r>
            <w:r>
              <w:rPr>
                <w:rFonts w:ascii="Calibri" w:eastAsia="宋体" w:hAnsi="Calibri" w:hint="eastAsia"/>
                <w:color w:val="000000"/>
                <w:kern w:val="2"/>
                <w:sz w:val="15"/>
                <w:szCs w:val="15"/>
              </w:rPr>
              <w:t>）</w:t>
            </w:r>
          </w:p>
        </w:tc>
      </w:tr>
      <w:tr w:rsidR="002F19F5">
        <w:trPr>
          <w:cantSplit/>
          <w:trHeight w:val="90"/>
          <w:jc w:val="center"/>
        </w:trPr>
        <w:tc>
          <w:tcPr>
            <w:tcW w:w="2185" w:type="dxa"/>
            <w:gridSpan w:val="4"/>
            <w:tcMar>
              <w:left w:w="57" w:type="dxa"/>
              <w:right w:w="57" w:type="dxa"/>
            </w:tcMar>
            <w:vAlign w:val="center"/>
          </w:tcPr>
          <w:p w:rsidR="002F19F5" w:rsidRDefault="000D49FB">
            <w:pPr>
              <w:widowControl w:val="0"/>
              <w:adjustRightInd/>
              <w:snapToGrid/>
              <w:spacing w:after="0"/>
              <w:jc w:val="center"/>
              <w:rPr>
                <w:rFonts w:ascii="Calibri" w:eastAsia="宋体" w:hAnsi="Calibri"/>
                <w:b/>
                <w:color w:val="000000"/>
                <w:kern w:val="2"/>
                <w:sz w:val="15"/>
                <w:szCs w:val="15"/>
              </w:rPr>
            </w:pPr>
            <w:r>
              <w:rPr>
                <w:rFonts w:ascii="Calibri" w:eastAsia="宋体" w:hAnsi="Calibri"/>
                <w:b/>
                <w:color w:val="000000"/>
                <w:kern w:val="2"/>
                <w:sz w:val="15"/>
                <w:szCs w:val="15"/>
              </w:rPr>
              <w:t>运营单位</w:t>
            </w:r>
          </w:p>
        </w:tc>
        <w:tc>
          <w:tcPr>
            <w:tcW w:w="3924" w:type="dxa"/>
            <w:gridSpan w:val="4"/>
            <w:tcMar>
              <w:left w:w="57" w:type="dxa"/>
              <w:right w:w="57" w:type="dxa"/>
            </w:tcMar>
            <w:vAlign w:val="center"/>
          </w:tcPr>
          <w:p w:rsidR="002F19F5" w:rsidRDefault="000D49FB">
            <w:pPr>
              <w:widowControl w:val="0"/>
              <w:adjustRightInd/>
              <w:snapToGrid/>
              <w:spacing w:after="0"/>
              <w:jc w:val="center"/>
              <w:rPr>
                <w:rFonts w:ascii="Calibri" w:eastAsia="宋体" w:hAnsi="Calibri"/>
                <w:color w:val="000000"/>
                <w:kern w:val="2"/>
                <w:sz w:val="15"/>
                <w:szCs w:val="15"/>
              </w:rPr>
            </w:pPr>
            <w:r>
              <w:rPr>
                <w:rFonts w:ascii="Calibri" w:eastAsia="宋体" w:hAnsi="Calibri" w:hint="eastAsia"/>
                <w:color w:val="000000"/>
                <w:kern w:val="2"/>
                <w:sz w:val="15"/>
                <w:szCs w:val="15"/>
              </w:rPr>
              <w:t>山西太钢不锈钢股份有限公司</w:t>
            </w:r>
          </w:p>
        </w:tc>
        <w:tc>
          <w:tcPr>
            <w:tcW w:w="3224" w:type="dxa"/>
            <w:gridSpan w:val="5"/>
            <w:tcMar>
              <w:left w:w="57" w:type="dxa"/>
              <w:right w:w="57" w:type="dxa"/>
            </w:tcMar>
            <w:vAlign w:val="center"/>
          </w:tcPr>
          <w:p w:rsidR="002F19F5" w:rsidRDefault="000D49FB">
            <w:pPr>
              <w:widowControl w:val="0"/>
              <w:adjustRightInd/>
              <w:snapToGrid/>
              <w:spacing w:after="0"/>
              <w:jc w:val="center"/>
              <w:rPr>
                <w:rFonts w:ascii="Calibri" w:eastAsia="宋体" w:hAnsi="Calibri"/>
                <w:color w:val="000000"/>
                <w:kern w:val="2"/>
                <w:sz w:val="15"/>
                <w:szCs w:val="15"/>
              </w:rPr>
            </w:pPr>
            <w:r>
              <w:rPr>
                <w:rFonts w:ascii="Calibri" w:eastAsia="宋体" w:hAnsi="Calibri"/>
                <w:b/>
                <w:color w:val="000000"/>
                <w:kern w:val="2"/>
                <w:sz w:val="15"/>
                <w:szCs w:val="15"/>
              </w:rPr>
              <w:t>运营单位</w:t>
            </w:r>
            <w:r>
              <w:rPr>
                <w:rFonts w:ascii="Calibri" w:eastAsia="宋体" w:hAnsi="Calibri" w:hint="eastAsia"/>
                <w:b/>
                <w:color w:val="000000"/>
                <w:kern w:val="2"/>
                <w:sz w:val="15"/>
                <w:szCs w:val="15"/>
              </w:rPr>
              <w:t>社会统一信用代码（或组织机构代码）</w:t>
            </w:r>
          </w:p>
        </w:tc>
        <w:tc>
          <w:tcPr>
            <w:tcW w:w="1572" w:type="dxa"/>
            <w:tcMar>
              <w:left w:w="57" w:type="dxa"/>
              <w:right w:w="57" w:type="dxa"/>
            </w:tcMar>
            <w:vAlign w:val="center"/>
          </w:tcPr>
          <w:p w:rsidR="002F19F5" w:rsidRDefault="000D49FB">
            <w:pPr>
              <w:widowControl w:val="0"/>
              <w:adjustRightInd/>
              <w:snapToGrid/>
              <w:spacing w:after="0"/>
              <w:jc w:val="center"/>
              <w:rPr>
                <w:rFonts w:ascii="Calibri" w:eastAsia="宋体" w:hAnsi="Calibri"/>
                <w:color w:val="000000"/>
                <w:kern w:val="2"/>
                <w:sz w:val="15"/>
                <w:szCs w:val="15"/>
              </w:rPr>
            </w:pPr>
            <w:r>
              <w:rPr>
                <w:rFonts w:ascii="Calibri" w:eastAsia="宋体" w:hAnsi="Calibri" w:hint="eastAsia"/>
                <w:color w:val="000000"/>
                <w:kern w:val="2"/>
                <w:sz w:val="15"/>
                <w:szCs w:val="15"/>
              </w:rPr>
              <w:t>9</w:t>
            </w:r>
            <w:r>
              <w:rPr>
                <w:rFonts w:ascii="Calibri" w:eastAsia="宋体" w:hAnsi="Calibri"/>
                <w:color w:val="000000"/>
                <w:kern w:val="2"/>
                <w:sz w:val="15"/>
                <w:szCs w:val="15"/>
              </w:rPr>
              <w:t>1140000110114391W</w:t>
            </w:r>
          </w:p>
        </w:tc>
        <w:tc>
          <w:tcPr>
            <w:tcW w:w="1629" w:type="dxa"/>
            <w:gridSpan w:val="2"/>
            <w:tcMar>
              <w:left w:w="57" w:type="dxa"/>
              <w:right w:w="57" w:type="dxa"/>
            </w:tcMar>
            <w:vAlign w:val="center"/>
          </w:tcPr>
          <w:p w:rsidR="002F19F5" w:rsidRDefault="000D49FB">
            <w:pPr>
              <w:widowControl w:val="0"/>
              <w:adjustRightInd/>
              <w:snapToGrid/>
              <w:spacing w:after="0"/>
              <w:jc w:val="center"/>
              <w:rPr>
                <w:rFonts w:ascii="Calibri" w:eastAsia="宋体" w:hAnsi="Calibri"/>
                <w:b/>
                <w:color w:val="000000"/>
                <w:kern w:val="2"/>
                <w:sz w:val="15"/>
                <w:szCs w:val="15"/>
              </w:rPr>
            </w:pPr>
            <w:r>
              <w:rPr>
                <w:rFonts w:ascii="Calibri" w:eastAsia="宋体" w:hAnsi="Calibri"/>
                <w:b/>
                <w:color w:val="000000"/>
                <w:kern w:val="2"/>
                <w:sz w:val="15"/>
                <w:szCs w:val="15"/>
              </w:rPr>
              <w:t>验收时间</w:t>
            </w:r>
          </w:p>
        </w:tc>
        <w:tc>
          <w:tcPr>
            <w:tcW w:w="1986" w:type="dxa"/>
            <w:gridSpan w:val="4"/>
            <w:tcMar>
              <w:left w:w="57" w:type="dxa"/>
              <w:right w:w="57" w:type="dxa"/>
            </w:tcMar>
            <w:vAlign w:val="center"/>
          </w:tcPr>
          <w:p w:rsidR="002F19F5" w:rsidRDefault="000D49FB">
            <w:pPr>
              <w:widowControl w:val="0"/>
              <w:adjustRightInd/>
              <w:snapToGrid/>
              <w:spacing w:after="0"/>
              <w:jc w:val="center"/>
              <w:rPr>
                <w:rFonts w:ascii="Calibri" w:eastAsia="宋体" w:hAnsi="Calibri"/>
                <w:color w:val="000000"/>
                <w:kern w:val="2"/>
                <w:sz w:val="15"/>
                <w:szCs w:val="15"/>
              </w:rPr>
            </w:pPr>
            <w:r>
              <w:rPr>
                <w:rFonts w:ascii="Calibri" w:eastAsia="宋体" w:hAnsi="Calibri" w:hint="eastAsia"/>
                <w:color w:val="000000"/>
                <w:kern w:val="2"/>
                <w:sz w:val="15"/>
                <w:szCs w:val="15"/>
              </w:rPr>
              <w:t>20</w:t>
            </w:r>
            <w:r>
              <w:rPr>
                <w:rFonts w:ascii="Calibri" w:eastAsia="宋体" w:hAnsi="Calibri"/>
                <w:color w:val="000000"/>
                <w:kern w:val="2"/>
                <w:sz w:val="15"/>
                <w:szCs w:val="15"/>
              </w:rPr>
              <w:t>21</w:t>
            </w:r>
            <w:r>
              <w:rPr>
                <w:rFonts w:ascii="Calibri" w:eastAsia="宋体" w:hAnsi="Calibri" w:hint="eastAsia"/>
                <w:color w:val="000000"/>
                <w:kern w:val="2"/>
                <w:sz w:val="15"/>
                <w:szCs w:val="15"/>
              </w:rPr>
              <w:t>年</w:t>
            </w:r>
            <w:r>
              <w:rPr>
                <w:rFonts w:ascii="Calibri" w:eastAsia="宋体" w:hAnsi="Calibri"/>
                <w:color w:val="000000"/>
                <w:kern w:val="2"/>
                <w:sz w:val="15"/>
                <w:szCs w:val="15"/>
              </w:rPr>
              <w:t>4</w:t>
            </w:r>
            <w:r>
              <w:rPr>
                <w:rFonts w:ascii="Calibri" w:eastAsia="宋体" w:hAnsi="Calibri" w:hint="eastAsia"/>
                <w:color w:val="000000"/>
                <w:kern w:val="2"/>
                <w:sz w:val="15"/>
                <w:szCs w:val="15"/>
              </w:rPr>
              <w:t>月</w:t>
            </w:r>
          </w:p>
        </w:tc>
      </w:tr>
      <w:tr w:rsidR="002F19F5">
        <w:trPr>
          <w:cantSplit/>
          <w:trHeight w:val="90"/>
          <w:jc w:val="center"/>
        </w:trPr>
        <w:tc>
          <w:tcPr>
            <w:tcW w:w="544" w:type="dxa"/>
            <w:gridSpan w:val="2"/>
            <w:vMerge w:val="restart"/>
            <w:tcMar>
              <w:left w:w="57" w:type="dxa"/>
              <w:right w:w="57" w:type="dxa"/>
            </w:tcMar>
            <w:vAlign w:val="center"/>
          </w:tcPr>
          <w:p w:rsidR="002F19F5" w:rsidRDefault="000D49FB">
            <w:pPr>
              <w:widowControl w:val="0"/>
              <w:adjustRightInd/>
              <w:snapToGrid/>
              <w:spacing w:after="0"/>
              <w:jc w:val="center"/>
              <w:rPr>
                <w:rFonts w:ascii="Calibri" w:eastAsia="黑体" w:hAnsi="Calibri"/>
                <w:b/>
                <w:color w:val="000000"/>
                <w:spacing w:val="20"/>
                <w:kern w:val="2"/>
                <w:sz w:val="15"/>
                <w:szCs w:val="15"/>
              </w:rPr>
            </w:pPr>
            <w:r>
              <w:rPr>
                <w:rFonts w:ascii="Calibri" w:eastAsia="黑体" w:hAnsi="Calibri"/>
                <w:b/>
                <w:color w:val="000000"/>
                <w:spacing w:val="20"/>
                <w:kern w:val="2"/>
                <w:sz w:val="15"/>
                <w:szCs w:val="15"/>
              </w:rPr>
              <w:t>污染</w:t>
            </w:r>
          </w:p>
          <w:p w:rsidR="002F19F5" w:rsidRDefault="000D49FB">
            <w:pPr>
              <w:widowControl w:val="0"/>
              <w:adjustRightInd/>
              <w:snapToGrid/>
              <w:spacing w:after="0"/>
              <w:jc w:val="center"/>
              <w:rPr>
                <w:rFonts w:ascii="Calibri" w:eastAsia="黑体" w:hAnsi="Calibri"/>
                <w:b/>
                <w:color w:val="000000"/>
                <w:spacing w:val="20"/>
                <w:kern w:val="2"/>
                <w:sz w:val="15"/>
                <w:szCs w:val="15"/>
              </w:rPr>
            </w:pPr>
            <w:r>
              <w:rPr>
                <w:rFonts w:ascii="Calibri" w:eastAsia="黑体" w:hAnsi="Calibri"/>
                <w:b/>
                <w:color w:val="000000"/>
                <w:spacing w:val="20"/>
                <w:kern w:val="2"/>
                <w:sz w:val="15"/>
                <w:szCs w:val="15"/>
              </w:rPr>
              <w:t>物排</w:t>
            </w:r>
          </w:p>
          <w:p w:rsidR="002F19F5" w:rsidRDefault="000D49FB">
            <w:pPr>
              <w:widowControl w:val="0"/>
              <w:adjustRightInd/>
              <w:snapToGrid/>
              <w:spacing w:after="0"/>
              <w:jc w:val="center"/>
              <w:rPr>
                <w:rFonts w:ascii="Calibri" w:eastAsia="黑体" w:hAnsi="Calibri"/>
                <w:b/>
                <w:color w:val="000000"/>
                <w:spacing w:val="20"/>
                <w:kern w:val="2"/>
                <w:sz w:val="15"/>
                <w:szCs w:val="15"/>
              </w:rPr>
            </w:pPr>
            <w:r>
              <w:rPr>
                <w:rFonts w:ascii="Calibri" w:eastAsia="黑体" w:hAnsi="Calibri"/>
                <w:b/>
                <w:color w:val="000000"/>
                <w:spacing w:val="20"/>
                <w:kern w:val="2"/>
                <w:sz w:val="15"/>
                <w:szCs w:val="15"/>
              </w:rPr>
              <w:t>放达</w:t>
            </w:r>
          </w:p>
          <w:p w:rsidR="002F19F5" w:rsidRDefault="000D49FB">
            <w:pPr>
              <w:widowControl w:val="0"/>
              <w:adjustRightInd/>
              <w:snapToGrid/>
              <w:spacing w:after="0"/>
              <w:jc w:val="center"/>
              <w:rPr>
                <w:rFonts w:ascii="Calibri" w:eastAsia="黑体" w:hAnsi="Calibri"/>
                <w:b/>
                <w:color w:val="000000"/>
                <w:spacing w:val="20"/>
                <w:kern w:val="2"/>
                <w:sz w:val="15"/>
                <w:szCs w:val="15"/>
              </w:rPr>
            </w:pPr>
            <w:r>
              <w:rPr>
                <w:rFonts w:ascii="Calibri" w:eastAsia="黑体" w:hAnsi="Calibri"/>
                <w:b/>
                <w:color w:val="000000"/>
                <w:spacing w:val="20"/>
                <w:kern w:val="2"/>
                <w:sz w:val="15"/>
                <w:szCs w:val="15"/>
              </w:rPr>
              <w:t>标与</w:t>
            </w:r>
          </w:p>
          <w:p w:rsidR="002F19F5" w:rsidRDefault="000D49FB">
            <w:pPr>
              <w:widowControl w:val="0"/>
              <w:adjustRightInd/>
              <w:snapToGrid/>
              <w:spacing w:after="0"/>
              <w:jc w:val="center"/>
              <w:rPr>
                <w:rFonts w:ascii="Calibri" w:eastAsia="黑体" w:hAnsi="Calibri"/>
                <w:b/>
                <w:color w:val="000000"/>
                <w:spacing w:val="20"/>
                <w:kern w:val="2"/>
                <w:sz w:val="15"/>
                <w:szCs w:val="15"/>
              </w:rPr>
            </w:pPr>
            <w:r>
              <w:rPr>
                <w:rFonts w:ascii="Calibri" w:eastAsia="黑体" w:hAnsi="Calibri"/>
                <w:b/>
                <w:color w:val="000000"/>
                <w:spacing w:val="20"/>
                <w:kern w:val="2"/>
                <w:sz w:val="15"/>
                <w:szCs w:val="15"/>
              </w:rPr>
              <w:t>总量</w:t>
            </w:r>
          </w:p>
          <w:p w:rsidR="002F19F5" w:rsidRDefault="000D49FB">
            <w:pPr>
              <w:widowControl w:val="0"/>
              <w:adjustRightInd/>
              <w:snapToGrid/>
              <w:spacing w:after="0"/>
              <w:jc w:val="center"/>
              <w:rPr>
                <w:rFonts w:ascii="Calibri" w:eastAsia="黑体" w:hAnsi="Calibri"/>
                <w:b/>
                <w:color w:val="000000"/>
                <w:spacing w:val="20"/>
                <w:kern w:val="2"/>
                <w:sz w:val="15"/>
                <w:szCs w:val="15"/>
              </w:rPr>
            </w:pPr>
            <w:r>
              <w:rPr>
                <w:rFonts w:ascii="Calibri" w:eastAsia="黑体" w:hAnsi="Calibri"/>
                <w:b/>
                <w:color w:val="000000"/>
                <w:spacing w:val="20"/>
                <w:kern w:val="2"/>
                <w:sz w:val="15"/>
                <w:szCs w:val="15"/>
              </w:rPr>
              <w:t>控制（工</w:t>
            </w:r>
          </w:p>
          <w:p w:rsidR="002F19F5" w:rsidRDefault="000D49FB">
            <w:pPr>
              <w:widowControl w:val="0"/>
              <w:adjustRightInd/>
              <w:snapToGrid/>
              <w:spacing w:after="0"/>
              <w:jc w:val="center"/>
              <w:rPr>
                <w:rFonts w:ascii="Calibri" w:eastAsia="黑体" w:hAnsi="Calibri"/>
                <w:b/>
                <w:color w:val="000000"/>
                <w:spacing w:val="20"/>
                <w:kern w:val="2"/>
                <w:sz w:val="15"/>
                <w:szCs w:val="15"/>
              </w:rPr>
            </w:pPr>
            <w:r>
              <w:rPr>
                <w:rFonts w:ascii="Calibri" w:eastAsia="黑体" w:hAnsi="Calibri"/>
                <w:b/>
                <w:color w:val="000000"/>
                <w:spacing w:val="20"/>
                <w:kern w:val="2"/>
                <w:sz w:val="15"/>
                <w:szCs w:val="15"/>
              </w:rPr>
              <w:t>业建</w:t>
            </w:r>
          </w:p>
          <w:p w:rsidR="002F19F5" w:rsidRDefault="000D49FB">
            <w:pPr>
              <w:widowControl w:val="0"/>
              <w:adjustRightInd/>
              <w:snapToGrid/>
              <w:spacing w:after="0"/>
              <w:jc w:val="center"/>
              <w:rPr>
                <w:rFonts w:ascii="Calibri" w:eastAsia="黑体" w:hAnsi="Calibri"/>
                <w:b/>
                <w:color w:val="000000"/>
                <w:spacing w:val="20"/>
                <w:kern w:val="2"/>
                <w:sz w:val="15"/>
                <w:szCs w:val="15"/>
              </w:rPr>
            </w:pPr>
            <w:r>
              <w:rPr>
                <w:rFonts w:ascii="Calibri" w:eastAsia="黑体" w:hAnsi="Calibri"/>
                <w:b/>
                <w:color w:val="000000"/>
                <w:spacing w:val="20"/>
                <w:kern w:val="2"/>
                <w:sz w:val="15"/>
                <w:szCs w:val="15"/>
              </w:rPr>
              <w:t>设项</w:t>
            </w:r>
          </w:p>
          <w:p w:rsidR="002F19F5" w:rsidRDefault="000D49FB">
            <w:pPr>
              <w:widowControl w:val="0"/>
              <w:adjustRightInd/>
              <w:snapToGrid/>
              <w:spacing w:after="0"/>
              <w:jc w:val="center"/>
              <w:rPr>
                <w:rFonts w:ascii="Calibri" w:eastAsia="黑体" w:hAnsi="Calibri"/>
                <w:b/>
                <w:color w:val="000000"/>
                <w:spacing w:val="20"/>
                <w:kern w:val="2"/>
                <w:sz w:val="15"/>
                <w:szCs w:val="15"/>
              </w:rPr>
            </w:pPr>
            <w:r>
              <w:rPr>
                <w:rFonts w:ascii="Calibri" w:eastAsia="黑体" w:hAnsi="Calibri"/>
                <w:b/>
                <w:color w:val="000000"/>
                <w:spacing w:val="20"/>
                <w:kern w:val="2"/>
                <w:sz w:val="15"/>
                <w:szCs w:val="15"/>
              </w:rPr>
              <w:t>目详填）</w:t>
            </w:r>
          </w:p>
        </w:tc>
        <w:tc>
          <w:tcPr>
            <w:tcW w:w="1641" w:type="dxa"/>
            <w:gridSpan w:val="2"/>
            <w:tcMar>
              <w:left w:w="57" w:type="dxa"/>
              <w:right w:w="57" w:type="dxa"/>
            </w:tcMar>
            <w:vAlign w:val="center"/>
          </w:tcPr>
          <w:p w:rsidR="002F19F5" w:rsidRDefault="000D49FB">
            <w:pPr>
              <w:widowControl w:val="0"/>
              <w:adjustRightInd/>
              <w:snapToGrid/>
              <w:spacing w:after="0"/>
              <w:jc w:val="center"/>
              <w:rPr>
                <w:rFonts w:ascii="Calibri" w:eastAsia="宋体" w:hAnsi="Calibri"/>
                <w:color w:val="000000"/>
                <w:kern w:val="2"/>
                <w:sz w:val="15"/>
                <w:szCs w:val="15"/>
              </w:rPr>
            </w:pPr>
            <w:r>
              <w:rPr>
                <w:rFonts w:ascii="Calibri" w:eastAsia="宋体" w:hAnsi="Calibri"/>
                <w:b/>
                <w:color w:val="000000"/>
                <w:kern w:val="2"/>
                <w:sz w:val="15"/>
                <w:szCs w:val="15"/>
              </w:rPr>
              <w:t>污染物</w:t>
            </w:r>
          </w:p>
        </w:tc>
        <w:tc>
          <w:tcPr>
            <w:tcW w:w="924" w:type="dxa"/>
            <w:tcMar>
              <w:left w:w="57" w:type="dxa"/>
              <w:right w:w="57" w:type="dxa"/>
            </w:tcMar>
            <w:vAlign w:val="center"/>
          </w:tcPr>
          <w:p w:rsidR="002F19F5" w:rsidRDefault="000D49FB">
            <w:pPr>
              <w:widowControl w:val="0"/>
              <w:adjustRightInd/>
              <w:snapToGrid/>
              <w:spacing w:after="0"/>
              <w:jc w:val="center"/>
              <w:rPr>
                <w:rFonts w:ascii="Calibri" w:eastAsia="宋体" w:hAnsi="Calibri"/>
                <w:b/>
                <w:color w:val="000000"/>
                <w:kern w:val="2"/>
                <w:sz w:val="15"/>
                <w:szCs w:val="15"/>
              </w:rPr>
            </w:pPr>
            <w:r>
              <w:rPr>
                <w:rFonts w:ascii="Calibri" w:eastAsia="宋体" w:hAnsi="Calibri"/>
                <w:b/>
                <w:color w:val="000000"/>
                <w:kern w:val="2"/>
                <w:sz w:val="15"/>
                <w:szCs w:val="15"/>
              </w:rPr>
              <w:t>原有排</w:t>
            </w:r>
          </w:p>
          <w:p w:rsidR="002F19F5" w:rsidRDefault="000D49FB">
            <w:pPr>
              <w:widowControl w:val="0"/>
              <w:adjustRightInd/>
              <w:snapToGrid/>
              <w:spacing w:after="0"/>
              <w:jc w:val="center"/>
              <w:rPr>
                <w:rFonts w:ascii="Calibri" w:eastAsia="宋体" w:hAnsi="Calibri"/>
                <w:b/>
                <w:color w:val="000000"/>
                <w:kern w:val="2"/>
                <w:sz w:val="15"/>
                <w:szCs w:val="15"/>
              </w:rPr>
            </w:pPr>
            <w:r>
              <w:rPr>
                <w:rFonts w:ascii="Calibri" w:eastAsia="宋体" w:hAnsi="Calibri"/>
                <w:b/>
                <w:color w:val="000000"/>
                <w:kern w:val="2"/>
                <w:sz w:val="15"/>
                <w:szCs w:val="15"/>
              </w:rPr>
              <w:t>放量</w:t>
            </w:r>
            <w:r>
              <w:rPr>
                <w:rFonts w:ascii="Calibri" w:eastAsia="宋体" w:hAnsi="Calibri"/>
                <w:b/>
                <w:color w:val="000000"/>
                <w:kern w:val="2"/>
                <w:sz w:val="15"/>
                <w:szCs w:val="15"/>
              </w:rPr>
              <w:t>(1)</w:t>
            </w:r>
          </w:p>
        </w:tc>
        <w:tc>
          <w:tcPr>
            <w:tcW w:w="1034" w:type="dxa"/>
            <w:tcMar>
              <w:left w:w="57" w:type="dxa"/>
              <w:right w:w="57" w:type="dxa"/>
            </w:tcMar>
            <w:vAlign w:val="center"/>
          </w:tcPr>
          <w:p w:rsidR="002F19F5" w:rsidRDefault="000D49FB">
            <w:pPr>
              <w:widowControl w:val="0"/>
              <w:adjustRightInd/>
              <w:snapToGrid/>
              <w:spacing w:after="0"/>
              <w:jc w:val="center"/>
              <w:rPr>
                <w:rFonts w:ascii="Calibri" w:eastAsia="宋体" w:hAnsi="Calibri"/>
                <w:b/>
                <w:color w:val="000000"/>
                <w:kern w:val="2"/>
                <w:sz w:val="15"/>
                <w:szCs w:val="15"/>
              </w:rPr>
            </w:pPr>
            <w:r>
              <w:rPr>
                <w:rFonts w:ascii="Calibri" w:eastAsia="宋体" w:hAnsi="Calibri"/>
                <w:b/>
                <w:color w:val="000000"/>
                <w:kern w:val="2"/>
                <w:sz w:val="15"/>
                <w:szCs w:val="15"/>
              </w:rPr>
              <w:t>本期工程实际排放浓度</w:t>
            </w:r>
            <w:r>
              <w:rPr>
                <w:rFonts w:ascii="Calibri" w:eastAsia="宋体" w:hAnsi="Calibri"/>
                <w:b/>
                <w:color w:val="000000"/>
                <w:kern w:val="2"/>
                <w:sz w:val="15"/>
                <w:szCs w:val="15"/>
              </w:rPr>
              <w:t>(2)</w:t>
            </w:r>
          </w:p>
        </w:tc>
        <w:tc>
          <w:tcPr>
            <w:tcW w:w="1065" w:type="dxa"/>
            <w:tcMar>
              <w:left w:w="57" w:type="dxa"/>
              <w:right w:w="57" w:type="dxa"/>
            </w:tcMar>
            <w:vAlign w:val="center"/>
          </w:tcPr>
          <w:p w:rsidR="002F19F5" w:rsidRDefault="000D49FB">
            <w:pPr>
              <w:widowControl w:val="0"/>
              <w:adjustRightInd/>
              <w:snapToGrid/>
              <w:spacing w:after="0"/>
              <w:jc w:val="center"/>
              <w:rPr>
                <w:rFonts w:ascii="Calibri" w:eastAsia="宋体" w:hAnsi="Calibri"/>
                <w:b/>
                <w:color w:val="000000"/>
                <w:kern w:val="2"/>
                <w:sz w:val="15"/>
                <w:szCs w:val="15"/>
              </w:rPr>
            </w:pPr>
            <w:r>
              <w:rPr>
                <w:rFonts w:ascii="Calibri" w:eastAsia="宋体" w:hAnsi="Calibri"/>
                <w:b/>
                <w:color w:val="000000"/>
                <w:kern w:val="2"/>
                <w:sz w:val="15"/>
                <w:szCs w:val="15"/>
              </w:rPr>
              <w:t>本期工程允许排放浓度</w:t>
            </w:r>
            <w:r>
              <w:rPr>
                <w:rFonts w:ascii="Calibri" w:eastAsia="宋体" w:hAnsi="Calibri"/>
                <w:b/>
                <w:color w:val="000000"/>
                <w:kern w:val="2"/>
                <w:sz w:val="15"/>
                <w:szCs w:val="15"/>
              </w:rPr>
              <w:t>(3)</w:t>
            </w:r>
          </w:p>
        </w:tc>
        <w:tc>
          <w:tcPr>
            <w:tcW w:w="909" w:type="dxa"/>
            <w:gridSpan w:val="2"/>
            <w:tcMar>
              <w:left w:w="57" w:type="dxa"/>
              <w:right w:w="57" w:type="dxa"/>
            </w:tcMar>
            <w:vAlign w:val="center"/>
          </w:tcPr>
          <w:p w:rsidR="002F19F5" w:rsidRDefault="000D49FB">
            <w:pPr>
              <w:widowControl w:val="0"/>
              <w:adjustRightInd/>
              <w:snapToGrid/>
              <w:spacing w:after="0"/>
              <w:jc w:val="center"/>
              <w:rPr>
                <w:rFonts w:ascii="Calibri" w:eastAsia="宋体" w:hAnsi="Calibri"/>
                <w:b/>
                <w:color w:val="000000"/>
                <w:kern w:val="2"/>
                <w:sz w:val="15"/>
                <w:szCs w:val="15"/>
              </w:rPr>
            </w:pPr>
            <w:r>
              <w:rPr>
                <w:rFonts w:ascii="Calibri" w:eastAsia="宋体" w:hAnsi="Calibri"/>
                <w:b/>
                <w:color w:val="000000"/>
                <w:kern w:val="2"/>
                <w:sz w:val="15"/>
                <w:szCs w:val="15"/>
              </w:rPr>
              <w:t>本期工程产生量</w:t>
            </w:r>
            <w:r>
              <w:rPr>
                <w:rFonts w:ascii="Calibri" w:eastAsia="宋体" w:hAnsi="Calibri"/>
                <w:b/>
                <w:color w:val="000000"/>
                <w:kern w:val="2"/>
                <w:sz w:val="15"/>
                <w:szCs w:val="15"/>
              </w:rPr>
              <w:t>(4)</w:t>
            </w:r>
          </w:p>
        </w:tc>
        <w:tc>
          <w:tcPr>
            <w:tcW w:w="923" w:type="dxa"/>
            <w:gridSpan w:val="2"/>
            <w:tcMar>
              <w:left w:w="57" w:type="dxa"/>
              <w:right w:w="57" w:type="dxa"/>
            </w:tcMar>
            <w:vAlign w:val="center"/>
          </w:tcPr>
          <w:p w:rsidR="002F19F5" w:rsidRDefault="000D49FB">
            <w:pPr>
              <w:widowControl w:val="0"/>
              <w:adjustRightInd/>
              <w:snapToGrid/>
              <w:spacing w:after="0"/>
              <w:jc w:val="center"/>
              <w:rPr>
                <w:rFonts w:ascii="Calibri" w:eastAsia="宋体" w:hAnsi="Calibri"/>
                <w:b/>
                <w:color w:val="000000"/>
                <w:kern w:val="2"/>
                <w:sz w:val="15"/>
                <w:szCs w:val="15"/>
              </w:rPr>
            </w:pPr>
            <w:r>
              <w:rPr>
                <w:rFonts w:ascii="Calibri" w:eastAsia="宋体" w:hAnsi="Calibri"/>
                <w:b/>
                <w:color w:val="000000"/>
                <w:kern w:val="2"/>
                <w:sz w:val="15"/>
                <w:szCs w:val="15"/>
              </w:rPr>
              <w:t>本期工程自身削减量</w:t>
            </w:r>
            <w:r>
              <w:rPr>
                <w:rFonts w:ascii="Calibri" w:eastAsia="宋体" w:hAnsi="Calibri"/>
                <w:b/>
                <w:color w:val="000000"/>
                <w:kern w:val="2"/>
                <w:sz w:val="15"/>
                <w:szCs w:val="15"/>
              </w:rPr>
              <w:t>(5)</w:t>
            </w:r>
          </w:p>
        </w:tc>
        <w:tc>
          <w:tcPr>
            <w:tcW w:w="1121" w:type="dxa"/>
            <w:tcMar>
              <w:left w:w="57" w:type="dxa"/>
              <w:right w:w="57" w:type="dxa"/>
            </w:tcMar>
            <w:vAlign w:val="center"/>
          </w:tcPr>
          <w:p w:rsidR="002F19F5" w:rsidRDefault="000D49FB">
            <w:pPr>
              <w:widowControl w:val="0"/>
              <w:adjustRightInd/>
              <w:snapToGrid/>
              <w:spacing w:after="0"/>
              <w:jc w:val="center"/>
              <w:rPr>
                <w:rFonts w:ascii="Calibri" w:eastAsia="宋体" w:hAnsi="Calibri"/>
                <w:b/>
                <w:color w:val="000000"/>
                <w:kern w:val="2"/>
                <w:sz w:val="15"/>
                <w:szCs w:val="15"/>
              </w:rPr>
            </w:pPr>
            <w:r>
              <w:rPr>
                <w:rFonts w:ascii="Calibri" w:eastAsia="宋体" w:hAnsi="Calibri"/>
                <w:b/>
                <w:color w:val="000000"/>
                <w:kern w:val="2"/>
                <w:sz w:val="15"/>
                <w:szCs w:val="15"/>
              </w:rPr>
              <w:t>本期工程实际排放量</w:t>
            </w:r>
            <w:r>
              <w:rPr>
                <w:rFonts w:ascii="Calibri" w:eastAsia="宋体" w:hAnsi="Calibri"/>
                <w:b/>
                <w:color w:val="000000"/>
                <w:kern w:val="2"/>
                <w:sz w:val="15"/>
                <w:szCs w:val="15"/>
              </w:rPr>
              <w:t>(6)</w:t>
            </w:r>
          </w:p>
        </w:tc>
        <w:tc>
          <w:tcPr>
            <w:tcW w:w="1172" w:type="dxa"/>
            <w:tcMar>
              <w:left w:w="57" w:type="dxa"/>
              <w:right w:w="57" w:type="dxa"/>
            </w:tcMar>
            <w:vAlign w:val="center"/>
          </w:tcPr>
          <w:p w:rsidR="002F19F5" w:rsidRDefault="000D49FB">
            <w:pPr>
              <w:widowControl w:val="0"/>
              <w:adjustRightInd/>
              <w:snapToGrid/>
              <w:spacing w:after="0"/>
              <w:jc w:val="center"/>
              <w:rPr>
                <w:rFonts w:ascii="Calibri" w:eastAsia="宋体" w:hAnsi="Calibri"/>
                <w:b/>
                <w:color w:val="000000"/>
                <w:kern w:val="2"/>
                <w:sz w:val="15"/>
                <w:szCs w:val="15"/>
              </w:rPr>
            </w:pPr>
            <w:r>
              <w:rPr>
                <w:rFonts w:ascii="Calibri" w:eastAsia="宋体" w:hAnsi="Calibri"/>
                <w:b/>
                <w:color w:val="000000"/>
                <w:kern w:val="2"/>
                <w:sz w:val="15"/>
                <w:szCs w:val="15"/>
              </w:rPr>
              <w:t>本期工程核定排放总量</w:t>
            </w:r>
            <w:r>
              <w:rPr>
                <w:rFonts w:ascii="Calibri" w:eastAsia="宋体" w:hAnsi="Calibri"/>
                <w:b/>
                <w:color w:val="000000"/>
                <w:kern w:val="2"/>
                <w:sz w:val="15"/>
                <w:szCs w:val="15"/>
              </w:rPr>
              <w:t>(7)</w:t>
            </w:r>
          </w:p>
        </w:tc>
        <w:tc>
          <w:tcPr>
            <w:tcW w:w="1572" w:type="dxa"/>
            <w:tcMar>
              <w:left w:w="57" w:type="dxa"/>
              <w:right w:w="57" w:type="dxa"/>
            </w:tcMar>
            <w:vAlign w:val="center"/>
          </w:tcPr>
          <w:p w:rsidR="002F19F5" w:rsidRDefault="000D49FB">
            <w:pPr>
              <w:widowControl w:val="0"/>
              <w:adjustRightInd/>
              <w:snapToGrid/>
              <w:spacing w:after="0"/>
              <w:jc w:val="center"/>
              <w:rPr>
                <w:rFonts w:ascii="Calibri" w:eastAsia="宋体" w:hAnsi="Calibri"/>
                <w:b/>
                <w:color w:val="000000"/>
                <w:kern w:val="2"/>
                <w:sz w:val="15"/>
                <w:szCs w:val="15"/>
              </w:rPr>
            </w:pPr>
            <w:r>
              <w:rPr>
                <w:rFonts w:ascii="Calibri" w:eastAsia="宋体" w:hAnsi="Calibri"/>
                <w:b/>
                <w:color w:val="000000"/>
                <w:kern w:val="2"/>
                <w:sz w:val="15"/>
                <w:szCs w:val="15"/>
              </w:rPr>
              <w:t>本期工程</w:t>
            </w:r>
            <w:r>
              <w:rPr>
                <w:rFonts w:ascii="Calibri" w:eastAsia="宋体" w:hAnsi="Calibri"/>
                <w:b/>
                <w:color w:val="000000"/>
                <w:kern w:val="2"/>
                <w:sz w:val="15"/>
                <w:szCs w:val="15"/>
              </w:rPr>
              <w:t>“</w:t>
            </w:r>
            <w:r>
              <w:rPr>
                <w:rFonts w:ascii="Calibri" w:eastAsia="宋体" w:hAnsi="Calibri"/>
                <w:b/>
                <w:color w:val="000000"/>
                <w:kern w:val="2"/>
                <w:sz w:val="15"/>
                <w:szCs w:val="15"/>
              </w:rPr>
              <w:t>以新带老</w:t>
            </w:r>
            <w:r>
              <w:rPr>
                <w:rFonts w:ascii="Calibri" w:eastAsia="宋体" w:hAnsi="Calibri"/>
                <w:b/>
                <w:color w:val="000000"/>
                <w:kern w:val="2"/>
                <w:sz w:val="15"/>
                <w:szCs w:val="15"/>
              </w:rPr>
              <w:t>”</w:t>
            </w:r>
            <w:r>
              <w:rPr>
                <w:rFonts w:ascii="Calibri" w:eastAsia="宋体" w:hAnsi="Calibri"/>
                <w:b/>
                <w:color w:val="000000"/>
                <w:kern w:val="2"/>
                <w:sz w:val="15"/>
                <w:szCs w:val="15"/>
              </w:rPr>
              <w:t>削减量</w:t>
            </w:r>
            <w:r>
              <w:rPr>
                <w:rFonts w:ascii="Calibri" w:eastAsia="宋体" w:hAnsi="Calibri"/>
                <w:b/>
                <w:color w:val="000000"/>
                <w:kern w:val="2"/>
                <w:sz w:val="15"/>
                <w:szCs w:val="15"/>
              </w:rPr>
              <w:t>(8)</w:t>
            </w:r>
          </w:p>
        </w:tc>
        <w:tc>
          <w:tcPr>
            <w:tcW w:w="740" w:type="dxa"/>
            <w:tcMar>
              <w:left w:w="57" w:type="dxa"/>
              <w:right w:w="57" w:type="dxa"/>
            </w:tcMar>
            <w:vAlign w:val="center"/>
          </w:tcPr>
          <w:p w:rsidR="002F19F5" w:rsidRDefault="000D49FB">
            <w:pPr>
              <w:widowControl w:val="0"/>
              <w:adjustRightInd/>
              <w:snapToGrid/>
              <w:spacing w:after="0"/>
              <w:jc w:val="center"/>
              <w:rPr>
                <w:rFonts w:ascii="Calibri" w:eastAsia="宋体" w:hAnsi="Calibri"/>
                <w:b/>
                <w:color w:val="000000"/>
                <w:kern w:val="2"/>
                <w:sz w:val="15"/>
                <w:szCs w:val="15"/>
              </w:rPr>
            </w:pPr>
            <w:r>
              <w:rPr>
                <w:rFonts w:ascii="Calibri" w:eastAsia="宋体" w:hAnsi="Calibri"/>
                <w:b/>
                <w:color w:val="000000"/>
                <w:kern w:val="2"/>
                <w:sz w:val="15"/>
                <w:szCs w:val="15"/>
              </w:rPr>
              <w:t>全厂实际排放总量</w:t>
            </w:r>
            <w:r>
              <w:rPr>
                <w:rFonts w:ascii="Calibri" w:eastAsia="宋体" w:hAnsi="Calibri"/>
                <w:b/>
                <w:color w:val="000000"/>
                <w:kern w:val="2"/>
                <w:sz w:val="15"/>
                <w:szCs w:val="15"/>
              </w:rPr>
              <w:t>(9)</w:t>
            </w:r>
          </w:p>
        </w:tc>
        <w:tc>
          <w:tcPr>
            <w:tcW w:w="1140" w:type="dxa"/>
            <w:gridSpan w:val="2"/>
            <w:tcMar>
              <w:left w:w="57" w:type="dxa"/>
              <w:right w:w="57" w:type="dxa"/>
            </w:tcMar>
            <w:vAlign w:val="center"/>
          </w:tcPr>
          <w:p w:rsidR="002F19F5" w:rsidRDefault="000D49FB">
            <w:pPr>
              <w:widowControl w:val="0"/>
              <w:adjustRightInd/>
              <w:snapToGrid/>
              <w:spacing w:after="0"/>
              <w:jc w:val="center"/>
              <w:rPr>
                <w:rFonts w:ascii="Calibri" w:eastAsia="宋体" w:hAnsi="Calibri"/>
                <w:b/>
                <w:color w:val="000000"/>
                <w:kern w:val="2"/>
                <w:sz w:val="15"/>
                <w:szCs w:val="15"/>
              </w:rPr>
            </w:pPr>
            <w:r>
              <w:rPr>
                <w:rFonts w:ascii="Calibri" w:eastAsia="宋体" w:hAnsi="Calibri"/>
                <w:b/>
                <w:color w:val="000000"/>
                <w:kern w:val="2"/>
                <w:sz w:val="15"/>
                <w:szCs w:val="15"/>
              </w:rPr>
              <w:t>全厂核定排放总量</w:t>
            </w:r>
            <w:r>
              <w:rPr>
                <w:rFonts w:ascii="Calibri" w:eastAsia="宋体" w:hAnsi="Calibri"/>
                <w:b/>
                <w:color w:val="000000"/>
                <w:kern w:val="2"/>
                <w:sz w:val="15"/>
                <w:szCs w:val="15"/>
              </w:rPr>
              <w:t>(10)</w:t>
            </w:r>
          </w:p>
        </w:tc>
        <w:tc>
          <w:tcPr>
            <w:tcW w:w="949" w:type="dxa"/>
            <w:tcMar>
              <w:left w:w="57" w:type="dxa"/>
              <w:right w:w="57" w:type="dxa"/>
            </w:tcMar>
            <w:vAlign w:val="center"/>
          </w:tcPr>
          <w:p w:rsidR="002F19F5" w:rsidRDefault="000D49FB">
            <w:pPr>
              <w:widowControl w:val="0"/>
              <w:adjustRightInd/>
              <w:snapToGrid/>
              <w:spacing w:after="0"/>
              <w:jc w:val="center"/>
              <w:rPr>
                <w:rFonts w:ascii="Calibri" w:eastAsia="宋体" w:hAnsi="Calibri"/>
                <w:b/>
                <w:color w:val="000000"/>
                <w:kern w:val="2"/>
                <w:sz w:val="15"/>
                <w:szCs w:val="15"/>
              </w:rPr>
            </w:pPr>
            <w:r>
              <w:rPr>
                <w:rFonts w:ascii="Calibri" w:eastAsia="宋体" w:hAnsi="Calibri"/>
                <w:b/>
                <w:color w:val="000000"/>
                <w:kern w:val="2"/>
                <w:sz w:val="15"/>
                <w:szCs w:val="15"/>
              </w:rPr>
              <w:t>区域平衡替代削减量</w:t>
            </w:r>
            <w:r>
              <w:rPr>
                <w:rFonts w:ascii="Calibri" w:eastAsia="宋体" w:hAnsi="Calibri"/>
                <w:b/>
                <w:color w:val="000000"/>
                <w:kern w:val="2"/>
                <w:sz w:val="15"/>
                <w:szCs w:val="15"/>
              </w:rPr>
              <w:t>(11)</w:t>
            </w:r>
          </w:p>
        </w:tc>
        <w:tc>
          <w:tcPr>
            <w:tcW w:w="786" w:type="dxa"/>
            <w:gridSpan w:val="2"/>
            <w:tcMar>
              <w:left w:w="57" w:type="dxa"/>
              <w:right w:w="57" w:type="dxa"/>
            </w:tcMar>
            <w:vAlign w:val="center"/>
          </w:tcPr>
          <w:p w:rsidR="002F19F5" w:rsidRDefault="000D49FB">
            <w:pPr>
              <w:widowControl w:val="0"/>
              <w:adjustRightInd/>
              <w:snapToGrid/>
              <w:spacing w:after="0"/>
              <w:jc w:val="center"/>
              <w:rPr>
                <w:rFonts w:ascii="Calibri" w:eastAsia="宋体" w:hAnsi="Calibri"/>
                <w:b/>
                <w:color w:val="000000"/>
                <w:kern w:val="2"/>
                <w:sz w:val="15"/>
                <w:szCs w:val="15"/>
              </w:rPr>
            </w:pPr>
            <w:r>
              <w:rPr>
                <w:rFonts w:ascii="Calibri" w:eastAsia="宋体" w:hAnsi="Calibri"/>
                <w:b/>
                <w:color w:val="000000"/>
                <w:kern w:val="2"/>
                <w:sz w:val="15"/>
                <w:szCs w:val="15"/>
              </w:rPr>
              <w:t>排放增减量</w:t>
            </w:r>
            <w:r>
              <w:rPr>
                <w:rFonts w:ascii="Calibri" w:eastAsia="宋体" w:hAnsi="Calibri"/>
                <w:b/>
                <w:color w:val="000000"/>
                <w:kern w:val="2"/>
                <w:sz w:val="15"/>
                <w:szCs w:val="15"/>
              </w:rPr>
              <w:t>(12)</w:t>
            </w:r>
          </w:p>
        </w:tc>
      </w:tr>
      <w:tr w:rsidR="002F19F5">
        <w:trPr>
          <w:cantSplit/>
          <w:trHeight w:val="90"/>
          <w:jc w:val="center"/>
        </w:trPr>
        <w:tc>
          <w:tcPr>
            <w:tcW w:w="544" w:type="dxa"/>
            <w:gridSpan w:val="2"/>
            <w:vMerge/>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1641" w:type="dxa"/>
            <w:gridSpan w:val="2"/>
            <w:tcMar>
              <w:left w:w="57" w:type="dxa"/>
              <w:right w:w="57" w:type="dxa"/>
            </w:tcMar>
            <w:vAlign w:val="center"/>
          </w:tcPr>
          <w:p w:rsidR="002F19F5" w:rsidRDefault="000D49FB">
            <w:pPr>
              <w:widowControl w:val="0"/>
              <w:adjustRightInd/>
              <w:snapToGrid/>
              <w:spacing w:after="0"/>
              <w:jc w:val="center"/>
              <w:rPr>
                <w:rFonts w:ascii="Calibri" w:eastAsia="宋体" w:hAnsi="Calibri"/>
                <w:color w:val="000000"/>
                <w:kern w:val="2"/>
                <w:sz w:val="15"/>
                <w:szCs w:val="15"/>
              </w:rPr>
            </w:pPr>
            <w:r>
              <w:rPr>
                <w:rFonts w:ascii="Calibri" w:eastAsia="宋体" w:hAnsi="Calibri"/>
                <w:b/>
                <w:color w:val="000000"/>
                <w:kern w:val="2"/>
                <w:sz w:val="15"/>
                <w:szCs w:val="15"/>
              </w:rPr>
              <w:t>废水</w:t>
            </w:r>
          </w:p>
        </w:tc>
        <w:tc>
          <w:tcPr>
            <w:tcW w:w="924" w:type="dxa"/>
            <w:tcMar>
              <w:left w:w="57" w:type="dxa"/>
              <w:right w:w="57" w:type="dxa"/>
            </w:tcMar>
            <w:vAlign w:val="center"/>
          </w:tcPr>
          <w:p w:rsidR="002F19F5" w:rsidRDefault="000D49FB">
            <w:pPr>
              <w:widowControl w:val="0"/>
              <w:adjustRightInd/>
              <w:snapToGrid/>
              <w:spacing w:after="0"/>
              <w:jc w:val="center"/>
              <w:rPr>
                <w:rFonts w:ascii="Calibri" w:eastAsia="宋体" w:hAnsi="Calibri"/>
                <w:color w:val="000000"/>
                <w:kern w:val="2"/>
                <w:sz w:val="15"/>
                <w:szCs w:val="15"/>
              </w:rPr>
            </w:pPr>
            <w:r>
              <w:rPr>
                <w:rFonts w:ascii="Calibri" w:eastAsia="宋体" w:hAnsi="Calibri"/>
                <w:color w:val="000000"/>
                <w:kern w:val="2"/>
                <w:sz w:val="15"/>
                <w:szCs w:val="15"/>
              </w:rPr>
              <w:t>2117</w:t>
            </w:r>
            <w:r>
              <w:rPr>
                <w:rFonts w:ascii="Calibri" w:eastAsia="宋体" w:hAnsi="Calibri" w:hint="eastAsia"/>
                <w:color w:val="000000"/>
                <w:kern w:val="2"/>
                <w:sz w:val="15"/>
                <w:szCs w:val="15"/>
              </w:rPr>
              <w:t>万</w:t>
            </w:r>
            <w:r>
              <w:rPr>
                <w:rFonts w:ascii="Calibri" w:eastAsia="宋体" w:hAnsi="Calibri" w:hint="eastAsia"/>
                <w:color w:val="000000"/>
                <w:kern w:val="2"/>
                <w:sz w:val="15"/>
                <w:szCs w:val="15"/>
              </w:rPr>
              <w:t>t/a</w:t>
            </w:r>
          </w:p>
        </w:tc>
        <w:tc>
          <w:tcPr>
            <w:tcW w:w="1034" w:type="dxa"/>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1065" w:type="dxa"/>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909" w:type="dxa"/>
            <w:gridSpan w:val="2"/>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923" w:type="dxa"/>
            <w:gridSpan w:val="2"/>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1121" w:type="dxa"/>
            <w:tcMar>
              <w:left w:w="57" w:type="dxa"/>
              <w:right w:w="57" w:type="dxa"/>
            </w:tcMar>
            <w:vAlign w:val="center"/>
          </w:tcPr>
          <w:p w:rsidR="002F19F5" w:rsidRDefault="000D49FB">
            <w:pPr>
              <w:widowControl w:val="0"/>
              <w:adjustRightInd/>
              <w:snapToGrid/>
              <w:spacing w:after="0"/>
              <w:jc w:val="center"/>
              <w:rPr>
                <w:rFonts w:ascii="Calibri" w:eastAsia="宋体" w:hAnsi="Calibri"/>
                <w:color w:val="000000"/>
                <w:kern w:val="2"/>
                <w:sz w:val="15"/>
                <w:szCs w:val="15"/>
              </w:rPr>
            </w:pPr>
            <w:r>
              <w:rPr>
                <w:rFonts w:ascii="Calibri" w:eastAsia="宋体" w:hAnsi="Calibri"/>
                <w:color w:val="000000"/>
                <w:kern w:val="2"/>
                <w:sz w:val="15"/>
                <w:szCs w:val="15"/>
              </w:rPr>
              <w:t>2117</w:t>
            </w:r>
            <w:r>
              <w:rPr>
                <w:rFonts w:ascii="Calibri" w:eastAsia="宋体" w:hAnsi="Calibri" w:hint="eastAsia"/>
                <w:color w:val="000000"/>
                <w:kern w:val="2"/>
                <w:sz w:val="15"/>
                <w:szCs w:val="15"/>
              </w:rPr>
              <w:t>万</w:t>
            </w:r>
            <w:r>
              <w:rPr>
                <w:rFonts w:ascii="Calibri" w:eastAsia="宋体" w:hAnsi="Calibri" w:hint="eastAsia"/>
                <w:color w:val="000000"/>
                <w:kern w:val="2"/>
                <w:sz w:val="15"/>
                <w:szCs w:val="15"/>
              </w:rPr>
              <w:t>t/a</w:t>
            </w:r>
          </w:p>
        </w:tc>
        <w:tc>
          <w:tcPr>
            <w:tcW w:w="1172" w:type="dxa"/>
            <w:tcMar>
              <w:left w:w="57" w:type="dxa"/>
              <w:right w:w="57" w:type="dxa"/>
            </w:tcMar>
            <w:vAlign w:val="center"/>
          </w:tcPr>
          <w:p w:rsidR="002F19F5" w:rsidRDefault="000D49FB">
            <w:pPr>
              <w:widowControl w:val="0"/>
              <w:adjustRightInd/>
              <w:snapToGrid/>
              <w:spacing w:after="0"/>
              <w:jc w:val="center"/>
              <w:rPr>
                <w:rFonts w:ascii="Calibri" w:eastAsia="宋体" w:hAnsi="Calibri"/>
                <w:color w:val="000000"/>
                <w:kern w:val="2"/>
                <w:sz w:val="15"/>
                <w:szCs w:val="15"/>
              </w:rPr>
            </w:pPr>
            <w:r>
              <w:rPr>
                <w:rFonts w:ascii="Calibri" w:eastAsia="宋体" w:hAnsi="Calibri"/>
                <w:color w:val="000000"/>
                <w:kern w:val="2"/>
                <w:sz w:val="15"/>
                <w:szCs w:val="15"/>
              </w:rPr>
              <w:t>2117</w:t>
            </w:r>
            <w:r>
              <w:rPr>
                <w:rFonts w:ascii="Calibri" w:eastAsia="宋体" w:hAnsi="Calibri" w:hint="eastAsia"/>
                <w:color w:val="000000"/>
                <w:kern w:val="2"/>
                <w:sz w:val="15"/>
                <w:szCs w:val="15"/>
              </w:rPr>
              <w:t>万</w:t>
            </w:r>
            <w:r>
              <w:rPr>
                <w:rFonts w:ascii="Calibri" w:eastAsia="宋体" w:hAnsi="Calibri" w:hint="eastAsia"/>
                <w:color w:val="000000"/>
                <w:kern w:val="2"/>
                <w:sz w:val="15"/>
                <w:szCs w:val="15"/>
              </w:rPr>
              <w:t>t/a</w:t>
            </w:r>
          </w:p>
        </w:tc>
        <w:tc>
          <w:tcPr>
            <w:tcW w:w="1572" w:type="dxa"/>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740" w:type="dxa"/>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1140" w:type="dxa"/>
            <w:gridSpan w:val="2"/>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949" w:type="dxa"/>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786" w:type="dxa"/>
            <w:gridSpan w:val="2"/>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r>
      <w:tr w:rsidR="002F19F5">
        <w:trPr>
          <w:cantSplit/>
          <w:trHeight w:val="90"/>
          <w:jc w:val="center"/>
        </w:trPr>
        <w:tc>
          <w:tcPr>
            <w:tcW w:w="544" w:type="dxa"/>
            <w:gridSpan w:val="2"/>
            <w:vMerge/>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1641" w:type="dxa"/>
            <w:gridSpan w:val="2"/>
            <w:tcMar>
              <w:left w:w="57" w:type="dxa"/>
              <w:right w:w="57" w:type="dxa"/>
            </w:tcMar>
            <w:vAlign w:val="center"/>
          </w:tcPr>
          <w:p w:rsidR="002F19F5" w:rsidRDefault="000D49FB">
            <w:pPr>
              <w:widowControl w:val="0"/>
              <w:adjustRightInd/>
              <w:snapToGrid/>
              <w:spacing w:after="0"/>
              <w:jc w:val="center"/>
              <w:rPr>
                <w:rFonts w:ascii="Calibri" w:eastAsia="宋体" w:hAnsi="Calibri"/>
                <w:b/>
                <w:color w:val="000000"/>
                <w:kern w:val="2"/>
                <w:sz w:val="15"/>
                <w:szCs w:val="15"/>
              </w:rPr>
            </w:pPr>
            <w:r>
              <w:rPr>
                <w:rFonts w:ascii="Calibri" w:eastAsia="宋体" w:hAnsi="Calibri"/>
                <w:b/>
                <w:color w:val="000000"/>
                <w:kern w:val="2"/>
                <w:sz w:val="15"/>
                <w:szCs w:val="15"/>
              </w:rPr>
              <w:t>化学需氧量</w:t>
            </w:r>
          </w:p>
        </w:tc>
        <w:tc>
          <w:tcPr>
            <w:tcW w:w="924" w:type="dxa"/>
            <w:tcMar>
              <w:left w:w="57" w:type="dxa"/>
              <w:right w:w="57" w:type="dxa"/>
            </w:tcMar>
            <w:vAlign w:val="center"/>
          </w:tcPr>
          <w:p w:rsidR="002F19F5" w:rsidRDefault="000D49FB">
            <w:pPr>
              <w:widowControl w:val="0"/>
              <w:adjustRightInd/>
              <w:snapToGrid/>
              <w:spacing w:after="0"/>
              <w:jc w:val="center"/>
              <w:rPr>
                <w:rFonts w:ascii="Calibri" w:eastAsia="宋体" w:hAnsi="Calibri"/>
                <w:color w:val="000000"/>
                <w:kern w:val="2"/>
                <w:sz w:val="15"/>
                <w:szCs w:val="15"/>
              </w:rPr>
            </w:pPr>
            <w:r>
              <w:rPr>
                <w:rFonts w:ascii="Calibri" w:eastAsia="宋体" w:hAnsi="Calibri"/>
                <w:color w:val="000000"/>
                <w:kern w:val="2"/>
                <w:sz w:val="15"/>
                <w:szCs w:val="15"/>
              </w:rPr>
              <w:t>8277.47</w:t>
            </w:r>
            <w:r>
              <w:rPr>
                <w:rFonts w:ascii="Calibri" w:eastAsia="宋体" w:hAnsi="Calibri" w:hint="eastAsia"/>
                <w:color w:val="000000"/>
                <w:kern w:val="2"/>
                <w:sz w:val="15"/>
                <w:szCs w:val="15"/>
              </w:rPr>
              <w:t>t/a</w:t>
            </w:r>
          </w:p>
        </w:tc>
        <w:tc>
          <w:tcPr>
            <w:tcW w:w="1034" w:type="dxa"/>
            <w:tcMar>
              <w:left w:w="57" w:type="dxa"/>
              <w:right w:w="57" w:type="dxa"/>
            </w:tcMar>
            <w:vAlign w:val="center"/>
          </w:tcPr>
          <w:p w:rsidR="002F19F5" w:rsidRDefault="000D49FB">
            <w:pPr>
              <w:widowControl w:val="0"/>
              <w:adjustRightInd/>
              <w:snapToGrid/>
              <w:spacing w:after="0"/>
              <w:jc w:val="center"/>
              <w:rPr>
                <w:rFonts w:ascii="Calibri" w:eastAsia="宋体" w:hAnsi="Calibri"/>
                <w:color w:val="000000"/>
                <w:kern w:val="2"/>
                <w:sz w:val="15"/>
                <w:szCs w:val="15"/>
              </w:rPr>
            </w:pPr>
            <w:r>
              <w:rPr>
                <w:rFonts w:ascii="Calibri" w:eastAsia="宋体" w:hAnsi="Calibri"/>
                <w:color w:val="000000"/>
                <w:kern w:val="2"/>
                <w:sz w:val="15"/>
                <w:szCs w:val="15"/>
              </w:rPr>
              <w:t>24.12mg/L</w:t>
            </w:r>
          </w:p>
        </w:tc>
        <w:tc>
          <w:tcPr>
            <w:tcW w:w="1065" w:type="dxa"/>
            <w:tcMar>
              <w:left w:w="57" w:type="dxa"/>
              <w:right w:w="57" w:type="dxa"/>
            </w:tcMar>
            <w:vAlign w:val="center"/>
          </w:tcPr>
          <w:p w:rsidR="002F19F5" w:rsidRDefault="000D49FB">
            <w:pPr>
              <w:widowControl w:val="0"/>
              <w:adjustRightInd/>
              <w:snapToGrid/>
              <w:spacing w:after="0"/>
              <w:jc w:val="center"/>
              <w:rPr>
                <w:rFonts w:ascii="Calibri" w:eastAsia="宋体" w:hAnsi="Calibri"/>
                <w:color w:val="000000"/>
                <w:kern w:val="2"/>
                <w:sz w:val="15"/>
                <w:szCs w:val="15"/>
              </w:rPr>
            </w:pPr>
            <w:r>
              <w:rPr>
                <w:rFonts w:ascii="Calibri" w:eastAsia="宋体" w:hAnsi="Calibri"/>
                <w:color w:val="000000"/>
                <w:kern w:val="2"/>
                <w:sz w:val="15"/>
                <w:szCs w:val="15"/>
              </w:rPr>
              <w:t>30 mg/L</w:t>
            </w:r>
          </w:p>
        </w:tc>
        <w:tc>
          <w:tcPr>
            <w:tcW w:w="909" w:type="dxa"/>
            <w:gridSpan w:val="2"/>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923" w:type="dxa"/>
            <w:gridSpan w:val="2"/>
            <w:tcMar>
              <w:left w:w="57" w:type="dxa"/>
              <w:right w:w="57" w:type="dxa"/>
            </w:tcMar>
            <w:vAlign w:val="center"/>
          </w:tcPr>
          <w:p w:rsidR="002F19F5" w:rsidRDefault="000D49FB">
            <w:pPr>
              <w:widowControl w:val="0"/>
              <w:adjustRightInd/>
              <w:snapToGrid/>
              <w:spacing w:after="0"/>
              <w:jc w:val="center"/>
              <w:rPr>
                <w:rFonts w:ascii="Calibri" w:eastAsia="宋体" w:hAnsi="Calibri"/>
                <w:color w:val="000000"/>
                <w:kern w:val="2"/>
                <w:sz w:val="15"/>
                <w:szCs w:val="15"/>
              </w:rPr>
            </w:pPr>
            <w:r>
              <w:rPr>
                <w:rFonts w:ascii="Calibri" w:eastAsia="宋体" w:hAnsi="Calibri" w:hint="eastAsia"/>
                <w:color w:val="000000"/>
                <w:kern w:val="2"/>
                <w:sz w:val="15"/>
                <w:szCs w:val="15"/>
              </w:rPr>
              <w:t>7</w:t>
            </w:r>
            <w:r>
              <w:rPr>
                <w:rFonts w:ascii="Calibri" w:eastAsia="宋体" w:hAnsi="Calibri"/>
                <w:color w:val="000000"/>
                <w:kern w:val="2"/>
                <w:sz w:val="15"/>
                <w:szCs w:val="15"/>
              </w:rPr>
              <w:t>766.85t/a</w:t>
            </w:r>
          </w:p>
        </w:tc>
        <w:tc>
          <w:tcPr>
            <w:tcW w:w="1121" w:type="dxa"/>
            <w:tcMar>
              <w:left w:w="57" w:type="dxa"/>
              <w:right w:w="57" w:type="dxa"/>
            </w:tcMar>
            <w:vAlign w:val="center"/>
          </w:tcPr>
          <w:p w:rsidR="002F19F5" w:rsidRDefault="000D49FB">
            <w:pPr>
              <w:widowControl w:val="0"/>
              <w:adjustRightInd/>
              <w:snapToGrid/>
              <w:spacing w:after="0"/>
              <w:jc w:val="center"/>
              <w:rPr>
                <w:rFonts w:ascii="Calibri" w:eastAsia="宋体" w:hAnsi="Calibri"/>
                <w:color w:val="000000"/>
                <w:kern w:val="2"/>
                <w:sz w:val="15"/>
                <w:szCs w:val="15"/>
              </w:rPr>
            </w:pPr>
            <w:r>
              <w:rPr>
                <w:rFonts w:ascii="Calibri" w:eastAsia="宋体" w:hAnsi="Calibri" w:hint="eastAsia"/>
                <w:color w:val="000000"/>
                <w:kern w:val="2"/>
                <w:sz w:val="15"/>
                <w:szCs w:val="15"/>
              </w:rPr>
              <w:t>5</w:t>
            </w:r>
            <w:r>
              <w:rPr>
                <w:rFonts w:ascii="Calibri" w:eastAsia="宋体" w:hAnsi="Calibri"/>
                <w:color w:val="000000"/>
                <w:kern w:val="2"/>
                <w:sz w:val="15"/>
                <w:szCs w:val="15"/>
              </w:rPr>
              <w:t>10.62t/a</w:t>
            </w:r>
          </w:p>
        </w:tc>
        <w:tc>
          <w:tcPr>
            <w:tcW w:w="1172" w:type="dxa"/>
            <w:tcMar>
              <w:left w:w="57" w:type="dxa"/>
              <w:right w:w="57" w:type="dxa"/>
            </w:tcMar>
            <w:vAlign w:val="center"/>
          </w:tcPr>
          <w:p w:rsidR="002F19F5" w:rsidRDefault="000D49FB">
            <w:pPr>
              <w:widowControl w:val="0"/>
              <w:adjustRightInd/>
              <w:snapToGrid/>
              <w:spacing w:after="0"/>
              <w:jc w:val="center"/>
              <w:rPr>
                <w:rFonts w:ascii="Calibri" w:eastAsia="宋体" w:hAnsi="Calibri"/>
                <w:color w:val="000000"/>
                <w:kern w:val="2"/>
                <w:sz w:val="15"/>
                <w:szCs w:val="15"/>
              </w:rPr>
            </w:pPr>
            <w:r>
              <w:rPr>
                <w:rFonts w:ascii="Calibri" w:eastAsia="宋体" w:hAnsi="Calibri" w:hint="eastAsia"/>
                <w:color w:val="000000"/>
                <w:kern w:val="2"/>
                <w:sz w:val="15"/>
                <w:szCs w:val="15"/>
              </w:rPr>
              <w:t>6</w:t>
            </w:r>
            <w:r>
              <w:rPr>
                <w:rFonts w:ascii="Calibri" w:eastAsia="宋体" w:hAnsi="Calibri"/>
                <w:color w:val="000000"/>
                <w:kern w:val="2"/>
                <w:sz w:val="15"/>
                <w:szCs w:val="15"/>
              </w:rPr>
              <w:t>35.1t/a</w:t>
            </w:r>
          </w:p>
        </w:tc>
        <w:tc>
          <w:tcPr>
            <w:tcW w:w="1572" w:type="dxa"/>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740" w:type="dxa"/>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1140" w:type="dxa"/>
            <w:gridSpan w:val="2"/>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949" w:type="dxa"/>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786" w:type="dxa"/>
            <w:gridSpan w:val="2"/>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r>
      <w:tr w:rsidR="002F19F5">
        <w:trPr>
          <w:cantSplit/>
          <w:trHeight w:val="90"/>
          <w:jc w:val="center"/>
        </w:trPr>
        <w:tc>
          <w:tcPr>
            <w:tcW w:w="544" w:type="dxa"/>
            <w:gridSpan w:val="2"/>
            <w:vMerge/>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1641" w:type="dxa"/>
            <w:gridSpan w:val="2"/>
            <w:tcMar>
              <w:left w:w="57" w:type="dxa"/>
              <w:right w:w="57" w:type="dxa"/>
            </w:tcMar>
            <w:vAlign w:val="center"/>
          </w:tcPr>
          <w:p w:rsidR="002F19F5" w:rsidRDefault="000D49FB">
            <w:pPr>
              <w:widowControl w:val="0"/>
              <w:adjustRightInd/>
              <w:snapToGrid/>
              <w:spacing w:after="0"/>
              <w:jc w:val="center"/>
              <w:rPr>
                <w:rFonts w:ascii="Calibri" w:eastAsia="宋体" w:hAnsi="Calibri"/>
                <w:b/>
                <w:color w:val="000000"/>
                <w:kern w:val="2"/>
                <w:sz w:val="15"/>
                <w:szCs w:val="15"/>
              </w:rPr>
            </w:pPr>
            <w:r>
              <w:rPr>
                <w:rFonts w:ascii="Calibri" w:eastAsia="宋体" w:hAnsi="Calibri"/>
                <w:b/>
                <w:color w:val="000000"/>
                <w:kern w:val="2"/>
                <w:sz w:val="15"/>
                <w:szCs w:val="15"/>
              </w:rPr>
              <w:t>氨氮</w:t>
            </w:r>
          </w:p>
        </w:tc>
        <w:tc>
          <w:tcPr>
            <w:tcW w:w="924" w:type="dxa"/>
            <w:tcMar>
              <w:left w:w="57" w:type="dxa"/>
              <w:right w:w="57" w:type="dxa"/>
            </w:tcMar>
            <w:vAlign w:val="center"/>
          </w:tcPr>
          <w:p w:rsidR="002F19F5" w:rsidRDefault="000D49FB">
            <w:pPr>
              <w:widowControl w:val="0"/>
              <w:adjustRightInd/>
              <w:snapToGrid/>
              <w:spacing w:after="0"/>
              <w:jc w:val="center"/>
              <w:rPr>
                <w:rFonts w:ascii="Calibri" w:eastAsia="宋体" w:hAnsi="Calibri"/>
                <w:color w:val="000000"/>
                <w:kern w:val="2"/>
                <w:sz w:val="15"/>
                <w:szCs w:val="15"/>
              </w:rPr>
            </w:pPr>
            <w:r>
              <w:rPr>
                <w:rFonts w:ascii="Calibri" w:eastAsia="宋体" w:hAnsi="Calibri"/>
                <w:color w:val="000000"/>
                <w:kern w:val="2"/>
                <w:sz w:val="15"/>
                <w:szCs w:val="15"/>
              </w:rPr>
              <w:t>62.02</w:t>
            </w:r>
            <w:r>
              <w:rPr>
                <w:rFonts w:ascii="Calibri" w:eastAsia="宋体" w:hAnsi="Calibri" w:hint="eastAsia"/>
                <w:color w:val="000000"/>
                <w:kern w:val="2"/>
                <w:sz w:val="15"/>
                <w:szCs w:val="15"/>
              </w:rPr>
              <w:t>t/a</w:t>
            </w:r>
          </w:p>
        </w:tc>
        <w:tc>
          <w:tcPr>
            <w:tcW w:w="1034" w:type="dxa"/>
            <w:tcMar>
              <w:left w:w="57" w:type="dxa"/>
              <w:right w:w="57" w:type="dxa"/>
            </w:tcMar>
            <w:vAlign w:val="center"/>
          </w:tcPr>
          <w:p w:rsidR="002F19F5" w:rsidRDefault="000D49FB">
            <w:pPr>
              <w:widowControl w:val="0"/>
              <w:adjustRightInd/>
              <w:snapToGrid/>
              <w:spacing w:after="0"/>
              <w:jc w:val="center"/>
              <w:rPr>
                <w:rFonts w:ascii="Calibri" w:eastAsia="宋体" w:hAnsi="Calibri"/>
                <w:color w:val="000000"/>
                <w:kern w:val="2"/>
                <w:sz w:val="15"/>
                <w:szCs w:val="15"/>
              </w:rPr>
            </w:pPr>
            <w:r>
              <w:rPr>
                <w:rFonts w:ascii="Calibri" w:eastAsia="宋体" w:hAnsi="Calibri"/>
                <w:color w:val="000000"/>
                <w:kern w:val="2"/>
                <w:sz w:val="15"/>
                <w:szCs w:val="15"/>
              </w:rPr>
              <w:t>0.16mg/L</w:t>
            </w:r>
          </w:p>
        </w:tc>
        <w:tc>
          <w:tcPr>
            <w:tcW w:w="1065" w:type="dxa"/>
            <w:tcMar>
              <w:left w:w="57" w:type="dxa"/>
              <w:right w:w="57" w:type="dxa"/>
            </w:tcMar>
            <w:vAlign w:val="center"/>
          </w:tcPr>
          <w:p w:rsidR="002F19F5" w:rsidRDefault="000D49FB">
            <w:pPr>
              <w:widowControl w:val="0"/>
              <w:adjustRightInd/>
              <w:snapToGrid/>
              <w:spacing w:after="0"/>
              <w:jc w:val="center"/>
              <w:rPr>
                <w:rFonts w:ascii="Calibri" w:eastAsia="宋体" w:hAnsi="Calibri"/>
                <w:color w:val="000000"/>
                <w:kern w:val="2"/>
                <w:sz w:val="15"/>
                <w:szCs w:val="15"/>
              </w:rPr>
            </w:pPr>
            <w:r>
              <w:rPr>
                <w:rFonts w:ascii="Calibri" w:eastAsia="宋体" w:hAnsi="Calibri"/>
                <w:color w:val="000000"/>
                <w:kern w:val="2"/>
                <w:sz w:val="15"/>
                <w:szCs w:val="15"/>
              </w:rPr>
              <w:t>5mg/L</w:t>
            </w:r>
          </w:p>
        </w:tc>
        <w:tc>
          <w:tcPr>
            <w:tcW w:w="909" w:type="dxa"/>
            <w:gridSpan w:val="2"/>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923" w:type="dxa"/>
            <w:gridSpan w:val="2"/>
            <w:tcMar>
              <w:left w:w="57" w:type="dxa"/>
              <w:right w:w="57" w:type="dxa"/>
            </w:tcMar>
            <w:vAlign w:val="center"/>
          </w:tcPr>
          <w:p w:rsidR="002F19F5" w:rsidRDefault="000D49FB">
            <w:pPr>
              <w:widowControl w:val="0"/>
              <w:adjustRightInd/>
              <w:snapToGrid/>
              <w:spacing w:after="0"/>
              <w:jc w:val="center"/>
              <w:rPr>
                <w:rFonts w:ascii="Calibri" w:eastAsia="宋体" w:hAnsi="Calibri"/>
                <w:color w:val="000000"/>
                <w:kern w:val="2"/>
                <w:sz w:val="15"/>
                <w:szCs w:val="15"/>
              </w:rPr>
            </w:pPr>
            <w:r>
              <w:rPr>
                <w:rFonts w:ascii="Calibri" w:eastAsia="宋体" w:hAnsi="Calibri" w:hint="eastAsia"/>
                <w:color w:val="000000"/>
                <w:kern w:val="2"/>
                <w:sz w:val="15"/>
                <w:szCs w:val="15"/>
              </w:rPr>
              <w:t>5</w:t>
            </w:r>
            <w:r>
              <w:rPr>
                <w:rFonts w:ascii="Calibri" w:eastAsia="宋体" w:hAnsi="Calibri"/>
                <w:color w:val="000000"/>
                <w:kern w:val="2"/>
                <w:sz w:val="15"/>
                <w:szCs w:val="15"/>
              </w:rPr>
              <w:t>8.625t/a</w:t>
            </w:r>
          </w:p>
        </w:tc>
        <w:tc>
          <w:tcPr>
            <w:tcW w:w="1121" w:type="dxa"/>
            <w:tcMar>
              <w:left w:w="57" w:type="dxa"/>
              <w:right w:w="57" w:type="dxa"/>
            </w:tcMar>
            <w:vAlign w:val="center"/>
          </w:tcPr>
          <w:p w:rsidR="002F19F5" w:rsidRDefault="000D49FB">
            <w:pPr>
              <w:widowControl w:val="0"/>
              <w:adjustRightInd/>
              <w:snapToGrid/>
              <w:spacing w:after="0"/>
              <w:jc w:val="center"/>
              <w:rPr>
                <w:rFonts w:ascii="Calibri" w:eastAsia="宋体" w:hAnsi="Calibri"/>
                <w:color w:val="000000"/>
                <w:kern w:val="2"/>
                <w:sz w:val="15"/>
                <w:szCs w:val="15"/>
              </w:rPr>
            </w:pPr>
            <w:r>
              <w:rPr>
                <w:rFonts w:ascii="Calibri" w:eastAsia="宋体" w:hAnsi="Calibri" w:hint="eastAsia"/>
                <w:color w:val="000000"/>
                <w:kern w:val="2"/>
                <w:sz w:val="15"/>
                <w:szCs w:val="15"/>
              </w:rPr>
              <w:t>3</w:t>
            </w:r>
            <w:r>
              <w:rPr>
                <w:rFonts w:ascii="Calibri" w:eastAsia="宋体" w:hAnsi="Calibri"/>
                <w:color w:val="000000"/>
                <w:kern w:val="2"/>
                <w:sz w:val="15"/>
                <w:szCs w:val="15"/>
              </w:rPr>
              <w:t>.395t/a</w:t>
            </w:r>
          </w:p>
        </w:tc>
        <w:tc>
          <w:tcPr>
            <w:tcW w:w="1172" w:type="dxa"/>
            <w:tcMar>
              <w:left w:w="57" w:type="dxa"/>
              <w:right w:w="57" w:type="dxa"/>
            </w:tcMar>
            <w:vAlign w:val="center"/>
          </w:tcPr>
          <w:p w:rsidR="002F19F5" w:rsidRDefault="000D49FB">
            <w:pPr>
              <w:widowControl w:val="0"/>
              <w:adjustRightInd/>
              <w:snapToGrid/>
              <w:spacing w:after="0"/>
              <w:jc w:val="center"/>
              <w:rPr>
                <w:rFonts w:ascii="Calibri" w:eastAsia="宋体" w:hAnsi="Calibri"/>
                <w:color w:val="000000"/>
                <w:kern w:val="2"/>
                <w:sz w:val="15"/>
                <w:szCs w:val="15"/>
              </w:rPr>
            </w:pPr>
            <w:r>
              <w:rPr>
                <w:rFonts w:ascii="Calibri" w:eastAsia="宋体" w:hAnsi="Calibri" w:hint="eastAsia"/>
                <w:color w:val="000000"/>
                <w:kern w:val="2"/>
                <w:sz w:val="15"/>
                <w:szCs w:val="15"/>
              </w:rPr>
              <w:t>9</w:t>
            </w:r>
            <w:r>
              <w:rPr>
                <w:rFonts w:ascii="Calibri" w:eastAsia="宋体" w:hAnsi="Calibri"/>
                <w:color w:val="000000"/>
                <w:kern w:val="2"/>
                <w:sz w:val="15"/>
                <w:szCs w:val="15"/>
              </w:rPr>
              <w:t>5.27t/a</w:t>
            </w:r>
          </w:p>
        </w:tc>
        <w:tc>
          <w:tcPr>
            <w:tcW w:w="1572" w:type="dxa"/>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740" w:type="dxa"/>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1140" w:type="dxa"/>
            <w:gridSpan w:val="2"/>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949" w:type="dxa"/>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786" w:type="dxa"/>
            <w:gridSpan w:val="2"/>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r>
      <w:tr w:rsidR="002F19F5">
        <w:trPr>
          <w:cantSplit/>
          <w:trHeight w:val="90"/>
          <w:jc w:val="center"/>
        </w:trPr>
        <w:tc>
          <w:tcPr>
            <w:tcW w:w="544" w:type="dxa"/>
            <w:gridSpan w:val="2"/>
            <w:vMerge/>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1641" w:type="dxa"/>
            <w:gridSpan w:val="2"/>
            <w:tcMar>
              <w:left w:w="57" w:type="dxa"/>
              <w:right w:w="57" w:type="dxa"/>
            </w:tcMar>
            <w:vAlign w:val="center"/>
          </w:tcPr>
          <w:p w:rsidR="002F19F5" w:rsidRDefault="000D49FB">
            <w:pPr>
              <w:widowControl w:val="0"/>
              <w:adjustRightInd/>
              <w:snapToGrid/>
              <w:spacing w:after="0"/>
              <w:jc w:val="center"/>
              <w:rPr>
                <w:rFonts w:ascii="Calibri" w:eastAsia="宋体" w:hAnsi="Calibri"/>
                <w:b/>
                <w:color w:val="000000"/>
                <w:kern w:val="2"/>
                <w:sz w:val="15"/>
                <w:szCs w:val="15"/>
              </w:rPr>
            </w:pPr>
            <w:r>
              <w:rPr>
                <w:rFonts w:ascii="Calibri" w:eastAsia="宋体" w:hAnsi="Calibri"/>
                <w:b/>
                <w:color w:val="000000"/>
                <w:kern w:val="2"/>
                <w:sz w:val="15"/>
                <w:szCs w:val="15"/>
              </w:rPr>
              <w:t>石油类</w:t>
            </w:r>
          </w:p>
        </w:tc>
        <w:tc>
          <w:tcPr>
            <w:tcW w:w="924" w:type="dxa"/>
            <w:tcMar>
              <w:left w:w="57" w:type="dxa"/>
              <w:right w:w="57" w:type="dxa"/>
            </w:tcMar>
            <w:vAlign w:val="center"/>
          </w:tcPr>
          <w:p w:rsidR="002F19F5" w:rsidRDefault="000D49FB">
            <w:pPr>
              <w:widowControl w:val="0"/>
              <w:adjustRightInd/>
              <w:snapToGrid/>
              <w:spacing w:after="0"/>
              <w:jc w:val="center"/>
              <w:rPr>
                <w:rFonts w:ascii="Calibri" w:eastAsia="宋体" w:hAnsi="Calibri"/>
                <w:color w:val="000000"/>
                <w:kern w:val="2"/>
                <w:sz w:val="15"/>
                <w:szCs w:val="15"/>
              </w:rPr>
            </w:pPr>
            <w:r>
              <w:rPr>
                <w:rFonts w:ascii="Calibri" w:eastAsia="宋体" w:hAnsi="Calibri"/>
                <w:color w:val="000000"/>
                <w:kern w:val="2"/>
                <w:sz w:val="15"/>
                <w:szCs w:val="15"/>
              </w:rPr>
              <w:t>37.26</w:t>
            </w:r>
            <w:r>
              <w:rPr>
                <w:rFonts w:ascii="Calibri" w:eastAsia="宋体" w:hAnsi="Calibri" w:hint="eastAsia"/>
                <w:color w:val="000000"/>
                <w:kern w:val="2"/>
                <w:sz w:val="15"/>
                <w:szCs w:val="15"/>
              </w:rPr>
              <w:t>t/a</w:t>
            </w:r>
          </w:p>
        </w:tc>
        <w:tc>
          <w:tcPr>
            <w:tcW w:w="1034" w:type="dxa"/>
            <w:tcMar>
              <w:left w:w="57" w:type="dxa"/>
              <w:right w:w="57" w:type="dxa"/>
            </w:tcMar>
            <w:vAlign w:val="center"/>
          </w:tcPr>
          <w:p w:rsidR="002F19F5" w:rsidRDefault="000D49FB">
            <w:pPr>
              <w:widowControl w:val="0"/>
              <w:adjustRightInd/>
              <w:snapToGrid/>
              <w:spacing w:after="0"/>
              <w:jc w:val="center"/>
              <w:rPr>
                <w:rFonts w:ascii="Calibri" w:eastAsia="宋体" w:hAnsi="Calibri"/>
                <w:color w:val="000000"/>
                <w:kern w:val="2"/>
                <w:sz w:val="15"/>
                <w:szCs w:val="15"/>
              </w:rPr>
            </w:pPr>
            <w:r>
              <w:rPr>
                <w:rFonts w:ascii="Calibri" w:eastAsia="宋体" w:hAnsi="Calibri" w:hint="eastAsia"/>
                <w:color w:val="000000"/>
                <w:kern w:val="2"/>
                <w:sz w:val="15"/>
                <w:szCs w:val="15"/>
              </w:rPr>
              <w:t>0</w:t>
            </w:r>
            <w:r>
              <w:rPr>
                <w:rFonts w:ascii="Calibri" w:eastAsia="宋体" w:hAnsi="Calibri"/>
                <w:color w:val="000000"/>
                <w:kern w:val="2"/>
                <w:sz w:val="15"/>
                <w:szCs w:val="15"/>
              </w:rPr>
              <w:t>.46mg/L</w:t>
            </w:r>
          </w:p>
        </w:tc>
        <w:tc>
          <w:tcPr>
            <w:tcW w:w="1065" w:type="dxa"/>
            <w:tcMar>
              <w:left w:w="57" w:type="dxa"/>
              <w:right w:w="57" w:type="dxa"/>
            </w:tcMar>
            <w:vAlign w:val="center"/>
          </w:tcPr>
          <w:p w:rsidR="002F19F5" w:rsidRDefault="000D49FB">
            <w:pPr>
              <w:widowControl w:val="0"/>
              <w:adjustRightInd/>
              <w:snapToGrid/>
              <w:spacing w:after="0"/>
              <w:jc w:val="center"/>
              <w:rPr>
                <w:rFonts w:ascii="Calibri" w:eastAsia="宋体" w:hAnsi="Calibri"/>
                <w:color w:val="000000"/>
                <w:kern w:val="2"/>
                <w:sz w:val="15"/>
                <w:szCs w:val="15"/>
              </w:rPr>
            </w:pPr>
            <w:r>
              <w:rPr>
                <w:rFonts w:ascii="Calibri" w:eastAsia="宋体" w:hAnsi="Calibri"/>
                <w:color w:val="000000"/>
                <w:kern w:val="2"/>
                <w:sz w:val="15"/>
                <w:szCs w:val="15"/>
              </w:rPr>
              <w:t>1mg/L</w:t>
            </w:r>
          </w:p>
        </w:tc>
        <w:tc>
          <w:tcPr>
            <w:tcW w:w="909" w:type="dxa"/>
            <w:gridSpan w:val="2"/>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923" w:type="dxa"/>
            <w:gridSpan w:val="2"/>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1121" w:type="dxa"/>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1172" w:type="dxa"/>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1572" w:type="dxa"/>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740" w:type="dxa"/>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1140" w:type="dxa"/>
            <w:gridSpan w:val="2"/>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949" w:type="dxa"/>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786" w:type="dxa"/>
            <w:gridSpan w:val="2"/>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r>
      <w:tr w:rsidR="002F19F5">
        <w:trPr>
          <w:cantSplit/>
          <w:trHeight w:val="90"/>
          <w:jc w:val="center"/>
        </w:trPr>
        <w:tc>
          <w:tcPr>
            <w:tcW w:w="544" w:type="dxa"/>
            <w:gridSpan w:val="2"/>
            <w:vMerge/>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1641" w:type="dxa"/>
            <w:gridSpan w:val="2"/>
            <w:tcMar>
              <w:left w:w="57" w:type="dxa"/>
              <w:right w:w="57" w:type="dxa"/>
            </w:tcMar>
            <w:vAlign w:val="center"/>
          </w:tcPr>
          <w:p w:rsidR="002F19F5" w:rsidRDefault="000D49FB">
            <w:pPr>
              <w:widowControl w:val="0"/>
              <w:adjustRightInd/>
              <w:snapToGrid/>
              <w:spacing w:after="0"/>
              <w:jc w:val="center"/>
              <w:rPr>
                <w:rFonts w:ascii="Calibri" w:eastAsia="宋体" w:hAnsi="Calibri"/>
                <w:b/>
                <w:color w:val="000000"/>
                <w:kern w:val="2"/>
                <w:sz w:val="15"/>
                <w:szCs w:val="15"/>
              </w:rPr>
            </w:pPr>
            <w:r>
              <w:rPr>
                <w:rFonts w:ascii="Calibri" w:eastAsia="宋体" w:hAnsi="Calibri"/>
                <w:b/>
                <w:color w:val="000000"/>
                <w:kern w:val="2"/>
                <w:sz w:val="15"/>
                <w:szCs w:val="15"/>
              </w:rPr>
              <w:t>工业粉尘</w:t>
            </w:r>
          </w:p>
        </w:tc>
        <w:tc>
          <w:tcPr>
            <w:tcW w:w="924" w:type="dxa"/>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1034" w:type="dxa"/>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1065" w:type="dxa"/>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909" w:type="dxa"/>
            <w:gridSpan w:val="2"/>
            <w:tcMar>
              <w:left w:w="57" w:type="dxa"/>
              <w:right w:w="57" w:type="dxa"/>
            </w:tcMar>
            <w:vAlign w:val="center"/>
          </w:tcPr>
          <w:p w:rsidR="002F19F5" w:rsidRDefault="002F19F5">
            <w:pPr>
              <w:widowControl w:val="0"/>
              <w:adjustRightInd/>
              <w:snapToGrid/>
              <w:spacing w:after="0"/>
              <w:jc w:val="center"/>
              <w:rPr>
                <w:rFonts w:ascii="Calibri" w:eastAsia="宋体" w:hAnsi="Calibri"/>
                <w:color w:val="FF0000"/>
                <w:kern w:val="2"/>
                <w:sz w:val="15"/>
                <w:szCs w:val="15"/>
                <w:highlight w:val="yellow"/>
              </w:rPr>
            </w:pPr>
          </w:p>
        </w:tc>
        <w:tc>
          <w:tcPr>
            <w:tcW w:w="923" w:type="dxa"/>
            <w:gridSpan w:val="2"/>
            <w:tcMar>
              <w:left w:w="57" w:type="dxa"/>
              <w:right w:w="57" w:type="dxa"/>
            </w:tcMar>
            <w:vAlign w:val="center"/>
          </w:tcPr>
          <w:p w:rsidR="002F19F5" w:rsidRDefault="002F19F5">
            <w:pPr>
              <w:widowControl w:val="0"/>
              <w:adjustRightInd/>
              <w:snapToGrid/>
              <w:spacing w:after="0"/>
              <w:jc w:val="center"/>
              <w:rPr>
                <w:rFonts w:ascii="Calibri" w:eastAsia="宋体" w:hAnsi="Calibri"/>
                <w:color w:val="FF0000"/>
                <w:kern w:val="2"/>
                <w:sz w:val="15"/>
                <w:szCs w:val="15"/>
              </w:rPr>
            </w:pPr>
          </w:p>
        </w:tc>
        <w:tc>
          <w:tcPr>
            <w:tcW w:w="1121" w:type="dxa"/>
            <w:tcMar>
              <w:left w:w="57" w:type="dxa"/>
              <w:right w:w="57" w:type="dxa"/>
            </w:tcMar>
            <w:vAlign w:val="center"/>
          </w:tcPr>
          <w:p w:rsidR="002F19F5" w:rsidRDefault="002F19F5">
            <w:pPr>
              <w:widowControl w:val="0"/>
              <w:adjustRightInd/>
              <w:snapToGrid/>
              <w:spacing w:after="0"/>
              <w:jc w:val="center"/>
              <w:rPr>
                <w:rFonts w:ascii="Calibri" w:eastAsia="宋体" w:hAnsi="Calibri"/>
                <w:color w:val="FF0000"/>
                <w:kern w:val="2"/>
                <w:sz w:val="15"/>
                <w:szCs w:val="15"/>
              </w:rPr>
            </w:pPr>
          </w:p>
        </w:tc>
        <w:tc>
          <w:tcPr>
            <w:tcW w:w="1172" w:type="dxa"/>
            <w:tcMar>
              <w:left w:w="57" w:type="dxa"/>
              <w:right w:w="57" w:type="dxa"/>
            </w:tcMar>
            <w:vAlign w:val="center"/>
          </w:tcPr>
          <w:p w:rsidR="002F19F5" w:rsidRDefault="002F19F5">
            <w:pPr>
              <w:widowControl w:val="0"/>
              <w:adjustRightInd/>
              <w:snapToGrid/>
              <w:spacing w:after="0"/>
              <w:jc w:val="center"/>
              <w:rPr>
                <w:rFonts w:ascii="Calibri" w:eastAsia="宋体" w:hAnsi="Calibri"/>
                <w:color w:val="FF0000"/>
                <w:kern w:val="2"/>
                <w:sz w:val="15"/>
                <w:szCs w:val="15"/>
              </w:rPr>
            </w:pPr>
          </w:p>
        </w:tc>
        <w:tc>
          <w:tcPr>
            <w:tcW w:w="1572" w:type="dxa"/>
            <w:tcMar>
              <w:left w:w="57" w:type="dxa"/>
              <w:right w:w="57" w:type="dxa"/>
            </w:tcMar>
            <w:vAlign w:val="center"/>
          </w:tcPr>
          <w:p w:rsidR="002F19F5" w:rsidRDefault="002F19F5">
            <w:pPr>
              <w:widowControl w:val="0"/>
              <w:adjustRightInd/>
              <w:snapToGrid/>
              <w:spacing w:after="0"/>
              <w:jc w:val="center"/>
              <w:rPr>
                <w:rFonts w:ascii="Calibri" w:eastAsia="宋体" w:hAnsi="Calibri"/>
                <w:color w:val="FF0000"/>
                <w:kern w:val="2"/>
                <w:sz w:val="15"/>
                <w:szCs w:val="15"/>
              </w:rPr>
            </w:pPr>
          </w:p>
        </w:tc>
        <w:tc>
          <w:tcPr>
            <w:tcW w:w="740" w:type="dxa"/>
            <w:tcMar>
              <w:left w:w="57" w:type="dxa"/>
              <w:right w:w="57" w:type="dxa"/>
            </w:tcMar>
            <w:vAlign w:val="center"/>
          </w:tcPr>
          <w:p w:rsidR="002F19F5" w:rsidRDefault="002F19F5">
            <w:pPr>
              <w:widowControl w:val="0"/>
              <w:adjustRightInd/>
              <w:snapToGrid/>
              <w:spacing w:after="0"/>
              <w:jc w:val="center"/>
              <w:rPr>
                <w:rFonts w:ascii="Calibri" w:eastAsia="宋体" w:hAnsi="Calibri"/>
                <w:color w:val="FF0000"/>
                <w:kern w:val="2"/>
                <w:sz w:val="15"/>
                <w:szCs w:val="15"/>
              </w:rPr>
            </w:pPr>
          </w:p>
        </w:tc>
        <w:tc>
          <w:tcPr>
            <w:tcW w:w="1140" w:type="dxa"/>
            <w:gridSpan w:val="2"/>
            <w:tcMar>
              <w:left w:w="57" w:type="dxa"/>
              <w:right w:w="57" w:type="dxa"/>
            </w:tcMar>
            <w:vAlign w:val="center"/>
          </w:tcPr>
          <w:p w:rsidR="002F19F5" w:rsidRDefault="002F19F5">
            <w:pPr>
              <w:widowControl w:val="0"/>
              <w:adjustRightInd/>
              <w:snapToGrid/>
              <w:spacing w:after="0"/>
              <w:jc w:val="center"/>
              <w:rPr>
                <w:rFonts w:ascii="Calibri" w:eastAsia="宋体" w:hAnsi="Calibri"/>
                <w:color w:val="FF0000"/>
                <w:kern w:val="2"/>
                <w:sz w:val="15"/>
                <w:szCs w:val="15"/>
              </w:rPr>
            </w:pPr>
          </w:p>
        </w:tc>
        <w:tc>
          <w:tcPr>
            <w:tcW w:w="949" w:type="dxa"/>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786" w:type="dxa"/>
            <w:gridSpan w:val="2"/>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r>
      <w:tr w:rsidR="002F19F5">
        <w:trPr>
          <w:cantSplit/>
          <w:trHeight w:val="90"/>
          <w:jc w:val="center"/>
        </w:trPr>
        <w:tc>
          <w:tcPr>
            <w:tcW w:w="544" w:type="dxa"/>
            <w:gridSpan w:val="2"/>
            <w:vMerge/>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1641" w:type="dxa"/>
            <w:gridSpan w:val="2"/>
            <w:tcMar>
              <w:left w:w="57" w:type="dxa"/>
              <w:right w:w="57" w:type="dxa"/>
            </w:tcMar>
            <w:vAlign w:val="center"/>
          </w:tcPr>
          <w:p w:rsidR="002F19F5" w:rsidRDefault="000D49FB">
            <w:pPr>
              <w:widowControl w:val="0"/>
              <w:adjustRightInd/>
              <w:snapToGrid/>
              <w:spacing w:after="0"/>
              <w:jc w:val="center"/>
              <w:rPr>
                <w:rFonts w:ascii="Calibri" w:eastAsia="宋体" w:hAnsi="Calibri"/>
                <w:b/>
                <w:color w:val="000000"/>
                <w:kern w:val="2"/>
                <w:sz w:val="15"/>
                <w:szCs w:val="15"/>
              </w:rPr>
            </w:pPr>
            <w:r>
              <w:rPr>
                <w:rFonts w:ascii="Calibri" w:eastAsia="宋体" w:hAnsi="Calibri"/>
                <w:b/>
                <w:color w:val="000000"/>
                <w:kern w:val="2"/>
                <w:sz w:val="15"/>
                <w:szCs w:val="15"/>
              </w:rPr>
              <w:t>氮氧化物</w:t>
            </w:r>
          </w:p>
        </w:tc>
        <w:tc>
          <w:tcPr>
            <w:tcW w:w="924" w:type="dxa"/>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1034" w:type="dxa"/>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1065" w:type="dxa"/>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909" w:type="dxa"/>
            <w:gridSpan w:val="2"/>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923" w:type="dxa"/>
            <w:gridSpan w:val="2"/>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1121" w:type="dxa"/>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1172" w:type="dxa"/>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1572" w:type="dxa"/>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740" w:type="dxa"/>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1140" w:type="dxa"/>
            <w:gridSpan w:val="2"/>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949" w:type="dxa"/>
            <w:tcMar>
              <w:left w:w="57" w:type="dxa"/>
              <w:right w:w="57" w:type="dxa"/>
            </w:tcMar>
            <w:vAlign w:val="center"/>
          </w:tcPr>
          <w:p w:rsidR="002F19F5" w:rsidRDefault="002F19F5">
            <w:pPr>
              <w:widowControl w:val="0"/>
              <w:adjustRightInd/>
              <w:snapToGrid/>
              <w:spacing w:after="0"/>
              <w:jc w:val="center"/>
              <w:textAlignment w:val="center"/>
              <w:rPr>
                <w:rFonts w:ascii="Calibri" w:eastAsia="宋体" w:hAnsi="Calibri"/>
                <w:color w:val="000000"/>
                <w:kern w:val="2"/>
                <w:sz w:val="15"/>
                <w:szCs w:val="15"/>
              </w:rPr>
            </w:pPr>
          </w:p>
        </w:tc>
        <w:tc>
          <w:tcPr>
            <w:tcW w:w="786" w:type="dxa"/>
            <w:gridSpan w:val="2"/>
            <w:tcMar>
              <w:left w:w="57" w:type="dxa"/>
              <w:right w:w="57" w:type="dxa"/>
            </w:tcMar>
            <w:vAlign w:val="center"/>
          </w:tcPr>
          <w:p w:rsidR="002F19F5" w:rsidRDefault="002F19F5">
            <w:pPr>
              <w:widowControl w:val="0"/>
              <w:adjustRightInd/>
              <w:snapToGrid/>
              <w:spacing w:after="0"/>
              <w:jc w:val="center"/>
              <w:textAlignment w:val="center"/>
              <w:rPr>
                <w:rFonts w:ascii="Calibri" w:eastAsia="宋体" w:hAnsi="Calibri"/>
                <w:color w:val="000000"/>
                <w:kern w:val="2"/>
                <w:sz w:val="15"/>
                <w:szCs w:val="15"/>
              </w:rPr>
            </w:pPr>
          </w:p>
        </w:tc>
      </w:tr>
      <w:tr w:rsidR="002F19F5">
        <w:trPr>
          <w:cantSplit/>
          <w:trHeight w:val="90"/>
          <w:jc w:val="center"/>
        </w:trPr>
        <w:tc>
          <w:tcPr>
            <w:tcW w:w="544" w:type="dxa"/>
            <w:gridSpan w:val="2"/>
            <w:vMerge/>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1641" w:type="dxa"/>
            <w:gridSpan w:val="2"/>
            <w:tcMar>
              <w:left w:w="57" w:type="dxa"/>
              <w:right w:w="57" w:type="dxa"/>
            </w:tcMar>
            <w:vAlign w:val="center"/>
          </w:tcPr>
          <w:p w:rsidR="002F19F5" w:rsidRDefault="000D49FB">
            <w:pPr>
              <w:widowControl w:val="0"/>
              <w:adjustRightInd/>
              <w:snapToGrid/>
              <w:spacing w:after="0"/>
              <w:jc w:val="center"/>
              <w:rPr>
                <w:rFonts w:ascii="Calibri" w:eastAsia="黑体" w:hAnsi="Calibri"/>
                <w:b/>
                <w:color w:val="000000"/>
                <w:kern w:val="2"/>
                <w:sz w:val="15"/>
                <w:szCs w:val="15"/>
              </w:rPr>
            </w:pPr>
            <w:r>
              <w:rPr>
                <w:rFonts w:ascii="Calibri" w:eastAsia="宋体" w:hAnsi="Calibri"/>
                <w:b/>
                <w:color w:val="000000"/>
                <w:kern w:val="2"/>
                <w:sz w:val="15"/>
                <w:szCs w:val="15"/>
              </w:rPr>
              <w:t>工业固体废物</w:t>
            </w:r>
          </w:p>
        </w:tc>
        <w:tc>
          <w:tcPr>
            <w:tcW w:w="924" w:type="dxa"/>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1034" w:type="dxa"/>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1065" w:type="dxa"/>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909" w:type="dxa"/>
            <w:gridSpan w:val="2"/>
            <w:tcMar>
              <w:left w:w="57" w:type="dxa"/>
              <w:right w:w="57" w:type="dxa"/>
            </w:tcMar>
            <w:vAlign w:val="center"/>
          </w:tcPr>
          <w:p w:rsidR="002F19F5" w:rsidRDefault="000D49FB">
            <w:pPr>
              <w:widowControl w:val="0"/>
              <w:adjustRightInd/>
              <w:snapToGrid/>
              <w:spacing w:after="0"/>
              <w:jc w:val="center"/>
              <w:rPr>
                <w:rFonts w:ascii="Calibri" w:eastAsia="宋体" w:hAnsi="Calibri"/>
                <w:color w:val="000000"/>
                <w:kern w:val="2"/>
                <w:sz w:val="15"/>
                <w:szCs w:val="15"/>
              </w:rPr>
            </w:pPr>
            <w:r>
              <w:rPr>
                <w:rFonts w:ascii="Calibri" w:eastAsia="宋体" w:hAnsi="Calibri" w:hint="eastAsia"/>
                <w:color w:val="000000"/>
                <w:kern w:val="2"/>
                <w:sz w:val="15"/>
                <w:szCs w:val="15"/>
              </w:rPr>
              <w:t>0.57</w:t>
            </w:r>
            <w:r>
              <w:rPr>
                <w:rFonts w:ascii="Calibri" w:eastAsia="宋体" w:hAnsi="Calibri" w:hint="eastAsia"/>
                <w:color w:val="000000"/>
                <w:kern w:val="2"/>
                <w:sz w:val="15"/>
                <w:szCs w:val="15"/>
              </w:rPr>
              <w:t>万</w:t>
            </w:r>
            <w:r>
              <w:rPr>
                <w:rFonts w:ascii="Calibri" w:eastAsia="宋体" w:hAnsi="Calibri" w:hint="eastAsia"/>
                <w:color w:val="000000"/>
                <w:kern w:val="2"/>
                <w:sz w:val="15"/>
                <w:szCs w:val="15"/>
              </w:rPr>
              <w:t>t/a</w:t>
            </w:r>
          </w:p>
        </w:tc>
        <w:tc>
          <w:tcPr>
            <w:tcW w:w="923" w:type="dxa"/>
            <w:gridSpan w:val="2"/>
            <w:tcMar>
              <w:left w:w="57" w:type="dxa"/>
              <w:right w:w="57" w:type="dxa"/>
            </w:tcMar>
            <w:vAlign w:val="center"/>
          </w:tcPr>
          <w:p w:rsidR="002F19F5" w:rsidRDefault="000D49FB">
            <w:pPr>
              <w:widowControl w:val="0"/>
              <w:adjustRightInd/>
              <w:snapToGrid/>
              <w:spacing w:after="0"/>
              <w:jc w:val="center"/>
              <w:rPr>
                <w:rFonts w:ascii="Calibri" w:eastAsia="宋体" w:hAnsi="Calibri"/>
                <w:color w:val="000000"/>
                <w:kern w:val="2"/>
                <w:sz w:val="15"/>
                <w:szCs w:val="15"/>
              </w:rPr>
            </w:pPr>
            <w:r>
              <w:rPr>
                <w:rFonts w:ascii="Calibri" w:eastAsia="宋体" w:hAnsi="Calibri" w:hint="eastAsia"/>
                <w:color w:val="000000"/>
                <w:kern w:val="2"/>
                <w:sz w:val="15"/>
                <w:szCs w:val="15"/>
              </w:rPr>
              <w:t>0.57</w:t>
            </w:r>
            <w:r>
              <w:rPr>
                <w:rFonts w:ascii="Calibri" w:eastAsia="宋体" w:hAnsi="Calibri" w:hint="eastAsia"/>
                <w:color w:val="000000"/>
                <w:kern w:val="2"/>
                <w:sz w:val="15"/>
                <w:szCs w:val="15"/>
              </w:rPr>
              <w:t>万</w:t>
            </w:r>
            <w:r>
              <w:rPr>
                <w:rFonts w:ascii="Calibri" w:eastAsia="宋体" w:hAnsi="Calibri" w:hint="eastAsia"/>
                <w:color w:val="000000"/>
                <w:kern w:val="2"/>
                <w:sz w:val="15"/>
                <w:szCs w:val="15"/>
              </w:rPr>
              <w:t>t/a</w:t>
            </w:r>
          </w:p>
        </w:tc>
        <w:tc>
          <w:tcPr>
            <w:tcW w:w="1121" w:type="dxa"/>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1172" w:type="dxa"/>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1572" w:type="dxa"/>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740" w:type="dxa"/>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1140" w:type="dxa"/>
            <w:gridSpan w:val="2"/>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949" w:type="dxa"/>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786" w:type="dxa"/>
            <w:gridSpan w:val="2"/>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r>
      <w:tr w:rsidR="002F19F5">
        <w:trPr>
          <w:cantSplit/>
          <w:trHeight w:val="90"/>
          <w:jc w:val="center"/>
        </w:trPr>
        <w:tc>
          <w:tcPr>
            <w:tcW w:w="544" w:type="dxa"/>
            <w:gridSpan w:val="2"/>
            <w:vMerge/>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1005" w:type="dxa"/>
            <w:vMerge w:val="restart"/>
            <w:tcMar>
              <w:left w:w="57" w:type="dxa"/>
              <w:right w:w="57" w:type="dxa"/>
            </w:tcMar>
            <w:vAlign w:val="center"/>
          </w:tcPr>
          <w:p w:rsidR="002F19F5" w:rsidRDefault="000D49FB">
            <w:pPr>
              <w:widowControl w:val="0"/>
              <w:adjustRightInd/>
              <w:snapToGrid/>
              <w:spacing w:after="0"/>
              <w:jc w:val="center"/>
              <w:rPr>
                <w:rFonts w:ascii="Calibri" w:eastAsia="宋体" w:hAnsi="Calibri"/>
                <w:color w:val="000000"/>
                <w:kern w:val="2"/>
                <w:sz w:val="15"/>
                <w:szCs w:val="15"/>
              </w:rPr>
            </w:pPr>
            <w:r>
              <w:rPr>
                <w:rFonts w:ascii="Calibri" w:eastAsia="宋体" w:hAnsi="Calibri"/>
                <w:b/>
                <w:color w:val="000000"/>
                <w:kern w:val="2"/>
                <w:sz w:val="15"/>
                <w:szCs w:val="15"/>
              </w:rPr>
              <w:t>与项目有关的其</w:t>
            </w:r>
            <w:r>
              <w:rPr>
                <w:rFonts w:ascii="Calibri" w:eastAsia="宋体" w:hAnsi="Calibri" w:hint="eastAsia"/>
                <w:b/>
                <w:color w:val="000000"/>
                <w:kern w:val="2"/>
                <w:sz w:val="15"/>
                <w:szCs w:val="15"/>
              </w:rPr>
              <w:t>他</w:t>
            </w:r>
            <w:r>
              <w:rPr>
                <w:rFonts w:ascii="Calibri" w:eastAsia="宋体" w:hAnsi="Calibri"/>
                <w:b/>
                <w:color w:val="000000"/>
                <w:kern w:val="2"/>
                <w:sz w:val="15"/>
                <w:szCs w:val="15"/>
              </w:rPr>
              <w:t>特征污染物</w:t>
            </w:r>
          </w:p>
        </w:tc>
        <w:tc>
          <w:tcPr>
            <w:tcW w:w="636" w:type="dxa"/>
            <w:tcMar>
              <w:left w:w="57" w:type="dxa"/>
              <w:right w:w="57" w:type="dxa"/>
            </w:tcMar>
            <w:vAlign w:val="center"/>
          </w:tcPr>
          <w:p w:rsidR="002F19F5" w:rsidRDefault="000D49FB">
            <w:pPr>
              <w:widowControl w:val="0"/>
              <w:adjustRightInd/>
              <w:snapToGrid/>
              <w:spacing w:after="0"/>
              <w:jc w:val="center"/>
              <w:rPr>
                <w:rFonts w:ascii="Calibri" w:eastAsia="黑体" w:hAnsi="Calibri"/>
                <w:b/>
                <w:color w:val="000000"/>
                <w:kern w:val="2"/>
                <w:sz w:val="15"/>
                <w:szCs w:val="15"/>
              </w:rPr>
            </w:pPr>
            <w:r>
              <w:rPr>
                <w:rFonts w:ascii="Calibri" w:eastAsia="宋体" w:hAnsi="Calibri" w:hint="eastAsia"/>
                <w:b/>
                <w:color w:val="000000"/>
                <w:kern w:val="2"/>
                <w:sz w:val="15"/>
                <w:szCs w:val="15"/>
              </w:rPr>
              <w:t>悬浮物</w:t>
            </w:r>
          </w:p>
        </w:tc>
        <w:tc>
          <w:tcPr>
            <w:tcW w:w="924" w:type="dxa"/>
            <w:tcMar>
              <w:left w:w="57" w:type="dxa"/>
              <w:right w:w="57" w:type="dxa"/>
            </w:tcMar>
            <w:vAlign w:val="center"/>
          </w:tcPr>
          <w:p w:rsidR="002F19F5" w:rsidRDefault="000D49FB">
            <w:pPr>
              <w:widowControl w:val="0"/>
              <w:adjustRightInd/>
              <w:snapToGrid/>
              <w:spacing w:after="0"/>
              <w:jc w:val="center"/>
              <w:rPr>
                <w:rFonts w:ascii="Calibri" w:eastAsia="宋体" w:hAnsi="Calibri"/>
                <w:color w:val="000000" w:themeColor="text1"/>
                <w:kern w:val="2"/>
                <w:sz w:val="15"/>
                <w:szCs w:val="15"/>
              </w:rPr>
            </w:pPr>
            <w:r>
              <w:rPr>
                <w:rFonts w:ascii="Calibri" w:eastAsia="宋体" w:hAnsi="Calibri"/>
                <w:color w:val="000000" w:themeColor="text1"/>
                <w:kern w:val="2"/>
                <w:sz w:val="15"/>
                <w:szCs w:val="15"/>
              </w:rPr>
              <w:t>3810.6</w:t>
            </w:r>
            <w:r>
              <w:rPr>
                <w:rFonts w:ascii="Calibri" w:eastAsia="宋体" w:hAnsi="Calibri" w:hint="eastAsia"/>
                <w:color w:val="000000" w:themeColor="text1"/>
                <w:kern w:val="2"/>
                <w:sz w:val="15"/>
                <w:szCs w:val="15"/>
              </w:rPr>
              <w:t>t/a</w:t>
            </w:r>
          </w:p>
        </w:tc>
        <w:tc>
          <w:tcPr>
            <w:tcW w:w="1034" w:type="dxa"/>
            <w:tcMar>
              <w:left w:w="57" w:type="dxa"/>
              <w:right w:w="57" w:type="dxa"/>
            </w:tcMar>
            <w:vAlign w:val="center"/>
          </w:tcPr>
          <w:p w:rsidR="002F19F5" w:rsidRDefault="000D49FB">
            <w:pPr>
              <w:widowControl w:val="0"/>
              <w:adjustRightInd/>
              <w:snapToGrid/>
              <w:spacing w:after="0"/>
              <w:jc w:val="center"/>
              <w:rPr>
                <w:rFonts w:ascii="Calibri" w:eastAsia="宋体" w:hAnsi="Calibri"/>
                <w:color w:val="000000" w:themeColor="text1"/>
                <w:kern w:val="2"/>
                <w:sz w:val="15"/>
                <w:szCs w:val="15"/>
              </w:rPr>
            </w:pPr>
            <w:r>
              <w:rPr>
                <w:rFonts w:ascii="Calibri" w:eastAsia="宋体" w:hAnsi="Calibri"/>
                <w:color w:val="000000" w:themeColor="text1"/>
                <w:kern w:val="2"/>
                <w:sz w:val="15"/>
                <w:szCs w:val="15"/>
              </w:rPr>
              <w:t>5.8mg/L</w:t>
            </w:r>
          </w:p>
        </w:tc>
        <w:tc>
          <w:tcPr>
            <w:tcW w:w="1065" w:type="dxa"/>
            <w:tcMar>
              <w:left w:w="57" w:type="dxa"/>
              <w:right w:w="57" w:type="dxa"/>
            </w:tcMar>
            <w:vAlign w:val="center"/>
          </w:tcPr>
          <w:p w:rsidR="002F19F5" w:rsidRDefault="000D49FB">
            <w:pPr>
              <w:widowControl w:val="0"/>
              <w:adjustRightInd/>
              <w:snapToGrid/>
              <w:spacing w:after="0"/>
              <w:jc w:val="center"/>
              <w:rPr>
                <w:rFonts w:ascii="Calibri" w:eastAsia="宋体" w:hAnsi="Calibri"/>
                <w:color w:val="000000" w:themeColor="text1"/>
                <w:kern w:val="2"/>
                <w:sz w:val="15"/>
                <w:szCs w:val="15"/>
              </w:rPr>
            </w:pPr>
            <w:r>
              <w:rPr>
                <w:rFonts w:ascii="Calibri" w:eastAsia="宋体" w:hAnsi="Calibri"/>
                <w:color w:val="000000" w:themeColor="text1"/>
                <w:kern w:val="2"/>
                <w:sz w:val="15"/>
                <w:szCs w:val="15"/>
              </w:rPr>
              <w:t>20mg/L</w:t>
            </w:r>
          </w:p>
        </w:tc>
        <w:tc>
          <w:tcPr>
            <w:tcW w:w="909" w:type="dxa"/>
            <w:gridSpan w:val="2"/>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themeColor="text1"/>
                <w:kern w:val="2"/>
                <w:sz w:val="15"/>
                <w:szCs w:val="15"/>
                <w:highlight w:val="yellow"/>
              </w:rPr>
            </w:pPr>
          </w:p>
        </w:tc>
        <w:tc>
          <w:tcPr>
            <w:tcW w:w="923" w:type="dxa"/>
            <w:gridSpan w:val="2"/>
            <w:tcMar>
              <w:left w:w="57" w:type="dxa"/>
              <w:right w:w="57" w:type="dxa"/>
            </w:tcMar>
            <w:vAlign w:val="center"/>
          </w:tcPr>
          <w:p w:rsidR="002F19F5" w:rsidRDefault="000D49FB">
            <w:pPr>
              <w:widowControl w:val="0"/>
              <w:adjustRightInd/>
              <w:snapToGrid/>
              <w:spacing w:after="0"/>
              <w:jc w:val="center"/>
              <w:rPr>
                <w:rFonts w:ascii="Calibri" w:eastAsia="宋体" w:hAnsi="Calibri"/>
                <w:color w:val="000000" w:themeColor="text1"/>
                <w:kern w:val="2"/>
                <w:sz w:val="15"/>
                <w:szCs w:val="15"/>
              </w:rPr>
            </w:pPr>
            <w:r>
              <w:rPr>
                <w:rFonts w:ascii="Calibri" w:eastAsia="宋体" w:hAnsi="Calibri" w:hint="eastAsia"/>
                <w:color w:val="000000" w:themeColor="text1"/>
                <w:kern w:val="2"/>
                <w:sz w:val="15"/>
                <w:szCs w:val="15"/>
              </w:rPr>
              <w:t>3</w:t>
            </w:r>
            <w:r>
              <w:rPr>
                <w:rFonts w:ascii="Calibri" w:eastAsia="宋体" w:hAnsi="Calibri"/>
                <w:color w:val="000000" w:themeColor="text1"/>
                <w:kern w:val="2"/>
                <w:sz w:val="15"/>
                <w:szCs w:val="15"/>
              </w:rPr>
              <w:t>687.8</w:t>
            </w:r>
            <w:r>
              <w:rPr>
                <w:rFonts w:ascii="Calibri" w:eastAsia="宋体" w:hAnsi="Calibri" w:hint="eastAsia"/>
                <w:color w:val="000000" w:themeColor="text1"/>
                <w:kern w:val="2"/>
                <w:sz w:val="15"/>
                <w:szCs w:val="15"/>
              </w:rPr>
              <w:t>t/a</w:t>
            </w:r>
          </w:p>
        </w:tc>
        <w:tc>
          <w:tcPr>
            <w:tcW w:w="1121" w:type="dxa"/>
            <w:tcMar>
              <w:left w:w="57" w:type="dxa"/>
              <w:right w:w="57" w:type="dxa"/>
            </w:tcMar>
            <w:vAlign w:val="center"/>
          </w:tcPr>
          <w:p w:rsidR="002F19F5" w:rsidRDefault="000D49FB">
            <w:pPr>
              <w:widowControl w:val="0"/>
              <w:adjustRightInd/>
              <w:snapToGrid/>
              <w:spacing w:after="0"/>
              <w:jc w:val="center"/>
              <w:rPr>
                <w:rFonts w:ascii="Calibri" w:eastAsia="宋体" w:hAnsi="Calibri"/>
                <w:color w:val="000000" w:themeColor="text1"/>
                <w:kern w:val="2"/>
                <w:sz w:val="15"/>
                <w:szCs w:val="15"/>
              </w:rPr>
            </w:pPr>
            <w:r>
              <w:rPr>
                <w:rFonts w:ascii="Calibri" w:eastAsia="宋体" w:hAnsi="Calibri" w:hint="eastAsia"/>
                <w:color w:val="000000" w:themeColor="text1"/>
                <w:kern w:val="2"/>
                <w:sz w:val="15"/>
                <w:szCs w:val="15"/>
              </w:rPr>
              <w:t>1</w:t>
            </w:r>
            <w:r>
              <w:rPr>
                <w:rFonts w:ascii="Calibri" w:eastAsia="宋体" w:hAnsi="Calibri"/>
                <w:color w:val="000000" w:themeColor="text1"/>
                <w:kern w:val="2"/>
                <w:sz w:val="15"/>
                <w:szCs w:val="15"/>
              </w:rPr>
              <w:t>22.79</w:t>
            </w:r>
            <w:r>
              <w:rPr>
                <w:rFonts w:ascii="Calibri" w:eastAsia="宋体" w:hAnsi="Calibri" w:hint="eastAsia"/>
                <w:color w:val="000000" w:themeColor="text1"/>
                <w:kern w:val="2"/>
                <w:sz w:val="15"/>
                <w:szCs w:val="15"/>
              </w:rPr>
              <w:t xml:space="preserve"> t/a</w:t>
            </w:r>
          </w:p>
        </w:tc>
        <w:tc>
          <w:tcPr>
            <w:tcW w:w="1172" w:type="dxa"/>
            <w:tcMar>
              <w:left w:w="57" w:type="dxa"/>
              <w:right w:w="57" w:type="dxa"/>
            </w:tcMar>
            <w:vAlign w:val="center"/>
          </w:tcPr>
          <w:p w:rsidR="002F19F5" w:rsidRDefault="002F19F5">
            <w:pPr>
              <w:widowControl w:val="0"/>
              <w:adjustRightInd/>
              <w:snapToGrid/>
              <w:spacing w:after="0"/>
              <w:jc w:val="center"/>
              <w:rPr>
                <w:rFonts w:ascii="Calibri" w:eastAsia="宋体" w:hAnsi="Calibri"/>
                <w:color w:val="FF0000"/>
                <w:kern w:val="2"/>
                <w:sz w:val="15"/>
                <w:szCs w:val="15"/>
              </w:rPr>
            </w:pPr>
          </w:p>
        </w:tc>
        <w:tc>
          <w:tcPr>
            <w:tcW w:w="1572" w:type="dxa"/>
            <w:tcMar>
              <w:left w:w="57" w:type="dxa"/>
              <w:right w:w="57" w:type="dxa"/>
            </w:tcMar>
            <w:vAlign w:val="center"/>
          </w:tcPr>
          <w:p w:rsidR="002F19F5" w:rsidRDefault="002F19F5">
            <w:pPr>
              <w:widowControl w:val="0"/>
              <w:adjustRightInd/>
              <w:snapToGrid/>
              <w:spacing w:after="0"/>
              <w:jc w:val="center"/>
              <w:rPr>
                <w:rFonts w:ascii="Calibri" w:eastAsia="宋体" w:hAnsi="Calibri"/>
                <w:color w:val="FF0000"/>
                <w:kern w:val="2"/>
                <w:sz w:val="15"/>
                <w:szCs w:val="15"/>
              </w:rPr>
            </w:pPr>
          </w:p>
        </w:tc>
        <w:tc>
          <w:tcPr>
            <w:tcW w:w="740" w:type="dxa"/>
            <w:tcMar>
              <w:left w:w="57" w:type="dxa"/>
              <w:right w:w="57" w:type="dxa"/>
            </w:tcMar>
            <w:vAlign w:val="center"/>
          </w:tcPr>
          <w:p w:rsidR="002F19F5" w:rsidRDefault="002F19F5">
            <w:pPr>
              <w:widowControl w:val="0"/>
              <w:adjustRightInd/>
              <w:snapToGrid/>
              <w:spacing w:after="0"/>
              <w:jc w:val="center"/>
              <w:rPr>
                <w:rFonts w:ascii="Calibri" w:eastAsia="宋体" w:hAnsi="Calibri"/>
                <w:color w:val="FF0000"/>
                <w:kern w:val="2"/>
                <w:sz w:val="15"/>
                <w:szCs w:val="15"/>
              </w:rPr>
            </w:pPr>
          </w:p>
        </w:tc>
        <w:tc>
          <w:tcPr>
            <w:tcW w:w="1140" w:type="dxa"/>
            <w:gridSpan w:val="2"/>
            <w:tcMar>
              <w:left w:w="57" w:type="dxa"/>
              <w:right w:w="57" w:type="dxa"/>
            </w:tcMar>
            <w:vAlign w:val="center"/>
          </w:tcPr>
          <w:p w:rsidR="002F19F5" w:rsidRDefault="002F19F5">
            <w:pPr>
              <w:widowControl w:val="0"/>
              <w:adjustRightInd/>
              <w:snapToGrid/>
              <w:spacing w:after="0"/>
              <w:jc w:val="center"/>
              <w:rPr>
                <w:rFonts w:ascii="Calibri" w:eastAsia="宋体" w:hAnsi="Calibri"/>
                <w:color w:val="FF0000"/>
                <w:kern w:val="2"/>
                <w:sz w:val="15"/>
                <w:szCs w:val="15"/>
              </w:rPr>
            </w:pPr>
          </w:p>
        </w:tc>
        <w:tc>
          <w:tcPr>
            <w:tcW w:w="949" w:type="dxa"/>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786" w:type="dxa"/>
            <w:gridSpan w:val="2"/>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r>
      <w:tr w:rsidR="002F19F5">
        <w:trPr>
          <w:cantSplit/>
          <w:trHeight w:val="90"/>
          <w:jc w:val="center"/>
        </w:trPr>
        <w:tc>
          <w:tcPr>
            <w:tcW w:w="544" w:type="dxa"/>
            <w:gridSpan w:val="2"/>
            <w:vMerge/>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1005" w:type="dxa"/>
            <w:vMerge/>
            <w:tcMar>
              <w:left w:w="57" w:type="dxa"/>
              <w:right w:w="57" w:type="dxa"/>
            </w:tcMar>
            <w:vAlign w:val="center"/>
          </w:tcPr>
          <w:p w:rsidR="002F19F5" w:rsidRDefault="002F19F5">
            <w:pPr>
              <w:widowControl w:val="0"/>
              <w:adjustRightInd/>
              <w:snapToGrid/>
              <w:spacing w:after="0"/>
              <w:jc w:val="center"/>
              <w:rPr>
                <w:rFonts w:ascii="Calibri" w:eastAsia="宋体" w:hAnsi="Calibri"/>
                <w:b/>
                <w:color w:val="000000"/>
                <w:kern w:val="2"/>
                <w:sz w:val="15"/>
                <w:szCs w:val="15"/>
              </w:rPr>
            </w:pPr>
          </w:p>
        </w:tc>
        <w:tc>
          <w:tcPr>
            <w:tcW w:w="636" w:type="dxa"/>
            <w:tcMar>
              <w:left w:w="57" w:type="dxa"/>
              <w:right w:w="57" w:type="dxa"/>
            </w:tcMar>
            <w:vAlign w:val="center"/>
          </w:tcPr>
          <w:p w:rsidR="002F19F5" w:rsidRDefault="002F19F5">
            <w:pPr>
              <w:widowControl w:val="0"/>
              <w:adjustRightInd/>
              <w:snapToGrid/>
              <w:spacing w:after="0"/>
              <w:jc w:val="center"/>
              <w:rPr>
                <w:rFonts w:ascii="Calibri" w:eastAsia="宋体" w:hAnsi="Calibri"/>
                <w:b/>
                <w:color w:val="000000"/>
                <w:kern w:val="2"/>
                <w:sz w:val="15"/>
                <w:szCs w:val="15"/>
              </w:rPr>
            </w:pPr>
          </w:p>
        </w:tc>
        <w:tc>
          <w:tcPr>
            <w:tcW w:w="924" w:type="dxa"/>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1034" w:type="dxa"/>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1065" w:type="dxa"/>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909" w:type="dxa"/>
            <w:gridSpan w:val="2"/>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923" w:type="dxa"/>
            <w:gridSpan w:val="2"/>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1121" w:type="dxa"/>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1172" w:type="dxa"/>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1572" w:type="dxa"/>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740" w:type="dxa"/>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1140" w:type="dxa"/>
            <w:gridSpan w:val="2"/>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949" w:type="dxa"/>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786" w:type="dxa"/>
            <w:gridSpan w:val="2"/>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r>
      <w:tr w:rsidR="002F19F5">
        <w:trPr>
          <w:cantSplit/>
          <w:trHeight w:val="90"/>
          <w:jc w:val="center"/>
        </w:trPr>
        <w:tc>
          <w:tcPr>
            <w:tcW w:w="544" w:type="dxa"/>
            <w:gridSpan w:val="2"/>
            <w:vMerge/>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1005" w:type="dxa"/>
            <w:vMerge/>
            <w:tcMar>
              <w:left w:w="57" w:type="dxa"/>
              <w:right w:w="57" w:type="dxa"/>
            </w:tcMar>
            <w:vAlign w:val="center"/>
          </w:tcPr>
          <w:p w:rsidR="002F19F5" w:rsidRDefault="002F19F5">
            <w:pPr>
              <w:widowControl w:val="0"/>
              <w:adjustRightInd/>
              <w:snapToGrid/>
              <w:spacing w:after="0"/>
              <w:jc w:val="center"/>
              <w:rPr>
                <w:rFonts w:ascii="Calibri" w:eastAsia="宋体" w:hAnsi="Calibri"/>
                <w:b/>
                <w:color w:val="000000"/>
                <w:kern w:val="2"/>
                <w:sz w:val="15"/>
                <w:szCs w:val="15"/>
              </w:rPr>
            </w:pPr>
          </w:p>
        </w:tc>
        <w:tc>
          <w:tcPr>
            <w:tcW w:w="636" w:type="dxa"/>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924" w:type="dxa"/>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1034" w:type="dxa"/>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1065" w:type="dxa"/>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909" w:type="dxa"/>
            <w:gridSpan w:val="2"/>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923" w:type="dxa"/>
            <w:gridSpan w:val="2"/>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1121" w:type="dxa"/>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1172" w:type="dxa"/>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1572" w:type="dxa"/>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740" w:type="dxa"/>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1140" w:type="dxa"/>
            <w:gridSpan w:val="2"/>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949" w:type="dxa"/>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c>
          <w:tcPr>
            <w:tcW w:w="786" w:type="dxa"/>
            <w:gridSpan w:val="2"/>
            <w:tcMar>
              <w:left w:w="57" w:type="dxa"/>
              <w:right w:w="57" w:type="dxa"/>
            </w:tcMar>
            <w:vAlign w:val="center"/>
          </w:tcPr>
          <w:p w:rsidR="002F19F5" w:rsidRDefault="002F19F5">
            <w:pPr>
              <w:widowControl w:val="0"/>
              <w:adjustRightInd/>
              <w:snapToGrid/>
              <w:spacing w:after="0"/>
              <w:jc w:val="center"/>
              <w:rPr>
                <w:rFonts w:ascii="Calibri" w:eastAsia="宋体" w:hAnsi="Calibri"/>
                <w:color w:val="000000"/>
                <w:kern w:val="2"/>
                <w:sz w:val="15"/>
                <w:szCs w:val="15"/>
              </w:rPr>
            </w:pPr>
          </w:p>
        </w:tc>
      </w:tr>
    </w:tbl>
    <w:bookmarkEnd w:id="13"/>
    <w:p w:rsidR="002F19F5" w:rsidRDefault="000D49FB">
      <w:pPr>
        <w:widowControl w:val="0"/>
        <w:adjustRightInd/>
        <w:snapToGrid/>
        <w:spacing w:after="0"/>
        <w:jc w:val="both"/>
        <w:rPr>
          <w:rFonts w:ascii="Calibri" w:eastAsia="宋体" w:hAnsi="Calibri"/>
          <w:color w:val="000000"/>
          <w:kern w:val="2"/>
          <w:sz w:val="15"/>
          <w:szCs w:val="15"/>
        </w:rPr>
      </w:pPr>
      <w:r>
        <w:rPr>
          <w:rFonts w:ascii="宋体" w:eastAsia="宋体" w:hAnsi="宋体" w:cs="宋体" w:hint="eastAsia"/>
          <w:b/>
          <w:color w:val="000000"/>
          <w:kern w:val="2"/>
          <w:sz w:val="15"/>
          <w:szCs w:val="15"/>
        </w:rPr>
        <w:t>注</w:t>
      </w:r>
      <w:r>
        <w:rPr>
          <w:rFonts w:ascii="宋体" w:eastAsia="宋体" w:hAnsi="宋体" w:cs="宋体" w:hint="eastAsia"/>
          <w:color w:val="000000"/>
          <w:kern w:val="2"/>
          <w:sz w:val="15"/>
          <w:szCs w:val="15"/>
        </w:rPr>
        <w:t>：1、</w:t>
      </w:r>
      <w:r>
        <w:rPr>
          <w:rFonts w:ascii="宋体" w:eastAsia="宋体" w:hAnsi="宋体" w:cs="宋体" w:hint="eastAsia"/>
          <w:color w:val="000000"/>
          <w:spacing w:val="-4"/>
          <w:kern w:val="2"/>
          <w:sz w:val="15"/>
          <w:szCs w:val="15"/>
        </w:rPr>
        <w:t>排放增减量：（+）表示增加，（-）表示减少。2、(12)=(6)-(8)-(11)，（9）= (4)-(5)-(8)- (11) +（1）。3、计量单位：废水排放量——万吨/年；废气排放量——万标立方米/年；工业固体废物排放</w:t>
      </w:r>
      <w:r>
        <w:rPr>
          <w:rFonts w:ascii="宋体" w:eastAsia="宋体" w:hAnsi="宋体" w:cs="宋体" w:hint="eastAsia"/>
          <w:color w:val="000000"/>
          <w:kern w:val="2"/>
          <w:sz w:val="15"/>
          <w:szCs w:val="15"/>
        </w:rPr>
        <w:t>量——万吨/年；水污染物排放浓度——毫克/升</w:t>
      </w:r>
    </w:p>
    <w:p w:rsidR="002F19F5" w:rsidRDefault="002F19F5">
      <w:pPr>
        <w:tabs>
          <w:tab w:val="left" w:pos="270"/>
        </w:tabs>
        <w:rPr>
          <w:rFonts w:ascii="Calibri" w:eastAsia="宋体" w:hAnsi="Calibri"/>
          <w:sz w:val="15"/>
          <w:szCs w:val="15"/>
        </w:rPr>
        <w:sectPr w:rsidR="002F19F5">
          <w:footerReference w:type="even" r:id="rId23"/>
          <w:footerReference w:type="default" r:id="rId24"/>
          <w:pgSz w:w="16840" w:h="11907" w:orient="landscape"/>
          <w:pgMar w:top="1531" w:right="1304" w:bottom="1531" w:left="1304" w:header="284" w:footer="851" w:gutter="0"/>
          <w:cols w:space="720"/>
          <w:docGrid w:linePitch="285"/>
        </w:sectPr>
      </w:pPr>
    </w:p>
    <w:p w:rsidR="002F19F5" w:rsidRDefault="002F19F5">
      <w:pPr>
        <w:pStyle w:val="12"/>
        <w:spacing w:before="0" w:beforeAutospacing="0" w:after="0" w:afterAutospacing="0" w:line="520" w:lineRule="exact"/>
        <w:jc w:val="both"/>
        <w:outlineLvl w:val="0"/>
      </w:pPr>
    </w:p>
    <w:sectPr w:rsidR="002F19F5">
      <w:headerReference w:type="default" r:id="rId25"/>
      <w:footerReference w:type="default" r:id="rId26"/>
      <w:pgSz w:w="11906" w:h="16838"/>
      <w:pgMar w:top="1440" w:right="1457" w:bottom="1440" w:left="1457"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900C1" w:rsidRDefault="007900C1">
      <w:pPr>
        <w:spacing w:after="0"/>
      </w:pPr>
      <w:r>
        <w:separator/>
      </w:r>
    </w:p>
  </w:endnote>
  <w:endnote w:type="continuationSeparator" w:id="0">
    <w:p w:rsidR="007900C1" w:rsidRDefault="007900C1">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Mongolian Baiti">
    <w:panose1 w:val="03000500000000000000"/>
    <w:charset w:val="00"/>
    <w:family w:val="script"/>
    <w:pitch w:val="variable"/>
    <w:sig w:usb0="80000023" w:usb1="00000000" w:usb2="00020000" w:usb3="00000000" w:csb0="00000001" w:csb1="00000000"/>
  </w:font>
  <w:font w:name="Courier New">
    <w:panose1 w:val="02070309020205020404"/>
    <w:charset w:val="00"/>
    <w:family w:val="modern"/>
    <w:pitch w:val="fixed"/>
    <w:sig w:usb0="E0002AFF" w:usb1="C0007843" w:usb2="00000009" w:usb3="00000000" w:csb0="000001FF" w:csb1="00000000"/>
  </w:font>
  <w:font w:name="楷体_GB2312">
    <w:altName w:val="Arial Unicode MS"/>
    <w:charset w:val="86"/>
    <w:family w:val="modern"/>
    <w:pitch w:val="default"/>
    <w:sig w:usb0="00000000" w:usb1="0000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仿宋_GB2312">
    <w:panose1 w:val="02010609030101010101"/>
    <w:charset w:val="86"/>
    <w:family w:val="modern"/>
    <w:pitch w:val="fixed"/>
    <w:sig w:usb0="00000001" w:usb1="080E0000" w:usb2="00000010" w:usb3="00000000" w:csb0="00040000"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0000012" w:usb3="00000000" w:csb0="0002009F" w:csb1="00000000"/>
  </w:font>
  <w:font w:name="MingLiU">
    <w:altName w:val="細明體"/>
    <w:panose1 w:val="02020509000000000000"/>
    <w:charset w:val="88"/>
    <w:family w:val="modern"/>
    <w:pitch w:val="fixed"/>
    <w:sig w:usb0="A00002FF" w:usb1="28CFFCFA" w:usb2="00000016" w:usb3="00000000" w:csb0="00100001" w:csb1="00000000"/>
  </w:font>
  <w:font w:name="Dotum">
    <w:altName w:val="돋움"/>
    <w:panose1 w:val="020B0600000101010101"/>
    <w:charset w:val="81"/>
    <w:family w:val="swiss"/>
    <w:pitch w:val="variable"/>
    <w:sig w:usb0="B00002AF" w:usb1="69D77CFB" w:usb2="00000030" w:usb3="00000000" w:csb0="0008009F" w:csb1="00000000"/>
  </w:font>
  <w:font w:name="..">
    <w:altName w:val="黑体"/>
    <w:charset w:val="86"/>
    <w:family w:val="auto"/>
    <w:pitch w:val="default"/>
    <w:sig w:usb0="00000000" w:usb1="0000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Microsoft YaHei UI">
    <w:panose1 w:val="020B0503020204020204"/>
    <w:charset w:val="86"/>
    <w:family w:val="swiss"/>
    <w:pitch w:val="variable"/>
    <w:sig w:usb0="80000287" w:usb1="28CF3C52" w:usb2="00000016" w:usb3="00000000" w:csb0="0004001F" w:csb1="00000000"/>
  </w:font>
  <w:font w:name="华文新魏">
    <w:panose1 w:val="02010800040101010101"/>
    <w:charset w:val="86"/>
    <w:family w:val="auto"/>
    <w:pitch w:val="variable"/>
    <w:sig w:usb0="00000001" w:usb1="080F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E097B" w:rsidRDefault="00DE097B">
    <w:pPr>
      <w:pStyle w:val="af4"/>
      <w:rPr>
        <w:rFonts w:cs="Tahoma"/>
      </w:rPr>
    </w:pPr>
    <w:r>
      <w:rPr>
        <w:rFonts w:cs="Calibri"/>
      </w:rPr>
      <w:pict>
        <v:shapetype id="_x0000_t202" coordsize="21600,21600" o:spt="202" path="m,l,21600r21600,l21600,xe">
          <v:stroke joinstyle="miter"/>
          <v:path gradientshapeok="t" o:connecttype="rect"/>
        </v:shapetype>
        <v:shape id="_x0000_s2049" type="#_x0000_t202" style="position:absolute;margin-left:0;margin-top:0;width:2in;height:2in;z-index:251659264;mso-wrap-style:none;mso-position-horizontal:center;mso-position-horizontal-relative:margin;mso-width-relative:page;mso-height-relative:page" filled="f" stroked="f">
          <v:textbox style="mso-fit-shape-to-text:t" inset="0,0,0,0">
            <w:txbxContent>
              <w:p w:rsidR="00DE097B" w:rsidRDefault="00DE097B">
                <w:pPr>
                  <w:pStyle w:val="af4"/>
                  <w:rPr>
                    <w:rFonts w:cs="Tahoma"/>
                  </w:rPr>
                </w:pPr>
                <w:r>
                  <w:fldChar w:fldCharType="begin"/>
                </w:r>
                <w:r>
                  <w:instrText xml:space="preserve"> PAGE  \* MERGEFORMAT </w:instrText>
                </w:r>
                <w:r>
                  <w:fldChar w:fldCharType="separate"/>
                </w:r>
                <w:r>
                  <w:t>2</w:t>
                </w:r>
                <w:r>
                  <w:fldChar w:fldCharType="end"/>
                </w:r>
              </w:p>
            </w:txbxContent>
          </v:textbox>
          <w10:wrap anchorx="margin"/>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E097B" w:rsidRDefault="00DE097B">
    <w:pPr>
      <w:pStyle w:val="af4"/>
      <w:rPr>
        <w:rFonts w:cs="Tahoma"/>
      </w:rPr>
    </w:pPr>
    <w:r>
      <w:rPr>
        <w:rFonts w:cs="Calibri"/>
      </w:rPr>
      <w:pict>
        <v:shapetype id="_x0000_t202" coordsize="21600,21600" o:spt="202" path="m,l,21600r21600,l21600,xe">
          <v:stroke joinstyle="miter"/>
          <v:path gradientshapeok="t" o:connecttype="rect"/>
        </v:shapetype>
        <v:shape id="_x0000_s2050" type="#_x0000_t202" style="position:absolute;margin-left:0;margin-top:0;width:2in;height:2in;z-index:251660288;mso-wrap-style:none;mso-position-horizontal:center;mso-position-horizontal-relative:margin;mso-width-relative:page;mso-height-relative:page" filled="f" stroked="f">
          <v:textbox style="mso-fit-shape-to-text:t" inset="0,0,0,0">
            <w:txbxContent>
              <w:p w:rsidR="00DE097B" w:rsidRDefault="00DE097B">
                <w:pPr>
                  <w:pStyle w:val="af4"/>
                  <w:rPr>
                    <w:rFonts w:cs="Tahoma"/>
                  </w:rPr>
                </w:pPr>
                <w:r>
                  <w:fldChar w:fldCharType="begin"/>
                </w:r>
                <w:r>
                  <w:instrText xml:space="preserve"> PAGE  \* MERGEFORMAT </w:instrText>
                </w:r>
                <w:r>
                  <w:fldChar w:fldCharType="separate"/>
                </w:r>
                <w:r>
                  <w:t>1</w:t>
                </w:r>
                <w:r>
                  <w:fldChar w:fldCharType="end"/>
                </w:r>
              </w:p>
            </w:txbxContent>
          </v:textbox>
          <w10:wrap anchorx="margin"/>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E097B" w:rsidRDefault="00DE097B">
    <w:pPr>
      <w:pStyle w:val="af4"/>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E097B" w:rsidRDefault="00DE097B">
    <w:pPr>
      <w:pStyle w:val="af4"/>
      <w:ind w:right="360" w:firstLine="360"/>
      <w:jc w:val="center"/>
    </w:pPr>
    <w:r>
      <w:rPr>
        <w:rFonts w:hint="eastAsia"/>
        <w:sz w:val="21"/>
        <w:szCs w:val="21"/>
      </w:rPr>
      <w:t>第</w:t>
    </w:r>
    <w:r>
      <w:rPr>
        <w:rFonts w:ascii="Times New Roman" w:hAnsi="Times New Roman"/>
        <w:sz w:val="21"/>
        <w:szCs w:val="21"/>
      </w:rPr>
      <w:fldChar w:fldCharType="begin"/>
    </w:r>
    <w:r>
      <w:rPr>
        <w:rFonts w:ascii="Times New Roman" w:hAnsi="Times New Roman"/>
        <w:sz w:val="21"/>
        <w:szCs w:val="21"/>
      </w:rPr>
      <w:instrText xml:space="preserve"> PAGE   \* MERGEFORMAT </w:instrText>
    </w:r>
    <w:r>
      <w:rPr>
        <w:rFonts w:ascii="Times New Roman" w:hAnsi="Times New Roman"/>
        <w:sz w:val="21"/>
        <w:szCs w:val="21"/>
      </w:rPr>
      <w:fldChar w:fldCharType="separate"/>
    </w:r>
    <w:r>
      <w:rPr>
        <w:rFonts w:ascii="Times New Roman" w:hAnsi="Times New Roman"/>
        <w:sz w:val="21"/>
        <w:szCs w:val="21"/>
      </w:rPr>
      <w:t>14</w:t>
    </w:r>
    <w:r>
      <w:rPr>
        <w:rFonts w:ascii="Times New Roman" w:hAnsi="Times New Roman"/>
        <w:sz w:val="21"/>
        <w:szCs w:val="21"/>
      </w:rPr>
      <w:fldChar w:fldCharType="end"/>
    </w:r>
    <w:r>
      <w:rPr>
        <w:rFonts w:ascii="Times New Roman" w:hAnsi="Times New Roman"/>
        <w:sz w:val="21"/>
        <w:szCs w:val="21"/>
      </w:rPr>
      <w:t>页共</w:t>
    </w:r>
    <w:r>
      <w:rPr>
        <w:rFonts w:ascii="Times New Roman" w:hAnsi="Times New Roman" w:hint="eastAsia"/>
        <w:sz w:val="21"/>
        <w:szCs w:val="21"/>
      </w:rPr>
      <w:t>48</w:t>
    </w:r>
    <w:r>
      <w:rPr>
        <w:rFonts w:ascii="Times New Roman" w:hAnsi="Times New Roman"/>
        <w:sz w:val="21"/>
        <w:szCs w:val="21"/>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E097B" w:rsidRDefault="00DE097B">
    <w:pPr>
      <w:pStyle w:val="af4"/>
      <w:framePr w:wrap="around" w:vAnchor="text" w:hAnchor="margin" w:xAlign="outside" w:y="1"/>
      <w:rPr>
        <w:rStyle w:val="14"/>
      </w:rPr>
    </w:pPr>
    <w:r>
      <w:fldChar w:fldCharType="begin"/>
    </w:r>
    <w:r>
      <w:rPr>
        <w:rStyle w:val="14"/>
      </w:rPr>
      <w:instrText xml:space="preserve">PAGE  </w:instrText>
    </w:r>
    <w:r>
      <w:fldChar w:fldCharType="separate"/>
    </w:r>
    <w:r>
      <w:rPr>
        <w:rStyle w:val="14"/>
      </w:rPr>
      <w:t>36</w:t>
    </w:r>
    <w:r>
      <w:fldChar w:fldCharType="end"/>
    </w:r>
  </w:p>
  <w:p w:rsidR="00DE097B" w:rsidRDefault="00DE097B">
    <w:pPr>
      <w:pStyle w:val="af4"/>
      <w:ind w:right="360"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E097B" w:rsidRDefault="00DE097B">
    <w:pPr>
      <w:pStyle w:val="af4"/>
      <w:tabs>
        <w:tab w:val="center" w:pos="7176"/>
        <w:tab w:val="left" w:pos="8362"/>
      </w:tabs>
      <w:jc w:val="both"/>
      <w:rPr>
        <w:rFonts w:ascii="宋体" w:hAnsi="宋体"/>
        <w:sz w:val="21"/>
        <w:szCs w:val="21"/>
      </w:rPr>
    </w:pPr>
    <w:r>
      <w:rPr>
        <w:rFonts w:ascii="宋体" w:hAnsi="宋体" w:hint="eastAsia"/>
        <w:sz w:val="28"/>
        <w:szCs w:val="28"/>
      </w:rPr>
      <w:tab/>
    </w:r>
    <w:r>
      <w:rPr>
        <w:rFonts w:ascii="宋体" w:hAnsi="宋体" w:hint="eastAsia"/>
        <w:sz w:val="28"/>
        <w:szCs w:val="28"/>
      </w:rPr>
      <w:tab/>
    </w:r>
    <w:r>
      <w:rPr>
        <w:rFonts w:hint="eastAsia"/>
        <w:sz w:val="21"/>
        <w:szCs w:val="21"/>
      </w:rPr>
      <w:t>第</w:t>
    </w:r>
    <w:r>
      <w:rPr>
        <w:rFonts w:ascii="Times New Roman" w:hAnsi="Times New Roman"/>
        <w:sz w:val="21"/>
        <w:szCs w:val="21"/>
      </w:rPr>
      <w:fldChar w:fldCharType="begin"/>
    </w:r>
    <w:r>
      <w:rPr>
        <w:rFonts w:ascii="Times New Roman" w:hAnsi="Times New Roman"/>
        <w:sz w:val="21"/>
        <w:szCs w:val="21"/>
      </w:rPr>
      <w:instrText xml:space="preserve"> PAGE   \* MERGEFORMAT </w:instrText>
    </w:r>
    <w:r>
      <w:rPr>
        <w:rFonts w:ascii="Times New Roman" w:hAnsi="Times New Roman"/>
        <w:sz w:val="21"/>
        <w:szCs w:val="21"/>
      </w:rPr>
      <w:fldChar w:fldCharType="separate"/>
    </w:r>
    <w:r>
      <w:rPr>
        <w:rFonts w:ascii="Times New Roman" w:hAnsi="Times New Roman"/>
        <w:sz w:val="21"/>
        <w:szCs w:val="21"/>
      </w:rPr>
      <w:t>57</w:t>
    </w:r>
    <w:r>
      <w:rPr>
        <w:rFonts w:ascii="Times New Roman" w:hAnsi="Times New Roman"/>
        <w:sz w:val="21"/>
        <w:szCs w:val="21"/>
      </w:rPr>
      <w:fldChar w:fldCharType="end"/>
    </w:r>
    <w:r>
      <w:rPr>
        <w:rFonts w:ascii="Times New Roman" w:hAnsi="Times New Roman"/>
        <w:sz w:val="21"/>
        <w:szCs w:val="21"/>
      </w:rPr>
      <w:t>页共</w:t>
    </w:r>
    <w:r>
      <w:rPr>
        <w:rFonts w:ascii="Times New Roman" w:hAnsi="Times New Roman" w:hint="eastAsia"/>
        <w:sz w:val="21"/>
        <w:szCs w:val="21"/>
      </w:rPr>
      <w:t>48</w:t>
    </w:r>
    <w:r>
      <w:rPr>
        <w:rFonts w:ascii="Times New Roman" w:hAnsi="Times New Roman"/>
        <w:sz w:val="21"/>
        <w:szCs w:val="21"/>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E097B" w:rsidRDefault="00DE097B">
    <w:pPr>
      <w:pStyle w:val="af4"/>
      <w:tabs>
        <w:tab w:val="center" w:pos="7176"/>
        <w:tab w:val="left" w:pos="8362"/>
      </w:tabs>
      <w:jc w:val="both"/>
      <w:rPr>
        <w:rFonts w:ascii="宋体" w:hAnsi="宋体"/>
        <w:sz w:val="21"/>
        <w:szCs w:val="21"/>
      </w:rPr>
    </w:pPr>
    <w:r>
      <w:rPr>
        <w:rFonts w:ascii="宋体" w:hAnsi="宋体" w:hint="eastAsia"/>
        <w:sz w:val="28"/>
        <w:szCs w:val="28"/>
      </w:rPr>
      <w:tab/>
    </w:r>
    <w:r>
      <w:rPr>
        <w:rFonts w:ascii="宋体" w:hAnsi="宋体" w:hint="eastAsia"/>
        <w:sz w:val="28"/>
        <w:szCs w:val="28"/>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900C1" w:rsidRDefault="007900C1">
      <w:pPr>
        <w:spacing w:after="0"/>
      </w:pPr>
      <w:r>
        <w:separator/>
      </w:r>
    </w:p>
  </w:footnote>
  <w:footnote w:type="continuationSeparator" w:id="0">
    <w:p w:rsidR="007900C1" w:rsidRDefault="007900C1">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E097B" w:rsidRDefault="00DE097B">
    <w:pPr>
      <w:pStyle w:val="af6"/>
    </w:pPr>
    <w:r>
      <w:rPr>
        <w:rFonts w:hint="eastAsia"/>
      </w:rPr>
      <w:t>山西太钢不锈钢股份有限公司工业废水处理系统升级改造工程节水减排改造项目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E097B" w:rsidRDefault="00DE097B"/>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1179CFB"/>
    <w:multiLevelType w:val="singleLevel"/>
    <w:tmpl w:val="31179CFB"/>
    <w:lvl w:ilvl="0">
      <w:start w:val="2"/>
      <w:numFmt w:val="decimal"/>
      <w:suff w:val="nothing"/>
      <w:lvlText w:val="%1、"/>
      <w:lvlJc w:val="left"/>
      <w:rPr>
        <w:b/>
      </w:rPr>
    </w:lvl>
  </w:abstractNum>
  <w:abstractNum w:abstractNumId="1" w15:restartNumberingAfterBreak="0">
    <w:nsid w:val="36E536E9"/>
    <w:multiLevelType w:val="multilevel"/>
    <w:tmpl w:val="36E536E9"/>
    <w:lvl w:ilvl="0">
      <w:start w:val="1"/>
      <w:numFmt w:val="decimal"/>
      <w:pStyle w:val="1"/>
      <w:suff w:val="space"/>
      <w:lvlText w:val="表%1"/>
      <w:lvlJc w:val="left"/>
      <w:pPr>
        <w:ind w:left="284" w:firstLine="0"/>
      </w:pPr>
      <w:rPr>
        <w:rFonts w:ascii="黑体" w:eastAsia="黑体" w:hAnsi="黑体" w:hint="eastAsia"/>
        <w:b/>
        <w:i w:val="0"/>
        <w:sz w:val="30"/>
        <w:szCs w:val="30"/>
      </w:rPr>
    </w:lvl>
    <w:lvl w:ilvl="1">
      <w:start w:val="1"/>
      <w:numFmt w:val="decimal"/>
      <w:suff w:val="space"/>
      <w:lvlText w:val="%1.%2"/>
      <w:lvlJc w:val="left"/>
      <w:pPr>
        <w:ind w:left="-1560" w:firstLine="0"/>
      </w:pPr>
      <w:rPr>
        <w:rFonts w:ascii="Times New Roman" w:eastAsia="宋体" w:hAnsi="Times New Roman" w:hint="default"/>
        <w:b/>
        <w:i w:val="0"/>
        <w:sz w:val="28"/>
        <w:szCs w:val="28"/>
      </w:rPr>
    </w:lvl>
    <w:lvl w:ilvl="2">
      <w:start w:val="1"/>
      <w:numFmt w:val="decimal"/>
      <w:suff w:val="space"/>
      <w:lvlText w:val="%1.%2.%3"/>
      <w:lvlJc w:val="left"/>
      <w:pPr>
        <w:ind w:left="-1560" w:firstLine="0"/>
      </w:pPr>
      <w:rPr>
        <w:rFonts w:ascii="Times New Roman" w:hAnsi="Times New Roman" w:cs="Times New Roman" w:hint="eastAsia"/>
        <w:b w:val="0"/>
        <w:bCs w:val="0"/>
        <w:i w:val="0"/>
        <w:iCs w:val="0"/>
        <w:caps w:val="0"/>
        <w:smallCaps w:val="0"/>
        <w:strike w:val="0"/>
        <w:dstrike w:val="0"/>
        <w:snapToGrid w:val="0"/>
        <w:vanish w:val="0"/>
        <w:spacing w:val="0"/>
        <w:position w:val="0"/>
        <w:u w:val="none"/>
        <w:vertAlign w:val="baseline"/>
      </w:rPr>
    </w:lvl>
    <w:lvl w:ilvl="3">
      <w:start w:val="1"/>
      <w:numFmt w:val="decimal"/>
      <w:lvlText w:val="%1.%2.%3.%4"/>
      <w:lvlJc w:val="left"/>
      <w:pPr>
        <w:tabs>
          <w:tab w:val="left" w:pos="-760"/>
        </w:tabs>
        <w:ind w:left="-1560" w:firstLine="0"/>
      </w:pPr>
      <w:rPr>
        <w:rFonts w:hint="eastAsia"/>
      </w:rPr>
    </w:lvl>
    <w:lvl w:ilvl="4">
      <w:start w:val="1"/>
      <w:numFmt w:val="decimal"/>
      <w:lvlText w:val="%1.%2.%3.%4.%5"/>
      <w:lvlJc w:val="left"/>
      <w:pPr>
        <w:tabs>
          <w:tab w:val="left" w:pos="1621"/>
        </w:tabs>
        <w:ind w:left="1391" w:hanging="850"/>
      </w:pPr>
      <w:rPr>
        <w:rFonts w:hint="eastAsia"/>
      </w:rPr>
    </w:lvl>
    <w:lvl w:ilvl="5">
      <w:start w:val="1"/>
      <w:numFmt w:val="decimal"/>
      <w:lvlText w:val="%1.%2.%3.%4.%5.%6"/>
      <w:lvlJc w:val="left"/>
      <w:pPr>
        <w:tabs>
          <w:tab w:val="left" w:pos="2406"/>
        </w:tabs>
        <w:ind w:left="2100" w:hanging="1134"/>
      </w:pPr>
      <w:rPr>
        <w:rFonts w:hint="eastAsia"/>
      </w:rPr>
    </w:lvl>
    <w:lvl w:ilvl="6">
      <w:start w:val="1"/>
      <w:numFmt w:val="decimal"/>
      <w:lvlText w:val="%1.%2.%3.%4.%5.%6.%7"/>
      <w:lvlJc w:val="left"/>
      <w:pPr>
        <w:tabs>
          <w:tab w:val="left" w:pos="2831"/>
        </w:tabs>
        <w:ind w:left="2667" w:hanging="1276"/>
      </w:pPr>
      <w:rPr>
        <w:rFonts w:hint="eastAsia"/>
      </w:rPr>
    </w:lvl>
    <w:lvl w:ilvl="7">
      <w:start w:val="1"/>
      <w:numFmt w:val="decimal"/>
      <w:lvlText w:val="%1.%2.%3.%4.%5.%6.%7.%8"/>
      <w:lvlJc w:val="left"/>
      <w:pPr>
        <w:tabs>
          <w:tab w:val="left" w:pos="3616"/>
        </w:tabs>
        <w:ind w:left="3234" w:hanging="1418"/>
      </w:pPr>
      <w:rPr>
        <w:rFonts w:hint="eastAsia"/>
      </w:rPr>
    </w:lvl>
    <w:lvl w:ilvl="8">
      <w:start w:val="1"/>
      <w:numFmt w:val="decimal"/>
      <w:lvlText w:val="%1.%2.%3.%4.%5.%6.%7.%8.%9"/>
      <w:lvlJc w:val="left"/>
      <w:pPr>
        <w:tabs>
          <w:tab w:val="left" w:pos="4402"/>
        </w:tabs>
        <w:ind w:left="3942" w:hanging="170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noPunctuationKerning/>
  <w:characterSpacingControl w:val="compressPunctuation"/>
  <w:hdrShapeDefaults>
    <o:shapedefaults v:ext="edit" spidmax="2051" fillcolor="white">
      <v:fill color="white"/>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7789"/>
    <w:rsid w:val="00005EFB"/>
    <w:rsid w:val="00010270"/>
    <w:rsid w:val="00012417"/>
    <w:rsid w:val="00021F4E"/>
    <w:rsid w:val="000324A7"/>
    <w:rsid w:val="0003322B"/>
    <w:rsid w:val="000369F9"/>
    <w:rsid w:val="000403BF"/>
    <w:rsid w:val="000413FD"/>
    <w:rsid w:val="000445E6"/>
    <w:rsid w:val="00056CDF"/>
    <w:rsid w:val="000740BF"/>
    <w:rsid w:val="000A1572"/>
    <w:rsid w:val="000A1B8A"/>
    <w:rsid w:val="000D49FB"/>
    <w:rsid w:val="000D72CB"/>
    <w:rsid w:val="000E1B9E"/>
    <w:rsid w:val="000E2B0E"/>
    <w:rsid w:val="000F1941"/>
    <w:rsid w:val="000F25C2"/>
    <w:rsid w:val="00107E28"/>
    <w:rsid w:val="00134D19"/>
    <w:rsid w:val="001447B3"/>
    <w:rsid w:val="0015028D"/>
    <w:rsid w:val="0016068C"/>
    <w:rsid w:val="001718D7"/>
    <w:rsid w:val="00177227"/>
    <w:rsid w:val="001820DF"/>
    <w:rsid w:val="0019075B"/>
    <w:rsid w:val="00196CA9"/>
    <w:rsid w:val="001A06DC"/>
    <w:rsid w:val="001A4F7F"/>
    <w:rsid w:val="001A7A6D"/>
    <w:rsid w:val="001B0D11"/>
    <w:rsid w:val="001B7857"/>
    <w:rsid w:val="001D6AF7"/>
    <w:rsid w:val="001E5D8D"/>
    <w:rsid w:val="001E7E8F"/>
    <w:rsid w:val="001F5227"/>
    <w:rsid w:val="001F798F"/>
    <w:rsid w:val="00206081"/>
    <w:rsid w:val="002139E7"/>
    <w:rsid w:val="00231633"/>
    <w:rsid w:val="00235C30"/>
    <w:rsid w:val="0023777D"/>
    <w:rsid w:val="002458B6"/>
    <w:rsid w:val="0025252D"/>
    <w:rsid w:val="00256E53"/>
    <w:rsid w:val="00263DB8"/>
    <w:rsid w:val="00263FAA"/>
    <w:rsid w:val="002661B5"/>
    <w:rsid w:val="00271C49"/>
    <w:rsid w:val="00271F4C"/>
    <w:rsid w:val="00275A9C"/>
    <w:rsid w:val="0027636D"/>
    <w:rsid w:val="0028338A"/>
    <w:rsid w:val="00293C08"/>
    <w:rsid w:val="00294406"/>
    <w:rsid w:val="002A0044"/>
    <w:rsid w:val="002B0068"/>
    <w:rsid w:val="002B0A92"/>
    <w:rsid w:val="002B203A"/>
    <w:rsid w:val="002B535D"/>
    <w:rsid w:val="002B56A8"/>
    <w:rsid w:val="002B59CD"/>
    <w:rsid w:val="002C273E"/>
    <w:rsid w:val="002C3078"/>
    <w:rsid w:val="002C7312"/>
    <w:rsid w:val="002C791A"/>
    <w:rsid w:val="002D1692"/>
    <w:rsid w:val="002D58DB"/>
    <w:rsid w:val="002D634E"/>
    <w:rsid w:val="002F0660"/>
    <w:rsid w:val="002F19F5"/>
    <w:rsid w:val="002F2B2D"/>
    <w:rsid w:val="002F4DC1"/>
    <w:rsid w:val="00305D91"/>
    <w:rsid w:val="0030771F"/>
    <w:rsid w:val="00314B2A"/>
    <w:rsid w:val="003206AA"/>
    <w:rsid w:val="00322683"/>
    <w:rsid w:val="00334429"/>
    <w:rsid w:val="00336D3A"/>
    <w:rsid w:val="00340DEE"/>
    <w:rsid w:val="00341860"/>
    <w:rsid w:val="00343817"/>
    <w:rsid w:val="003509A3"/>
    <w:rsid w:val="00356BE4"/>
    <w:rsid w:val="00362828"/>
    <w:rsid w:val="003632F2"/>
    <w:rsid w:val="00371454"/>
    <w:rsid w:val="00374ACF"/>
    <w:rsid w:val="003A0E69"/>
    <w:rsid w:val="003A1977"/>
    <w:rsid w:val="003C3F32"/>
    <w:rsid w:val="003C690B"/>
    <w:rsid w:val="003D28A2"/>
    <w:rsid w:val="003E5889"/>
    <w:rsid w:val="003E60BD"/>
    <w:rsid w:val="00411CEA"/>
    <w:rsid w:val="00420585"/>
    <w:rsid w:val="0043343E"/>
    <w:rsid w:val="004338D8"/>
    <w:rsid w:val="00436320"/>
    <w:rsid w:val="0044203D"/>
    <w:rsid w:val="004428A3"/>
    <w:rsid w:val="0044674C"/>
    <w:rsid w:val="00451741"/>
    <w:rsid w:val="00463582"/>
    <w:rsid w:val="004677CF"/>
    <w:rsid w:val="004762E4"/>
    <w:rsid w:val="004A0A83"/>
    <w:rsid w:val="004B01C9"/>
    <w:rsid w:val="004B35FB"/>
    <w:rsid w:val="004B5FA4"/>
    <w:rsid w:val="004C2041"/>
    <w:rsid w:val="004C7E7C"/>
    <w:rsid w:val="004D58BD"/>
    <w:rsid w:val="004D6269"/>
    <w:rsid w:val="004D6BD7"/>
    <w:rsid w:val="004F3DF2"/>
    <w:rsid w:val="004F4387"/>
    <w:rsid w:val="0050005D"/>
    <w:rsid w:val="00502A59"/>
    <w:rsid w:val="005032C2"/>
    <w:rsid w:val="00505C16"/>
    <w:rsid w:val="00511F25"/>
    <w:rsid w:val="00515ACA"/>
    <w:rsid w:val="0052692C"/>
    <w:rsid w:val="005302B3"/>
    <w:rsid w:val="0053114D"/>
    <w:rsid w:val="00554FD4"/>
    <w:rsid w:val="0055631E"/>
    <w:rsid w:val="005564C9"/>
    <w:rsid w:val="00566D8E"/>
    <w:rsid w:val="00592E74"/>
    <w:rsid w:val="0059618C"/>
    <w:rsid w:val="005B4064"/>
    <w:rsid w:val="005C1B25"/>
    <w:rsid w:val="005C4608"/>
    <w:rsid w:val="005C6FCE"/>
    <w:rsid w:val="005D3919"/>
    <w:rsid w:val="005D4CD3"/>
    <w:rsid w:val="005D5F6A"/>
    <w:rsid w:val="005D77DE"/>
    <w:rsid w:val="005E2D38"/>
    <w:rsid w:val="005F4037"/>
    <w:rsid w:val="00600BDA"/>
    <w:rsid w:val="006076B5"/>
    <w:rsid w:val="00610F77"/>
    <w:rsid w:val="00616940"/>
    <w:rsid w:val="00633E1E"/>
    <w:rsid w:val="006354B0"/>
    <w:rsid w:val="006422F0"/>
    <w:rsid w:val="00651821"/>
    <w:rsid w:val="00653FE0"/>
    <w:rsid w:val="0066323B"/>
    <w:rsid w:val="00664157"/>
    <w:rsid w:val="0066672C"/>
    <w:rsid w:val="0067042A"/>
    <w:rsid w:val="0067330B"/>
    <w:rsid w:val="006743C7"/>
    <w:rsid w:val="006828AC"/>
    <w:rsid w:val="006A22C6"/>
    <w:rsid w:val="006A2B4C"/>
    <w:rsid w:val="006A2E75"/>
    <w:rsid w:val="006A50E5"/>
    <w:rsid w:val="006A5DBB"/>
    <w:rsid w:val="006B682F"/>
    <w:rsid w:val="006C5FFF"/>
    <w:rsid w:val="006D7212"/>
    <w:rsid w:val="006F40D7"/>
    <w:rsid w:val="00710A32"/>
    <w:rsid w:val="00722BA9"/>
    <w:rsid w:val="007239E6"/>
    <w:rsid w:val="007263BF"/>
    <w:rsid w:val="007425DB"/>
    <w:rsid w:val="00746FDC"/>
    <w:rsid w:val="00750A54"/>
    <w:rsid w:val="007537EE"/>
    <w:rsid w:val="007648E0"/>
    <w:rsid w:val="007900C1"/>
    <w:rsid w:val="00796E53"/>
    <w:rsid w:val="007A2F4B"/>
    <w:rsid w:val="007B02F6"/>
    <w:rsid w:val="007B4A28"/>
    <w:rsid w:val="007C2BBF"/>
    <w:rsid w:val="007C353F"/>
    <w:rsid w:val="007C7D20"/>
    <w:rsid w:val="007D0641"/>
    <w:rsid w:val="007E4284"/>
    <w:rsid w:val="007E6B2F"/>
    <w:rsid w:val="007F3BF7"/>
    <w:rsid w:val="007F3CF4"/>
    <w:rsid w:val="007F3D36"/>
    <w:rsid w:val="007F4E55"/>
    <w:rsid w:val="007F6063"/>
    <w:rsid w:val="00802A6F"/>
    <w:rsid w:val="00803A68"/>
    <w:rsid w:val="00807D8B"/>
    <w:rsid w:val="00822A16"/>
    <w:rsid w:val="0082569C"/>
    <w:rsid w:val="00831EE3"/>
    <w:rsid w:val="008370A8"/>
    <w:rsid w:val="00840247"/>
    <w:rsid w:val="00842AAA"/>
    <w:rsid w:val="008477A5"/>
    <w:rsid w:val="00854232"/>
    <w:rsid w:val="008604D2"/>
    <w:rsid w:val="0086110C"/>
    <w:rsid w:val="00864547"/>
    <w:rsid w:val="0088375B"/>
    <w:rsid w:val="00884785"/>
    <w:rsid w:val="008956CB"/>
    <w:rsid w:val="008A05CA"/>
    <w:rsid w:val="008A2862"/>
    <w:rsid w:val="008B47AD"/>
    <w:rsid w:val="008C3EB7"/>
    <w:rsid w:val="008C6F8D"/>
    <w:rsid w:val="008D249C"/>
    <w:rsid w:val="008D4044"/>
    <w:rsid w:val="008D6408"/>
    <w:rsid w:val="008F5DB5"/>
    <w:rsid w:val="00922915"/>
    <w:rsid w:val="00924C8F"/>
    <w:rsid w:val="009259DA"/>
    <w:rsid w:val="009275DB"/>
    <w:rsid w:val="00933AF4"/>
    <w:rsid w:val="009353AC"/>
    <w:rsid w:val="00941344"/>
    <w:rsid w:val="00962495"/>
    <w:rsid w:val="0096598B"/>
    <w:rsid w:val="00965BDF"/>
    <w:rsid w:val="00967441"/>
    <w:rsid w:val="00972BBF"/>
    <w:rsid w:val="00977B11"/>
    <w:rsid w:val="00987789"/>
    <w:rsid w:val="00987FA3"/>
    <w:rsid w:val="00992B4F"/>
    <w:rsid w:val="00992B89"/>
    <w:rsid w:val="009A5BF8"/>
    <w:rsid w:val="009C2255"/>
    <w:rsid w:val="009C5D68"/>
    <w:rsid w:val="009D5A3F"/>
    <w:rsid w:val="009E0512"/>
    <w:rsid w:val="009E37A3"/>
    <w:rsid w:val="009F0518"/>
    <w:rsid w:val="009F0D89"/>
    <w:rsid w:val="00A138B1"/>
    <w:rsid w:val="00A27036"/>
    <w:rsid w:val="00A33343"/>
    <w:rsid w:val="00A43D48"/>
    <w:rsid w:val="00A51B66"/>
    <w:rsid w:val="00A5718B"/>
    <w:rsid w:val="00A62AD1"/>
    <w:rsid w:val="00A72372"/>
    <w:rsid w:val="00A77999"/>
    <w:rsid w:val="00A85081"/>
    <w:rsid w:val="00AA0FC1"/>
    <w:rsid w:val="00AA392F"/>
    <w:rsid w:val="00AA6B5F"/>
    <w:rsid w:val="00AC1979"/>
    <w:rsid w:val="00AC7EA0"/>
    <w:rsid w:val="00AD19D6"/>
    <w:rsid w:val="00AE01C6"/>
    <w:rsid w:val="00AE071C"/>
    <w:rsid w:val="00AE4B8F"/>
    <w:rsid w:val="00AF126A"/>
    <w:rsid w:val="00AF266B"/>
    <w:rsid w:val="00AF4069"/>
    <w:rsid w:val="00AF7099"/>
    <w:rsid w:val="00B01FAE"/>
    <w:rsid w:val="00B02BEB"/>
    <w:rsid w:val="00B10141"/>
    <w:rsid w:val="00B1020F"/>
    <w:rsid w:val="00B1104F"/>
    <w:rsid w:val="00B1446C"/>
    <w:rsid w:val="00B20847"/>
    <w:rsid w:val="00B23DA2"/>
    <w:rsid w:val="00B312A4"/>
    <w:rsid w:val="00B449FE"/>
    <w:rsid w:val="00B457E7"/>
    <w:rsid w:val="00B46373"/>
    <w:rsid w:val="00B7332C"/>
    <w:rsid w:val="00B735AD"/>
    <w:rsid w:val="00B74658"/>
    <w:rsid w:val="00B77092"/>
    <w:rsid w:val="00B9297A"/>
    <w:rsid w:val="00BA146E"/>
    <w:rsid w:val="00BA219C"/>
    <w:rsid w:val="00BA5DCA"/>
    <w:rsid w:val="00BB11E9"/>
    <w:rsid w:val="00BC742B"/>
    <w:rsid w:val="00BD0693"/>
    <w:rsid w:val="00BE444D"/>
    <w:rsid w:val="00BF789F"/>
    <w:rsid w:val="00C06426"/>
    <w:rsid w:val="00C06C3D"/>
    <w:rsid w:val="00C10883"/>
    <w:rsid w:val="00C10A3D"/>
    <w:rsid w:val="00C17AC7"/>
    <w:rsid w:val="00C339E5"/>
    <w:rsid w:val="00C35836"/>
    <w:rsid w:val="00C414B3"/>
    <w:rsid w:val="00C41A6B"/>
    <w:rsid w:val="00C81F48"/>
    <w:rsid w:val="00C84E25"/>
    <w:rsid w:val="00C85D47"/>
    <w:rsid w:val="00C93270"/>
    <w:rsid w:val="00C93808"/>
    <w:rsid w:val="00C95952"/>
    <w:rsid w:val="00CC4986"/>
    <w:rsid w:val="00CC4D9C"/>
    <w:rsid w:val="00CE20E1"/>
    <w:rsid w:val="00CF0C0A"/>
    <w:rsid w:val="00D025B0"/>
    <w:rsid w:val="00D133A5"/>
    <w:rsid w:val="00D16589"/>
    <w:rsid w:val="00D25922"/>
    <w:rsid w:val="00D3047B"/>
    <w:rsid w:val="00D3369F"/>
    <w:rsid w:val="00D57C49"/>
    <w:rsid w:val="00D6685A"/>
    <w:rsid w:val="00D70A18"/>
    <w:rsid w:val="00D70A8A"/>
    <w:rsid w:val="00D73830"/>
    <w:rsid w:val="00D74197"/>
    <w:rsid w:val="00D8586D"/>
    <w:rsid w:val="00D96008"/>
    <w:rsid w:val="00D96D0B"/>
    <w:rsid w:val="00DB1D5E"/>
    <w:rsid w:val="00DC43DF"/>
    <w:rsid w:val="00DD23F0"/>
    <w:rsid w:val="00DE097B"/>
    <w:rsid w:val="00DE34E4"/>
    <w:rsid w:val="00DE3584"/>
    <w:rsid w:val="00DF1436"/>
    <w:rsid w:val="00E016E8"/>
    <w:rsid w:val="00E10E30"/>
    <w:rsid w:val="00E1271B"/>
    <w:rsid w:val="00E27B82"/>
    <w:rsid w:val="00E348E2"/>
    <w:rsid w:val="00E37D0B"/>
    <w:rsid w:val="00E578C0"/>
    <w:rsid w:val="00E578FD"/>
    <w:rsid w:val="00E95259"/>
    <w:rsid w:val="00E97F2D"/>
    <w:rsid w:val="00EA57BF"/>
    <w:rsid w:val="00EA5A52"/>
    <w:rsid w:val="00EA7FC1"/>
    <w:rsid w:val="00EC4CCF"/>
    <w:rsid w:val="00EC6AB4"/>
    <w:rsid w:val="00EC6B4A"/>
    <w:rsid w:val="00ED6476"/>
    <w:rsid w:val="00ED7669"/>
    <w:rsid w:val="00EF1ECE"/>
    <w:rsid w:val="00EF56D4"/>
    <w:rsid w:val="00EF5CB0"/>
    <w:rsid w:val="00F02B07"/>
    <w:rsid w:val="00F05044"/>
    <w:rsid w:val="00F1113A"/>
    <w:rsid w:val="00F120D7"/>
    <w:rsid w:val="00F14B35"/>
    <w:rsid w:val="00F265AB"/>
    <w:rsid w:val="00F43DB1"/>
    <w:rsid w:val="00F63795"/>
    <w:rsid w:val="00F84ADE"/>
    <w:rsid w:val="00F854A3"/>
    <w:rsid w:val="00F85F2B"/>
    <w:rsid w:val="00F87CCF"/>
    <w:rsid w:val="00F9425E"/>
    <w:rsid w:val="00F94C3D"/>
    <w:rsid w:val="00FA57DE"/>
    <w:rsid w:val="00FB42A1"/>
    <w:rsid w:val="00FB6FD6"/>
    <w:rsid w:val="00FC1C98"/>
    <w:rsid w:val="00FD694F"/>
    <w:rsid w:val="05867289"/>
    <w:rsid w:val="08E47714"/>
    <w:rsid w:val="0C451C45"/>
    <w:rsid w:val="0DAE6209"/>
    <w:rsid w:val="19093BB1"/>
    <w:rsid w:val="1EAB352B"/>
    <w:rsid w:val="23E82913"/>
    <w:rsid w:val="260169D5"/>
    <w:rsid w:val="29CB3BF8"/>
    <w:rsid w:val="2F036140"/>
    <w:rsid w:val="2F662789"/>
    <w:rsid w:val="2FEC6148"/>
    <w:rsid w:val="30A508CF"/>
    <w:rsid w:val="311D30B1"/>
    <w:rsid w:val="31D01368"/>
    <w:rsid w:val="350C7C92"/>
    <w:rsid w:val="361C5AD4"/>
    <w:rsid w:val="36FA3051"/>
    <w:rsid w:val="37CE60C1"/>
    <w:rsid w:val="39901727"/>
    <w:rsid w:val="3A0C22A9"/>
    <w:rsid w:val="3B630FB0"/>
    <w:rsid w:val="3B707E51"/>
    <w:rsid w:val="3BBF532A"/>
    <w:rsid w:val="3F007CBD"/>
    <w:rsid w:val="42C71028"/>
    <w:rsid w:val="43293F6C"/>
    <w:rsid w:val="446B50EA"/>
    <w:rsid w:val="48CB414A"/>
    <w:rsid w:val="4A8D1018"/>
    <w:rsid w:val="4C456C68"/>
    <w:rsid w:val="508326AB"/>
    <w:rsid w:val="50B63D9D"/>
    <w:rsid w:val="581509B1"/>
    <w:rsid w:val="5986218E"/>
    <w:rsid w:val="59F832C8"/>
    <w:rsid w:val="5B350C9F"/>
    <w:rsid w:val="5B9A2073"/>
    <w:rsid w:val="5E133473"/>
    <w:rsid w:val="61E00E14"/>
    <w:rsid w:val="62340912"/>
    <w:rsid w:val="64164115"/>
    <w:rsid w:val="64800F51"/>
    <w:rsid w:val="6EF1453D"/>
    <w:rsid w:val="74CA1B97"/>
    <w:rsid w:val="7566534B"/>
    <w:rsid w:val="75D80296"/>
    <w:rsid w:val="77623701"/>
    <w:rsid w:val="7D4A5369"/>
    <w:rsid w:val="7FCE1B4F"/>
  </w:rsids>
  <m:mathPr>
    <m:mathFont m:val="Cambria Math"/>
    <m:brkBin m:val="before"/>
    <m:brkBinSub m:val="--"/>
    <m:smallFrac/>
    <m:dispDef/>
    <m:lMargin m:val="0"/>
    <m:rMargin m:val="0"/>
    <m:defJc m:val="centerGroup"/>
    <m:wrapIndent m:val="1440"/>
    <m:intLim m:val="subSup"/>
    <m:naryLim m:val="undOvr"/>
  </m:mathPr>
  <w:themeFontLang w:val="en-US" w:eastAsia="zh-CN" w:bidi="mn-Mong-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fillcolor="white">
      <v:fill color="white"/>
    </o:shapedefaults>
    <o:shapelayout v:ext="edit">
      <o:idmap v:ext="edit" data="1"/>
    </o:shapelayout>
  </w:shapeDefaults>
  <w:decimalSymbol w:val="."/>
  <w:listSeparator w:val=","/>
  <w14:docId w14:val="4EA74930"/>
  <w15:docId w15:val="{4DA16347-6969-481D-A4C4-60D9501EC0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qFormat="1"/>
    <w:lsdException w:name="heading 3" w:qFormat="1"/>
    <w:lsdException w:name="heading 4" w:uiPriority="0" w:qFormat="1"/>
    <w:lsdException w:name="heading 5" w:uiPriority="0" w:qFormat="1"/>
    <w:lsdException w:name="heading 6" w:uiPriority="0" w:qFormat="1"/>
    <w:lsdException w:name="heading 7" w:semiHidden="1" w:uiPriority="9" w:unhideWhenUsed="1" w:qFormat="1"/>
    <w:lsdException w:name="heading 8" w:uiPriority="0"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qFormat="1"/>
    <w:lsdException w:name="toc 3" w:uiPriority="39"/>
    <w:lsdException w:name="Normal Indent" w:uiPriority="0" w:unhideWhenUsed="1" w:qFormat="1"/>
    <w:lsdException w:name="footnote text" w:semiHidden="1" w:uiPriority="0"/>
    <w:lsdException w:name="annotation text" w:unhideWhenUsed="1" w:qFormat="1"/>
    <w:lsdException w:name="header" w:unhideWhenUsed="1" w:qFormat="1"/>
    <w:lsdException w:name="footer" w:unhideWhenUsed="1" w:qFormat="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Body Text First Indent" w:uiPriority="0" w:qFormat="1"/>
    <w:lsdException w:name="Body Text First Indent 2" w:semiHidden="1" w:unhideWhenUsed="1"/>
    <w:lsdException w:name="Note Heading" w:semiHidden="1" w:unhideWhenUsed="1"/>
    <w:lsdException w:name="Body Text 2" w:uiPriority="0"/>
    <w:lsdException w:name="Body Text 3" w:uiPriority="0"/>
    <w:lsdException w:name="Body Text Indent 2" w:uiPriority="0"/>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0" w:qFormat="1"/>
    <w:lsdException w:name="Emphasis" w:uiPriority="20" w:qFormat="1"/>
    <w:lsdException w:name="Plain Text" w:qFormat="1"/>
    <w:lsdException w:name="E-mail Signature" w:semiHidden="1" w:unhideWhenUsed="1"/>
    <w:lsdException w:name="HTML Top of Form" w:semiHidden="1" w:unhideWhenUsed="1"/>
    <w:lsdException w:name="HTML Bottom of Form" w:semiHidden="1" w:unhideWhenUsed="1"/>
    <w:lsdException w:name="Normal (Web)" w:uiPriority="0"/>
    <w:lsdException w:name="HTML Acronym" w:semiHidden="1" w:unhideWhenUsed="1"/>
    <w:lsdException w:name="HTML Address" w:semiHidden="1" w:unhideWhenUsed="1"/>
    <w:lsdException w:name="HTML Cite" w:semiHidden="1" w:unhideWhenUsed="1"/>
    <w:lsdException w:name="HTML Code" w:uiPriority="0"/>
    <w:lsdException w:name="HTML Definition" w:semiHidden="1" w:unhideWhenUsed="1"/>
    <w:lsdException w:name="HTML Keyboard" w:semiHidden="1" w:unhideWhenUsed="1"/>
    <w:lsdException w:name="HTML Preformatted" w:uiPriority="0"/>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iPriority="0" w:unhideWhenUsed="1" w:qFormat="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pPr>
      <w:adjustRightInd w:val="0"/>
      <w:snapToGrid w:val="0"/>
      <w:spacing w:after="200"/>
    </w:pPr>
    <w:rPr>
      <w:rFonts w:ascii="Tahoma" w:eastAsia="微软雅黑" w:hAnsi="Tahoma"/>
      <w:sz w:val="22"/>
      <w:szCs w:val="22"/>
    </w:rPr>
  </w:style>
  <w:style w:type="paragraph" w:styleId="10">
    <w:name w:val="heading 1"/>
    <w:basedOn w:val="a"/>
    <w:next w:val="a"/>
    <w:link w:val="11"/>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pPr>
      <w:keepNext/>
      <w:widowControl w:val="0"/>
      <w:adjustRightInd/>
      <w:snapToGrid/>
      <w:spacing w:after="0"/>
      <w:ind w:left="-57" w:right="-57"/>
      <w:jc w:val="center"/>
      <w:outlineLvl w:val="1"/>
    </w:pPr>
    <w:rPr>
      <w:rFonts w:ascii="黑体" w:eastAsia="宋体" w:hAnsi="Times New Roman"/>
      <w:b/>
      <w:kern w:val="2"/>
      <w:sz w:val="18"/>
      <w:szCs w:val="24"/>
    </w:rPr>
  </w:style>
  <w:style w:type="paragraph" w:styleId="3">
    <w:name w:val="heading 3"/>
    <w:basedOn w:val="a"/>
    <w:next w:val="a"/>
    <w:link w:val="30"/>
    <w:uiPriority w:val="99"/>
    <w:qFormat/>
    <w:pPr>
      <w:keepNext/>
      <w:keepLines/>
      <w:widowControl w:val="0"/>
      <w:adjustRightInd/>
      <w:snapToGrid/>
      <w:spacing w:before="260" w:after="260" w:line="416" w:lineRule="auto"/>
      <w:jc w:val="both"/>
      <w:outlineLvl w:val="2"/>
    </w:pPr>
    <w:rPr>
      <w:rFonts w:ascii="Times New Roman" w:eastAsia="宋体" w:hAnsi="Times New Roman"/>
      <w:b/>
      <w:bCs/>
      <w:kern w:val="2"/>
      <w:sz w:val="32"/>
      <w:szCs w:val="32"/>
    </w:rPr>
  </w:style>
  <w:style w:type="paragraph" w:styleId="4">
    <w:name w:val="heading 4"/>
    <w:basedOn w:val="a"/>
    <w:next w:val="a"/>
    <w:link w:val="40"/>
    <w:qFormat/>
    <w:pPr>
      <w:keepNext/>
      <w:keepLines/>
      <w:widowControl w:val="0"/>
      <w:adjustRightInd/>
      <w:snapToGrid/>
      <w:spacing w:before="280" w:after="290" w:line="376" w:lineRule="auto"/>
      <w:jc w:val="both"/>
      <w:outlineLvl w:val="3"/>
    </w:pPr>
    <w:rPr>
      <w:rFonts w:ascii="Arial" w:eastAsia="黑体" w:hAnsi="Arial"/>
      <w:b/>
      <w:bCs/>
      <w:kern w:val="2"/>
      <w:sz w:val="28"/>
      <w:szCs w:val="28"/>
    </w:rPr>
  </w:style>
  <w:style w:type="paragraph" w:styleId="5">
    <w:name w:val="heading 5"/>
    <w:basedOn w:val="a"/>
    <w:next w:val="a"/>
    <w:link w:val="50"/>
    <w:qFormat/>
    <w:pPr>
      <w:keepNext/>
      <w:keepLines/>
      <w:widowControl w:val="0"/>
      <w:adjustRightInd/>
      <w:snapToGrid/>
      <w:spacing w:before="280" w:after="290" w:line="376" w:lineRule="auto"/>
      <w:ind w:firstLineChars="200" w:firstLine="200"/>
      <w:outlineLvl w:val="4"/>
    </w:pPr>
    <w:rPr>
      <w:rFonts w:ascii="Times New Roman" w:eastAsia="宋体" w:hAnsi="Times New Roman"/>
      <w:b/>
      <w:bCs/>
      <w:kern w:val="2"/>
      <w:sz w:val="28"/>
      <w:szCs w:val="28"/>
    </w:rPr>
  </w:style>
  <w:style w:type="paragraph" w:styleId="6">
    <w:name w:val="heading 6"/>
    <w:basedOn w:val="a"/>
    <w:next w:val="a"/>
    <w:link w:val="60"/>
    <w:qFormat/>
    <w:pPr>
      <w:keepNext/>
      <w:widowControl w:val="0"/>
      <w:adjustRightInd/>
      <w:snapToGrid/>
      <w:spacing w:after="0" w:line="420" w:lineRule="exact"/>
      <w:jc w:val="center"/>
      <w:outlineLvl w:val="5"/>
    </w:pPr>
    <w:rPr>
      <w:rFonts w:ascii="宋体" w:eastAsia="宋体" w:hAnsi="宋体"/>
      <w:b/>
      <w:spacing w:val="-10"/>
      <w:kern w:val="2"/>
      <w:sz w:val="18"/>
      <w:szCs w:val="20"/>
    </w:rPr>
  </w:style>
  <w:style w:type="paragraph" w:styleId="8">
    <w:name w:val="heading 8"/>
    <w:basedOn w:val="a"/>
    <w:next w:val="a"/>
    <w:link w:val="80"/>
    <w:qFormat/>
    <w:pPr>
      <w:keepNext/>
      <w:keepLines/>
      <w:widowControl w:val="0"/>
      <w:adjustRightInd/>
      <w:snapToGrid/>
      <w:spacing w:before="240" w:after="64" w:line="320" w:lineRule="auto"/>
      <w:jc w:val="both"/>
      <w:outlineLvl w:val="7"/>
    </w:pPr>
    <w:rPr>
      <w:rFonts w:ascii="Arial" w:eastAsia="黑体" w:hAnsi="Arial"/>
      <w:kern w:val="2"/>
      <w:sz w:val="24"/>
      <w:szCs w:val="24"/>
    </w:rPr>
  </w:style>
  <w:style w:type="paragraph" w:styleId="9">
    <w:name w:val="heading 9"/>
    <w:basedOn w:val="a"/>
    <w:next w:val="a"/>
    <w:link w:val="90"/>
    <w:uiPriority w:val="9"/>
    <w:qFormat/>
    <w:pPr>
      <w:keepNext/>
      <w:keepLines/>
      <w:widowControl w:val="0"/>
      <w:adjustRightInd/>
      <w:snapToGrid/>
      <w:spacing w:before="240" w:after="64" w:line="320" w:lineRule="auto"/>
      <w:jc w:val="both"/>
      <w:outlineLvl w:val="8"/>
    </w:pPr>
    <w:rPr>
      <w:rFonts w:ascii="Cambria" w:eastAsia="宋体" w:hAnsi="Cambria"/>
      <w:kern w:val="2"/>
      <w:sz w:val="21"/>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basedOn w:val="a4"/>
    <w:qFormat/>
    <w:pPr>
      <w:topLinePunct/>
      <w:spacing w:line="300" w:lineRule="exact"/>
      <w:textAlignment w:val="baseline"/>
    </w:pPr>
  </w:style>
  <w:style w:type="paragraph" w:styleId="a4">
    <w:name w:val="Body Text"/>
    <w:basedOn w:val="a"/>
    <w:next w:val="a"/>
    <w:qFormat/>
    <w:pPr>
      <w:spacing w:beforeLines="50"/>
      <w:jc w:val="center"/>
    </w:pPr>
    <w:rPr>
      <w:rFonts w:eastAsia="黑体"/>
      <w:spacing w:val="28"/>
      <w:sz w:val="21"/>
      <w:szCs w:val="28"/>
    </w:rPr>
  </w:style>
  <w:style w:type="paragraph" w:styleId="TOC7">
    <w:name w:val="toc 7"/>
    <w:basedOn w:val="a"/>
    <w:next w:val="a"/>
    <w:uiPriority w:val="99"/>
    <w:pPr>
      <w:widowControl w:val="0"/>
      <w:adjustRightInd/>
      <w:snapToGrid/>
      <w:spacing w:after="0"/>
      <w:ind w:left="1260"/>
    </w:pPr>
    <w:rPr>
      <w:rFonts w:ascii="Times New Roman" w:eastAsia="宋体" w:hAnsi="Times New Roman"/>
      <w:kern w:val="2"/>
      <w:sz w:val="18"/>
      <w:szCs w:val="18"/>
    </w:rPr>
  </w:style>
  <w:style w:type="paragraph" w:styleId="a5">
    <w:name w:val="Normal Indent"/>
    <w:basedOn w:val="a"/>
    <w:next w:val="a"/>
    <w:link w:val="a6"/>
    <w:unhideWhenUsed/>
    <w:qFormat/>
    <w:pPr>
      <w:widowControl w:val="0"/>
      <w:kinsoku w:val="0"/>
      <w:overflowPunct w:val="0"/>
      <w:topLinePunct/>
      <w:spacing w:after="0" w:line="300" w:lineRule="exact"/>
      <w:jc w:val="center"/>
    </w:pPr>
    <w:rPr>
      <w:rFonts w:asciiTheme="minorHAnsi" w:eastAsiaTheme="minorEastAsia" w:hAnsiTheme="minorHAnsi" w:cstheme="minorBidi"/>
      <w:kern w:val="2"/>
      <w:sz w:val="21"/>
      <w:szCs w:val="21"/>
    </w:rPr>
  </w:style>
  <w:style w:type="paragraph" w:styleId="a7">
    <w:name w:val="caption"/>
    <w:basedOn w:val="a"/>
    <w:next w:val="a"/>
    <w:qFormat/>
    <w:pPr>
      <w:widowControl w:val="0"/>
      <w:adjustRightInd/>
      <w:snapToGrid/>
      <w:spacing w:after="0"/>
      <w:jc w:val="both"/>
    </w:pPr>
    <w:rPr>
      <w:rFonts w:ascii="Cambria" w:eastAsia="黑体" w:hAnsi="Cambria"/>
      <w:kern w:val="2"/>
      <w:sz w:val="20"/>
      <w:szCs w:val="20"/>
    </w:rPr>
  </w:style>
  <w:style w:type="paragraph" w:styleId="a8">
    <w:name w:val="Document Map"/>
    <w:basedOn w:val="a"/>
    <w:link w:val="a9"/>
    <w:uiPriority w:val="99"/>
    <w:pPr>
      <w:widowControl w:val="0"/>
      <w:adjustRightInd/>
      <w:snapToGrid/>
      <w:spacing w:after="0"/>
      <w:jc w:val="both"/>
    </w:pPr>
    <w:rPr>
      <w:rFonts w:ascii="宋体" w:eastAsia="宋体" w:hAnsi="Times New Roman"/>
      <w:kern w:val="2"/>
      <w:sz w:val="18"/>
      <w:szCs w:val="18"/>
    </w:rPr>
  </w:style>
  <w:style w:type="paragraph" w:styleId="aa">
    <w:name w:val="annotation text"/>
    <w:basedOn w:val="a"/>
    <w:link w:val="ab"/>
    <w:uiPriority w:val="99"/>
    <w:unhideWhenUsed/>
    <w:qFormat/>
  </w:style>
  <w:style w:type="paragraph" w:styleId="31">
    <w:name w:val="Body Text 3"/>
    <w:basedOn w:val="a"/>
    <w:link w:val="32"/>
    <w:pPr>
      <w:widowControl w:val="0"/>
      <w:adjustRightInd/>
      <w:snapToGrid/>
      <w:spacing w:after="120"/>
      <w:jc w:val="both"/>
    </w:pPr>
    <w:rPr>
      <w:rFonts w:ascii="Times New Roman" w:eastAsia="宋体" w:hAnsi="Times New Roman"/>
      <w:kern w:val="2"/>
      <w:sz w:val="16"/>
      <w:szCs w:val="16"/>
    </w:rPr>
  </w:style>
  <w:style w:type="paragraph" w:styleId="ac">
    <w:name w:val="Body Text Indent"/>
    <w:basedOn w:val="a"/>
    <w:link w:val="ad"/>
    <w:qFormat/>
    <w:pPr>
      <w:spacing w:line="500" w:lineRule="exact"/>
      <w:ind w:firstLine="420"/>
    </w:pPr>
    <w:rPr>
      <w:sz w:val="28"/>
      <w:szCs w:val="24"/>
    </w:rPr>
  </w:style>
  <w:style w:type="paragraph" w:styleId="TOC5">
    <w:name w:val="toc 5"/>
    <w:basedOn w:val="a"/>
    <w:next w:val="a"/>
    <w:uiPriority w:val="99"/>
    <w:pPr>
      <w:widowControl w:val="0"/>
      <w:adjustRightInd/>
      <w:snapToGrid/>
      <w:spacing w:after="0"/>
      <w:ind w:left="840"/>
    </w:pPr>
    <w:rPr>
      <w:rFonts w:ascii="Times New Roman" w:eastAsia="宋体" w:hAnsi="Times New Roman"/>
      <w:kern w:val="2"/>
      <w:sz w:val="18"/>
      <w:szCs w:val="18"/>
    </w:rPr>
  </w:style>
  <w:style w:type="paragraph" w:styleId="TOC3">
    <w:name w:val="toc 3"/>
    <w:basedOn w:val="a"/>
    <w:next w:val="a"/>
    <w:uiPriority w:val="39"/>
    <w:pPr>
      <w:widowControl w:val="0"/>
      <w:adjustRightInd/>
      <w:snapToGrid/>
      <w:spacing w:after="0"/>
      <w:ind w:left="420"/>
    </w:pPr>
    <w:rPr>
      <w:rFonts w:ascii="Times New Roman" w:eastAsia="宋体" w:hAnsi="Times New Roman"/>
      <w:i/>
      <w:iCs/>
      <w:kern w:val="2"/>
      <w:sz w:val="20"/>
      <w:szCs w:val="20"/>
    </w:rPr>
  </w:style>
  <w:style w:type="paragraph" w:styleId="ae">
    <w:name w:val="Plain Text"/>
    <w:basedOn w:val="a"/>
    <w:link w:val="af"/>
    <w:uiPriority w:val="99"/>
    <w:qFormat/>
    <w:pPr>
      <w:adjustRightInd/>
    </w:pPr>
    <w:rPr>
      <w:rFonts w:ascii="宋体" w:hAnsi="Courier New"/>
      <w:sz w:val="20"/>
    </w:rPr>
  </w:style>
  <w:style w:type="paragraph" w:styleId="TOC8">
    <w:name w:val="toc 8"/>
    <w:basedOn w:val="a"/>
    <w:next w:val="a"/>
    <w:uiPriority w:val="99"/>
    <w:pPr>
      <w:widowControl w:val="0"/>
      <w:adjustRightInd/>
      <w:snapToGrid/>
      <w:spacing w:after="0"/>
      <w:ind w:left="1470"/>
    </w:pPr>
    <w:rPr>
      <w:rFonts w:ascii="Times New Roman" w:eastAsia="宋体" w:hAnsi="Times New Roman"/>
      <w:kern w:val="2"/>
      <w:sz w:val="18"/>
      <w:szCs w:val="18"/>
    </w:rPr>
  </w:style>
  <w:style w:type="paragraph" w:styleId="af0">
    <w:name w:val="Date"/>
    <w:basedOn w:val="a"/>
    <w:next w:val="a"/>
    <w:link w:val="af1"/>
    <w:uiPriority w:val="99"/>
    <w:pPr>
      <w:widowControl w:val="0"/>
      <w:adjustRightInd/>
      <w:snapToGrid/>
      <w:spacing w:after="0"/>
      <w:jc w:val="both"/>
    </w:pPr>
    <w:rPr>
      <w:rFonts w:ascii="楷体_GB2312" w:eastAsia="楷体_GB2312" w:hAnsi="Times New Roman"/>
      <w:kern w:val="2"/>
      <w:sz w:val="28"/>
      <w:szCs w:val="20"/>
    </w:rPr>
  </w:style>
  <w:style w:type="paragraph" w:styleId="21">
    <w:name w:val="Body Text Indent 2"/>
    <w:basedOn w:val="a"/>
    <w:link w:val="22"/>
    <w:pPr>
      <w:widowControl w:val="0"/>
      <w:adjustRightInd/>
      <w:snapToGrid/>
      <w:spacing w:after="0" w:line="360" w:lineRule="exact"/>
      <w:ind w:firstLineChars="200" w:firstLine="562"/>
      <w:jc w:val="both"/>
    </w:pPr>
    <w:rPr>
      <w:rFonts w:ascii="Times New Roman" w:eastAsia="楷体_GB2312" w:hAnsi="Times New Roman"/>
      <w:b/>
      <w:bCs/>
      <w:kern w:val="2"/>
      <w:sz w:val="28"/>
      <w:szCs w:val="24"/>
    </w:rPr>
  </w:style>
  <w:style w:type="paragraph" w:styleId="af2">
    <w:name w:val="Balloon Text"/>
    <w:basedOn w:val="a"/>
    <w:link w:val="af3"/>
    <w:uiPriority w:val="99"/>
    <w:semiHidden/>
    <w:unhideWhenUsed/>
    <w:qFormat/>
    <w:pPr>
      <w:spacing w:after="0"/>
    </w:pPr>
    <w:rPr>
      <w:sz w:val="18"/>
      <w:szCs w:val="18"/>
    </w:rPr>
  </w:style>
  <w:style w:type="paragraph" w:styleId="af4">
    <w:name w:val="footer"/>
    <w:basedOn w:val="a"/>
    <w:link w:val="af5"/>
    <w:uiPriority w:val="99"/>
    <w:unhideWhenUsed/>
    <w:qFormat/>
    <w:pPr>
      <w:widowControl w:val="0"/>
      <w:tabs>
        <w:tab w:val="center" w:pos="4153"/>
        <w:tab w:val="right" w:pos="8306"/>
      </w:tabs>
      <w:adjustRightInd/>
      <w:spacing w:after="0"/>
    </w:pPr>
    <w:rPr>
      <w:rFonts w:asciiTheme="minorHAnsi" w:eastAsiaTheme="minorEastAsia" w:hAnsiTheme="minorHAnsi" w:cstheme="minorBidi"/>
      <w:kern w:val="2"/>
      <w:sz w:val="18"/>
      <w:szCs w:val="18"/>
    </w:rPr>
  </w:style>
  <w:style w:type="paragraph" w:styleId="af6">
    <w:name w:val="header"/>
    <w:basedOn w:val="a"/>
    <w:link w:val="af7"/>
    <w:uiPriority w:val="99"/>
    <w:unhideWhenUsed/>
    <w:qFormat/>
    <w:pPr>
      <w:widowControl w:val="0"/>
      <w:pBdr>
        <w:bottom w:val="single" w:sz="6" w:space="1" w:color="auto"/>
      </w:pBdr>
      <w:tabs>
        <w:tab w:val="center" w:pos="4153"/>
        <w:tab w:val="right" w:pos="8306"/>
      </w:tabs>
      <w:adjustRightInd/>
      <w:spacing w:after="0"/>
      <w:jc w:val="center"/>
    </w:pPr>
    <w:rPr>
      <w:rFonts w:asciiTheme="minorHAnsi" w:eastAsiaTheme="minorEastAsia" w:hAnsiTheme="minorHAnsi" w:cstheme="minorBidi"/>
      <w:kern w:val="2"/>
      <w:sz w:val="18"/>
      <w:szCs w:val="18"/>
    </w:rPr>
  </w:style>
  <w:style w:type="paragraph" w:styleId="TOC1">
    <w:name w:val="toc 1"/>
    <w:basedOn w:val="a"/>
    <w:next w:val="a"/>
    <w:uiPriority w:val="39"/>
    <w:unhideWhenUsed/>
    <w:qFormat/>
    <w:pPr>
      <w:widowControl w:val="0"/>
      <w:adjustRightInd/>
      <w:snapToGrid/>
      <w:spacing w:after="0"/>
      <w:jc w:val="both"/>
    </w:pPr>
    <w:rPr>
      <w:rFonts w:ascii="Calibri" w:eastAsia="宋体" w:hAnsi="Calibri"/>
      <w:kern w:val="2"/>
      <w:sz w:val="21"/>
      <w:szCs w:val="24"/>
    </w:rPr>
  </w:style>
  <w:style w:type="paragraph" w:styleId="TOC4">
    <w:name w:val="toc 4"/>
    <w:basedOn w:val="a"/>
    <w:next w:val="a"/>
    <w:uiPriority w:val="99"/>
    <w:pPr>
      <w:widowControl w:val="0"/>
      <w:adjustRightInd/>
      <w:snapToGrid/>
      <w:spacing w:after="0"/>
      <w:ind w:left="630"/>
    </w:pPr>
    <w:rPr>
      <w:rFonts w:ascii="Times New Roman" w:eastAsia="宋体" w:hAnsi="Times New Roman"/>
      <w:kern w:val="2"/>
      <w:sz w:val="18"/>
      <w:szCs w:val="18"/>
    </w:rPr>
  </w:style>
  <w:style w:type="paragraph" w:styleId="af8">
    <w:name w:val="footnote text"/>
    <w:basedOn w:val="a"/>
    <w:link w:val="af9"/>
    <w:semiHidden/>
    <w:pPr>
      <w:widowControl w:val="0"/>
      <w:adjustRightInd/>
      <w:spacing w:after="0"/>
    </w:pPr>
    <w:rPr>
      <w:rFonts w:ascii="Times New Roman" w:eastAsia="宋体" w:hAnsi="Times New Roman"/>
      <w:kern w:val="2"/>
      <w:sz w:val="18"/>
      <w:szCs w:val="18"/>
    </w:rPr>
  </w:style>
  <w:style w:type="paragraph" w:styleId="TOC6">
    <w:name w:val="toc 6"/>
    <w:basedOn w:val="a"/>
    <w:next w:val="a"/>
    <w:uiPriority w:val="99"/>
    <w:pPr>
      <w:widowControl w:val="0"/>
      <w:adjustRightInd/>
      <w:snapToGrid/>
      <w:spacing w:after="0"/>
      <w:ind w:left="1050"/>
    </w:pPr>
    <w:rPr>
      <w:rFonts w:ascii="Times New Roman" w:eastAsia="宋体" w:hAnsi="Times New Roman"/>
      <w:kern w:val="2"/>
      <w:sz w:val="18"/>
      <w:szCs w:val="18"/>
    </w:rPr>
  </w:style>
  <w:style w:type="paragraph" w:styleId="TOC2">
    <w:name w:val="toc 2"/>
    <w:basedOn w:val="a"/>
    <w:next w:val="a"/>
    <w:uiPriority w:val="39"/>
    <w:qFormat/>
    <w:pPr>
      <w:ind w:leftChars="200" w:left="420"/>
    </w:pPr>
  </w:style>
  <w:style w:type="paragraph" w:styleId="TOC9">
    <w:name w:val="toc 9"/>
    <w:basedOn w:val="a"/>
    <w:next w:val="a"/>
    <w:uiPriority w:val="99"/>
    <w:pPr>
      <w:widowControl w:val="0"/>
      <w:adjustRightInd/>
      <w:snapToGrid/>
      <w:spacing w:after="0"/>
      <w:ind w:left="1680"/>
    </w:pPr>
    <w:rPr>
      <w:rFonts w:ascii="Times New Roman" w:eastAsia="宋体" w:hAnsi="Times New Roman"/>
      <w:kern w:val="2"/>
      <w:sz w:val="18"/>
      <w:szCs w:val="18"/>
    </w:rPr>
  </w:style>
  <w:style w:type="paragraph" w:styleId="23">
    <w:name w:val="Body Text 2"/>
    <w:basedOn w:val="a"/>
    <w:link w:val="24"/>
    <w:pPr>
      <w:widowControl w:val="0"/>
      <w:adjustRightInd/>
      <w:snapToGrid/>
      <w:spacing w:after="0" w:line="440" w:lineRule="atLeast"/>
      <w:jc w:val="both"/>
    </w:pPr>
    <w:rPr>
      <w:rFonts w:ascii="Times New Roman" w:eastAsia="楷体_GB2312" w:hAnsi="Times New Roman"/>
      <w:b/>
      <w:bCs/>
      <w:kern w:val="2"/>
      <w:sz w:val="28"/>
      <w:szCs w:val="24"/>
    </w:rPr>
  </w:style>
  <w:style w:type="paragraph" w:styleId="HTML">
    <w:name w:val="HTML Preformatted"/>
    <w:basedOn w:val="a"/>
    <w:link w:val="HTM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napToGrid/>
      <w:spacing w:after="0"/>
    </w:pPr>
    <w:rPr>
      <w:rFonts w:ascii="Arial Unicode MS" w:eastAsia="Courier New" w:hAnsi="Arial Unicode MS"/>
      <w:sz w:val="20"/>
      <w:szCs w:val="20"/>
    </w:rPr>
  </w:style>
  <w:style w:type="paragraph" w:styleId="afa">
    <w:name w:val="Normal (Web)"/>
    <w:basedOn w:val="a"/>
    <w:pPr>
      <w:adjustRightInd/>
      <w:snapToGrid/>
      <w:spacing w:before="100" w:beforeAutospacing="1" w:after="100" w:afterAutospacing="1"/>
    </w:pPr>
    <w:rPr>
      <w:rFonts w:ascii="宋体" w:eastAsia="宋体" w:hAnsi="宋体" w:cs="宋体"/>
      <w:sz w:val="24"/>
      <w:szCs w:val="24"/>
    </w:rPr>
  </w:style>
  <w:style w:type="paragraph" w:styleId="afb">
    <w:name w:val="annotation subject"/>
    <w:basedOn w:val="aa"/>
    <w:next w:val="aa"/>
    <w:link w:val="afc"/>
    <w:uiPriority w:val="99"/>
    <w:semiHidden/>
    <w:unhideWhenUsed/>
    <w:qFormat/>
    <w:pPr>
      <w:widowControl w:val="0"/>
      <w:snapToGrid/>
      <w:spacing w:beforeLines="50" w:after="0" w:line="480" w:lineRule="exact"/>
      <w:jc w:val="center"/>
    </w:pPr>
    <w:rPr>
      <w:rFonts w:ascii="Times New Roman" w:eastAsia="黑体" w:hAnsi="Times New Roman"/>
      <w:bCs/>
      <w:sz w:val="21"/>
      <w:szCs w:val="21"/>
    </w:rPr>
  </w:style>
  <w:style w:type="table" w:styleId="afd">
    <w:name w:val="Table Grid"/>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e">
    <w:name w:val="Table Theme"/>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
    <w:name w:val="Strong"/>
    <w:qFormat/>
    <w:rPr>
      <w:b/>
      <w:bCs/>
    </w:rPr>
  </w:style>
  <w:style w:type="character" w:styleId="aff0">
    <w:name w:val="page number"/>
    <w:basedOn w:val="a1"/>
    <w:qFormat/>
  </w:style>
  <w:style w:type="character" w:styleId="aff1">
    <w:name w:val="Hyperlink"/>
    <w:basedOn w:val="a1"/>
    <w:uiPriority w:val="99"/>
    <w:unhideWhenUsed/>
    <w:qFormat/>
    <w:rPr>
      <w:color w:val="0000FF" w:themeColor="hyperlink"/>
      <w:u w:val="single"/>
    </w:rPr>
  </w:style>
  <w:style w:type="character" w:styleId="HTML1">
    <w:name w:val="HTML Code"/>
    <w:rPr>
      <w:rFonts w:ascii="Courier New" w:hAnsi="Courier New" w:cs="Courier New"/>
      <w:sz w:val="20"/>
      <w:szCs w:val="20"/>
    </w:rPr>
  </w:style>
  <w:style w:type="character" w:customStyle="1" w:styleId="11">
    <w:name w:val="标题 1 字符"/>
    <w:link w:val="10"/>
    <w:uiPriority w:val="9"/>
    <w:rPr>
      <w:rFonts w:ascii="Tahoma" w:eastAsia="微软雅黑" w:hAnsi="Tahoma"/>
      <w:b/>
      <w:bCs/>
      <w:kern w:val="44"/>
      <w:sz w:val="44"/>
      <w:szCs w:val="44"/>
    </w:rPr>
  </w:style>
  <w:style w:type="character" w:customStyle="1" w:styleId="20">
    <w:name w:val="标题 2 字符"/>
    <w:basedOn w:val="a1"/>
    <w:link w:val="2"/>
    <w:uiPriority w:val="99"/>
    <w:rPr>
      <w:rFonts w:ascii="黑体"/>
      <w:b/>
      <w:kern w:val="2"/>
      <w:sz w:val="18"/>
      <w:szCs w:val="24"/>
    </w:rPr>
  </w:style>
  <w:style w:type="character" w:customStyle="1" w:styleId="30">
    <w:name w:val="标题 3 字符"/>
    <w:basedOn w:val="a1"/>
    <w:link w:val="3"/>
    <w:uiPriority w:val="99"/>
    <w:rPr>
      <w:b/>
      <w:bCs/>
      <w:kern w:val="2"/>
      <w:sz w:val="32"/>
      <w:szCs w:val="32"/>
    </w:rPr>
  </w:style>
  <w:style w:type="character" w:customStyle="1" w:styleId="40">
    <w:name w:val="标题 4 字符"/>
    <w:basedOn w:val="a1"/>
    <w:link w:val="4"/>
    <w:rPr>
      <w:rFonts w:ascii="Arial" w:eastAsia="黑体" w:hAnsi="Arial"/>
      <w:b/>
      <w:bCs/>
      <w:kern w:val="2"/>
      <w:sz w:val="28"/>
      <w:szCs w:val="28"/>
    </w:rPr>
  </w:style>
  <w:style w:type="character" w:customStyle="1" w:styleId="50">
    <w:name w:val="标题 5 字符"/>
    <w:basedOn w:val="a1"/>
    <w:link w:val="5"/>
    <w:rPr>
      <w:b/>
      <w:bCs/>
      <w:kern w:val="2"/>
      <w:sz w:val="28"/>
      <w:szCs w:val="28"/>
    </w:rPr>
  </w:style>
  <w:style w:type="character" w:customStyle="1" w:styleId="60">
    <w:name w:val="标题 6 字符"/>
    <w:basedOn w:val="a1"/>
    <w:link w:val="6"/>
    <w:rPr>
      <w:rFonts w:ascii="宋体" w:hAnsi="宋体"/>
      <w:b/>
      <w:spacing w:val="-10"/>
      <w:kern w:val="2"/>
      <w:sz w:val="18"/>
    </w:rPr>
  </w:style>
  <w:style w:type="character" w:customStyle="1" w:styleId="80">
    <w:name w:val="标题 8 字符"/>
    <w:basedOn w:val="a1"/>
    <w:link w:val="8"/>
    <w:rPr>
      <w:rFonts w:ascii="Arial" w:eastAsia="黑体" w:hAnsi="Arial"/>
      <w:kern w:val="2"/>
      <w:sz w:val="24"/>
      <w:szCs w:val="24"/>
    </w:rPr>
  </w:style>
  <w:style w:type="character" w:customStyle="1" w:styleId="90">
    <w:name w:val="标题 9 字符"/>
    <w:basedOn w:val="a1"/>
    <w:link w:val="9"/>
    <w:uiPriority w:val="9"/>
    <w:rPr>
      <w:rFonts w:ascii="Cambria" w:hAnsi="Cambria"/>
      <w:kern w:val="2"/>
      <w:sz w:val="21"/>
      <w:szCs w:val="21"/>
    </w:rPr>
  </w:style>
  <w:style w:type="character" w:customStyle="1" w:styleId="a6">
    <w:name w:val="正文缩进 字符"/>
    <w:link w:val="a5"/>
    <w:qFormat/>
    <w:locked/>
    <w:rPr>
      <w:szCs w:val="21"/>
    </w:rPr>
  </w:style>
  <w:style w:type="character" w:customStyle="1" w:styleId="ab">
    <w:name w:val="批注文字 字符"/>
    <w:basedOn w:val="a1"/>
    <w:link w:val="aa"/>
    <w:uiPriority w:val="99"/>
    <w:qFormat/>
    <w:rPr>
      <w:rFonts w:ascii="Tahoma" w:eastAsia="微软雅黑" w:hAnsi="Tahoma" w:cs="Times New Roman"/>
      <w:kern w:val="0"/>
      <w:sz w:val="22"/>
    </w:rPr>
  </w:style>
  <w:style w:type="character" w:customStyle="1" w:styleId="ad">
    <w:name w:val="正文文本缩进 字符"/>
    <w:link w:val="ac"/>
    <w:uiPriority w:val="99"/>
    <w:qFormat/>
    <w:rPr>
      <w:rFonts w:ascii="Tahoma" w:eastAsia="微软雅黑" w:hAnsi="Tahoma" w:cs="Times New Roman"/>
      <w:sz w:val="28"/>
      <w:szCs w:val="24"/>
    </w:rPr>
  </w:style>
  <w:style w:type="character" w:customStyle="1" w:styleId="af">
    <w:name w:val="纯文本 字符"/>
    <w:basedOn w:val="a1"/>
    <w:link w:val="ae"/>
    <w:uiPriority w:val="99"/>
    <w:qFormat/>
    <w:rPr>
      <w:rFonts w:ascii="宋体" w:eastAsia="微软雅黑" w:hAnsi="Courier New" w:cs="Times New Roman"/>
      <w:szCs w:val="22"/>
    </w:rPr>
  </w:style>
  <w:style w:type="character" w:customStyle="1" w:styleId="af3">
    <w:name w:val="批注框文本 字符"/>
    <w:basedOn w:val="a1"/>
    <w:link w:val="af2"/>
    <w:uiPriority w:val="99"/>
    <w:semiHidden/>
    <w:qFormat/>
    <w:rPr>
      <w:rFonts w:ascii="Tahoma" w:eastAsia="微软雅黑" w:hAnsi="Tahoma" w:cs="Times New Roman"/>
      <w:sz w:val="18"/>
      <w:szCs w:val="18"/>
    </w:rPr>
  </w:style>
  <w:style w:type="character" w:customStyle="1" w:styleId="af5">
    <w:name w:val="页脚 字符"/>
    <w:basedOn w:val="a1"/>
    <w:link w:val="af4"/>
    <w:uiPriority w:val="99"/>
    <w:qFormat/>
    <w:rPr>
      <w:sz w:val="18"/>
      <w:szCs w:val="18"/>
    </w:rPr>
  </w:style>
  <w:style w:type="character" w:customStyle="1" w:styleId="af7">
    <w:name w:val="页眉 字符"/>
    <w:basedOn w:val="a1"/>
    <w:link w:val="af6"/>
    <w:uiPriority w:val="99"/>
    <w:qFormat/>
    <w:rPr>
      <w:sz w:val="18"/>
      <w:szCs w:val="18"/>
    </w:rPr>
  </w:style>
  <w:style w:type="character" w:customStyle="1" w:styleId="afc">
    <w:name w:val="批注主题 字符"/>
    <w:basedOn w:val="ab"/>
    <w:link w:val="afb"/>
    <w:uiPriority w:val="99"/>
    <w:semiHidden/>
    <w:qFormat/>
    <w:rPr>
      <w:rFonts w:ascii="Times New Roman" w:eastAsia="黑体" w:hAnsi="Times New Roman" w:cs="Times New Roman"/>
      <w:bCs/>
      <w:kern w:val="0"/>
      <w:sz w:val="22"/>
      <w:szCs w:val="21"/>
    </w:rPr>
  </w:style>
  <w:style w:type="paragraph" w:styleId="aff2">
    <w:name w:val="List Paragraph"/>
    <w:basedOn w:val="a"/>
    <w:qFormat/>
    <w:pPr>
      <w:widowControl w:val="0"/>
      <w:adjustRightInd/>
      <w:snapToGrid/>
      <w:spacing w:after="0"/>
      <w:ind w:firstLineChars="200" w:firstLine="420"/>
      <w:jc w:val="both"/>
    </w:pPr>
    <w:rPr>
      <w:rFonts w:ascii="Times New Roman" w:eastAsia="宋体" w:hAnsi="Times New Roman"/>
      <w:kern w:val="2"/>
      <w:sz w:val="21"/>
      <w:szCs w:val="20"/>
    </w:rPr>
  </w:style>
  <w:style w:type="paragraph" w:customStyle="1" w:styleId="12">
    <w:name w:val="普通(网站)1"/>
    <w:basedOn w:val="a"/>
    <w:qFormat/>
    <w:pPr>
      <w:adjustRightInd/>
      <w:snapToGrid/>
      <w:spacing w:before="100" w:beforeAutospacing="1" w:after="100" w:afterAutospacing="1"/>
    </w:pPr>
    <w:rPr>
      <w:rFonts w:ascii="宋体" w:eastAsia="宋体" w:hAnsi="宋体" w:cs="宋体"/>
      <w:sz w:val="24"/>
      <w:szCs w:val="24"/>
    </w:rPr>
  </w:style>
  <w:style w:type="paragraph" w:customStyle="1" w:styleId="0">
    <w:name w:val="正文_0"/>
    <w:qFormat/>
    <w:pPr>
      <w:widowControl w:val="0"/>
      <w:jc w:val="both"/>
    </w:pPr>
    <w:rPr>
      <w:rFonts w:ascii="Calibri" w:hAnsi="Calibri"/>
      <w:kern w:val="2"/>
      <w:sz w:val="21"/>
    </w:rPr>
  </w:style>
  <w:style w:type="paragraph" w:customStyle="1" w:styleId="p0">
    <w:name w:val="p0"/>
    <w:basedOn w:val="a"/>
    <w:uiPriority w:val="99"/>
    <w:qFormat/>
    <w:pPr>
      <w:adjustRightInd/>
      <w:snapToGrid/>
      <w:spacing w:after="0"/>
    </w:pPr>
    <w:rPr>
      <w:rFonts w:ascii="Calibri" w:eastAsia="宋体" w:hAnsi="Calibri" w:cs="宋体"/>
      <w:sz w:val="21"/>
      <w:szCs w:val="21"/>
    </w:rPr>
  </w:style>
  <w:style w:type="paragraph" w:customStyle="1" w:styleId="aff3">
    <w:name w:val="表头"/>
    <w:basedOn w:val="a"/>
    <w:next w:val="a"/>
    <w:link w:val="Char"/>
    <w:qFormat/>
    <w:pPr>
      <w:widowControl w:val="0"/>
      <w:tabs>
        <w:tab w:val="left" w:pos="2760"/>
      </w:tabs>
      <w:spacing w:after="0"/>
      <w:jc w:val="center"/>
    </w:pPr>
    <w:rPr>
      <w:rFonts w:asciiTheme="minorHAnsi" w:eastAsiaTheme="minorEastAsia" w:hAnsiTheme="minorHAnsi" w:cstheme="minorBidi"/>
      <w:b/>
      <w:snapToGrid w:val="0"/>
      <w:sz w:val="21"/>
      <w:szCs w:val="21"/>
    </w:rPr>
  </w:style>
  <w:style w:type="character" w:customStyle="1" w:styleId="Char">
    <w:name w:val="表头 Char"/>
    <w:basedOn w:val="a1"/>
    <w:link w:val="aff3"/>
    <w:qFormat/>
    <w:rPr>
      <w:b/>
      <w:snapToGrid w:val="0"/>
      <w:kern w:val="0"/>
      <w:szCs w:val="21"/>
    </w:rPr>
  </w:style>
  <w:style w:type="paragraph" w:customStyle="1" w:styleId="aff4">
    <w:name w:val="表格"/>
    <w:basedOn w:val="a"/>
    <w:qFormat/>
    <w:pPr>
      <w:widowControl w:val="0"/>
      <w:adjustRightInd/>
      <w:snapToGrid/>
      <w:spacing w:after="0"/>
      <w:jc w:val="center"/>
    </w:pPr>
    <w:rPr>
      <w:rFonts w:ascii="Times New Roman" w:eastAsia="宋体" w:hAnsi="Times New Roman"/>
      <w:kern w:val="2"/>
      <w:sz w:val="24"/>
      <w:szCs w:val="20"/>
    </w:rPr>
  </w:style>
  <w:style w:type="paragraph" w:customStyle="1" w:styleId="aff5">
    <w:name w:val="验收监测表 标题（左对齐）"/>
    <w:basedOn w:val="a"/>
    <w:qFormat/>
    <w:pPr>
      <w:tabs>
        <w:tab w:val="left" w:pos="2760"/>
      </w:tabs>
      <w:spacing w:line="440" w:lineRule="atLeast"/>
      <w:ind w:firstLineChars="200" w:firstLine="200"/>
    </w:pPr>
    <w:rPr>
      <w:rFonts w:ascii="Calibri" w:hAnsi="Calibri"/>
      <w:sz w:val="24"/>
      <w:szCs w:val="28"/>
    </w:rPr>
  </w:style>
  <w:style w:type="paragraph" w:customStyle="1" w:styleId="NewNewNewNewNewNew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New New New New New New"/>
    <w:qFormat/>
    <w:pPr>
      <w:widowControl w:val="0"/>
      <w:adjustRightInd w:val="0"/>
      <w:snapToGrid w:val="0"/>
      <w:spacing w:line="240" w:lineRule="atLeast"/>
      <w:jc w:val="both"/>
    </w:pPr>
    <w:rPr>
      <w:kern w:val="2"/>
      <w:sz w:val="21"/>
      <w:szCs w:val="24"/>
    </w:rPr>
  </w:style>
  <w:style w:type="paragraph" w:customStyle="1" w:styleId="New">
    <w:name w:val="正文 New"/>
    <w:uiPriority w:val="99"/>
    <w:qFormat/>
    <w:pPr>
      <w:widowControl w:val="0"/>
      <w:jc w:val="both"/>
    </w:pPr>
    <w:rPr>
      <w:kern w:val="2"/>
      <w:sz w:val="21"/>
    </w:rPr>
  </w:style>
  <w:style w:type="paragraph" w:customStyle="1" w:styleId="13">
    <w:name w:val="表内标1"/>
    <w:basedOn w:val="a"/>
    <w:qFormat/>
    <w:pPr>
      <w:spacing w:line="400" w:lineRule="exact"/>
      <w:jc w:val="center"/>
    </w:pPr>
    <w:rPr>
      <w:rFonts w:ascii="黑体" w:eastAsia="黑体"/>
      <w:sz w:val="28"/>
    </w:rPr>
  </w:style>
  <w:style w:type="paragraph" w:customStyle="1" w:styleId="1">
    <w:name w:val="验收监测表 标题1"/>
    <w:basedOn w:val="10"/>
    <w:qFormat/>
    <w:pPr>
      <w:numPr>
        <w:numId w:val="1"/>
      </w:numPr>
      <w:tabs>
        <w:tab w:val="left" w:pos="480"/>
      </w:tabs>
      <w:spacing w:before="0" w:after="0" w:line="240" w:lineRule="auto"/>
    </w:pPr>
    <w:rPr>
      <w:rFonts w:eastAsia="黑体" w:cs="Arial"/>
      <w:bCs w:val="0"/>
      <w:snapToGrid w:val="0"/>
      <w:sz w:val="30"/>
      <w:szCs w:val="32"/>
    </w:rPr>
  </w:style>
  <w:style w:type="paragraph" w:customStyle="1" w:styleId="WPSOffice1">
    <w:name w:val="WPSOffice手动目录 1"/>
    <w:qFormat/>
    <w:rPr>
      <w:rFonts w:ascii="Calibri" w:hAnsi="Calibri"/>
    </w:rPr>
  </w:style>
  <w:style w:type="paragraph" w:customStyle="1" w:styleId="120">
    <w:name w:val="正文_12"/>
    <w:qFormat/>
    <w:pPr>
      <w:widowControl w:val="0"/>
      <w:jc w:val="both"/>
    </w:pPr>
    <w:rPr>
      <w:rFonts w:ascii="Calibri" w:hAnsi="Calibri"/>
      <w:kern w:val="2"/>
      <w:sz w:val="21"/>
    </w:rPr>
  </w:style>
  <w:style w:type="character" w:customStyle="1" w:styleId="14">
    <w:name w:val="页码1"/>
    <w:basedOn w:val="a1"/>
    <w:qFormat/>
  </w:style>
  <w:style w:type="paragraph" w:customStyle="1" w:styleId="Default">
    <w:name w:val="Default"/>
    <w:uiPriority w:val="99"/>
    <w:qFormat/>
    <w:pPr>
      <w:widowControl w:val="0"/>
      <w:autoSpaceDE w:val="0"/>
      <w:autoSpaceDN w:val="0"/>
      <w:adjustRightInd w:val="0"/>
    </w:pPr>
    <w:rPr>
      <w:rFonts w:ascii="宋体" w:hAnsi="Calibri" w:cs="宋体"/>
      <w:color w:val="000000"/>
      <w:sz w:val="24"/>
      <w:szCs w:val="24"/>
    </w:rPr>
  </w:style>
  <w:style w:type="paragraph" w:customStyle="1" w:styleId="25">
    <w:name w:val="普通(网站)2"/>
    <w:basedOn w:val="a"/>
    <w:qFormat/>
    <w:pPr>
      <w:adjustRightInd/>
      <w:snapToGrid/>
      <w:spacing w:before="100" w:beforeAutospacing="1" w:after="100" w:afterAutospacing="1"/>
    </w:pPr>
    <w:rPr>
      <w:rFonts w:ascii="宋体" w:eastAsia="宋体" w:hAnsi="宋体" w:cs="宋体"/>
      <w:sz w:val="24"/>
      <w:szCs w:val="24"/>
    </w:rPr>
  </w:style>
  <w:style w:type="paragraph" w:customStyle="1" w:styleId="15">
    <w:name w:val="无间隔1"/>
    <w:uiPriority w:val="1"/>
    <w:qFormat/>
    <w:rPr>
      <w:rFonts w:ascii="Calibri" w:hAnsi="Calibri"/>
      <w:sz w:val="22"/>
    </w:rPr>
  </w:style>
  <w:style w:type="character" w:customStyle="1" w:styleId="font41">
    <w:name w:val="font41"/>
    <w:basedOn w:val="a1"/>
    <w:uiPriority w:val="99"/>
    <w:qFormat/>
    <w:rPr>
      <w:rFonts w:ascii="Times New Roman" w:hAnsi="Times New Roman" w:cs="Times New Roman"/>
      <w:color w:val="000000"/>
      <w:sz w:val="20"/>
      <w:szCs w:val="20"/>
      <w:u w:val="none"/>
    </w:rPr>
  </w:style>
  <w:style w:type="character" w:customStyle="1" w:styleId="16">
    <w:name w:val="纯文本 字符1"/>
    <w:locked/>
    <w:rPr>
      <w:rFonts w:ascii="宋体" w:hAnsi="Courier New" w:cs="宋体"/>
      <w:sz w:val="21"/>
      <w:szCs w:val="21"/>
    </w:rPr>
  </w:style>
  <w:style w:type="character" w:customStyle="1" w:styleId="11Char">
    <w:name w:val="1.1标题 Char"/>
    <w:link w:val="110"/>
    <w:rPr>
      <w:rFonts w:eastAsia="黑体"/>
      <w:bCs/>
      <w:kern w:val="2"/>
      <w:sz w:val="30"/>
      <w:szCs w:val="30"/>
    </w:rPr>
  </w:style>
  <w:style w:type="paragraph" w:customStyle="1" w:styleId="110">
    <w:name w:val="1.1标题"/>
    <w:basedOn w:val="2"/>
    <w:link w:val="11Char"/>
    <w:qFormat/>
    <w:pPr>
      <w:keepLines/>
      <w:spacing w:before="240" w:after="120" w:line="360" w:lineRule="exact"/>
      <w:ind w:left="0" w:right="0"/>
      <w:jc w:val="both"/>
    </w:pPr>
    <w:rPr>
      <w:rFonts w:ascii="Times New Roman" w:eastAsia="黑体"/>
      <w:b w:val="0"/>
      <w:bCs/>
      <w:sz w:val="30"/>
      <w:szCs w:val="30"/>
    </w:rPr>
  </w:style>
  <w:style w:type="character" w:customStyle="1" w:styleId="2Char">
    <w:name w:val="2 Char"/>
    <w:link w:val="26"/>
    <w:rPr>
      <w:rFonts w:ascii="宋体" w:hAnsi="Courier New"/>
      <w:kern w:val="2"/>
      <w:sz w:val="21"/>
    </w:rPr>
  </w:style>
  <w:style w:type="paragraph" w:customStyle="1" w:styleId="26">
    <w:name w:val="2"/>
    <w:basedOn w:val="a"/>
    <w:next w:val="ae"/>
    <w:link w:val="2Char"/>
    <w:pPr>
      <w:widowControl w:val="0"/>
      <w:adjustRightInd/>
      <w:snapToGrid/>
      <w:spacing w:after="0"/>
      <w:jc w:val="both"/>
    </w:pPr>
    <w:rPr>
      <w:rFonts w:ascii="宋体" w:eastAsia="宋体" w:hAnsi="Courier New"/>
      <w:kern w:val="2"/>
      <w:sz w:val="21"/>
      <w:szCs w:val="20"/>
    </w:rPr>
  </w:style>
  <w:style w:type="character" w:customStyle="1" w:styleId="Char0">
    <w:name w:val="表格文字 Char"/>
    <w:link w:val="aff6"/>
    <w:rPr>
      <w:kern w:val="2"/>
      <w:sz w:val="21"/>
      <w:szCs w:val="21"/>
    </w:rPr>
  </w:style>
  <w:style w:type="paragraph" w:customStyle="1" w:styleId="aff6">
    <w:name w:val="表格文字"/>
    <w:basedOn w:val="a"/>
    <w:next w:val="a"/>
    <w:link w:val="Char0"/>
    <w:pPr>
      <w:widowControl w:val="0"/>
      <w:adjustRightInd/>
      <w:spacing w:after="0"/>
      <w:jc w:val="center"/>
    </w:pPr>
    <w:rPr>
      <w:rFonts w:ascii="Times New Roman" w:eastAsia="宋体" w:hAnsi="Times New Roman"/>
      <w:kern w:val="2"/>
      <w:sz w:val="21"/>
      <w:szCs w:val="21"/>
    </w:rPr>
  </w:style>
  <w:style w:type="character" w:customStyle="1" w:styleId="Char1">
    <w:name w:val="正文部分 Char"/>
    <w:link w:val="aff7"/>
    <w:rPr>
      <w:rFonts w:ascii="楷体_GB2312" w:eastAsia="仿宋_GB2312" w:hAnsi="宋体"/>
      <w:b/>
      <w:kern w:val="2"/>
      <w:sz w:val="28"/>
      <w:szCs w:val="28"/>
    </w:rPr>
  </w:style>
  <w:style w:type="paragraph" w:customStyle="1" w:styleId="aff7">
    <w:name w:val="正文部分"/>
    <w:basedOn w:val="a"/>
    <w:link w:val="Char1"/>
    <w:pPr>
      <w:widowControl w:val="0"/>
      <w:adjustRightInd/>
      <w:snapToGrid/>
      <w:spacing w:after="0" w:line="460" w:lineRule="exact"/>
      <w:ind w:firstLineChars="200" w:firstLine="200"/>
      <w:jc w:val="both"/>
    </w:pPr>
    <w:rPr>
      <w:rFonts w:ascii="楷体_GB2312" w:eastAsia="仿宋_GB2312" w:hAnsi="宋体"/>
      <w:b/>
      <w:kern w:val="2"/>
      <w:sz w:val="28"/>
      <w:szCs w:val="28"/>
    </w:rPr>
  </w:style>
  <w:style w:type="character" w:customStyle="1" w:styleId="Char2">
    <w:name w:val="表格内容 Char"/>
    <w:link w:val="aff8"/>
    <w:rPr>
      <w:sz w:val="24"/>
    </w:rPr>
  </w:style>
  <w:style w:type="paragraph" w:customStyle="1" w:styleId="aff8">
    <w:name w:val="表格内容"/>
    <w:basedOn w:val="a"/>
    <w:link w:val="Char2"/>
    <w:qFormat/>
    <w:pPr>
      <w:widowControl w:val="0"/>
      <w:snapToGrid/>
      <w:spacing w:after="0" w:line="400" w:lineRule="atLeast"/>
      <w:jc w:val="center"/>
    </w:pPr>
    <w:rPr>
      <w:rFonts w:ascii="Times New Roman" w:eastAsia="宋体" w:hAnsi="Times New Roman"/>
      <w:sz w:val="24"/>
      <w:szCs w:val="20"/>
    </w:rPr>
  </w:style>
  <w:style w:type="character" w:customStyle="1" w:styleId="rckf1">
    <w:name w:val="rckf1"/>
    <w:rPr>
      <w:color w:val="000000"/>
      <w:sz w:val="20"/>
      <w:szCs w:val="20"/>
    </w:rPr>
  </w:style>
  <w:style w:type="character" w:customStyle="1" w:styleId="Style4Char">
    <w:name w:val="_Style 4 Char"/>
    <w:link w:val="Style4"/>
    <w:rPr>
      <w:kern w:val="2"/>
      <w:sz w:val="21"/>
    </w:rPr>
  </w:style>
  <w:style w:type="paragraph" w:customStyle="1" w:styleId="Style4">
    <w:name w:val="_Style 4"/>
    <w:basedOn w:val="a"/>
    <w:link w:val="Style4Char"/>
    <w:pPr>
      <w:widowControl w:val="0"/>
      <w:adjustRightInd/>
      <w:snapToGrid/>
      <w:spacing w:after="0"/>
      <w:jc w:val="both"/>
    </w:pPr>
    <w:rPr>
      <w:rFonts w:ascii="Times New Roman" w:eastAsia="宋体" w:hAnsi="Times New Roman"/>
      <w:kern w:val="2"/>
      <w:sz w:val="21"/>
      <w:szCs w:val="20"/>
    </w:rPr>
  </w:style>
  <w:style w:type="character" w:customStyle="1" w:styleId="style51">
    <w:name w:val="style51"/>
    <w:rPr>
      <w:b/>
      <w:bCs/>
      <w:color w:val="228CD5"/>
      <w:sz w:val="33"/>
      <w:szCs w:val="33"/>
    </w:rPr>
  </w:style>
  <w:style w:type="character" w:customStyle="1" w:styleId="style41">
    <w:name w:val="style41"/>
    <w:rPr>
      <w:color w:val="FF0000"/>
    </w:rPr>
  </w:style>
  <w:style w:type="character" w:customStyle="1" w:styleId="Char20">
    <w:name w:val="表头 Char2"/>
    <w:rPr>
      <w:rFonts w:eastAsia="仿宋_GB2312"/>
      <w:b/>
      <w:snapToGrid w:val="0"/>
      <w:sz w:val="30"/>
      <w:szCs w:val="22"/>
      <w:lang w:val="en-US" w:eastAsia="zh-CN" w:bidi="ar-SA"/>
    </w:rPr>
  </w:style>
  <w:style w:type="character" w:customStyle="1" w:styleId="a9">
    <w:name w:val="文档结构图 字符"/>
    <w:link w:val="a8"/>
    <w:uiPriority w:val="99"/>
    <w:rPr>
      <w:rFonts w:ascii="宋体"/>
      <w:kern w:val="2"/>
      <w:sz w:val="18"/>
      <w:szCs w:val="18"/>
    </w:rPr>
  </w:style>
  <w:style w:type="character" w:customStyle="1" w:styleId="HTML0">
    <w:name w:val="HTML 预设格式 字符"/>
    <w:link w:val="HTML"/>
    <w:rPr>
      <w:rFonts w:ascii="Arial Unicode MS" w:eastAsia="Courier New" w:hAnsi="Arial Unicode MS"/>
    </w:rPr>
  </w:style>
  <w:style w:type="character" w:customStyle="1" w:styleId="1Char">
    <w:name w:val="表格1 Char"/>
    <w:link w:val="17"/>
    <w:rPr>
      <w:kern w:val="2"/>
      <w:sz w:val="24"/>
    </w:rPr>
  </w:style>
  <w:style w:type="paragraph" w:customStyle="1" w:styleId="17">
    <w:name w:val="表格1"/>
    <w:basedOn w:val="a"/>
    <w:link w:val="1Char"/>
    <w:pPr>
      <w:widowControl w:val="0"/>
      <w:adjustRightInd/>
      <w:snapToGrid/>
      <w:spacing w:after="0" w:line="360" w:lineRule="auto"/>
      <w:ind w:firstLineChars="200" w:firstLine="200"/>
    </w:pPr>
    <w:rPr>
      <w:rFonts w:ascii="Times New Roman" w:eastAsia="宋体" w:hAnsi="Times New Roman"/>
      <w:kern w:val="2"/>
      <w:sz w:val="24"/>
      <w:szCs w:val="20"/>
    </w:rPr>
  </w:style>
  <w:style w:type="character" w:customStyle="1" w:styleId="10pt">
    <w:name w:val="正文文本 + 10 pt"/>
    <w:rPr>
      <w:rFonts w:ascii="Batang" w:eastAsia="Batang" w:hAnsi="Batang" w:cs="Batang"/>
      <w:color w:val="000000"/>
      <w:spacing w:val="0"/>
      <w:w w:val="100"/>
      <w:position w:val="0"/>
      <w:sz w:val="20"/>
      <w:szCs w:val="20"/>
      <w:u w:val="none"/>
      <w:shd w:val="clear" w:color="auto" w:fill="FFFFFF"/>
    </w:rPr>
  </w:style>
  <w:style w:type="character" w:customStyle="1" w:styleId="03Char">
    <w:name w:val="正文03 Char"/>
    <w:link w:val="03"/>
    <w:rPr>
      <w:b/>
      <w:sz w:val="24"/>
      <w:szCs w:val="28"/>
    </w:rPr>
  </w:style>
  <w:style w:type="paragraph" w:customStyle="1" w:styleId="03">
    <w:name w:val="正文03"/>
    <w:basedOn w:val="a"/>
    <w:link w:val="03Char"/>
    <w:qFormat/>
    <w:pPr>
      <w:widowControl w:val="0"/>
      <w:spacing w:after="0" w:line="440" w:lineRule="exact"/>
      <w:ind w:firstLine="440"/>
      <w:jc w:val="center"/>
    </w:pPr>
    <w:rPr>
      <w:rFonts w:ascii="Times New Roman" w:eastAsia="宋体" w:hAnsi="Times New Roman"/>
      <w:b/>
      <w:sz w:val="24"/>
      <w:szCs w:val="28"/>
    </w:rPr>
  </w:style>
  <w:style w:type="character" w:customStyle="1" w:styleId="111Char">
    <w:name w:val="1.1.1标题 Char"/>
    <w:link w:val="111"/>
    <w:locked/>
    <w:rPr>
      <w:rFonts w:eastAsia="黑体"/>
      <w:bCs/>
      <w:sz w:val="28"/>
      <w:szCs w:val="28"/>
    </w:rPr>
  </w:style>
  <w:style w:type="paragraph" w:customStyle="1" w:styleId="111">
    <w:name w:val="1.1.1标题"/>
    <w:basedOn w:val="3"/>
    <w:link w:val="111Char"/>
    <w:qFormat/>
    <w:pPr>
      <w:spacing w:before="240" w:after="120" w:line="360" w:lineRule="exact"/>
    </w:pPr>
    <w:rPr>
      <w:rFonts w:eastAsia="黑体"/>
      <w:b w:val="0"/>
      <w:kern w:val="0"/>
      <w:sz w:val="28"/>
      <w:szCs w:val="28"/>
    </w:rPr>
  </w:style>
  <w:style w:type="character" w:customStyle="1" w:styleId="Char3">
    <w:name w:val="正文内容 Char"/>
    <w:link w:val="aff9"/>
    <w:locked/>
    <w:rPr>
      <w:rFonts w:hAnsi="宋体"/>
      <w:color w:val="000000"/>
      <w:kern w:val="2"/>
      <w:sz w:val="24"/>
      <w:szCs w:val="24"/>
    </w:rPr>
  </w:style>
  <w:style w:type="paragraph" w:customStyle="1" w:styleId="aff9">
    <w:name w:val="正文内容"/>
    <w:basedOn w:val="a"/>
    <w:link w:val="Char3"/>
    <w:qFormat/>
    <w:pPr>
      <w:widowControl w:val="0"/>
      <w:adjustRightInd/>
      <w:snapToGrid/>
      <w:spacing w:after="0" w:line="440" w:lineRule="exact"/>
      <w:ind w:firstLineChars="200" w:firstLine="480"/>
      <w:jc w:val="both"/>
    </w:pPr>
    <w:rPr>
      <w:rFonts w:ascii="Times New Roman" w:eastAsia="宋体" w:hAnsi="宋体"/>
      <w:color w:val="000000"/>
      <w:kern w:val="2"/>
      <w:sz w:val="24"/>
      <w:szCs w:val="24"/>
    </w:rPr>
  </w:style>
  <w:style w:type="character" w:customStyle="1" w:styleId="affa">
    <w:name w:val="正文文本_"/>
    <w:link w:val="18"/>
    <w:locked/>
    <w:rPr>
      <w:rFonts w:ascii="Arial Unicode MS" w:eastAsia="Times New Roman" w:hAnsi="Arial Unicode MS" w:cs="Arial Unicode MS"/>
      <w:sz w:val="27"/>
      <w:szCs w:val="27"/>
      <w:shd w:val="clear" w:color="auto" w:fill="FFFFFF"/>
    </w:rPr>
  </w:style>
  <w:style w:type="paragraph" w:customStyle="1" w:styleId="18">
    <w:name w:val="正文文本1"/>
    <w:basedOn w:val="a"/>
    <w:link w:val="affa"/>
    <w:pPr>
      <w:widowControl w:val="0"/>
      <w:shd w:val="clear" w:color="auto" w:fill="FFFFFF"/>
      <w:adjustRightInd/>
      <w:snapToGrid/>
      <w:spacing w:after="0" w:line="600" w:lineRule="exact"/>
      <w:ind w:hanging="540"/>
    </w:pPr>
    <w:rPr>
      <w:rFonts w:ascii="Arial Unicode MS" w:eastAsia="Times New Roman" w:hAnsi="Arial Unicode MS" w:cs="Arial Unicode MS"/>
      <w:sz w:val="27"/>
      <w:szCs w:val="27"/>
    </w:rPr>
  </w:style>
  <w:style w:type="character" w:customStyle="1" w:styleId="MSMincho">
    <w:name w:val="正文文本 + MS Mincho"/>
    <w:uiPriority w:val="99"/>
    <w:rPr>
      <w:rFonts w:ascii="MS Mincho" w:eastAsia="MS Mincho" w:hAnsi="MS Mincho" w:cs="MS Mincho"/>
      <w:color w:val="000000"/>
      <w:spacing w:val="0"/>
      <w:w w:val="100"/>
      <w:position w:val="0"/>
      <w:sz w:val="27"/>
      <w:szCs w:val="27"/>
      <w:shd w:val="clear" w:color="auto" w:fill="FFFFFF"/>
      <w:lang w:val="en-US"/>
    </w:rPr>
  </w:style>
  <w:style w:type="character" w:customStyle="1" w:styleId="-2pt">
    <w:name w:val="正文文本 + 间距 -2 pt"/>
    <w:uiPriority w:val="99"/>
    <w:rPr>
      <w:rFonts w:ascii="Arial Unicode MS" w:eastAsia="Times New Roman" w:hAnsi="Arial Unicode MS" w:cs="Arial Unicode MS"/>
      <w:color w:val="000000"/>
      <w:spacing w:val="-40"/>
      <w:w w:val="100"/>
      <w:position w:val="0"/>
      <w:sz w:val="27"/>
      <w:szCs w:val="27"/>
      <w:u w:val="none"/>
      <w:shd w:val="clear" w:color="auto" w:fill="FFFFFF"/>
      <w:lang w:val="zh-TW"/>
    </w:rPr>
  </w:style>
  <w:style w:type="character" w:customStyle="1" w:styleId="Char4">
    <w:name w:val="表格标题 Char"/>
    <w:link w:val="affb"/>
    <w:locked/>
    <w:rPr>
      <w:rFonts w:eastAsia="黑体"/>
      <w:kern w:val="2"/>
      <w:sz w:val="24"/>
      <w:szCs w:val="24"/>
    </w:rPr>
  </w:style>
  <w:style w:type="paragraph" w:customStyle="1" w:styleId="affb">
    <w:name w:val="表格标题"/>
    <w:basedOn w:val="a"/>
    <w:link w:val="Char4"/>
    <w:qFormat/>
    <w:pPr>
      <w:widowControl w:val="0"/>
      <w:adjustRightInd/>
      <w:snapToGrid/>
      <w:spacing w:after="0" w:line="400" w:lineRule="exact"/>
      <w:jc w:val="center"/>
    </w:pPr>
    <w:rPr>
      <w:rFonts w:ascii="Times New Roman" w:eastAsia="黑体" w:hAnsi="Times New Roman"/>
      <w:kern w:val="2"/>
      <w:sz w:val="24"/>
      <w:szCs w:val="24"/>
    </w:rPr>
  </w:style>
  <w:style w:type="character" w:customStyle="1" w:styleId="Char5">
    <w:name w:val="页眉内容 Char"/>
    <w:link w:val="affc"/>
    <w:rPr>
      <w:rFonts w:ascii="宋体" w:hAnsi="宋体"/>
      <w:sz w:val="18"/>
      <w:szCs w:val="18"/>
    </w:rPr>
  </w:style>
  <w:style w:type="paragraph" w:customStyle="1" w:styleId="affc">
    <w:name w:val="页眉内容"/>
    <w:basedOn w:val="af6"/>
    <w:link w:val="Char5"/>
    <w:qFormat/>
    <w:pPr>
      <w:spacing w:line="240" w:lineRule="exact"/>
    </w:pPr>
    <w:rPr>
      <w:rFonts w:ascii="宋体" w:eastAsia="宋体" w:hAnsi="宋体" w:cs="Times New Roman"/>
      <w:kern w:val="0"/>
    </w:rPr>
  </w:style>
  <w:style w:type="character" w:customStyle="1" w:styleId="Char6">
    <w:name w:val="页脚内容 Char"/>
    <w:link w:val="affd"/>
    <w:rPr>
      <w:rFonts w:ascii="宋体" w:hAnsi="宋体"/>
      <w:kern w:val="2"/>
      <w:sz w:val="18"/>
      <w:szCs w:val="18"/>
    </w:rPr>
  </w:style>
  <w:style w:type="paragraph" w:customStyle="1" w:styleId="affd">
    <w:name w:val="页脚内容"/>
    <w:basedOn w:val="af4"/>
    <w:link w:val="Char6"/>
    <w:qFormat/>
    <w:pPr>
      <w:spacing w:line="240" w:lineRule="exact"/>
    </w:pPr>
    <w:rPr>
      <w:rFonts w:ascii="宋体" w:eastAsia="宋体" w:hAnsi="宋体" w:cs="Times New Roman"/>
    </w:rPr>
  </w:style>
  <w:style w:type="character" w:customStyle="1" w:styleId="MingLiU">
    <w:name w:val="正文文本 + MingLiU"/>
    <w:rPr>
      <w:rFonts w:ascii="MingLiU" w:eastAsia="MingLiU" w:hAnsi="MingLiU" w:cs="MingLiU"/>
      <w:color w:val="000000"/>
      <w:spacing w:val="0"/>
      <w:w w:val="100"/>
      <w:position w:val="0"/>
      <w:sz w:val="26"/>
      <w:szCs w:val="26"/>
      <w:u w:val="none"/>
      <w:shd w:val="clear" w:color="auto" w:fill="FFFFFF"/>
      <w:lang w:val="zh-TW"/>
    </w:rPr>
  </w:style>
  <w:style w:type="character" w:customStyle="1" w:styleId="Dotum">
    <w:name w:val="正文文本 + Dotum"/>
    <w:rPr>
      <w:rFonts w:ascii="Dotum" w:eastAsia="Dotum" w:hAnsi="Dotum" w:cs="Dotum"/>
      <w:color w:val="000000"/>
      <w:spacing w:val="-30"/>
      <w:w w:val="100"/>
      <w:position w:val="0"/>
      <w:sz w:val="30"/>
      <w:szCs w:val="30"/>
      <w:u w:val="none"/>
      <w:shd w:val="clear" w:color="auto" w:fill="FFFFFF"/>
      <w:lang w:val="en-US"/>
    </w:rPr>
  </w:style>
  <w:style w:type="character" w:customStyle="1" w:styleId="975pt">
    <w:name w:val="正文文本 + 97.5 pt"/>
    <w:rPr>
      <w:rFonts w:ascii="Batang" w:eastAsia="Batang" w:hAnsi="Batang" w:cs="Batang"/>
      <w:color w:val="000000"/>
      <w:spacing w:val="0"/>
      <w:w w:val="100"/>
      <w:position w:val="0"/>
      <w:sz w:val="195"/>
      <w:szCs w:val="195"/>
      <w:u w:val="none"/>
      <w:shd w:val="clear" w:color="auto" w:fill="FFFFFF"/>
    </w:rPr>
  </w:style>
  <w:style w:type="character" w:customStyle="1" w:styleId="affe">
    <w:name w:val="正文文本 + 小型大写"/>
    <w:rPr>
      <w:rFonts w:ascii="Batang" w:eastAsia="Batang" w:hAnsi="Batang" w:cs="Batang"/>
      <w:smallCaps/>
      <w:color w:val="000000"/>
      <w:spacing w:val="0"/>
      <w:w w:val="100"/>
      <w:position w:val="0"/>
      <w:sz w:val="25"/>
      <w:szCs w:val="25"/>
      <w:u w:val="none"/>
      <w:shd w:val="clear" w:color="auto" w:fill="FFFFFF"/>
      <w:lang w:val="en-US"/>
    </w:rPr>
  </w:style>
  <w:style w:type="character" w:customStyle="1" w:styleId="apple-style-span">
    <w:name w:val="apple-style-span"/>
  </w:style>
  <w:style w:type="character" w:customStyle="1" w:styleId="af1">
    <w:name w:val="日期 字符"/>
    <w:link w:val="af0"/>
    <w:uiPriority w:val="99"/>
    <w:rPr>
      <w:rFonts w:ascii="楷体_GB2312" w:eastAsia="楷体_GB2312"/>
      <w:kern w:val="2"/>
      <w:sz w:val="28"/>
    </w:rPr>
  </w:style>
  <w:style w:type="paragraph" w:customStyle="1" w:styleId="19">
    <w:name w:val="正文样式1"/>
    <w:basedOn w:val="a"/>
    <w:pPr>
      <w:widowControl w:val="0"/>
      <w:snapToGrid/>
      <w:spacing w:after="0" w:line="400" w:lineRule="atLeast"/>
      <w:ind w:firstLine="454"/>
      <w:jc w:val="both"/>
      <w:textAlignment w:val="baseline"/>
    </w:pPr>
    <w:rPr>
      <w:rFonts w:ascii="Times New Roman" w:eastAsia="宋体" w:hAnsi="Times New Roman"/>
      <w:b/>
      <w:kern w:val="24"/>
      <w:sz w:val="24"/>
      <w:szCs w:val="20"/>
    </w:rPr>
  </w:style>
  <w:style w:type="paragraph" w:customStyle="1" w:styleId="ParaChar">
    <w:name w:val="默认段落字体 Para Char"/>
    <w:basedOn w:val="a"/>
    <w:pPr>
      <w:widowControl w:val="0"/>
      <w:adjustRightInd/>
      <w:snapToGrid/>
      <w:spacing w:after="0" w:line="360" w:lineRule="auto"/>
      <w:ind w:firstLineChars="200" w:firstLine="200"/>
      <w:jc w:val="both"/>
    </w:pPr>
    <w:rPr>
      <w:rFonts w:ascii="宋体" w:eastAsia="宋体" w:hAnsi="宋体" w:cs="宋体"/>
      <w:kern w:val="2"/>
      <w:sz w:val="24"/>
      <w:szCs w:val="24"/>
    </w:rPr>
  </w:style>
  <w:style w:type="paragraph" w:customStyle="1" w:styleId="61">
    <w:name w:val="6表内文字 居中"/>
    <w:basedOn w:val="a"/>
    <w:qFormat/>
    <w:pPr>
      <w:widowControl w:val="0"/>
      <w:snapToGrid/>
      <w:spacing w:after="0" w:line="240" w:lineRule="atLeast"/>
      <w:jc w:val="center"/>
      <w:textAlignment w:val="baseline"/>
    </w:pPr>
    <w:rPr>
      <w:rFonts w:ascii="Times New Roman" w:eastAsia="宋体" w:hAnsi="Times New Roman"/>
      <w:snapToGrid w:val="0"/>
      <w:sz w:val="21"/>
      <w:szCs w:val="24"/>
    </w:rPr>
  </w:style>
  <w:style w:type="paragraph" w:customStyle="1" w:styleId="afff">
    <w:name w:val="居中正文"/>
    <w:basedOn w:val="a0"/>
    <w:pPr>
      <w:widowControl w:val="0"/>
      <w:topLinePunct w:val="0"/>
      <w:snapToGrid/>
      <w:spacing w:beforeLines="0" w:before="120" w:after="0" w:line="360" w:lineRule="auto"/>
    </w:pPr>
    <w:rPr>
      <w:rFonts w:ascii="宋体" w:eastAsia="宋体" w:hAnsi="Times New Roman"/>
      <w:spacing w:val="0"/>
      <w:kern w:val="28"/>
      <w:sz w:val="24"/>
      <w:szCs w:val="20"/>
    </w:rPr>
  </w:style>
  <w:style w:type="paragraph" w:customStyle="1" w:styleId="CharCharCharChar">
    <w:name w:val="Char Char Char Char"/>
    <w:basedOn w:val="a"/>
    <w:pPr>
      <w:widowControl w:val="0"/>
      <w:adjustRightInd/>
      <w:spacing w:after="0" w:line="360" w:lineRule="auto"/>
      <w:ind w:firstLineChars="200" w:firstLine="529"/>
      <w:jc w:val="both"/>
    </w:pPr>
    <w:rPr>
      <w:rFonts w:ascii="宋体" w:eastAsia="宋体" w:hAnsi="宋体"/>
      <w:b/>
      <w:kern w:val="2"/>
      <w:sz w:val="21"/>
      <w:szCs w:val="24"/>
    </w:rPr>
  </w:style>
  <w:style w:type="paragraph" w:customStyle="1" w:styleId="CharCharCharCharCharCharCharCharCharCharCharCharChar">
    <w:name w:val="Char Char Char Char Char Char Char Char Char Char Char Char Char"/>
    <w:basedOn w:val="a"/>
    <w:pPr>
      <w:adjustRightInd/>
      <w:snapToGrid/>
      <w:spacing w:after="0" w:line="360" w:lineRule="auto"/>
      <w:ind w:firstLineChars="200" w:firstLine="200"/>
    </w:pPr>
    <w:rPr>
      <w:rFonts w:ascii="宋体" w:eastAsia="宋体" w:hAnsi="宋体" w:cs="宋体"/>
      <w:sz w:val="24"/>
      <w:szCs w:val="24"/>
    </w:rPr>
  </w:style>
  <w:style w:type="paragraph" w:customStyle="1" w:styleId="27">
    <w:name w:val=".... 2"/>
    <w:basedOn w:val="a"/>
    <w:next w:val="a"/>
    <w:pPr>
      <w:widowControl w:val="0"/>
      <w:autoSpaceDE w:val="0"/>
      <w:autoSpaceDN w:val="0"/>
      <w:snapToGrid/>
      <w:spacing w:after="0"/>
    </w:pPr>
    <w:rPr>
      <w:rFonts w:ascii=".." w:eastAsia=".." w:hAnsi="Times New Roman"/>
      <w:sz w:val="24"/>
      <w:szCs w:val="24"/>
    </w:rPr>
  </w:style>
  <w:style w:type="paragraph" w:customStyle="1" w:styleId="afff0">
    <w:name w:val="山焦报告正文"/>
    <w:basedOn w:val="a"/>
    <w:pPr>
      <w:widowControl w:val="0"/>
      <w:spacing w:beforeLines="25" w:after="0" w:line="440" w:lineRule="exact"/>
      <w:ind w:firstLineChars="200" w:firstLine="200"/>
      <w:jc w:val="both"/>
    </w:pPr>
    <w:rPr>
      <w:rFonts w:ascii="Times New Roman" w:eastAsia="宋体" w:hAnsi="Times New Roman"/>
      <w:color w:val="000000"/>
      <w:kern w:val="2"/>
      <w:sz w:val="24"/>
      <w:szCs w:val="24"/>
    </w:rPr>
  </w:style>
  <w:style w:type="paragraph" w:customStyle="1" w:styleId="CharCharCharChar1">
    <w:name w:val="Char Char Char Char1"/>
    <w:basedOn w:val="a"/>
    <w:pPr>
      <w:widowControl w:val="0"/>
      <w:adjustRightInd/>
      <w:spacing w:after="0" w:line="360" w:lineRule="auto"/>
      <w:ind w:firstLineChars="200" w:firstLine="529"/>
      <w:jc w:val="both"/>
    </w:pPr>
    <w:rPr>
      <w:rFonts w:ascii="宋体" w:eastAsia="宋体" w:hAnsi="宋体"/>
      <w:b/>
      <w:kern w:val="2"/>
      <w:sz w:val="21"/>
      <w:szCs w:val="24"/>
    </w:rPr>
  </w:style>
  <w:style w:type="character" w:customStyle="1" w:styleId="af9">
    <w:name w:val="脚注文本 字符"/>
    <w:basedOn w:val="a1"/>
    <w:link w:val="af8"/>
    <w:semiHidden/>
    <w:rPr>
      <w:kern w:val="2"/>
      <w:sz w:val="18"/>
      <w:szCs w:val="18"/>
    </w:rPr>
  </w:style>
  <w:style w:type="character" w:customStyle="1" w:styleId="32">
    <w:name w:val="正文文本 3 字符"/>
    <w:basedOn w:val="a1"/>
    <w:link w:val="31"/>
    <w:rPr>
      <w:kern w:val="2"/>
      <w:sz w:val="16"/>
      <w:szCs w:val="16"/>
    </w:rPr>
  </w:style>
  <w:style w:type="paragraph" w:customStyle="1" w:styleId="28">
    <w:name w:val="正文文本2"/>
    <w:basedOn w:val="a"/>
    <w:pPr>
      <w:widowControl w:val="0"/>
      <w:shd w:val="clear" w:color="auto" w:fill="FFFFFF"/>
      <w:adjustRightInd/>
      <w:snapToGrid/>
      <w:spacing w:before="180" w:after="720" w:line="0" w:lineRule="atLeast"/>
    </w:pPr>
    <w:rPr>
      <w:rFonts w:ascii="Batang" w:eastAsia="Batang" w:hAnsi="Batang" w:cs="Batang"/>
      <w:color w:val="000000"/>
      <w:sz w:val="25"/>
      <w:szCs w:val="25"/>
      <w:lang w:val="zh-TW"/>
    </w:rPr>
  </w:style>
  <w:style w:type="paragraph" w:customStyle="1" w:styleId="Style2">
    <w:name w:val="_Style 2"/>
    <w:basedOn w:val="a"/>
    <w:pPr>
      <w:widowControl w:val="0"/>
      <w:adjustRightInd/>
      <w:snapToGrid/>
      <w:spacing w:after="0" w:line="360" w:lineRule="auto"/>
      <w:ind w:firstLineChars="200" w:firstLine="200"/>
      <w:jc w:val="both"/>
    </w:pPr>
    <w:rPr>
      <w:rFonts w:ascii="宋体" w:eastAsia="宋体" w:hAnsi="宋体" w:cs="宋体"/>
      <w:kern w:val="2"/>
      <w:sz w:val="24"/>
      <w:szCs w:val="20"/>
    </w:rPr>
  </w:style>
  <w:style w:type="character" w:customStyle="1" w:styleId="22">
    <w:name w:val="正文文本缩进 2 字符"/>
    <w:basedOn w:val="a1"/>
    <w:link w:val="21"/>
    <w:rPr>
      <w:rFonts w:eastAsia="楷体_GB2312"/>
      <w:b/>
      <w:bCs/>
      <w:kern w:val="2"/>
      <w:sz w:val="28"/>
      <w:szCs w:val="24"/>
    </w:rPr>
  </w:style>
  <w:style w:type="paragraph" w:customStyle="1" w:styleId="1a">
    <w:name w:val="样式1"/>
    <w:basedOn w:val="ae"/>
    <w:pPr>
      <w:widowControl w:val="0"/>
      <w:snapToGrid/>
      <w:spacing w:after="0" w:line="400" w:lineRule="exact"/>
      <w:ind w:firstLineChars="200" w:firstLine="562"/>
      <w:jc w:val="both"/>
    </w:pPr>
    <w:rPr>
      <w:rFonts w:ascii="楷体_GB2312" w:eastAsia="楷体_GB2312" w:hAnsi="Times New Roman" w:cs="Courier New"/>
      <w:b/>
      <w:bCs/>
      <w:kern w:val="2"/>
      <w:sz w:val="28"/>
      <w:szCs w:val="21"/>
    </w:rPr>
  </w:style>
  <w:style w:type="paragraph" w:customStyle="1" w:styleId="afff1">
    <w:name w:val="我的正文"/>
    <w:basedOn w:val="a"/>
    <w:pPr>
      <w:widowControl w:val="0"/>
      <w:adjustRightInd/>
      <w:snapToGrid/>
      <w:spacing w:after="0" w:line="460" w:lineRule="exact"/>
      <w:ind w:firstLine="482"/>
      <w:jc w:val="both"/>
    </w:pPr>
    <w:rPr>
      <w:rFonts w:ascii="Times New Roman" w:eastAsia="宋体" w:hAnsi="Times New Roman"/>
      <w:kern w:val="2"/>
      <w:sz w:val="24"/>
      <w:szCs w:val="24"/>
    </w:rPr>
  </w:style>
  <w:style w:type="paragraph" w:customStyle="1" w:styleId="afff2">
    <w:name w:val="书 正文"/>
    <w:basedOn w:val="a"/>
    <w:qFormat/>
    <w:pPr>
      <w:widowControl w:val="0"/>
      <w:adjustRightInd/>
      <w:snapToGrid/>
      <w:spacing w:after="0"/>
      <w:ind w:firstLineChars="200" w:firstLine="514"/>
      <w:jc w:val="both"/>
    </w:pPr>
    <w:rPr>
      <w:rFonts w:ascii="Times New Roman" w:eastAsia="宋体" w:hAnsi="Times New Roman"/>
      <w:kern w:val="24"/>
      <w:sz w:val="24"/>
      <w:szCs w:val="24"/>
    </w:rPr>
  </w:style>
  <w:style w:type="paragraph" w:customStyle="1" w:styleId="CharChar5CharChar">
    <w:name w:val="Char Char5 Char Char"/>
    <w:basedOn w:val="a"/>
    <w:pPr>
      <w:widowControl w:val="0"/>
      <w:adjustRightInd/>
      <w:spacing w:after="0"/>
      <w:jc w:val="both"/>
    </w:pPr>
    <w:rPr>
      <w:rFonts w:ascii="Arial" w:eastAsia="华文细黑" w:hAnsi="Arial"/>
      <w:kern w:val="2"/>
      <w:sz w:val="24"/>
      <w:szCs w:val="21"/>
    </w:rPr>
  </w:style>
  <w:style w:type="paragraph" w:customStyle="1" w:styleId="afff3">
    <w:name w:val="清源"/>
    <w:basedOn w:val="a"/>
    <w:uiPriority w:val="99"/>
    <w:pPr>
      <w:widowControl w:val="0"/>
      <w:adjustRightInd/>
      <w:snapToGrid/>
      <w:spacing w:after="0" w:line="460" w:lineRule="exact"/>
      <w:ind w:firstLineChars="200" w:firstLine="562"/>
      <w:jc w:val="both"/>
    </w:pPr>
    <w:rPr>
      <w:rFonts w:ascii="仿宋_GB2312" w:eastAsia="仿宋_GB2312" w:hAnsi="宋体" w:cs="仿宋_GB2312"/>
      <w:b/>
      <w:bCs/>
      <w:kern w:val="2"/>
      <w:sz w:val="28"/>
      <w:szCs w:val="28"/>
    </w:rPr>
  </w:style>
  <w:style w:type="paragraph" w:customStyle="1" w:styleId="afff4">
    <w:name w:val="标准"/>
    <w:basedOn w:val="a"/>
    <w:pPr>
      <w:widowControl w:val="0"/>
      <w:adjustRightInd/>
      <w:spacing w:after="0" w:line="240" w:lineRule="atLeast"/>
      <w:jc w:val="both"/>
    </w:pPr>
    <w:rPr>
      <w:rFonts w:ascii="Times New Roman" w:eastAsia="宋体" w:hAnsi="Times New Roman"/>
      <w:kern w:val="22"/>
      <w:sz w:val="21"/>
      <w:szCs w:val="20"/>
    </w:rPr>
  </w:style>
  <w:style w:type="character" w:customStyle="1" w:styleId="HTML10">
    <w:name w:val="HTML 预设格式 字符1"/>
    <w:basedOn w:val="a1"/>
    <w:uiPriority w:val="99"/>
    <w:semiHidden/>
    <w:rPr>
      <w:rFonts w:ascii="Courier New" w:eastAsia="微软雅黑" w:hAnsi="Courier New" w:cs="Courier New"/>
    </w:rPr>
  </w:style>
  <w:style w:type="paragraph" w:customStyle="1" w:styleId="afff5">
    <w:name w:val="已有表格"/>
    <w:basedOn w:val="a"/>
    <w:pPr>
      <w:widowControl w:val="0"/>
      <w:snapToGrid/>
      <w:spacing w:before="40" w:after="40"/>
      <w:jc w:val="center"/>
      <w:textAlignment w:val="baseline"/>
    </w:pPr>
    <w:rPr>
      <w:rFonts w:ascii="Times New Roman" w:eastAsia="宋体" w:hAnsi="Times New Roman"/>
      <w:b/>
      <w:sz w:val="24"/>
      <w:szCs w:val="20"/>
    </w:rPr>
  </w:style>
  <w:style w:type="character" w:customStyle="1" w:styleId="1b">
    <w:name w:val="文档结构图 字符1"/>
    <w:basedOn w:val="a1"/>
    <w:uiPriority w:val="99"/>
    <w:semiHidden/>
    <w:rPr>
      <w:rFonts w:ascii="Microsoft YaHei UI" w:eastAsia="Microsoft YaHei UI" w:hAnsi="Tahoma"/>
      <w:sz w:val="18"/>
      <w:szCs w:val="18"/>
    </w:rPr>
  </w:style>
  <w:style w:type="paragraph" w:customStyle="1" w:styleId="hp">
    <w:name w:val="hp正文"/>
    <w:basedOn w:val="a"/>
    <w:pPr>
      <w:widowControl w:val="0"/>
      <w:adjustRightInd/>
      <w:snapToGrid/>
      <w:spacing w:after="0" w:line="360" w:lineRule="auto"/>
      <w:ind w:firstLineChars="200" w:firstLine="200"/>
    </w:pPr>
    <w:rPr>
      <w:rFonts w:ascii="Times New Roman" w:eastAsia="宋体" w:hAnsi="Times New Roman"/>
      <w:kern w:val="2"/>
      <w:sz w:val="24"/>
      <w:szCs w:val="24"/>
    </w:rPr>
  </w:style>
  <w:style w:type="character" w:customStyle="1" w:styleId="1c">
    <w:name w:val="日期 字符1"/>
    <w:basedOn w:val="a1"/>
    <w:uiPriority w:val="99"/>
    <w:semiHidden/>
    <w:rPr>
      <w:rFonts w:ascii="Tahoma" w:eastAsia="微软雅黑" w:hAnsi="Tahoma"/>
      <w:sz w:val="22"/>
      <w:szCs w:val="22"/>
    </w:rPr>
  </w:style>
  <w:style w:type="paragraph" w:customStyle="1" w:styleId="p15">
    <w:name w:val="p15"/>
    <w:basedOn w:val="a"/>
    <w:pPr>
      <w:adjustRightInd/>
      <w:spacing w:after="0" w:line="360" w:lineRule="auto"/>
      <w:ind w:firstLine="420"/>
      <w:jc w:val="both"/>
    </w:pPr>
    <w:rPr>
      <w:rFonts w:ascii="Times New Roman" w:eastAsia="宋体" w:hAnsi="Times New Roman"/>
      <w:sz w:val="24"/>
      <w:szCs w:val="24"/>
    </w:rPr>
  </w:style>
  <w:style w:type="paragraph" w:customStyle="1" w:styleId="afff6">
    <w:name w:val="表格格式"/>
    <w:next w:val="a"/>
    <w:qFormat/>
    <w:pPr>
      <w:snapToGrid w:val="0"/>
      <w:jc w:val="center"/>
    </w:pPr>
    <w:rPr>
      <w:rFonts w:ascii="宋体" w:hAnsi="宋体" w:cs="宋体"/>
      <w:bCs/>
      <w:sz w:val="21"/>
      <w:szCs w:val="21"/>
    </w:rPr>
  </w:style>
  <w:style w:type="paragraph" w:customStyle="1" w:styleId="afff7">
    <w:name w:val="表内正文"/>
    <w:basedOn w:val="a"/>
    <w:qFormat/>
    <w:pPr>
      <w:widowControl w:val="0"/>
      <w:adjustRightInd/>
      <w:snapToGrid/>
      <w:spacing w:after="0"/>
      <w:ind w:firstLineChars="200" w:firstLine="200"/>
      <w:jc w:val="both"/>
    </w:pPr>
    <w:rPr>
      <w:rFonts w:ascii="仿宋_GB2312" w:eastAsia="仿宋_GB2312" w:hAnsi="宋体"/>
      <w:kern w:val="2"/>
      <w:sz w:val="28"/>
      <w:szCs w:val="24"/>
    </w:rPr>
  </w:style>
  <w:style w:type="paragraph" w:customStyle="1" w:styleId="Char1CharCharChar">
    <w:name w:val="Char1 Char Char Char"/>
    <w:basedOn w:val="a"/>
    <w:pPr>
      <w:widowControl w:val="0"/>
      <w:adjustRightInd/>
      <w:spacing w:after="0" w:line="360" w:lineRule="auto"/>
      <w:ind w:firstLineChars="200" w:firstLine="529"/>
      <w:jc w:val="both"/>
    </w:pPr>
    <w:rPr>
      <w:rFonts w:ascii="宋体" w:eastAsia="宋体" w:hAnsi="宋体"/>
      <w:b/>
      <w:kern w:val="2"/>
      <w:sz w:val="21"/>
      <w:szCs w:val="24"/>
    </w:rPr>
  </w:style>
  <w:style w:type="character" w:customStyle="1" w:styleId="24">
    <w:name w:val="正文文本 2 字符"/>
    <w:basedOn w:val="a1"/>
    <w:link w:val="23"/>
    <w:rPr>
      <w:rFonts w:eastAsia="楷体_GB2312"/>
      <w:b/>
      <w:bCs/>
      <w:kern w:val="2"/>
      <w:sz w:val="28"/>
      <w:szCs w:val="24"/>
    </w:rPr>
  </w:style>
  <w:style w:type="paragraph" w:customStyle="1" w:styleId="3CharCharCharCharCharCharCharCharCharChar">
    <w:name w:val="3 Char Char Char Char Char Char Char Char Char Char"/>
    <w:basedOn w:val="a"/>
    <w:pPr>
      <w:widowControl w:val="0"/>
      <w:adjustRightInd/>
      <w:spacing w:after="0" w:line="360" w:lineRule="auto"/>
      <w:ind w:firstLineChars="200" w:firstLine="200"/>
      <w:jc w:val="both"/>
    </w:pPr>
    <w:rPr>
      <w:rFonts w:ascii="Times New Roman" w:eastAsia="宋体" w:hAnsi="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jpeg"/><Relationship Id="rId18" Type="http://schemas.openxmlformats.org/officeDocument/2006/relationships/footer" Target="footer3.xml"/><Relationship Id="rId26" Type="http://schemas.openxmlformats.org/officeDocument/2006/relationships/footer" Target="footer7.xml"/><Relationship Id="rId3" Type="http://schemas.openxmlformats.org/officeDocument/2006/relationships/numbering" Target="numbering.xml"/><Relationship Id="rId21" Type="http://schemas.openxmlformats.org/officeDocument/2006/relationships/image" Target="media/image9.jpeg"/><Relationship Id="rId7" Type="http://schemas.openxmlformats.org/officeDocument/2006/relationships/footnotes" Target="footnotes.xml"/><Relationship Id="rId12" Type="http://schemas.openxmlformats.org/officeDocument/2006/relationships/image" Target="media/image1.jpeg"/><Relationship Id="rId17" Type="http://schemas.openxmlformats.org/officeDocument/2006/relationships/image" Target="media/image6.jpeg"/><Relationship Id="rId25"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image" Target="media/image5.jpeg"/><Relationship Id="rId20"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footer" Target="footer6.xml"/><Relationship Id="rId5" Type="http://schemas.openxmlformats.org/officeDocument/2006/relationships/settings" Target="settings.xml"/><Relationship Id="rId15" Type="http://schemas.openxmlformats.org/officeDocument/2006/relationships/image" Target="media/image4.jpeg"/><Relationship Id="rId23" Type="http://schemas.openxmlformats.org/officeDocument/2006/relationships/footer" Target="footer5.xml"/><Relationship Id="rId28" Type="http://schemas.openxmlformats.org/officeDocument/2006/relationships/theme" Target="theme/theme1.xml"/><Relationship Id="rId10" Type="http://schemas.openxmlformats.org/officeDocument/2006/relationships/footer" Target="footer2.xml"/><Relationship Id="rId19" Type="http://schemas.openxmlformats.org/officeDocument/2006/relationships/image" Target="media/image7.png"/><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image" Target="media/image3.jpeg"/><Relationship Id="rId22" Type="http://schemas.openxmlformats.org/officeDocument/2006/relationships/footer" Target="footer4.xml"/><Relationship Id="rId27"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2049"/>
    <customShpInfo spid="_x0000_s2050"/>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934E884-A857-4561-AB6A-571433D9CB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74</TotalTime>
  <Pages>52</Pages>
  <Words>4890</Words>
  <Characters>27879</Characters>
  <Application>Microsoft Office Word</Application>
  <DocSecurity>0</DocSecurity>
  <Lines>232</Lines>
  <Paragraphs>65</Paragraphs>
  <ScaleCrop>false</ScaleCrop>
  <Company>China</Company>
  <LinksUpToDate>false</LinksUpToDate>
  <CharactersWithSpaces>32704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TGGCJSGS021</cp:lastModifiedBy>
  <cp:revision>67</cp:revision>
  <cp:lastPrinted>2019-09-26T03:06:00Z</cp:lastPrinted>
  <dcterms:created xsi:type="dcterms:W3CDTF">2021-04-19T02:34:00Z</dcterms:created>
  <dcterms:modified xsi:type="dcterms:W3CDTF">2021-08-27T02:50:00Z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