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4AF745" w14:textId="77777777" w:rsidR="007E54B0" w:rsidRDefault="007E54B0">
      <w:pPr>
        <w:jc w:val="center"/>
        <w:rPr>
          <w:rFonts w:ascii="Times New Roman" w:hAnsi="Times New Roman" w:cs="Times New Roman"/>
          <w:color w:val="000000"/>
          <w:sz w:val="28"/>
          <w:szCs w:val="28"/>
        </w:rPr>
      </w:pPr>
    </w:p>
    <w:p w14:paraId="1AFCC6AB" w14:textId="77777777" w:rsidR="007E54B0" w:rsidRDefault="007E54B0">
      <w:pPr>
        <w:jc w:val="center"/>
        <w:rPr>
          <w:rFonts w:ascii="Times New Roman" w:hAnsi="Times New Roman" w:cs="Times New Roman"/>
          <w:color w:val="000000"/>
          <w:sz w:val="28"/>
          <w:szCs w:val="28"/>
        </w:rPr>
      </w:pPr>
    </w:p>
    <w:p w14:paraId="6E5E553A" w14:textId="77777777" w:rsidR="007E54B0" w:rsidRDefault="00CB7C43">
      <w:pPr>
        <w:jc w:val="center"/>
        <w:rPr>
          <w:rFonts w:ascii="Times New Roman" w:hAnsi="Times New Roman" w:cs="Times New Roman"/>
          <w:b/>
          <w:bCs/>
          <w:color w:val="000000"/>
          <w:sz w:val="48"/>
          <w:szCs w:val="48"/>
        </w:rPr>
      </w:pPr>
      <w:r>
        <w:rPr>
          <w:rFonts w:ascii="Times New Roman" w:hAnsi="Times New Roman" w:cs="Times New Roman"/>
          <w:b/>
          <w:bCs/>
          <w:color w:val="000000"/>
          <w:sz w:val="48"/>
          <w:szCs w:val="48"/>
        </w:rPr>
        <w:t>山西太钢不锈钢股份有限公司</w:t>
      </w:r>
    </w:p>
    <w:p w14:paraId="33F87A5F" w14:textId="77777777" w:rsidR="007E54B0" w:rsidRDefault="00CB7C43">
      <w:pPr>
        <w:jc w:val="center"/>
        <w:rPr>
          <w:rFonts w:ascii="Times New Roman" w:hAnsi="Times New Roman" w:cs="Times New Roman"/>
          <w:b/>
          <w:bCs/>
          <w:color w:val="000000"/>
          <w:sz w:val="48"/>
          <w:szCs w:val="48"/>
        </w:rPr>
      </w:pPr>
      <w:r>
        <w:rPr>
          <w:rFonts w:ascii="Times New Roman" w:hAnsi="Times New Roman" w:cs="Times New Roman"/>
          <w:b/>
          <w:bCs/>
          <w:color w:val="000000"/>
          <w:sz w:val="48"/>
          <w:szCs w:val="48"/>
        </w:rPr>
        <w:t>焦炉烟道气脱硫脱硝项目</w:t>
      </w:r>
    </w:p>
    <w:p w14:paraId="5E7B625B" w14:textId="77777777" w:rsidR="007E54B0" w:rsidRDefault="00CB7C43">
      <w:pPr>
        <w:jc w:val="center"/>
        <w:rPr>
          <w:rFonts w:ascii="Times New Roman" w:hAnsi="Times New Roman" w:cs="Times New Roman"/>
          <w:b/>
          <w:bCs/>
          <w:color w:val="000000"/>
          <w:sz w:val="48"/>
          <w:szCs w:val="48"/>
        </w:rPr>
      </w:pPr>
      <w:r>
        <w:rPr>
          <w:rFonts w:ascii="Times New Roman" w:hAnsi="Times New Roman" w:cs="Times New Roman"/>
          <w:b/>
          <w:bCs/>
          <w:color w:val="000000"/>
          <w:sz w:val="48"/>
          <w:szCs w:val="48"/>
        </w:rPr>
        <w:t>竣工环境保护验收监测报告表</w:t>
      </w:r>
    </w:p>
    <w:p w14:paraId="3E7920B7" w14:textId="77777777" w:rsidR="007E54B0" w:rsidRDefault="007E54B0">
      <w:pPr>
        <w:jc w:val="center"/>
        <w:rPr>
          <w:rFonts w:ascii="Times New Roman" w:hAnsi="Times New Roman" w:cs="Times New Roman"/>
          <w:color w:val="000000"/>
          <w:sz w:val="28"/>
          <w:szCs w:val="28"/>
        </w:rPr>
      </w:pPr>
    </w:p>
    <w:p w14:paraId="47E8D649" w14:textId="77777777" w:rsidR="007E54B0" w:rsidRDefault="007E54B0">
      <w:pPr>
        <w:jc w:val="center"/>
        <w:rPr>
          <w:rFonts w:ascii="Times New Roman" w:hAnsi="Times New Roman" w:cs="Times New Roman"/>
          <w:color w:val="000000"/>
          <w:sz w:val="28"/>
          <w:szCs w:val="28"/>
        </w:rPr>
      </w:pPr>
    </w:p>
    <w:p w14:paraId="4A718523" w14:textId="77777777" w:rsidR="007E54B0" w:rsidRDefault="007E54B0">
      <w:pPr>
        <w:jc w:val="center"/>
        <w:rPr>
          <w:rFonts w:ascii="Times New Roman" w:hAnsi="Times New Roman" w:cs="Times New Roman"/>
          <w:color w:val="000000"/>
          <w:sz w:val="28"/>
          <w:szCs w:val="28"/>
        </w:rPr>
      </w:pPr>
    </w:p>
    <w:p w14:paraId="000D68A9" w14:textId="77777777" w:rsidR="007E54B0" w:rsidRDefault="007E54B0">
      <w:pPr>
        <w:jc w:val="center"/>
        <w:rPr>
          <w:rFonts w:ascii="Times New Roman" w:hAnsi="Times New Roman" w:cs="Times New Roman"/>
          <w:color w:val="000000"/>
          <w:sz w:val="28"/>
          <w:szCs w:val="28"/>
        </w:rPr>
      </w:pPr>
    </w:p>
    <w:p w14:paraId="1D74BFD0" w14:textId="77777777" w:rsidR="007E54B0" w:rsidRDefault="007E54B0">
      <w:pPr>
        <w:jc w:val="center"/>
        <w:rPr>
          <w:rFonts w:ascii="Times New Roman" w:hAnsi="Times New Roman" w:cs="Times New Roman"/>
          <w:color w:val="000000"/>
          <w:sz w:val="28"/>
          <w:szCs w:val="28"/>
        </w:rPr>
      </w:pPr>
    </w:p>
    <w:p w14:paraId="22EF4CAE" w14:textId="77777777" w:rsidR="007E54B0" w:rsidRDefault="007E54B0">
      <w:pPr>
        <w:jc w:val="center"/>
        <w:rPr>
          <w:rFonts w:ascii="Times New Roman" w:hAnsi="Times New Roman" w:cs="Times New Roman"/>
          <w:color w:val="000000"/>
          <w:sz w:val="28"/>
          <w:szCs w:val="28"/>
        </w:rPr>
      </w:pPr>
    </w:p>
    <w:p w14:paraId="515D8694" w14:textId="77777777" w:rsidR="007E54B0" w:rsidRDefault="007E54B0">
      <w:pPr>
        <w:jc w:val="center"/>
        <w:rPr>
          <w:rFonts w:ascii="Times New Roman" w:hAnsi="Times New Roman" w:cs="Times New Roman"/>
          <w:color w:val="000000"/>
          <w:sz w:val="28"/>
          <w:szCs w:val="28"/>
        </w:rPr>
      </w:pPr>
    </w:p>
    <w:p w14:paraId="0C00ADAA" w14:textId="77777777" w:rsidR="007E54B0" w:rsidRDefault="007E54B0">
      <w:pPr>
        <w:jc w:val="center"/>
        <w:rPr>
          <w:rFonts w:ascii="Times New Roman" w:hAnsi="Times New Roman" w:cs="Times New Roman"/>
          <w:color w:val="000000"/>
          <w:sz w:val="28"/>
          <w:szCs w:val="28"/>
        </w:rPr>
      </w:pPr>
    </w:p>
    <w:p w14:paraId="11131AB1" w14:textId="77777777" w:rsidR="007E54B0" w:rsidRDefault="007E54B0">
      <w:pPr>
        <w:jc w:val="center"/>
        <w:rPr>
          <w:rFonts w:ascii="Times New Roman" w:hAnsi="Times New Roman" w:cs="Times New Roman"/>
          <w:color w:val="000000"/>
          <w:sz w:val="28"/>
          <w:szCs w:val="28"/>
        </w:rPr>
      </w:pPr>
    </w:p>
    <w:p w14:paraId="24F3BA2A" w14:textId="77777777" w:rsidR="007E54B0" w:rsidRDefault="007E54B0">
      <w:pPr>
        <w:jc w:val="center"/>
        <w:rPr>
          <w:rFonts w:ascii="Times New Roman" w:hAnsi="Times New Roman" w:cs="Times New Roman"/>
          <w:color w:val="000000"/>
          <w:sz w:val="28"/>
          <w:szCs w:val="28"/>
        </w:rPr>
      </w:pPr>
    </w:p>
    <w:p w14:paraId="3539AA23" w14:textId="77777777" w:rsidR="007E54B0" w:rsidRDefault="007E54B0">
      <w:pPr>
        <w:jc w:val="center"/>
        <w:rPr>
          <w:rFonts w:ascii="Times New Roman" w:hAnsi="Times New Roman" w:cs="Times New Roman"/>
          <w:color w:val="000000"/>
          <w:sz w:val="28"/>
          <w:szCs w:val="28"/>
        </w:rPr>
      </w:pPr>
    </w:p>
    <w:p w14:paraId="0040C222" w14:textId="77777777" w:rsidR="007E54B0" w:rsidRDefault="007E54B0">
      <w:pPr>
        <w:jc w:val="center"/>
        <w:rPr>
          <w:rFonts w:ascii="Times New Roman" w:hAnsi="Times New Roman" w:cs="Times New Roman"/>
          <w:color w:val="000000"/>
          <w:sz w:val="28"/>
          <w:szCs w:val="28"/>
        </w:rPr>
      </w:pPr>
    </w:p>
    <w:p w14:paraId="4F64356B" w14:textId="77777777" w:rsidR="007E54B0" w:rsidRDefault="007E54B0">
      <w:pPr>
        <w:jc w:val="center"/>
        <w:rPr>
          <w:rFonts w:ascii="Times New Roman" w:hAnsi="Times New Roman" w:cs="Times New Roman"/>
          <w:color w:val="000000"/>
          <w:sz w:val="28"/>
          <w:szCs w:val="28"/>
        </w:rPr>
      </w:pPr>
    </w:p>
    <w:p w14:paraId="52622403" w14:textId="77777777" w:rsidR="007E54B0" w:rsidRDefault="007E54B0">
      <w:pPr>
        <w:jc w:val="center"/>
        <w:rPr>
          <w:rFonts w:ascii="Times New Roman" w:hAnsi="Times New Roman" w:cs="Times New Roman"/>
          <w:color w:val="000000"/>
          <w:sz w:val="28"/>
          <w:szCs w:val="28"/>
        </w:rPr>
      </w:pPr>
    </w:p>
    <w:p w14:paraId="1A0C5CA9" w14:textId="77777777" w:rsidR="007E54B0" w:rsidRDefault="00CB7C43">
      <w:pPr>
        <w:ind w:firstLineChars="400" w:firstLine="1280"/>
        <w:rPr>
          <w:rFonts w:ascii="Times New Roman" w:hAnsi="Times New Roman" w:cs="Times New Roman"/>
          <w:color w:val="000000"/>
          <w:sz w:val="32"/>
          <w:szCs w:val="32"/>
        </w:rPr>
      </w:pPr>
      <w:r>
        <w:rPr>
          <w:rFonts w:ascii="Times New Roman" w:hAnsi="Times New Roman" w:cs="Times New Roman"/>
          <w:color w:val="000000"/>
          <w:sz w:val="32"/>
          <w:szCs w:val="32"/>
        </w:rPr>
        <w:t>建设单位</w:t>
      </w:r>
      <w:r>
        <w:rPr>
          <w:rFonts w:ascii="Times New Roman" w:hAnsi="Times New Roman" w:cs="Times New Roman"/>
          <w:color w:val="000000"/>
          <w:sz w:val="32"/>
          <w:szCs w:val="32"/>
        </w:rPr>
        <w:t>:</w:t>
      </w:r>
      <w:r>
        <w:rPr>
          <w:rFonts w:ascii="Times New Roman" w:hAnsi="Times New Roman" w:cs="Times New Roman"/>
          <w:color w:val="000000"/>
          <w:sz w:val="32"/>
          <w:szCs w:val="32"/>
        </w:rPr>
        <w:t>山西太钢不锈钢股份有限公司焦化厂</w:t>
      </w:r>
    </w:p>
    <w:p w14:paraId="674B8381" w14:textId="77777777" w:rsidR="007E54B0" w:rsidRDefault="00CB7C43">
      <w:pPr>
        <w:ind w:firstLineChars="400" w:firstLine="1280"/>
        <w:rPr>
          <w:rFonts w:ascii="Times New Roman" w:hAnsi="Times New Roman" w:cs="Times New Roman"/>
          <w:color w:val="000000"/>
          <w:sz w:val="32"/>
          <w:szCs w:val="32"/>
        </w:rPr>
      </w:pPr>
      <w:r>
        <w:rPr>
          <w:rFonts w:ascii="Times New Roman" w:hAnsi="Times New Roman" w:cs="Times New Roman"/>
          <w:color w:val="000000"/>
          <w:sz w:val="32"/>
          <w:szCs w:val="32"/>
        </w:rPr>
        <w:t>编制单位</w:t>
      </w:r>
      <w:r>
        <w:rPr>
          <w:rFonts w:ascii="Times New Roman" w:hAnsi="Times New Roman" w:cs="Times New Roman"/>
          <w:color w:val="000000"/>
          <w:sz w:val="32"/>
          <w:szCs w:val="32"/>
        </w:rPr>
        <w:t>:</w:t>
      </w:r>
      <w:r>
        <w:rPr>
          <w:rFonts w:ascii="Times New Roman" w:hAnsi="Times New Roman" w:cs="Times New Roman"/>
          <w:color w:val="000000"/>
          <w:sz w:val="32"/>
          <w:szCs w:val="32"/>
        </w:rPr>
        <w:t>山西太钢工程技术有限公司</w:t>
      </w:r>
    </w:p>
    <w:p w14:paraId="5700C9F9" w14:textId="77777777" w:rsidR="007E54B0" w:rsidRDefault="00CB7C43">
      <w:pPr>
        <w:jc w:val="center"/>
        <w:rPr>
          <w:rFonts w:ascii="Times New Roman" w:hAnsi="Times New Roman" w:cs="Times New Roman"/>
          <w:color w:val="000000"/>
          <w:sz w:val="32"/>
          <w:szCs w:val="32"/>
        </w:rPr>
      </w:pPr>
      <w:r>
        <w:rPr>
          <w:rFonts w:ascii="Times New Roman" w:hAnsi="Times New Roman" w:cs="Times New Roman"/>
          <w:color w:val="000000"/>
          <w:sz w:val="32"/>
          <w:szCs w:val="32"/>
        </w:rPr>
        <w:t>二〇二一年</w:t>
      </w:r>
      <w:r>
        <w:rPr>
          <w:rFonts w:ascii="Times New Roman" w:hAnsi="Times New Roman" w:cs="Times New Roman" w:hint="eastAsia"/>
          <w:color w:val="000000"/>
          <w:sz w:val="32"/>
          <w:szCs w:val="32"/>
        </w:rPr>
        <w:t>五</w:t>
      </w:r>
      <w:r>
        <w:rPr>
          <w:rFonts w:ascii="Times New Roman" w:hAnsi="Times New Roman" w:cs="Times New Roman"/>
          <w:color w:val="000000"/>
          <w:sz w:val="32"/>
          <w:szCs w:val="32"/>
        </w:rPr>
        <w:t>月</w:t>
      </w:r>
    </w:p>
    <w:p w14:paraId="545134B1" w14:textId="07775A9D" w:rsidR="007E54B0" w:rsidRDefault="00CB7C43">
      <w:pPr>
        <w:spacing w:before="240" w:after="240"/>
        <w:rPr>
          <w:rFonts w:ascii="Times New Roman" w:hAnsi="Times New Roman" w:cs="Times New Roman"/>
          <w:color w:val="000000"/>
          <w:sz w:val="28"/>
          <w:szCs w:val="28"/>
        </w:rPr>
      </w:pPr>
      <w:r>
        <w:rPr>
          <w:rFonts w:ascii="Times New Roman" w:hAnsi="Times New Roman" w:cs="Times New Roman"/>
          <w:color w:val="000000"/>
          <w:sz w:val="32"/>
          <w:szCs w:val="32"/>
        </w:rPr>
        <w:br w:type="page"/>
      </w:r>
      <w:r>
        <w:rPr>
          <w:rFonts w:ascii="Times New Roman" w:hAnsi="Times New Roman" w:cs="Times New Roman"/>
          <w:b/>
          <w:bCs/>
          <w:color w:val="000000"/>
          <w:sz w:val="28"/>
          <w:szCs w:val="28"/>
        </w:rPr>
        <w:lastRenderedPageBreak/>
        <w:t>建设单位法人代表</w:t>
      </w:r>
      <w:r>
        <w:rPr>
          <w:rFonts w:ascii="Times New Roman" w:hAnsi="Times New Roman" w:cs="Times New Roman"/>
          <w:b/>
          <w:bCs/>
          <w:color w:val="000000"/>
          <w:sz w:val="28"/>
          <w:szCs w:val="28"/>
        </w:rPr>
        <w:t xml:space="preserve">:  </w:t>
      </w:r>
      <w:r>
        <w:rPr>
          <w:rFonts w:ascii="Times New Roman" w:hAnsi="Times New Roman" w:cs="Times New Roman"/>
          <w:b/>
          <w:bCs/>
          <w:color w:val="000000"/>
          <w:sz w:val="28"/>
          <w:szCs w:val="28"/>
        </w:rPr>
        <w:t>高建兵</w:t>
      </w:r>
    </w:p>
    <w:p w14:paraId="4A5F3EF8" w14:textId="7857EBE5" w:rsidR="007E54B0" w:rsidRDefault="00CB7C43">
      <w:pPr>
        <w:spacing w:before="240" w:after="240"/>
        <w:rPr>
          <w:rFonts w:ascii="Times New Roman" w:hAnsi="Times New Roman" w:cs="Times New Roman"/>
          <w:b/>
          <w:bCs/>
          <w:color w:val="000000"/>
          <w:sz w:val="28"/>
          <w:szCs w:val="28"/>
        </w:rPr>
      </w:pPr>
      <w:r>
        <w:rPr>
          <w:rFonts w:ascii="Times New Roman" w:hAnsi="Times New Roman" w:cs="Times New Roman"/>
          <w:b/>
          <w:bCs/>
          <w:color w:val="000000"/>
          <w:sz w:val="28"/>
          <w:szCs w:val="28"/>
        </w:rPr>
        <w:t>编制单位法人代表</w:t>
      </w:r>
      <w:r>
        <w:rPr>
          <w:rFonts w:ascii="Times New Roman" w:hAnsi="Times New Roman" w:cs="Times New Roman"/>
          <w:b/>
          <w:bCs/>
          <w:color w:val="000000"/>
          <w:sz w:val="28"/>
          <w:szCs w:val="28"/>
        </w:rPr>
        <w:t xml:space="preserve">:  </w:t>
      </w:r>
      <w:r>
        <w:rPr>
          <w:rFonts w:ascii="Times New Roman" w:hAnsi="Times New Roman" w:cs="Times New Roman"/>
          <w:b/>
          <w:bCs/>
          <w:color w:val="000000"/>
          <w:sz w:val="28"/>
          <w:szCs w:val="28"/>
        </w:rPr>
        <w:t>柴志勇</w:t>
      </w:r>
    </w:p>
    <w:p w14:paraId="42FF93AC" w14:textId="77777777" w:rsidR="007E54B0" w:rsidRDefault="00CB7C43">
      <w:pPr>
        <w:spacing w:before="240" w:after="240"/>
        <w:ind w:rightChars="40" w:right="84"/>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项</w:t>
      </w:r>
      <w:r>
        <w:rPr>
          <w:rFonts w:ascii="Times New Roman" w:hAnsi="Times New Roman" w:cs="Times New Roman"/>
          <w:b/>
          <w:bCs/>
          <w:color w:val="000000"/>
          <w:sz w:val="28"/>
          <w:szCs w:val="28"/>
        </w:rPr>
        <w:t xml:space="preserve">  </w:t>
      </w:r>
      <w:r>
        <w:rPr>
          <w:rFonts w:ascii="Times New Roman" w:hAnsi="Times New Roman" w:cs="Times New Roman"/>
          <w:b/>
          <w:bCs/>
          <w:color w:val="000000"/>
          <w:sz w:val="28"/>
          <w:szCs w:val="28"/>
        </w:rPr>
        <w:t>目</w:t>
      </w:r>
      <w:r>
        <w:rPr>
          <w:rFonts w:ascii="Times New Roman" w:hAnsi="Times New Roman" w:cs="Times New Roman"/>
          <w:b/>
          <w:bCs/>
          <w:color w:val="000000"/>
          <w:sz w:val="28"/>
          <w:szCs w:val="28"/>
        </w:rPr>
        <w:t xml:space="preserve">  </w:t>
      </w:r>
      <w:r>
        <w:rPr>
          <w:rFonts w:ascii="Times New Roman" w:hAnsi="Times New Roman" w:cs="Times New Roman"/>
          <w:b/>
          <w:bCs/>
          <w:color w:val="000000"/>
          <w:sz w:val="28"/>
          <w:szCs w:val="28"/>
        </w:rPr>
        <w:t>负</w:t>
      </w:r>
      <w:r>
        <w:rPr>
          <w:rFonts w:ascii="Times New Roman" w:hAnsi="Times New Roman" w:cs="Times New Roman"/>
          <w:b/>
          <w:bCs/>
          <w:color w:val="000000"/>
          <w:sz w:val="28"/>
          <w:szCs w:val="28"/>
        </w:rPr>
        <w:t xml:space="preserve"> </w:t>
      </w:r>
      <w:r>
        <w:rPr>
          <w:rFonts w:ascii="Times New Roman" w:hAnsi="Times New Roman" w:cs="Times New Roman"/>
          <w:b/>
          <w:bCs/>
          <w:color w:val="000000"/>
          <w:sz w:val="28"/>
          <w:szCs w:val="28"/>
        </w:rPr>
        <w:t>责</w:t>
      </w:r>
      <w:r>
        <w:rPr>
          <w:rFonts w:ascii="Times New Roman" w:hAnsi="Times New Roman" w:cs="Times New Roman"/>
          <w:b/>
          <w:bCs/>
          <w:color w:val="000000"/>
          <w:sz w:val="28"/>
          <w:szCs w:val="28"/>
        </w:rPr>
        <w:t xml:space="preserve"> </w:t>
      </w:r>
      <w:r>
        <w:rPr>
          <w:rFonts w:ascii="Times New Roman" w:hAnsi="Times New Roman" w:cs="Times New Roman"/>
          <w:b/>
          <w:bCs/>
          <w:color w:val="000000"/>
          <w:sz w:val="28"/>
          <w:szCs w:val="28"/>
        </w:rPr>
        <w:t>人</w:t>
      </w:r>
      <w:r>
        <w:rPr>
          <w:rFonts w:ascii="Times New Roman" w:hAnsi="Times New Roman" w:cs="Times New Roman"/>
          <w:b/>
          <w:bCs/>
          <w:color w:val="000000"/>
          <w:sz w:val="28"/>
          <w:szCs w:val="28"/>
        </w:rPr>
        <w:t xml:space="preserve">:  </w:t>
      </w:r>
      <w:r>
        <w:rPr>
          <w:rFonts w:ascii="Times New Roman" w:hAnsi="Times New Roman" w:cs="Times New Roman"/>
          <w:b/>
          <w:bCs/>
          <w:color w:val="000000"/>
          <w:sz w:val="28"/>
          <w:szCs w:val="28"/>
        </w:rPr>
        <w:t>贺世泽</w:t>
      </w:r>
    </w:p>
    <w:p w14:paraId="61D116AF" w14:textId="77777777" w:rsidR="007E54B0" w:rsidRDefault="00CB7C43">
      <w:pPr>
        <w:spacing w:before="240" w:after="240"/>
        <w:rPr>
          <w:rFonts w:ascii="Times New Roman" w:hAnsi="Times New Roman" w:cs="Times New Roman"/>
          <w:b/>
          <w:bCs/>
          <w:color w:val="000000"/>
          <w:sz w:val="28"/>
          <w:szCs w:val="28"/>
        </w:rPr>
      </w:pPr>
      <w:r>
        <w:rPr>
          <w:rFonts w:ascii="Times New Roman" w:hAnsi="Times New Roman" w:cs="Times New Roman"/>
          <w:b/>
          <w:bCs/>
          <w:color w:val="000000"/>
          <w:sz w:val="28"/>
          <w:szCs w:val="28"/>
        </w:rPr>
        <w:t>填</w:t>
      </w:r>
      <w:r>
        <w:rPr>
          <w:rFonts w:ascii="Times New Roman" w:hAnsi="Times New Roman" w:cs="Times New Roman"/>
          <w:b/>
          <w:bCs/>
          <w:color w:val="000000"/>
          <w:sz w:val="28"/>
          <w:szCs w:val="28"/>
        </w:rPr>
        <w:t xml:space="preserve">     </w:t>
      </w:r>
      <w:r>
        <w:rPr>
          <w:rFonts w:ascii="Times New Roman" w:hAnsi="Times New Roman" w:cs="Times New Roman"/>
          <w:b/>
          <w:bCs/>
          <w:color w:val="000000"/>
          <w:sz w:val="28"/>
          <w:szCs w:val="28"/>
        </w:rPr>
        <w:t>表</w:t>
      </w:r>
      <w:r>
        <w:rPr>
          <w:rFonts w:ascii="Times New Roman" w:hAnsi="Times New Roman" w:cs="Times New Roman"/>
          <w:b/>
          <w:bCs/>
          <w:color w:val="000000"/>
          <w:sz w:val="28"/>
          <w:szCs w:val="28"/>
        </w:rPr>
        <w:t xml:space="preserve">     </w:t>
      </w:r>
      <w:r>
        <w:rPr>
          <w:rFonts w:ascii="Times New Roman" w:hAnsi="Times New Roman" w:cs="Times New Roman"/>
          <w:b/>
          <w:bCs/>
          <w:color w:val="000000"/>
          <w:sz w:val="28"/>
          <w:szCs w:val="28"/>
        </w:rPr>
        <w:t>人</w:t>
      </w:r>
      <w:r>
        <w:rPr>
          <w:rFonts w:ascii="Times New Roman" w:hAnsi="Times New Roman" w:cs="Times New Roman"/>
          <w:b/>
          <w:bCs/>
          <w:color w:val="000000"/>
          <w:sz w:val="28"/>
          <w:szCs w:val="28"/>
        </w:rPr>
        <w:t xml:space="preserve">:  </w:t>
      </w:r>
      <w:r>
        <w:rPr>
          <w:rFonts w:ascii="Times New Roman" w:hAnsi="Times New Roman" w:cs="Times New Roman"/>
          <w:b/>
          <w:bCs/>
          <w:color w:val="000000"/>
          <w:sz w:val="28"/>
          <w:szCs w:val="28"/>
        </w:rPr>
        <w:t>申</w:t>
      </w:r>
      <w:r>
        <w:rPr>
          <w:rFonts w:ascii="Times New Roman" w:hAnsi="Times New Roman" w:cs="Times New Roman"/>
          <w:b/>
          <w:bCs/>
          <w:color w:val="000000"/>
          <w:sz w:val="28"/>
          <w:szCs w:val="28"/>
        </w:rPr>
        <w:t xml:space="preserve">  </w:t>
      </w:r>
      <w:r>
        <w:rPr>
          <w:rFonts w:ascii="Times New Roman" w:hAnsi="Times New Roman" w:cs="Times New Roman"/>
          <w:b/>
          <w:bCs/>
          <w:color w:val="000000"/>
          <w:sz w:val="28"/>
          <w:szCs w:val="28"/>
        </w:rPr>
        <w:t>敏</w:t>
      </w:r>
    </w:p>
    <w:p w14:paraId="2D601250" w14:textId="77777777" w:rsidR="007E54B0" w:rsidRDefault="007E54B0">
      <w:pPr>
        <w:rPr>
          <w:rFonts w:ascii="Times New Roman" w:hAnsi="Times New Roman" w:cs="Times New Roman"/>
          <w:color w:val="000000"/>
          <w:sz w:val="28"/>
          <w:szCs w:val="28"/>
        </w:rPr>
      </w:pPr>
    </w:p>
    <w:p w14:paraId="59AB5FA0" w14:textId="77777777" w:rsidR="007E54B0" w:rsidRDefault="007E54B0">
      <w:pPr>
        <w:rPr>
          <w:rFonts w:ascii="Times New Roman" w:hAnsi="Times New Roman" w:cs="Times New Roman"/>
          <w:color w:val="000000"/>
          <w:sz w:val="28"/>
          <w:szCs w:val="28"/>
        </w:rPr>
      </w:pPr>
    </w:p>
    <w:p w14:paraId="1E8071CA" w14:textId="77777777" w:rsidR="007E54B0" w:rsidRDefault="007E54B0">
      <w:pPr>
        <w:rPr>
          <w:rFonts w:ascii="Times New Roman" w:hAnsi="Times New Roman" w:cs="Times New Roman"/>
          <w:color w:val="000000"/>
          <w:sz w:val="28"/>
          <w:szCs w:val="28"/>
        </w:rPr>
      </w:pPr>
    </w:p>
    <w:p w14:paraId="409A251B" w14:textId="77777777" w:rsidR="007E54B0" w:rsidRDefault="007E54B0">
      <w:pPr>
        <w:rPr>
          <w:rFonts w:ascii="Times New Roman" w:hAnsi="Times New Roman" w:cs="Times New Roman"/>
          <w:color w:val="000000"/>
          <w:sz w:val="28"/>
          <w:szCs w:val="28"/>
        </w:rPr>
      </w:pPr>
    </w:p>
    <w:p w14:paraId="748E44A9" w14:textId="77777777" w:rsidR="007E54B0" w:rsidRDefault="007E54B0">
      <w:pPr>
        <w:rPr>
          <w:rFonts w:ascii="Times New Roman" w:hAnsi="Times New Roman" w:cs="Times New Roman"/>
          <w:color w:val="000000"/>
          <w:sz w:val="28"/>
          <w:szCs w:val="28"/>
        </w:rPr>
      </w:pPr>
    </w:p>
    <w:p w14:paraId="10ED0F05" w14:textId="77777777" w:rsidR="007E54B0" w:rsidRDefault="007E54B0">
      <w:pPr>
        <w:rPr>
          <w:rFonts w:ascii="Times New Roman" w:hAnsi="Times New Roman" w:cs="Times New Roman"/>
          <w:color w:val="000000"/>
          <w:sz w:val="28"/>
          <w:szCs w:val="28"/>
        </w:rPr>
      </w:pPr>
    </w:p>
    <w:p w14:paraId="7165DD99" w14:textId="77777777" w:rsidR="007E54B0" w:rsidRDefault="007E54B0">
      <w:pPr>
        <w:rPr>
          <w:rFonts w:ascii="Times New Roman" w:hAnsi="Times New Roman" w:cs="Times New Roman"/>
          <w:color w:val="000000"/>
          <w:sz w:val="28"/>
          <w:szCs w:val="28"/>
        </w:rPr>
      </w:pPr>
    </w:p>
    <w:p w14:paraId="6BF32BEB" w14:textId="77777777" w:rsidR="007E54B0" w:rsidRDefault="007E54B0">
      <w:pPr>
        <w:rPr>
          <w:rFonts w:ascii="Times New Roman" w:hAnsi="Times New Roman" w:cs="Times New Roman"/>
          <w:color w:val="000000"/>
          <w:sz w:val="28"/>
          <w:szCs w:val="28"/>
        </w:rPr>
      </w:pPr>
    </w:p>
    <w:p w14:paraId="6AE8C197" w14:textId="77777777" w:rsidR="007E54B0" w:rsidRDefault="007E54B0">
      <w:pPr>
        <w:rPr>
          <w:rFonts w:ascii="Times New Roman" w:hAnsi="Times New Roman" w:cs="Times New Roman"/>
          <w:color w:val="000000"/>
          <w:sz w:val="28"/>
          <w:szCs w:val="28"/>
        </w:rPr>
      </w:pPr>
    </w:p>
    <w:p w14:paraId="7E57BB5B" w14:textId="77777777" w:rsidR="007E54B0" w:rsidRDefault="007E54B0">
      <w:pPr>
        <w:rPr>
          <w:rFonts w:ascii="Times New Roman" w:hAnsi="Times New Roman" w:cs="Times New Roman"/>
          <w:color w:val="000000"/>
          <w:sz w:val="28"/>
          <w:szCs w:val="28"/>
        </w:rPr>
      </w:pPr>
    </w:p>
    <w:p w14:paraId="06BB9BDB" w14:textId="77777777" w:rsidR="007E54B0" w:rsidRDefault="007E54B0">
      <w:pPr>
        <w:rPr>
          <w:rFonts w:ascii="Times New Roman" w:hAnsi="Times New Roman" w:cs="Times New Roman"/>
          <w:color w:val="000000"/>
          <w:sz w:val="28"/>
          <w:szCs w:val="28"/>
        </w:rPr>
      </w:pPr>
    </w:p>
    <w:p w14:paraId="6656D588" w14:textId="77777777" w:rsidR="007E54B0" w:rsidRDefault="007E54B0">
      <w:pPr>
        <w:rPr>
          <w:rFonts w:ascii="Times New Roman" w:hAnsi="Times New Roman" w:cs="Times New Roman"/>
          <w:color w:val="000000"/>
          <w:sz w:val="28"/>
          <w:szCs w:val="28"/>
        </w:rPr>
      </w:pPr>
    </w:p>
    <w:p w14:paraId="2C4AAC5B" w14:textId="77777777" w:rsidR="007E54B0" w:rsidRDefault="007E54B0">
      <w:pPr>
        <w:rPr>
          <w:rFonts w:ascii="Times New Roman" w:hAnsi="Times New Roman" w:cs="Times New Roman"/>
          <w:color w:val="000000"/>
          <w:sz w:val="28"/>
          <w:szCs w:val="28"/>
        </w:rPr>
      </w:pPr>
    </w:p>
    <w:p w14:paraId="47C2F2C1" w14:textId="77777777" w:rsidR="007E54B0" w:rsidRPr="006C61E3" w:rsidRDefault="007E54B0" w:rsidP="006C61E3">
      <w:pPr>
        <w:rPr>
          <w:rFonts w:ascii="Times New Roman" w:hAnsi="Times New Roman" w:cs="Times New Roman"/>
          <w:color w:val="000000"/>
          <w:sz w:val="28"/>
          <w:szCs w:val="28"/>
        </w:rPr>
      </w:pPr>
    </w:p>
    <w:p w14:paraId="1CE7ABD5" w14:textId="77777777" w:rsidR="007E54B0" w:rsidRPr="006C61E3" w:rsidRDefault="007E54B0" w:rsidP="006C61E3">
      <w:pPr>
        <w:rPr>
          <w:rFonts w:ascii="Times New Roman" w:hAnsi="Times New Roman" w:cs="Times New Roman"/>
          <w:color w:val="000000"/>
          <w:sz w:val="28"/>
          <w:szCs w:val="28"/>
        </w:rPr>
      </w:pPr>
    </w:p>
    <w:p w14:paraId="7EB7DC6C" w14:textId="53179274" w:rsidR="007E54B0" w:rsidRDefault="007E54B0">
      <w:pPr>
        <w:rPr>
          <w:rFonts w:ascii="Times New Roman" w:hAnsi="Times New Roman" w:cs="Times New Roman"/>
          <w:color w:val="000000"/>
          <w:sz w:val="28"/>
          <w:szCs w:val="28"/>
        </w:rPr>
      </w:pPr>
    </w:p>
    <w:p w14:paraId="6E901777" w14:textId="77777777" w:rsidR="007E54B0" w:rsidRDefault="007E54B0">
      <w:pPr>
        <w:ind w:left="1400" w:hangingChars="500" w:hanging="1400"/>
        <w:rPr>
          <w:rFonts w:ascii="Times New Roman" w:hAnsi="Times New Roman" w:cs="Times New Roman"/>
          <w:color w:val="000000"/>
          <w:sz w:val="28"/>
          <w:szCs w:val="28"/>
        </w:rPr>
        <w:sectPr w:rsidR="007E54B0">
          <w:headerReference w:type="default" r:id="rId9"/>
          <w:footerReference w:type="default" r:id="rId10"/>
          <w:footerReference w:type="first" r:id="rId11"/>
          <w:pgSz w:w="11906" w:h="16838"/>
          <w:pgMar w:top="1440" w:right="1800" w:bottom="1440" w:left="1800" w:header="708" w:footer="708" w:gutter="0"/>
          <w:cols w:space="720"/>
          <w:titlePg/>
          <w:docGrid w:linePitch="360"/>
        </w:sectPr>
      </w:pPr>
    </w:p>
    <w:p w14:paraId="28E1105D" w14:textId="77777777" w:rsidR="007E54B0" w:rsidRDefault="00CB7C43">
      <w:pPr>
        <w:ind w:left="1200" w:hangingChars="500" w:hanging="1200"/>
        <w:jc w:val="both"/>
        <w:rPr>
          <w:rFonts w:ascii="Times New Roman" w:hAnsi="Times New Roman" w:cs="Times New Roman"/>
          <w:color w:val="000000"/>
          <w:sz w:val="24"/>
          <w:szCs w:val="24"/>
        </w:rPr>
      </w:pPr>
      <w:r>
        <w:rPr>
          <w:rFonts w:ascii="Times New Roman" w:hAnsi="Times New Roman" w:cs="Times New Roman"/>
          <w:color w:val="000000"/>
          <w:sz w:val="24"/>
          <w:szCs w:val="24"/>
        </w:rPr>
        <w:t>建设单位：山西太钢不锈钢股份</w:t>
      </w:r>
    </w:p>
    <w:p w14:paraId="5D3D9B6C" w14:textId="77777777" w:rsidR="007E54B0" w:rsidRDefault="00CB7C43">
      <w:pPr>
        <w:ind w:leftChars="570" w:left="1197"/>
        <w:jc w:val="both"/>
        <w:rPr>
          <w:rFonts w:ascii="Times New Roman" w:hAnsi="Times New Roman" w:cs="Times New Roman"/>
          <w:color w:val="000000"/>
          <w:sz w:val="24"/>
          <w:szCs w:val="24"/>
        </w:rPr>
      </w:pPr>
      <w:r>
        <w:rPr>
          <w:rFonts w:ascii="Times New Roman" w:hAnsi="Times New Roman" w:cs="Times New Roman"/>
          <w:color w:val="000000"/>
          <w:sz w:val="24"/>
          <w:szCs w:val="24"/>
        </w:rPr>
        <w:t>有限公司焦化厂（盖章）</w:t>
      </w:r>
    </w:p>
    <w:p w14:paraId="1F805DB2" w14:textId="77777777" w:rsidR="007E54B0" w:rsidRDefault="00CB7C43">
      <w:pPr>
        <w:ind w:rightChars="-217" w:right="-456"/>
        <w:rPr>
          <w:rFonts w:ascii="Times New Roman" w:hAnsi="Times New Roman" w:cs="Times New Roman"/>
          <w:color w:val="000000"/>
          <w:sz w:val="24"/>
          <w:szCs w:val="24"/>
        </w:rPr>
      </w:pPr>
      <w:r>
        <w:rPr>
          <w:rFonts w:ascii="Times New Roman" w:hAnsi="Times New Roman" w:cs="Times New Roman"/>
          <w:color w:val="000000"/>
          <w:sz w:val="24"/>
          <w:szCs w:val="24"/>
        </w:rPr>
        <w:t>电</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话：</w:t>
      </w:r>
      <w:r>
        <w:rPr>
          <w:rFonts w:ascii="Times New Roman" w:hAnsi="Times New Roman" w:cs="Times New Roman"/>
          <w:color w:val="000000"/>
          <w:sz w:val="24"/>
          <w:szCs w:val="24"/>
        </w:rPr>
        <w:t>0351-2134979</w:t>
      </w:r>
    </w:p>
    <w:p w14:paraId="1A9738E1" w14:textId="77777777" w:rsidR="007E54B0" w:rsidRDefault="00CB7C43">
      <w:pPr>
        <w:rPr>
          <w:rFonts w:ascii="Times New Roman" w:hAnsi="Times New Roman" w:cs="Times New Roman"/>
          <w:color w:val="000000"/>
          <w:sz w:val="24"/>
          <w:szCs w:val="24"/>
        </w:rPr>
      </w:pPr>
      <w:r>
        <w:rPr>
          <w:rFonts w:ascii="Times New Roman" w:hAnsi="Times New Roman" w:cs="Times New Roman"/>
          <w:color w:val="000000"/>
          <w:sz w:val="24"/>
          <w:szCs w:val="24"/>
        </w:rPr>
        <w:t>传</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真：</w:t>
      </w:r>
      <w:r>
        <w:rPr>
          <w:rFonts w:ascii="Times New Roman" w:hAnsi="Times New Roman" w:cs="Times New Roman"/>
          <w:color w:val="000000"/>
          <w:sz w:val="24"/>
          <w:szCs w:val="24"/>
        </w:rPr>
        <w:t>0351-2132226</w:t>
      </w:r>
    </w:p>
    <w:p w14:paraId="366DC098" w14:textId="77777777" w:rsidR="007E54B0" w:rsidRDefault="00CB7C43">
      <w:pPr>
        <w:rPr>
          <w:rFonts w:ascii="Times New Roman" w:hAnsi="Times New Roman" w:cs="Times New Roman"/>
          <w:color w:val="000000"/>
          <w:sz w:val="24"/>
          <w:szCs w:val="24"/>
        </w:rPr>
      </w:pPr>
      <w:r>
        <w:rPr>
          <w:rFonts w:ascii="Times New Roman" w:hAnsi="Times New Roman" w:cs="Times New Roman"/>
          <w:color w:val="000000"/>
          <w:sz w:val="24"/>
          <w:szCs w:val="24"/>
        </w:rPr>
        <w:t>邮</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编：</w:t>
      </w:r>
      <w:r>
        <w:rPr>
          <w:rFonts w:ascii="Times New Roman" w:hAnsi="Times New Roman" w:cs="Times New Roman"/>
          <w:color w:val="000000"/>
          <w:sz w:val="24"/>
          <w:szCs w:val="24"/>
        </w:rPr>
        <w:t>030002</w:t>
      </w:r>
    </w:p>
    <w:p w14:paraId="2B824B2E" w14:textId="77777777" w:rsidR="007E54B0" w:rsidRDefault="00CB7C43">
      <w:pPr>
        <w:ind w:left="1200" w:hangingChars="500" w:hanging="1200"/>
        <w:rPr>
          <w:rFonts w:ascii="Times New Roman" w:hAnsi="Times New Roman" w:cs="Times New Roman"/>
          <w:color w:val="000000"/>
          <w:sz w:val="24"/>
          <w:szCs w:val="24"/>
        </w:rPr>
      </w:pPr>
      <w:r>
        <w:rPr>
          <w:rFonts w:ascii="Times New Roman" w:hAnsi="Times New Roman" w:cs="Times New Roman"/>
          <w:color w:val="000000"/>
          <w:sz w:val="24"/>
          <w:szCs w:val="24"/>
        </w:rPr>
        <w:t>地</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址：山西省太原市尖草坪</w:t>
      </w:r>
      <w:r>
        <w:rPr>
          <w:rFonts w:ascii="Times New Roman" w:hAnsi="Times New Roman" w:cs="Times New Roman"/>
          <w:color w:val="000000"/>
          <w:sz w:val="24"/>
          <w:szCs w:val="24"/>
        </w:rPr>
        <w:t>2</w:t>
      </w:r>
      <w:r>
        <w:rPr>
          <w:rFonts w:ascii="Times New Roman" w:hAnsi="Times New Roman" w:cs="Times New Roman"/>
          <w:color w:val="000000"/>
          <w:sz w:val="24"/>
          <w:szCs w:val="24"/>
        </w:rPr>
        <w:t>号</w:t>
      </w:r>
    </w:p>
    <w:p w14:paraId="408AF3E2" w14:textId="77777777" w:rsidR="007E54B0" w:rsidRDefault="00CB7C43">
      <w:pPr>
        <w:ind w:left="1200" w:hangingChars="500" w:hanging="1200"/>
        <w:rPr>
          <w:rFonts w:ascii="Times New Roman" w:hAnsi="Times New Roman" w:cs="Times New Roman"/>
          <w:color w:val="000000"/>
          <w:sz w:val="24"/>
          <w:szCs w:val="24"/>
        </w:rPr>
      </w:pPr>
      <w:r>
        <w:rPr>
          <w:rFonts w:ascii="Times New Roman" w:hAnsi="Times New Roman" w:cs="Times New Roman"/>
          <w:color w:val="000000"/>
          <w:sz w:val="24"/>
          <w:szCs w:val="24"/>
        </w:rPr>
        <w:t>编制单位：山西太钢工程技术</w:t>
      </w:r>
    </w:p>
    <w:p w14:paraId="2DBB0C94" w14:textId="77777777" w:rsidR="007E54B0" w:rsidRDefault="00CB7C43">
      <w:pPr>
        <w:ind w:leftChars="570" w:left="1197"/>
        <w:rPr>
          <w:rFonts w:ascii="Times New Roman" w:hAnsi="Times New Roman" w:cs="Times New Roman"/>
          <w:color w:val="000000"/>
          <w:sz w:val="24"/>
          <w:szCs w:val="24"/>
        </w:rPr>
      </w:pPr>
      <w:r>
        <w:rPr>
          <w:rFonts w:ascii="Times New Roman" w:hAnsi="Times New Roman" w:cs="Times New Roman"/>
          <w:color w:val="000000"/>
          <w:sz w:val="24"/>
          <w:szCs w:val="24"/>
        </w:rPr>
        <w:t>有限公司</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（盖章）</w:t>
      </w:r>
    </w:p>
    <w:p w14:paraId="7BDE5DAF" w14:textId="77777777" w:rsidR="007E54B0" w:rsidRDefault="00CB7C43">
      <w:pPr>
        <w:rPr>
          <w:rFonts w:ascii="Times New Roman" w:hAnsi="Times New Roman" w:cs="Times New Roman"/>
          <w:color w:val="000000"/>
          <w:sz w:val="24"/>
          <w:szCs w:val="24"/>
        </w:rPr>
      </w:pPr>
      <w:r>
        <w:rPr>
          <w:rFonts w:ascii="Times New Roman" w:hAnsi="Times New Roman" w:cs="Times New Roman"/>
          <w:color w:val="000000"/>
          <w:sz w:val="24"/>
          <w:szCs w:val="24"/>
        </w:rPr>
        <w:t>电</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话：</w:t>
      </w:r>
      <w:r>
        <w:rPr>
          <w:rFonts w:ascii="Times New Roman" w:hAnsi="Times New Roman" w:cs="Times New Roman"/>
          <w:color w:val="000000"/>
          <w:sz w:val="24"/>
          <w:szCs w:val="24"/>
        </w:rPr>
        <w:t>0351-2135566</w:t>
      </w:r>
    </w:p>
    <w:p w14:paraId="1CBCED33" w14:textId="77777777" w:rsidR="007E54B0" w:rsidRDefault="00CB7C43">
      <w:pPr>
        <w:rPr>
          <w:rFonts w:ascii="Times New Roman" w:hAnsi="Times New Roman" w:cs="Times New Roman"/>
          <w:color w:val="000000"/>
          <w:sz w:val="24"/>
          <w:szCs w:val="24"/>
        </w:rPr>
      </w:pPr>
      <w:r>
        <w:rPr>
          <w:rFonts w:ascii="Times New Roman" w:hAnsi="Times New Roman" w:cs="Times New Roman"/>
          <w:color w:val="000000"/>
          <w:sz w:val="24"/>
          <w:szCs w:val="24"/>
        </w:rPr>
        <w:t>传</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真：</w:t>
      </w:r>
      <w:r>
        <w:rPr>
          <w:rFonts w:ascii="Times New Roman" w:hAnsi="Times New Roman" w:cs="Times New Roman"/>
          <w:color w:val="000000"/>
          <w:sz w:val="24"/>
          <w:szCs w:val="24"/>
        </w:rPr>
        <w:t>0351-2135566</w:t>
      </w:r>
    </w:p>
    <w:p w14:paraId="16E4834A" w14:textId="77777777" w:rsidR="007E54B0" w:rsidRDefault="00CB7C43">
      <w:pPr>
        <w:rPr>
          <w:rFonts w:ascii="Times New Roman" w:hAnsi="Times New Roman" w:cs="Times New Roman"/>
          <w:color w:val="000000"/>
          <w:sz w:val="24"/>
          <w:szCs w:val="24"/>
        </w:rPr>
      </w:pPr>
      <w:r>
        <w:rPr>
          <w:rFonts w:ascii="Times New Roman" w:hAnsi="Times New Roman" w:cs="Times New Roman"/>
          <w:color w:val="000000"/>
          <w:sz w:val="24"/>
          <w:szCs w:val="24"/>
        </w:rPr>
        <w:t>邮</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编：</w:t>
      </w:r>
      <w:r>
        <w:rPr>
          <w:rFonts w:ascii="Times New Roman" w:hAnsi="Times New Roman" w:cs="Times New Roman"/>
          <w:color w:val="000000"/>
          <w:sz w:val="24"/>
          <w:szCs w:val="24"/>
        </w:rPr>
        <w:t>030009</w:t>
      </w:r>
    </w:p>
    <w:p w14:paraId="578D657A" w14:textId="77777777" w:rsidR="007E54B0" w:rsidRDefault="00CB7C43">
      <w:pPr>
        <w:ind w:left="1200" w:hangingChars="500" w:hanging="1200"/>
        <w:rPr>
          <w:rFonts w:ascii="Times New Roman" w:hAnsi="Times New Roman" w:cs="Times New Roman"/>
          <w:color w:val="000000"/>
          <w:sz w:val="24"/>
          <w:szCs w:val="24"/>
        </w:rPr>
      </w:pPr>
      <w:r>
        <w:rPr>
          <w:rFonts w:ascii="Times New Roman" w:hAnsi="Times New Roman" w:cs="Times New Roman"/>
          <w:color w:val="000000"/>
          <w:sz w:val="24"/>
          <w:szCs w:val="24"/>
        </w:rPr>
        <w:t>地</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址：太原市胜利街</w:t>
      </w:r>
      <w:r>
        <w:rPr>
          <w:rFonts w:ascii="Times New Roman" w:hAnsi="Times New Roman" w:cs="Times New Roman"/>
          <w:color w:val="000000"/>
          <w:sz w:val="24"/>
          <w:szCs w:val="24"/>
        </w:rPr>
        <w:t>327</w:t>
      </w:r>
      <w:r>
        <w:rPr>
          <w:rFonts w:ascii="Times New Roman" w:hAnsi="Times New Roman" w:cs="Times New Roman"/>
          <w:color w:val="000000"/>
          <w:sz w:val="24"/>
          <w:szCs w:val="24"/>
        </w:rPr>
        <w:t>号</w:t>
      </w:r>
    </w:p>
    <w:p w14:paraId="667AF0FB" w14:textId="77777777" w:rsidR="007E54B0" w:rsidRDefault="007E54B0">
      <w:pPr>
        <w:pStyle w:val="a0"/>
        <w:spacing w:before="120"/>
        <w:jc w:val="left"/>
        <w:rPr>
          <w:rFonts w:ascii="Times New Roman" w:hAnsi="Times New Roman" w:cs="Times New Roman"/>
        </w:rPr>
        <w:sectPr w:rsidR="007E54B0">
          <w:type w:val="continuous"/>
          <w:pgSz w:w="11906" w:h="16838"/>
          <w:pgMar w:top="1440" w:right="1800" w:bottom="1440" w:left="1800" w:header="708" w:footer="708" w:gutter="0"/>
          <w:cols w:num="2" w:space="427"/>
          <w:titlePg/>
          <w:docGrid w:linePitch="360"/>
        </w:sectPr>
      </w:pPr>
    </w:p>
    <w:tbl>
      <w:tblPr>
        <w:tblW w:w="808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0"/>
        <w:gridCol w:w="4040"/>
      </w:tblGrid>
      <w:tr w:rsidR="007E54B0" w14:paraId="62FB141A" w14:textId="77777777">
        <w:trPr>
          <w:trHeight w:val="4422"/>
        </w:trPr>
        <w:tc>
          <w:tcPr>
            <w:tcW w:w="4040" w:type="dxa"/>
            <w:vAlign w:val="center"/>
          </w:tcPr>
          <w:p w14:paraId="157BAA19" w14:textId="77777777" w:rsidR="007E54B0" w:rsidRDefault="008F085D">
            <w:pPr>
              <w:jc w:val="center"/>
              <w:rPr>
                <w:rFonts w:ascii="Times New Roman" w:hAnsi="Times New Roman" w:cs="Times New Roman"/>
                <w:color w:val="000000"/>
              </w:rPr>
            </w:pPr>
            <w:r>
              <w:rPr>
                <w:rFonts w:ascii="Times New Roman" w:hAnsi="Times New Roman" w:cs="Times New Roman"/>
                <w:color w:val="000000"/>
              </w:rPr>
              <w:lastRenderedPageBreak/>
              <w:pict w14:anchorId="0E656DC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7" o:spid="_x0000_i1025" type="#_x0000_t75" alt="围栏里的建筑描述已自动生成" style="width:168.75pt;height:192.75pt">
                  <v:imagedata r:id="rId12" o:title="" cropbottom="8076f"/>
                </v:shape>
              </w:pict>
            </w:r>
          </w:p>
        </w:tc>
        <w:tc>
          <w:tcPr>
            <w:tcW w:w="4040" w:type="dxa"/>
            <w:vAlign w:val="center"/>
          </w:tcPr>
          <w:p w14:paraId="44393D8D" w14:textId="77777777" w:rsidR="007E54B0" w:rsidRDefault="008F085D">
            <w:pPr>
              <w:jc w:val="center"/>
              <w:rPr>
                <w:rFonts w:ascii="Times New Roman" w:hAnsi="Times New Roman" w:cs="Times New Roman"/>
                <w:color w:val="000000"/>
              </w:rPr>
            </w:pPr>
            <w:r>
              <w:rPr>
                <w:rFonts w:ascii="Times New Roman" w:hAnsi="Times New Roman" w:cs="Times New Roman"/>
                <w:color w:val="000000"/>
              </w:rPr>
              <w:pict w14:anchorId="64324BFB">
                <v:shape id="图片 8" o:spid="_x0000_i1026" type="#_x0000_t75" alt="建筑的摆设布局描述已自动生成" style="width:168pt;height:197.25pt">
                  <v:imagedata r:id="rId13" o:title="" cropbottom="8308f"/>
                </v:shape>
              </w:pict>
            </w:r>
          </w:p>
        </w:tc>
      </w:tr>
      <w:tr w:rsidR="007E54B0" w14:paraId="33F2B4B9" w14:textId="77777777">
        <w:trPr>
          <w:trHeight w:val="567"/>
        </w:trPr>
        <w:tc>
          <w:tcPr>
            <w:tcW w:w="4040" w:type="dxa"/>
            <w:vAlign w:val="center"/>
          </w:tcPr>
          <w:p w14:paraId="553F0708" w14:textId="77777777" w:rsidR="007E54B0" w:rsidRDefault="00CB7C43">
            <w:pPr>
              <w:widowControl w:val="0"/>
              <w:adjustRightInd/>
              <w:snapToGrid/>
              <w:jc w:val="center"/>
              <w:rPr>
                <w:rFonts w:ascii="Times New Roman" w:hAnsi="Times New Roman" w:cs="Times New Roman"/>
                <w:color w:val="000000"/>
                <w:kern w:val="2"/>
                <w:sz w:val="28"/>
                <w:szCs w:val="28"/>
              </w:rPr>
            </w:pPr>
            <w:r>
              <w:rPr>
                <w:rFonts w:ascii="Times New Roman" w:hAnsi="Times New Roman" w:cs="Times New Roman"/>
                <w:color w:val="000000"/>
                <w:kern w:val="2"/>
                <w:sz w:val="28"/>
                <w:szCs w:val="28"/>
              </w:rPr>
              <w:t>烟气管路</w:t>
            </w:r>
          </w:p>
        </w:tc>
        <w:tc>
          <w:tcPr>
            <w:tcW w:w="4040" w:type="dxa"/>
            <w:vAlign w:val="center"/>
          </w:tcPr>
          <w:p w14:paraId="6DFD92B9" w14:textId="77777777" w:rsidR="007E54B0" w:rsidRDefault="00CB7C43">
            <w:pPr>
              <w:widowControl w:val="0"/>
              <w:adjustRightInd/>
              <w:snapToGrid/>
              <w:jc w:val="center"/>
              <w:rPr>
                <w:rFonts w:ascii="Times New Roman" w:hAnsi="Times New Roman" w:cs="Times New Roman"/>
                <w:color w:val="000000"/>
                <w:kern w:val="2"/>
                <w:sz w:val="28"/>
                <w:szCs w:val="28"/>
              </w:rPr>
            </w:pPr>
            <w:r>
              <w:rPr>
                <w:rFonts w:ascii="Times New Roman" w:hAnsi="Times New Roman" w:cs="Times New Roman"/>
                <w:color w:val="000000"/>
                <w:kern w:val="2"/>
                <w:sz w:val="28"/>
                <w:szCs w:val="28"/>
              </w:rPr>
              <w:t>脱硫除尘系统</w:t>
            </w:r>
          </w:p>
        </w:tc>
      </w:tr>
      <w:tr w:rsidR="007E54B0" w14:paraId="65F916CC" w14:textId="77777777">
        <w:trPr>
          <w:trHeight w:val="3118"/>
        </w:trPr>
        <w:tc>
          <w:tcPr>
            <w:tcW w:w="4040" w:type="dxa"/>
            <w:vAlign w:val="center"/>
          </w:tcPr>
          <w:p w14:paraId="010BFE3E" w14:textId="77777777" w:rsidR="007E54B0" w:rsidRDefault="008F085D">
            <w:pPr>
              <w:jc w:val="center"/>
              <w:rPr>
                <w:rFonts w:ascii="Times New Roman" w:hAnsi="Times New Roman" w:cs="Times New Roman"/>
                <w:color w:val="000000"/>
              </w:rPr>
            </w:pPr>
            <w:r>
              <w:rPr>
                <w:rFonts w:ascii="Times New Roman" w:hAnsi="Times New Roman" w:cs="Times New Roman"/>
                <w:color w:val="000000"/>
              </w:rPr>
              <w:pict w14:anchorId="7899B558">
                <v:shape id="图片 16" o:spid="_x0000_i1027" type="#_x0000_t75" alt="建筑的摆设布局描述已自动生成" style="width:168.75pt;height:125.25pt">
                  <v:imagedata r:id="rId14" o:title=""/>
                </v:shape>
              </w:pict>
            </w:r>
          </w:p>
        </w:tc>
        <w:tc>
          <w:tcPr>
            <w:tcW w:w="4040" w:type="dxa"/>
            <w:vAlign w:val="center"/>
          </w:tcPr>
          <w:p w14:paraId="44254C9E" w14:textId="77777777" w:rsidR="007E54B0" w:rsidRDefault="008F085D">
            <w:pPr>
              <w:jc w:val="center"/>
              <w:rPr>
                <w:rFonts w:ascii="Times New Roman" w:hAnsi="Times New Roman" w:cs="Times New Roman"/>
                <w:color w:val="000000"/>
              </w:rPr>
            </w:pPr>
            <w:r>
              <w:rPr>
                <w:rFonts w:ascii="Times New Roman" w:hAnsi="Times New Roman" w:cs="Times New Roman"/>
                <w:color w:val="000000"/>
              </w:rPr>
              <w:pict w14:anchorId="3BCEF704">
                <v:shape id="图片 15" o:spid="_x0000_i1028" type="#_x0000_t75" alt="地上的行李箱低可信度描述已自动生成" style="width:168.75pt;height:125.25pt">
                  <v:imagedata r:id="rId15" o:title=""/>
                </v:shape>
              </w:pict>
            </w:r>
          </w:p>
        </w:tc>
      </w:tr>
      <w:tr w:rsidR="007E54B0" w14:paraId="2372DB68" w14:textId="77777777">
        <w:trPr>
          <w:trHeight w:val="567"/>
        </w:trPr>
        <w:tc>
          <w:tcPr>
            <w:tcW w:w="4040" w:type="dxa"/>
            <w:vAlign w:val="center"/>
          </w:tcPr>
          <w:p w14:paraId="1FEC8DC4" w14:textId="77777777" w:rsidR="007E54B0" w:rsidRDefault="00CB7C43">
            <w:pPr>
              <w:widowControl w:val="0"/>
              <w:adjustRightInd/>
              <w:snapToGrid/>
              <w:jc w:val="center"/>
              <w:rPr>
                <w:rFonts w:ascii="Times New Roman" w:hAnsi="Times New Roman" w:cs="Times New Roman"/>
                <w:color w:val="000000"/>
                <w:kern w:val="2"/>
                <w:sz w:val="28"/>
                <w:szCs w:val="28"/>
              </w:rPr>
            </w:pPr>
            <w:r>
              <w:rPr>
                <w:rFonts w:ascii="Times New Roman" w:hAnsi="Times New Roman" w:cs="Times New Roman"/>
                <w:color w:val="000000"/>
                <w:kern w:val="2"/>
                <w:sz w:val="28"/>
                <w:szCs w:val="28"/>
              </w:rPr>
              <w:t>脱硝系统</w:t>
            </w:r>
          </w:p>
        </w:tc>
        <w:tc>
          <w:tcPr>
            <w:tcW w:w="4040" w:type="dxa"/>
            <w:vAlign w:val="center"/>
          </w:tcPr>
          <w:p w14:paraId="51076321" w14:textId="77777777" w:rsidR="007E54B0" w:rsidRDefault="00CB7C43">
            <w:pPr>
              <w:widowControl w:val="0"/>
              <w:adjustRightInd/>
              <w:snapToGrid/>
              <w:jc w:val="center"/>
              <w:rPr>
                <w:rFonts w:ascii="Times New Roman" w:hAnsi="Times New Roman" w:cs="Times New Roman"/>
                <w:color w:val="000000"/>
                <w:kern w:val="2"/>
                <w:sz w:val="28"/>
                <w:szCs w:val="28"/>
              </w:rPr>
            </w:pPr>
            <w:r>
              <w:rPr>
                <w:rFonts w:ascii="Times New Roman" w:hAnsi="Times New Roman" w:cs="Times New Roman"/>
                <w:color w:val="000000"/>
                <w:kern w:val="2"/>
                <w:sz w:val="28"/>
                <w:szCs w:val="28"/>
              </w:rPr>
              <w:t>地下烟道挡板门</w:t>
            </w:r>
          </w:p>
        </w:tc>
      </w:tr>
      <w:tr w:rsidR="007E54B0" w14:paraId="6E236C3F" w14:textId="77777777">
        <w:trPr>
          <w:trHeight w:val="4422"/>
        </w:trPr>
        <w:tc>
          <w:tcPr>
            <w:tcW w:w="4040" w:type="dxa"/>
            <w:vAlign w:val="center"/>
          </w:tcPr>
          <w:p w14:paraId="0857E646" w14:textId="77777777" w:rsidR="007E54B0" w:rsidRDefault="008F085D">
            <w:pPr>
              <w:jc w:val="center"/>
              <w:rPr>
                <w:rFonts w:ascii="Times New Roman" w:hAnsi="Times New Roman" w:cs="Times New Roman"/>
                <w:color w:val="000000"/>
              </w:rPr>
            </w:pPr>
            <w:r>
              <w:rPr>
                <w:rFonts w:ascii="Times New Roman" w:hAnsi="Times New Roman" w:cs="Times New Roman"/>
                <w:color w:val="000000"/>
              </w:rPr>
              <w:pict w14:anchorId="0DE72CA6">
                <v:shape id="图片 17" o:spid="_x0000_i1029" type="#_x0000_t75" alt="厨房的摆设布局低可信度描述已自动生成" style="width:168.75pt;height:192.75pt">
                  <v:imagedata r:id="rId16" o:title="" croptop="144f" cropbottom="7889f"/>
                </v:shape>
              </w:pict>
            </w:r>
          </w:p>
        </w:tc>
        <w:tc>
          <w:tcPr>
            <w:tcW w:w="4040" w:type="dxa"/>
            <w:vAlign w:val="center"/>
          </w:tcPr>
          <w:p w14:paraId="2F29B577" w14:textId="77777777" w:rsidR="007E54B0" w:rsidRDefault="008F085D">
            <w:pPr>
              <w:jc w:val="center"/>
              <w:rPr>
                <w:rFonts w:ascii="Times New Roman" w:hAnsi="Times New Roman" w:cs="Times New Roman"/>
                <w:color w:val="000000"/>
              </w:rPr>
            </w:pPr>
            <w:r>
              <w:rPr>
                <w:rFonts w:ascii="Times New Roman" w:hAnsi="Times New Roman" w:cs="Times New Roman"/>
                <w:color w:val="000000"/>
              </w:rPr>
              <w:pict w14:anchorId="78A887C3">
                <v:shape id="图片 18" o:spid="_x0000_i1030" type="#_x0000_t75" alt="图片包含 桌子, 香蕉, 摩托车, 小描述已自动生成" style="width:168.75pt;height:197.25pt">
                  <v:imagedata r:id="rId17" o:title="" croptop="8293f"/>
                </v:shape>
              </w:pict>
            </w:r>
          </w:p>
        </w:tc>
      </w:tr>
      <w:tr w:rsidR="007E54B0" w14:paraId="3B11617B" w14:textId="77777777">
        <w:trPr>
          <w:trHeight w:val="567"/>
        </w:trPr>
        <w:tc>
          <w:tcPr>
            <w:tcW w:w="4040" w:type="dxa"/>
            <w:vAlign w:val="center"/>
          </w:tcPr>
          <w:p w14:paraId="5FFC9ACE" w14:textId="77777777" w:rsidR="007E54B0" w:rsidRDefault="00CB7C43">
            <w:pPr>
              <w:widowControl w:val="0"/>
              <w:adjustRightInd/>
              <w:snapToGrid/>
              <w:jc w:val="center"/>
              <w:rPr>
                <w:rFonts w:ascii="Times New Roman" w:hAnsi="Times New Roman" w:cs="Times New Roman"/>
                <w:color w:val="000000"/>
                <w:kern w:val="2"/>
                <w:sz w:val="28"/>
                <w:szCs w:val="28"/>
              </w:rPr>
            </w:pPr>
            <w:r>
              <w:rPr>
                <w:rFonts w:ascii="Times New Roman" w:hAnsi="Times New Roman" w:cs="Times New Roman"/>
                <w:color w:val="000000"/>
                <w:kern w:val="2"/>
                <w:sz w:val="28"/>
                <w:szCs w:val="28"/>
              </w:rPr>
              <w:t>脱硫剂储仓计量</w:t>
            </w:r>
          </w:p>
        </w:tc>
        <w:tc>
          <w:tcPr>
            <w:tcW w:w="4040" w:type="dxa"/>
            <w:vAlign w:val="center"/>
          </w:tcPr>
          <w:p w14:paraId="78CBBCA8" w14:textId="77777777" w:rsidR="007E54B0" w:rsidRDefault="00CB7C43">
            <w:pPr>
              <w:widowControl w:val="0"/>
              <w:adjustRightInd/>
              <w:snapToGrid/>
              <w:jc w:val="center"/>
              <w:rPr>
                <w:rFonts w:ascii="Times New Roman" w:hAnsi="Times New Roman" w:cs="Times New Roman"/>
                <w:color w:val="000000"/>
                <w:kern w:val="2"/>
                <w:sz w:val="28"/>
                <w:szCs w:val="28"/>
              </w:rPr>
            </w:pPr>
            <w:r>
              <w:rPr>
                <w:rFonts w:ascii="Times New Roman" w:hAnsi="Times New Roman" w:cs="Times New Roman"/>
                <w:color w:val="000000"/>
                <w:kern w:val="2"/>
                <w:sz w:val="28"/>
                <w:szCs w:val="28"/>
              </w:rPr>
              <w:t>脱硫剂磨机</w:t>
            </w:r>
          </w:p>
        </w:tc>
      </w:tr>
      <w:tr w:rsidR="007E54B0" w14:paraId="27BCFD47" w14:textId="77777777">
        <w:trPr>
          <w:trHeight w:val="4535"/>
        </w:trPr>
        <w:tc>
          <w:tcPr>
            <w:tcW w:w="4040" w:type="dxa"/>
            <w:vAlign w:val="center"/>
          </w:tcPr>
          <w:p w14:paraId="24D58D9E" w14:textId="77777777" w:rsidR="007E54B0" w:rsidRDefault="008F085D">
            <w:pPr>
              <w:widowControl w:val="0"/>
              <w:adjustRightInd/>
              <w:snapToGrid/>
              <w:jc w:val="center"/>
              <w:rPr>
                <w:rFonts w:ascii="Times New Roman" w:hAnsi="Times New Roman" w:cs="Times New Roman"/>
                <w:color w:val="000000"/>
                <w:kern w:val="2"/>
              </w:rPr>
            </w:pPr>
            <w:r>
              <w:rPr>
                <w:rFonts w:ascii="Times New Roman" w:hAnsi="Times New Roman" w:cs="Times New Roman"/>
                <w:color w:val="000000"/>
                <w:kern w:val="2"/>
              </w:rPr>
              <w:lastRenderedPageBreak/>
              <w:pict w14:anchorId="746D2B2A">
                <v:shape id="图片 20" o:spid="_x0000_i1031" type="#_x0000_t75" alt="图片包含 建筑, 户外, 旧, 脏描述已自动生成" style="width:168.75pt;height:197.25pt">
                  <v:imagedata r:id="rId18" o:title="" croptop="1965f" cropbottom="6328f"/>
                </v:shape>
              </w:pict>
            </w:r>
          </w:p>
        </w:tc>
        <w:tc>
          <w:tcPr>
            <w:tcW w:w="4040" w:type="dxa"/>
            <w:vAlign w:val="center"/>
          </w:tcPr>
          <w:p w14:paraId="2FA6A963" w14:textId="77777777" w:rsidR="007E54B0" w:rsidRDefault="008F085D">
            <w:pPr>
              <w:widowControl w:val="0"/>
              <w:adjustRightInd/>
              <w:snapToGrid/>
              <w:jc w:val="center"/>
              <w:rPr>
                <w:rFonts w:ascii="Times New Roman" w:hAnsi="Times New Roman" w:cs="Times New Roman"/>
                <w:color w:val="000000"/>
                <w:kern w:val="2"/>
              </w:rPr>
            </w:pPr>
            <w:r>
              <w:rPr>
                <w:rFonts w:ascii="Times New Roman" w:hAnsi="Times New Roman" w:cs="Times New Roman"/>
                <w:color w:val="000000"/>
                <w:kern w:val="2"/>
              </w:rPr>
              <w:pict w14:anchorId="1B1DD6AE">
                <v:shape id="图片 21" o:spid="_x0000_i1032" type="#_x0000_t75" alt="建筑的摆设布局中度可信度描述已自动生成" style="width:168.75pt;height:197.25pt">
                  <v:imagedata r:id="rId19" o:title=""/>
                </v:shape>
              </w:pict>
            </w:r>
          </w:p>
        </w:tc>
      </w:tr>
      <w:tr w:rsidR="007E54B0" w14:paraId="174F33F5" w14:textId="77777777">
        <w:trPr>
          <w:trHeight w:val="567"/>
        </w:trPr>
        <w:tc>
          <w:tcPr>
            <w:tcW w:w="4040" w:type="dxa"/>
            <w:vAlign w:val="center"/>
          </w:tcPr>
          <w:p w14:paraId="184D5D1E" w14:textId="77777777" w:rsidR="007E54B0" w:rsidRDefault="00CB7C43">
            <w:pPr>
              <w:widowControl w:val="0"/>
              <w:adjustRightInd/>
              <w:snapToGrid/>
              <w:jc w:val="center"/>
              <w:rPr>
                <w:rFonts w:ascii="Times New Roman" w:hAnsi="Times New Roman" w:cs="Times New Roman"/>
                <w:color w:val="000000"/>
                <w:kern w:val="2"/>
                <w:sz w:val="28"/>
                <w:szCs w:val="28"/>
              </w:rPr>
            </w:pPr>
            <w:r>
              <w:rPr>
                <w:rFonts w:ascii="Times New Roman" w:hAnsi="Times New Roman" w:cs="Times New Roman"/>
                <w:color w:val="000000"/>
                <w:kern w:val="2"/>
                <w:sz w:val="28"/>
                <w:szCs w:val="28"/>
              </w:rPr>
              <w:t>助燃风机</w:t>
            </w:r>
          </w:p>
        </w:tc>
        <w:tc>
          <w:tcPr>
            <w:tcW w:w="4040" w:type="dxa"/>
            <w:vAlign w:val="center"/>
          </w:tcPr>
          <w:p w14:paraId="6AFA16F2" w14:textId="77777777" w:rsidR="007E54B0" w:rsidRDefault="00CB7C43">
            <w:pPr>
              <w:widowControl w:val="0"/>
              <w:adjustRightInd/>
              <w:snapToGrid/>
              <w:jc w:val="center"/>
              <w:rPr>
                <w:rFonts w:ascii="Times New Roman" w:hAnsi="Times New Roman" w:cs="Times New Roman"/>
                <w:color w:val="000000"/>
                <w:kern w:val="2"/>
                <w:sz w:val="28"/>
                <w:szCs w:val="28"/>
              </w:rPr>
            </w:pPr>
            <w:r>
              <w:rPr>
                <w:rFonts w:ascii="Times New Roman" w:hAnsi="Times New Roman" w:cs="Times New Roman"/>
                <w:color w:val="000000"/>
                <w:kern w:val="2"/>
                <w:sz w:val="28"/>
                <w:szCs w:val="28"/>
              </w:rPr>
              <w:t>引风机</w:t>
            </w:r>
          </w:p>
        </w:tc>
      </w:tr>
    </w:tbl>
    <w:p w14:paraId="54890329" w14:textId="77777777" w:rsidR="007E54B0" w:rsidRDefault="007E54B0">
      <w:pPr>
        <w:rPr>
          <w:rFonts w:ascii="Times New Roman" w:hAnsi="Times New Roman" w:cs="Times New Roman"/>
          <w:b/>
          <w:bCs/>
          <w:color w:val="000000"/>
        </w:rPr>
        <w:sectPr w:rsidR="007E54B0">
          <w:footerReference w:type="default" r:id="rId20"/>
          <w:pgSz w:w="11906" w:h="16838"/>
          <w:pgMar w:top="1440" w:right="1800" w:bottom="1440" w:left="1800" w:header="708" w:footer="708" w:gutter="0"/>
          <w:cols w:space="720"/>
          <w:docGrid w:linePitch="360"/>
        </w:sectPr>
      </w:pPr>
    </w:p>
    <w:p w14:paraId="274B2ED6" w14:textId="77777777" w:rsidR="007E54B0" w:rsidRDefault="007E54B0">
      <w:pPr>
        <w:rPr>
          <w:rFonts w:ascii="Times New Roman" w:hAnsi="Times New Roman" w:cs="Times New Roman"/>
          <w:color w:val="000000"/>
        </w:rPr>
      </w:pPr>
    </w:p>
    <w:p w14:paraId="0A5093A6" w14:textId="77777777" w:rsidR="007E54B0" w:rsidRDefault="00CB7C43">
      <w:pPr>
        <w:spacing w:afterLines="100" w:after="240"/>
        <w:jc w:val="center"/>
        <w:rPr>
          <w:rFonts w:ascii="Times New Roman" w:hAnsi="Times New Roman" w:cs="Times New Roman"/>
          <w:sz w:val="32"/>
          <w:szCs w:val="32"/>
        </w:rPr>
      </w:pPr>
      <w:bookmarkStart w:id="0" w:name="_Toc27631_WPSOffice_Type1"/>
      <w:r>
        <w:rPr>
          <w:rFonts w:ascii="Times New Roman" w:hAnsi="Times New Roman" w:cs="Times New Roman"/>
          <w:sz w:val="32"/>
          <w:szCs w:val="32"/>
        </w:rPr>
        <w:t>目</w:t>
      </w:r>
      <w:r>
        <w:rPr>
          <w:rFonts w:ascii="Times New Roman" w:hAnsi="Times New Roman" w:cs="Times New Roman"/>
          <w:sz w:val="32"/>
          <w:szCs w:val="32"/>
        </w:rPr>
        <w:t xml:space="preserve">   </w:t>
      </w:r>
      <w:r>
        <w:rPr>
          <w:rFonts w:ascii="Times New Roman" w:hAnsi="Times New Roman" w:cs="Times New Roman"/>
          <w:sz w:val="32"/>
          <w:szCs w:val="32"/>
        </w:rPr>
        <w:t>录</w:t>
      </w:r>
    </w:p>
    <w:p w14:paraId="503CFADB" w14:textId="77777777" w:rsidR="007E54B0" w:rsidRDefault="00CB7C43">
      <w:pPr>
        <w:pStyle w:val="TOC1"/>
        <w:tabs>
          <w:tab w:val="right" w:leader="dot" w:pos="8296"/>
        </w:tabs>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TOC \o "1-3" \h \z \u </w:instrText>
      </w:r>
      <w:r>
        <w:rPr>
          <w:rFonts w:ascii="Times New Roman" w:hAnsi="Times New Roman" w:cs="Times New Roman"/>
          <w:sz w:val="28"/>
          <w:szCs w:val="28"/>
        </w:rPr>
        <w:fldChar w:fldCharType="separate"/>
      </w:r>
      <w:hyperlink w:anchor="_Toc68762489" w:history="1">
        <w:r>
          <w:rPr>
            <w:rStyle w:val="afa"/>
            <w:rFonts w:ascii="Times New Roman" w:hAnsi="Times New Roman" w:cs="Times New Roman"/>
            <w:sz w:val="28"/>
            <w:szCs w:val="28"/>
          </w:rPr>
          <w:t>表一</w:t>
        </w:r>
        <w:r>
          <w:rPr>
            <w:rStyle w:val="afa"/>
            <w:rFonts w:ascii="Times New Roman" w:hAnsi="Times New Roman" w:cs="Times New Roman"/>
            <w:sz w:val="28"/>
            <w:szCs w:val="28"/>
          </w:rPr>
          <w:t xml:space="preserve"> </w:t>
        </w:r>
        <w:r>
          <w:rPr>
            <w:rStyle w:val="afa"/>
            <w:rFonts w:ascii="Times New Roman" w:hAnsi="Times New Roman" w:cs="Times New Roman"/>
            <w:sz w:val="28"/>
            <w:szCs w:val="28"/>
          </w:rPr>
          <w:t>项目基本情况及验收依据</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_Toc68762489 \h </w:instrText>
        </w:r>
        <w:r>
          <w:rPr>
            <w:rFonts w:ascii="Times New Roman" w:hAnsi="Times New Roman" w:cs="Times New Roman"/>
            <w:sz w:val="28"/>
            <w:szCs w:val="28"/>
          </w:rPr>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hyperlink>
    </w:p>
    <w:p w14:paraId="4E707C33" w14:textId="77777777" w:rsidR="007E54B0" w:rsidRDefault="00D64749">
      <w:pPr>
        <w:pStyle w:val="TOC1"/>
        <w:tabs>
          <w:tab w:val="right" w:leader="dot" w:pos="8296"/>
        </w:tabs>
        <w:rPr>
          <w:rFonts w:ascii="Times New Roman" w:hAnsi="Times New Roman" w:cs="Times New Roman"/>
          <w:sz w:val="28"/>
          <w:szCs w:val="28"/>
        </w:rPr>
      </w:pPr>
      <w:hyperlink w:anchor="_Toc68762490" w:history="1">
        <w:r w:rsidR="00CB7C43">
          <w:rPr>
            <w:rStyle w:val="afa"/>
            <w:rFonts w:ascii="Times New Roman" w:hAnsi="Times New Roman" w:cs="Times New Roman"/>
            <w:sz w:val="28"/>
            <w:szCs w:val="28"/>
          </w:rPr>
          <w:t>表二</w:t>
        </w:r>
        <w:r w:rsidR="00CB7C43">
          <w:rPr>
            <w:rStyle w:val="afa"/>
            <w:rFonts w:ascii="Times New Roman" w:hAnsi="Times New Roman" w:cs="Times New Roman"/>
            <w:sz w:val="28"/>
            <w:szCs w:val="28"/>
          </w:rPr>
          <w:t xml:space="preserve">  </w:t>
        </w:r>
        <w:r w:rsidR="00CB7C43">
          <w:rPr>
            <w:rStyle w:val="afa"/>
            <w:rFonts w:ascii="Times New Roman" w:hAnsi="Times New Roman" w:cs="Times New Roman"/>
            <w:sz w:val="28"/>
            <w:szCs w:val="28"/>
          </w:rPr>
          <w:t>项目建设情况</w:t>
        </w:r>
        <w:r w:rsidR="00CB7C43">
          <w:rPr>
            <w:rFonts w:ascii="Times New Roman" w:hAnsi="Times New Roman" w:cs="Times New Roman"/>
            <w:sz w:val="28"/>
            <w:szCs w:val="28"/>
          </w:rPr>
          <w:tab/>
        </w:r>
        <w:r w:rsidR="00CB7C43">
          <w:rPr>
            <w:rFonts w:ascii="Times New Roman" w:hAnsi="Times New Roman" w:cs="Times New Roman"/>
            <w:sz w:val="28"/>
            <w:szCs w:val="28"/>
          </w:rPr>
          <w:fldChar w:fldCharType="begin"/>
        </w:r>
        <w:r w:rsidR="00CB7C43">
          <w:rPr>
            <w:rFonts w:ascii="Times New Roman" w:hAnsi="Times New Roman" w:cs="Times New Roman"/>
            <w:sz w:val="28"/>
            <w:szCs w:val="28"/>
          </w:rPr>
          <w:instrText xml:space="preserve"> PAGEREF _Toc68762490 \h </w:instrText>
        </w:r>
        <w:r w:rsidR="00CB7C43">
          <w:rPr>
            <w:rFonts w:ascii="Times New Roman" w:hAnsi="Times New Roman" w:cs="Times New Roman"/>
            <w:sz w:val="28"/>
            <w:szCs w:val="28"/>
          </w:rPr>
        </w:r>
        <w:r w:rsidR="00CB7C43">
          <w:rPr>
            <w:rFonts w:ascii="Times New Roman" w:hAnsi="Times New Roman" w:cs="Times New Roman"/>
            <w:sz w:val="28"/>
            <w:szCs w:val="28"/>
          </w:rPr>
          <w:fldChar w:fldCharType="separate"/>
        </w:r>
        <w:r w:rsidR="00CB7C43">
          <w:rPr>
            <w:rFonts w:ascii="Times New Roman" w:hAnsi="Times New Roman" w:cs="Times New Roman"/>
            <w:sz w:val="28"/>
            <w:szCs w:val="28"/>
          </w:rPr>
          <w:t>4</w:t>
        </w:r>
        <w:r w:rsidR="00CB7C43">
          <w:rPr>
            <w:rFonts w:ascii="Times New Roman" w:hAnsi="Times New Roman" w:cs="Times New Roman"/>
            <w:sz w:val="28"/>
            <w:szCs w:val="28"/>
          </w:rPr>
          <w:fldChar w:fldCharType="end"/>
        </w:r>
      </w:hyperlink>
    </w:p>
    <w:p w14:paraId="4C5985CC" w14:textId="77777777" w:rsidR="007E54B0" w:rsidRDefault="00D64749">
      <w:pPr>
        <w:pStyle w:val="TOC1"/>
        <w:tabs>
          <w:tab w:val="right" w:leader="dot" w:pos="8296"/>
        </w:tabs>
        <w:rPr>
          <w:rFonts w:ascii="Times New Roman" w:hAnsi="Times New Roman" w:cs="Times New Roman"/>
          <w:sz w:val="28"/>
          <w:szCs w:val="28"/>
        </w:rPr>
      </w:pPr>
      <w:hyperlink w:anchor="_Toc68762491" w:history="1">
        <w:r w:rsidR="00CB7C43">
          <w:rPr>
            <w:rStyle w:val="afa"/>
            <w:rFonts w:ascii="Times New Roman" w:hAnsi="Times New Roman" w:cs="Times New Roman"/>
            <w:sz w:val="28"/>
            <w:szCs w:val="28"/>
          </w:rPr>
          <w:t>表三</w:t>
        </w:r>
        <w:r w:rsidR="00CB7C43">
          <w:rPr>
            <w:rStyle w:val="afa"/>
            <w:rFonts w:ascii="Times New Roman" w:hAnsi="Times New Roman" w:cs="Times New Roman"/>
            <w:sz w:val="28"/>
            <w:szCs w:val="28"/>
          </w:rPr>
          <w:t xml:space="preserve">  </w:t>
        </w:r>
        <w:r w:rsidR="00CB7C43">
          <w:rPr>
            <w:rStyle w:val="afa"/>
            <w:rFonts w:ascii="Times New Roman" w:hAnsi="Times New Roman" w:cs="Times New Roman"/>
            <w:sz w:val="28"/>
            <w:szCs w:val="28"/>
          </w:rPr>
          <w:t>主要污染源及污染物处理和排放情况</w:t>
        </w:r>
        <w:r w:rsidR="00CB7C43">
          <w:rPr>
            <w:rFonts w:ascii="Times New Roman" w:hAnsi="Times New Roman" w:cs="Times New Roman"/>
            <w:sz w:val="28"/>
            <w:szCs w:val="28"/>
          </w:rPr>
          <w:tab/>
        </w:r>
        <w:r w:rsidR="00CB7C43">
          <w:rPr>
            <w:rFonts w:ascii="Times New Roman" w:hAnsi="Times New Roman" w:cs="Times New Roman"/>
            <w:sz w:val="28"/>
            <w:szCs w:val="28"/>
          </w:rPr>
          <w:fldChar w:fldCharType="begin"/>
        </w:r>
        <w:r w:rsidR="00CB7C43">
          <w:rPr>
            <w:rFonts w:ascii="Times New Roman" w:hAnsi="Times New Roman" w:cs="Times New Roman"/>
            <w:sz w:val="28"/>
            <w:szCs w:val="28"/>
          </w:rPr>
          <w:instrText xml:space="preserve"> PAGEREF _Toc68762491 \h </w:instrText>
        </w:r>
        <w:r w:rsidR="00CB7C43">
          <w:rPr>
            <w:rFonts w:ascii="Times New Roman" w:hAnsi="Times New Roman" w:cs="Times New Roman"/>
            <w:sz w:val="28"/>
            <w:szCs w:val="28"/>
          </w:rPr>
        </w:r>
        <w:r w:rsidR="00CB7C43">
          <w:rPr>
            <w:rFonts w:ascii="Times New Roman" w:hAnsi="Times New Roman" w:cs="Times New Roman"/>
            <w:sz w:val="28"/>
            <w:szCs w:val="28"/>
          </w:rPr>
          <w:fldChar w:fldCharType="separate"/>
        </w:r>
        <w:r w:rsidR="00CB7C43">
          <w:rPr>
            <w:rFonts w:ascii="Times New Roman" w:hAnsi="Times New Roman" w:cs="Times New Roman"/>
            <w:sz w:val="28"/>
            <w:szCs w:val="28"/>
          </w:rPr>
          <w:t>14</w:t>
        </w:r>
        <w:r w:rsidR="00CB7C43">
          <w:rPr>
            <w:rFonts w:ascii="Times New Roman" w:hAnsi="Times New Roman" w:cs="Times New Roman"/>
            <w:sz w:val="28"/>
            <w:szCs w:val="28"/>
          </w:rPr>
          <w:fldChar w:fldCharType="end"/>
        </w:r>
      </w:hyperlink>
    </w:p>
    <w:p w14:paraId="216EB1B6" w14:textId="77777777" w:rsidR="007E54B0" w:rsidRDefault="00D64749">
      <w:pPr>
        <w:pStyle w:val="TOC1"/>
        <w:tabs>
          <w:tab w:val="right" w:leader="dot" w:pos="8296"/>
        </w:tabs>
        <w:rPr>
          <w:rFonts w:ascii="Times New Roman" w:hAnsi="Times New Roman" w:cs="Times New Roman"/>
          <w:sz w:val="28"/>
          <w:szCs w:val="28"/>
        </w:rPr>
      </w:pPr>
      <w:hyperlink w:anchor="_Toc68762492" w:history="1">
        <w:r w:rsidR="00CB7C43">
          <w:rPr>
            <w:rStyle w:val="afa"/>
            <w:rFonts w:ascii="Times New Roman" w:hAnsi="Times New Roman" w:cs="Times New Roman"/>
            <w:sz w:val="28"/>
            <w:szCs w:val="28"/>
          </w:rPr>
          <w:t>表四</w:t>
        </w:r>
        <w:r w:rsidR="00CB7C43">
          <w:rPr>
            <w:rStyle w:val="afa"/>
            <w:rFonts w:ascii="Times New Roman" w:hAnsi="Times New Roman" w:cs="Times New Roman"/>
            <w:sz w:val="28"/>
            <w:szCs w:val="28"/>
          </w:rPr>
          <w:t xml:space="preserve">  </w:t>
        </w:r>
        <w:r w:rsidR="00CB7C43">
          <w:rPr>
            <w:rStyle w:val="afa"/>
            <w:rFonts w:ascii="Times New Roman" w:hAnsi="Times New Roman" w:cs="Times New Roman"/>
            <w:sz w:val="28"/>
            <w:szCs w:val="28"/>
          </w:rPr>
          <w:t>建设项目环境影响报告表主要结论及审批部门审批决定</w:t>
        </w:r>
        <w:r w:rsidR="00CB7C43">
          <w:rPr>
            <w:rFonts w:ascii="Times New Roman" w:hAnsi="Times New Roman" w:cs="Times New Roman"/>
            <w:sz w:val="28"/>
            <w:szCs w:val="28"/>
          </w:rPr>
          <w:tab/>
        </w:r>
        <w:r w:rsidR="00CB7C43">
          <w:rPr>
            <w:rFonts w:ascii="Times New Roman" w:hAnsi="Times New Roman" w:cs="Times New Roman"/>
            <w:sz w:val="28"/>
            <w:szCs w:val="28"/>
          </w:rPr>
          <w:fldChar w:fldCharType="begin"/>
        </w:r>
        <w:r w:rsidR="00CB7C43">
          <w:rPr>
            <w:rFonts w:ascii="Times New Roman" w:hAnsi="Times New Roman" w:cs="Times New Roman"/>
            <w:sz w:val="28"/>
            <w:szCs w:val="28"/>
          </w:rPr>
          <w:instrText xml:space="preserve"> PAGEREF _Toc68762492 \h </w:instrText>
        </w:r>
        <w:r w:rsidR="00CB7C43">
          <w:rPr>
            <w:rFonts w:ascii="Times New Roman" w:hAnsi="Times New Roman" w:cs="Times New Roman"/>
            <w:sz w:val="28"/>
            <w:szCs w:val="28"/>
          </w:rPr>
        </w:r>
        <w:r w:rsidR="00CB7C43">
          <w:rPr>
            <w:rFonts w:ascii="Times New Roman" w:hAnsi="Times New Roman" w:cs="Times New Roman"/>
            <w:sz w:val="28"/>
            <w:szCs w:val="28"/>
          </w:rPr>
          <w:fldChar w:fldCharType="separate"/>
        </w:r>
        <w:r w:rsidR="00CB7C43">
          <w:rPr>
            <w:rFonts w:ascii="Times New Roman" w:hAnsi="Times New Roman" w:cs="Times New Roman"/>
            <w:sz w:val="28"/>
            <w:szCs w:val="28"/>
          </w:rPr>
          <w:t>17</w:t>
        </w:r>
        <w:r w:rsidR="00CB7C43">
          <w:rPr>
            <w:rFonts w:ascii="Times New Roman" w:hAnsi="Times New Roman" w:cs="Times New Roman"/>
            <w:sz w:val="28"/>
            <w:szCs w:val="28"/>
          </w:rPr>
          <w:fldChar w:fldCharType="end"/>
        </w:r>
      </w:hyperlink>
    </w:p>
    <w:p w14:paraId="2EA45B59" w14:textId="77777777" w:rsidR="007E54B0" w:rsidRDefault="00D64749">
      <w:pPr>
        <w:pStyle w:val="TOC1"/>
        <w:tabs>
          <w:tab w:val="right" w:leader="dot" w:pos="8296"/>
        </w:tabs>
        <w:rPr>
          <w:rFonts w:ascii="Times New Roman" w:hAnsi="Times New Roman" w:cs="Times New Roman"/>
          <w:sz w:val="28"/>
          <w:szCs w:val="28"/>
        </w:rPr>
      </w:pPr>
      <w:hyperlink w:anchor="_Toc68762493" w:history="1">
        <w:r w:rsidR="00CB7C43">
          <w:rPr>
            <w:rStyle w:val="afa"/>
            <w:rFonts w:ascii="Times New Roman" w:hAnsi="Times New Roman" w:cs="Times New Roman"/>
            <w:sz w:val="28"/>
            <w:szCs w:val="28"/>
          </w:rPr>
          <w:t>表五</w:t>
        </w:r>
        <w:r w:rsidR="00CB7C43">
          <w:rPr>
            <w:rStyle w:val="afa"/>
            <w:rFonts w:ascii="Times New Roman" w:hAnsi="Times New Roman" w:cs="Times New Roman"/>
            <w:sz w:val="28"/>
            <w:szCs w:val="28"/>
          </w:rPr>
          <w:t xml:space="preserve">  </w:t>
        </w:r>
        <w:r w:rsidR="00CB7C43">
          <w:rPr>
            <w:rStyle w:val="afa"/>
            <w:rFonts w:ascii="Times New Roman" w:hAnsi="Times New Roman" w:cs="Times New Roman"/>
            <w:sz w:val="28"/>
            <w:szCs w:val="28"/>
          </w:rPr>
          <w:t>验收监测质量保证及质量控制</w:t>
        </w:r>
        <w:r w:rsidR="00CB7C43">
          <w:rPr>
            <w:rFonts w:ascii="Times New Roman" w:hAnsi="Times New Roman" w:cs="Times New Roman"/>
            <w:sz w:val="28"/>
            <w:szCs w:val="28"/>
          </w:rPr>
          <w:tab/>
        </w:r>
        <w:r w:rsidR="00CB7C43">
          <w:rPr>
            <w:rFonts w:ascii="Times New Roman" w:hAnsi="Times New Roman" w:cs="Times New Roman"/>
            <w:sz w:val="28"/>
            <w:szCs w:val="28"/>
          </w:rPr>
          <w:fldChar w:fldCharType="begin"/>
        </w:r>
        <w:r w:rsidR="00CB7C43">
          <w:rPr>
            <w:rFonts w:ascii="Times New Roman" w:hAnsi="Times New Roman" w:cs="Times New Roman"/>
            <w:sz w:val="28"/>
            <w:szCs w:val="28"/>
          </w:rPr>
          <w:instrText xml:space="preserve"> PAGEREF _Toc68762493 \h </w:instrText>
        </w:r>
        <w:r w:rsidR="00CB7C43">
          <w:rPr>
            <w:rFonts w:ascii="Times New Roman" w:hAnsi="Times New Roman" w:cs="Times New Roman"/>
            <w:sz w:val="28"/>
            <w:szCs w:val="28"/>
          </w:rPr>
        </w:r>
        <w:r w:rsidR="00CB7C43">
          <w:rPr>
            <w:rFonts w:ascii="Times New Roman" w:hAnsi="Times New Roman" w:cs="Times New Roman"/>
            <w:sz w:val="28"/>
            <w:szCs w:val="28"/>
          </w:rPr>
          <w:fldChar w:fldCharType="separate"/>
        </w:r>
        <w:r w:rsidR="00CB7C43">
          <w:rPr>
            <w:rFonts w:ascii="Times New Roman" w:hAnsi="Times New Roman" w:cs="Times New Roman"/>
            <w:sz w:val="28"/>
            <w:szCs w:val="28"/>
          </w:rPr>
          <w:t>21</w:t>
        </w:r>
        <w:r w:rsidR="00CB7C43">
          <w:rPr>
            <w:rFonts w:ascii="Times New Roman" w:hAnsi="Times New Roman" w:cs="Times New Roman"/>
            <w:sz w:val="28"/>
            <w:szCs w:val="28"/>
          </w:rPr>
          <w:fldChar w:fldCharType="end"/>
        </w:r>
      </w:hyperlink>
    </w:p>
    <w:p w14:paraId="72514311" w14:textId="77777777" w:rsidR="007E54B0" w:rsidRDefault="00D64749">
      <w:pPr>
        <w:pStyle w:val="TOC1"/>
        <w:tabs>
          <w:tab w:val="right" w:leader="dot" w:pos="8296"/>
        </w:tabs>
        <w:rPr>
          <w:rFonts w:ascii="Times New Roman" w:hAnsi="Times New Roman" w:cs="Times New Roman"/>
          <w:sz w:val="28"/>
          <w:szCs w:val="28"/>
        </w:rPr>
      </w:pPr>
      <w:hyperlink w:anchor="_Toc68762494" w:history="1">
        <w:r w:rsidR="00CB7C43">
          <w:rPr>
            <w:rStyle w:val="afa"/>
            <w:rFonts w:ascii="Times New Roman" w:hAnsi="Times New Roman" w:cs="Times New Roman"/>
            <w:sz w:val="28"/>
            <w:szCs w:val="28"/>
          </w:rPr>
          <w:t>表六</w:t>
        </w:r>
        <w:r w:rsidR="00CB7C43">
          <w:rPr>
            <w:rStyle w:val="afa"/>
            <w:rFonts w:ascii="Times New Roman" w:hAnsi="Times New Roman" w:cs="Times New Roman"/>
            <w:sz w:val="28"/>
            <w:szCs w:val="28"/>
          </w:rPr>
          <w:t xml:space="preserve">  </w:t>
        </w:r>
        <w:r w:rsidR="00CB7C43">
          <w:rPr>
            <w:rStyle w:val="afa"/>
            <w:rFonts w:ascii="Times New Roman" w:hAnsi="Times New Roman" w:cs="Times New Roman"/>
            <w:sz w:val="28"/>
            <w:szCs w:val="28"/>
          </w:rPr>
          <w:t>验收监测内容</w:t>
        </w:r>
        <w:r w:rsidR="00CB7C43">
          <w:rPr>
            <w:rFonts w:ascii="Times New Roman" w:hAnsi="Times New Roman" w:cs="Times New Roman"/>
            <w:sz w:val="28"/>
            <w:szCs w:val="28"/>
          </w:rPr>
          <w:tab/>
        </w:r>
        <w:r w:rsidR="00CB7C43">
          <w:rPr>
            <w:rFonts w:ascii="Times New Roman" w:hAnsi="Times New Roman" w:cs="Times New Roman"/>
            <w:sz w:val="28"/>
            <w:szCs w:val="28"/>
          </w:rPr>
          <w:fldChar w:fldCharType="begin"/>
        </w:r>
        <w:r w:rsidR="00CB7C43">
          <w:rPr>
            <w:rFonts w:ascii="Times New Roman" w:hAnsi="Times New Roman" w:cs="Times New Roman"/>
            <w:sz w:val="28"/>
            <w:szCs w:val="28"/>
          </w:rPr>
          <w:instrText xml:space="preserve"> PAGEREF _Toc68762494 \h </w:instrText>
        </w:r>
        <w:r w:rsidR="00CB7C43">
          <w:rPr>
            <w:rFonts w:ascii="Times New Roman" w:hAnsi="Times New Roman" w:cs="Times New Roman"/>
            <w:sz w:val="28"/>
            <w:szCs w:val="28"/>
          </w:rPr>
        </w:r>
        <w:r w:rsidR="00CB7C43">
          <w:rPr>
            <w:rFonts w:ascii="Times New Roman" w:hAnsi="Times New Roman" w:cs="Times New Roman"/>
            <w:sz w:val="28"/>
            <w:szCs w:val="28"/>
          </w:rPr>
          <w:fldChar w:fldCharType="separate"/>
        </w:r>
        <w:r w:rsidR="00CB7C43">
          <w:rPr>
            <w:rFonts w:ascii="Times New Roman" w:hAnsi="Times New Roman" w:cs="Times New Roman"/>
            <w:sz w:val="28"/>
            <w:szCs w:val="28"/>
          </w:rPr>
          <w:t>25</w:t>
        </w:r>
        <w:r w:rsidR="00CB7C43">
          <w:rPr>
            <w:rFonts w:ascii="Times New Roman" w:hAnsi="Times New Roman" w:cs="Times New Roman"/>
            <w:sz w:val="28"/>
            <w:szCs w:val="28"/>
          </w:rPr>
          <w:fldChar w:fldCharType="end"/>
        </w:r>
      </w:hyperlink>
    </w:p>
    <w:p w14:paraId="3286C5EF" w14:textId="77777777" w:rsidR="007E54B0" w:rsidRDefault="00D64749">
      <w:pPr>
        <w:pStyle w:val="TOC1"/>
        <w:tabs>
          <w:tab w:val="right" w:leader="dot" w:pos="8296"/>
        </w:tabs>
        <w:rPr>
          <w:rFonts w:ascii="Times New Roman" w:hAnsi="Times New Roman" w:cs="Times New Roman"/>
          <w:sz w:val="28"/>
          <w:szCs w:val="28"/>
        </w:rPr>
      </w:pPr>
      <w:hyperlink w:anchor="_Toc68762495" w:history="1">
        <w:r w:rsidR="00CB7C43">
          <w:rPr>
            <w:rStyle w:val="afa"/>
            <w:rFonts w:ascii="Times New Roman" w:hAnsi="Times New Roman" w:cs="Times New Roman"/>
            <w:sz w:val="28"/>
            <w:szCs w:val="28"/>
          </w:rPr>
          <w:t>表七</w:t>
        </w:r>
        <w:r w:rsidR="00CB7C43">
          <w:rPr>
            <w:rStyle w:val="afa"/>
            <w:rFonts w:ascii="Times New Roman" w:hAnsi="Times New Roman" w:cs="Times New Roman"/>
            <w:sz w:val="28"/>
            <w:szCs w:val="28"/>
          </w:rPr>
          <w:t xml:space="preserve">  </w:t>
        </w:r>
        <w:r w:rsidR="00CB7C43">
          <w:rPr>
            <w:rStyle w:val="afa"/>
            <w:rFonts w:ascii="Times New Roman" w:hAnsi="Times New Roman" w:cs="Times New Roman"/>
            <w:sz w:val="28"/>
            <w:szCs w:val="28"/>
          </w:rPr>
          <w:t>验收监测期间生产工况及结果</w:t>
        </w:r>
        <w:r w:rsidR="00CB7C43">
          <w:rPr>
            <w:rFonts w:ascii="Times New Roman" w:hAnsi="Times New Roman" w:cs="Times New Roman"/>
            <w:sz w:val="28"/>
            <w:szCs w:val="28"/>
          </w:rPr>
          <w:tab/>
        </w:r>
        <w:r w:rsidR="00CB7C43">
          <w:rPr>
            <w:rFonts w:ascii="Times New Roman" w:hAnsi="Times New Roman" w:cs="Times New Roman"/>
            <w:sz w:val="28"/>
            <w:szCs w:val="28"/>
          </w:rPr>
          <w:fldChar w:fldCharType="begin"/>
        </w:r>
        <w:r w:rsidR="00CB7C43">
          <w:rPr>
            <w:rFonts w:ascii="Times New Roman" w:hAnsi="Times New Roman" w:cs="Times New Roman"/>
            <w:sz w:val="28"/>
            <w:szCs w:val="28"/>
          </w:rPr>
          <w:instrText xml:space="preserve"> PAGEREF _Toc68762495 \h </w:instrText>
        </w:r>
        <w:r w:rsidR="00CB7C43">
          <w:rPr>
            <w:rFonts w:ascii="Times New Roman" w:hAnsi="Times New Roman" w:cs="Times New Roman"/>
            <w:sz w:val="28"/>
            <w:szCs w:val="28"/>
          </w:rPr>
        </w:r>
        <w:r w:rsidR="00CB7C43">
          <w:rPr>
            <w:rFonts w:ascii="Times New Roman" w:hAnsi="Times New Roman" w:cs="Times New Roman"/>
            <w:sz w:val="28"/>
            <w:szCs w:val="28"/>
          </w:rPr>
          <w:fldChar w:fldCharType="separate"/>
        </w:r>
        <w:r w:rsidR="00CB7C43">
          <w:rPr>
            <w:rFonts w:ascii="Times New Roman" w:hAnsi="Times New Roman" w:cs="Times New Roman"/>
            <w:sz w:val="28"/>
            <w:szCs w:val="28"/>
          </w:rPr>
          <w:t>26</w:t>
        </w:r>
        <w:r w:rsidR="00CB7C43">
          <w:rPr>
            <w:rFonts w:ascii="Times New Roman" w:hAnsi="Times New Roman" w:cs="Times New Roman"/>
            <w:sz w:val="28"/>
            <w:szCs w:val="28"/>
          </w:rPr>
          <w:fldChar w:fldCharType="end"/>
        </w:r>
      </w:hyperlink>
    </w:p>
    <w:p w14:paraId="776424E2" w14:textId="77777777" w:rsidR="007E54B0" w:rsidRDefault="00D64749">
      <w:pPr>
        <w:pStyle w:val="TOC1"/>
        <w:tabs>
          <w:tab w:val="right" w:leader="dot" w:pos="8296"/>
        </w:tabs>
        <w:rPr>
          <w:rFonts w:ascii="Times New Roman" w:hAnsi="Times New Roman" w:cs="Times New Roman"/>
          <w:sz w:val="28"/>
          <w:szCs w:val="28"/>
        </w:rPr>
      </w:pPr>
      <w:hyperlink w:anchor="_Toc68762496" w:history="1">
        <w:r w:rsidR="00CB7C43">
          <w:rPr>
            <w:rStyle w:val="afa"/>
            <w:rFonts w:ascii="Times New Roman" w:hAnsi="Times New Roman" w:cs="Times New Roman"/>
            <w:sz w:val="28"/>
            <w:szCs w:val="28"/>
          </w:rPr>
          <w:t>表八</w:t>
        </w:r>
        <w:r w:rsidR="00CB7C43">
          <w:rPr>
            <w:rStyle w:val="afa"/>
            <w:rFonts w:ascii="Times New Roman" w:hAnsi="Times New Roman" w:cs="Times New Roman"/>
            <w:sz w:val="28"/>
            <w:szCs w:val="28"/>
          </w:rPr>
          <w:t xml:space="preserve">  </w:t>
        </w:r>
        <w:r w:rsidR="00CB7C43">
          <w:rPr>
            <w:rStyle w:val="afa"/>
            <w:rFonts w:ascii="Times New Roman" w:hAnsi="Times New Roman" w:cs="Times New Roman"/>
            <w:sz w:val="28"/>
            <w:szCs w:val="28"/>
          </w:rPr>
          <w:t>验收监测结论</w:t>
        </w:r>
        <w:r w:rsidR="00CB7C43">
          <w:rPr>
            <w:rFonts w:ascii="Times New Roman" w:hAnsi="Times New Roman" w:cs="Times New Roman"/>
            <w:sz w:val="28"/>
            <w:szCs w:val="28"/>
          </w:rPr>
          <w:tab/>
        </w:r>
        <w:r w:rsidR="00CB7C43">
          <w:rPr>
            <w:rFonts w:ascii="Times New Roman" w:hAnsi="Times New Roman" w:cs="Times New Roman"/>
            <w:sz w:val="28"/>
            <w:szCs w:val="28"/>
          </w:rPr>
          <w:fldChar w:fldCharType="begin"/>
        </w:r>
        <w:r w:rsidR="00CB7C43">
          <w:rPr>
            <w:rFonts w:ascii="Times New Roman" w:hAnsi="Times New Roman" w:cs="Times New Roman"/>
            <w:sz w:val="28"/>
            <w:szCs w:val="28"/>
          </w:rPr>
          <w:instrText xml:space="preserve"> PAGEREF _Toc68762496 \h </w:instrText>
        </w:r>
        <w:r w:rsidR="00CB7C43">
          <w:rPr>
            <w:rFonts w:ascii="Times New Roman" w:hAnsi="Times New Roman" w:cs="Times New Roman"/>
            <w:sz w:val="28"/>
            <w:szCs w:val="28"/>
          </w:rPr>
        </w:r>
        <w:r w:rsidR="00CB7C43">
          <w:rPr>
            <w:rFonts w:ascii="Times New Roman" w:hAnsi="Times New Roman" w:cs="Times New Roman"/>
            <w:sz w:val="28"/>
            <w:szCs w:val="28"/>
          </w:rPr>
          <w:fldChar w:fldCharType="separate"/>
        </w:r>
        <w:r w:rsidR="00CB7C43">
          <w:rPr>
            <w:rFonts w:ascii="Times New Roman" w:hAnsi="Times New Roman" w:cs="Times New Roman"/>
            <w:sz w:val="28"/>
            <w:szCs w:val="28"/>
          </w:rPr>
          <w:t>35</w:t>
        </w:r>
        <w:r w:rsidR="00CB7C43">
          <w:rPr>
            <w:rFonts w:ascii="Times New Roman" w:hAnsi="Times New Roman" w:cs="Times New Roman"/>
            <w:sz w:val="28"/>
            <w:szCs w:val="28"/>
          </w:rPr>
          <w:fldChar w:fldCharType="end"/>
        </w:r>
      </w:hyperlink>
    </w:p>
    <w:p w14:paraId="57E7E1BE" w14:textId="77777777" w:rsidR="007E54B0" w:rsidRDefault="00D64749">
      <w:pPr>
        <w:pStyle w:val="TOC1"/>
        <w:tabs>
          <w:tab w:val="right" w:leader="dot" w:pos="8296"/>
        </w:tabs>
        <w:rPr>
          <w:rFonts w:ascii="Times New Roman" w:hAnsi="Times New Roman" w:cs="Times New Roman"/>
          <w:sz w:val="28"/>
          <w:szCs w:val="28"/>
        </w:rPr>
      </w:pPr>
      <w:hyperlink w:anchor="_Toc68762497" w:history="1">
        <w:r w:rsidR="00CB7C43">
          <w:rPr>
            <w:rStyle w:val="afa"/>
            <w:rFonts w:ascii="Times New Roman" w:hAnsi="Times New Roman" w:cs="Times New Roman"/>
            <w:sz w:val="28"/>
            <w:szCs w:val="28"/>
          </w:rPr>
          <w:t>附件</w:t>
        </w:r>
        <w:r w:rsidR="00CB7C43">
          <w:rPr>
            <w:rFonts w:ascii="Times New Roman" w:hAnsi="Times New Roman" w:cs="Times New Roman"/>
            <w:sz w:val="28"/>
            <w:szCs w:val="28"/>
          </w:rPr>
          <w:tab/>
        </w:r>
        <w:r w:rsidR="00CB7C43">
          <w:rPr>
            <w:rFonts w:ascii="Times New Roman" w:hAnsi="Times New Roman" w:cs="Times New Roman"/>
            <w:sz w:val="28"/>
            <w:szCs w:val="28"/>
          </w:rPr>
          <w:fldChar w:fldCharType="begin"/>
        </w:r>
        <w:r w:rsidR="00CB7C43">
          <w:rPr>
            <w:rFonts w:ascii="Times New Roman" w:hAnsi="Times New Roman" w:cs="Times New Roman"/>
            <w:sz w:val="28"/>
            <w:szCs w:val="28"/>
          </w:rPr>
          <w:instrText xml:space="preserve"> PAGEREF _Toc68762497 \h </w:instrText>
        </w:r>
        <w:r w:rsidR="00CB7C43">
          <w:rPr>
            <w:rFonts w:ascii="Times New Roman" w:hAnsi="Times New Roman" w:cs="Times New Roman"/>
            <w:sz w:val="28"/>
            <w:szCs w:val="28"/>
          </w:rPr>
        </w:r>
        <w:r w:rsidR="00CB7C43">
          <w:rPr>
            <w:rFonts w:ascii="Times New Roman" w:hAnsi="Times New Roman" w:cs="Times New Roman"/>
            <w:sz w:val="28"/>
            <w:szCs w:val="28"/>
          </w:rPr>
          <w:fldChar w:fldCharType="separate"/>
        </w:r>
        <w:r w:rsidR="00CB7C43">
          <w:rPr>
            <w:rFonts w:ascii="Times New Roman" w:hAnsi="Times New Roman" w:cs="Times New Roman"/>
            <w:sz w:val="28"/>
            <w:szCs w:val="28"/>
          </w:rPr>
          <w:t>39</w:t>
        </w:r>
        <w:r w:rsidR="00CB7C43">
          <w:rPr>
            <w:rFonts w:ascii="Times New Roman" w:hAnsi="Times New Roman" w:cs="Times New Roman"/>
            <w:sz w:val="28"/>
            <w:szCs w:val="28"/>
          </w:rPr>
          <w:fldChar w:fldCharType="end"/>
        </w:r>
      </w:hyperlink>
    </w:p>
    <w:p w14:paraId="75CC28BC" w14:textId="77777777" w:rsidR="007E54B0" w:rsidRDefault="00CB7C43">
      <w:pPr>
        <w:rPr>
          <w:rFonts w:ascii="Times New Roman" w:hAnsi="Times New Roman" w:cs="Times New Roman"/>
          <w:sz w:val="28"/>
          <w:szCs w:val="28"/>
        </w:rPr>
      </w:pPr>
      <w:r>
        <w:rPr>
          <w:rFonts w:ascii="Times New Roman" w:hAnsi="Times New Roman" w:cs="Times New Roman"/>
          <w:sz w:val="28"/>
          <w:szCs w:val="28"/>
        </w:rPr>
        <w:fldChar w:fldCharType="end"/>
      </w:r>
    </w:p>
    <w:bookmarkEnd w:id="0"/>
    <w:p w14:paraId="3443B806" w14:textId="77777777" w:rsidR="007E54B0" w:rsidRDefault="007E54B0">
      <w:pPr>
        <w:rPr>
          <w:rFonts w:ascii="Times New Roman" w:hAnsi="Times New Roman" w:cs="Times New Roman"/>
          <w:b/>
          <w:bCs/>
          <w:color w:val="000000"/>
          <w:sz w:val="28"/>
          <w:szCs w:val="28"/>
        </w:rPr>
      </w:pPr>
    </w:p>
    <w:p w14:paraId="24F77E3F" w14:textId="77777777" w:rsidR="007E54B0" w:rsidRDefault="007E54B0">
      <w:pPr>
        <w:pStyle w:val="a0"/>
        <w:spacing w:before="120"/>
        <w:rPr>
          <w:rFonts w:ascii="Times New Roman" w:hAnsi="Times New Roman" w:cs="Times New Roman"/>
        </w:rPr>
        <w:sectPr w:rsidR="007E54B0">
          <w:pgSz w:w="11906" w:h="16838"/>
          <w:pgMar w:top="1440" w:right="1800" w:bottom="1440" w:left="1800" w:header="708" w:footer="708" w:gutter="0"/>
          <w:cols w:space="720"/>
          <w:docGrid w:linePitch="360"/>
        </w:sectPr>
      </w:pPr>
    </w:p>
    <w:p w14:paraId="45B2F5FA" w14:textId="77777777" w:rsidR="007E54B0" w:rsidRDefault="00CB7C43">
      <w:pPr>
        <w:pStyle w:val="10"/>
        <w:rPr>
          <w:rFonts w:ascii="Times New Roman" w:hAnsi="Times New Roman" w:cs="Times New Roman"/>
        </w:rPr>
      </w:pPr>
      <w:bookmarkStart w:id="1" w:name="_Toc68762489"/>
      <w:r>
        <w:rPr>
          <w:rFonts w:ascii="Times New Roman" w:hAnsi="Times New Roman" w:cs="Times New Roman"/>
        </w:rPr>
        <w:lastRenderedPageBreak/>
        <w:t>表一</w:t>
      </w:r>
      <w:r>
        <w:rPr>
          <w:rFonts w:ascii="Times New Roman" w:hAnsi="Times New Roman" w:cs="Times New Roman"/>
        </w:rPr>
        <w:t xml:space="preserve"> </w:t>
      </w:r>
      <w:r>
        <w:rPr>
          <w:rFonts w:ascii="Times New Roman" w:hAnsi="Times New Roman" w:cs="Times New Roman"/>
        </w:rPr>
        <w:t>项目基本情况及验收依据</w:t>
      </w:r>
      <w:bookmarkEnd w:id="1"/>
    </w:p>
    <w:tbl>
      <w:tblPr>
        <w:tblW w:w="928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928"/>
        <w:gridCol w:w="2915"/>
        <w:gridCol w:w="1985"/>
        <w:gridCol w:w="1034"/>
        <w:gridCol w:w="709"/>
        <w:gridCol w:w="716"/>
      </w:tblGrid>
      <w:tr w:rsidR="007E54B0" w14:paraId="7FA006D7" w14:textId="77777777">
        <w:trPr>
          <w:trHeight w:val="454"/>
          <w:jc w:val="center"/>
        </w:trPr>
        <w:tc>
          <w:tcPr>
            <w:tcW w:w="1928" w:type="dxa"/>
            <w:tcBorders>
              <w:top w:val="single" w:sz="12" w:space="0" w:color="auto"/>
              <w:left w:val="single" w:sz="12" w:space="0" w:color="auto"/>
            </w:tcBorders>
            <w:vAlign w:val="center"/>
          </w:tcPr>
          <w:p w14:paraId="7D934F68" w14:textId="77777777" w:rsidR="007E54B0" w:rsidRDefault="00CB7C43">
            <w:pPr>
              <w:jc w:val="center"/>
              <w:rPr>
                <w:rFonts w:ascii="Times New Roman" w:hAnsi="Times New Roman" w:cs="Times New Roman"/>
              </w:rPr>
            </w:pPr>
            <w:r>
              <w:rPr>
                <w:rFonts w:ascii="Times New Roman" w:hAnsi="Times New Roman" w:cs="Times New Roman"/>
              </w:rPr>
              <w:t>建设项目名称</w:t>
            </w:r>
          </w:p>
        </w:tc>
        <w:tc>
          <w:tcPr>
            <w:tcW w:w="7359" w:type="dxa"/>
            <w:gridSpan w:val="5"/>
            <w:tcBorders>
              <w:top w:val="single" w:sz="12" w:space="0" w:color="auto"/>
              <w:right w:val="single" w:sz="12" w:space="0" w:color="auto"/>
            </w:tcBorders>
            <w:vAlign w:val="center"/>
          </w:tcPr>
          <w:p w14:paraId="175A55F3" w14:textId="77777777" w:rsidR="007E54B0" w:rsidRDefault="00CB7C43">
            <w:pPr>
              <w:jc w:val="center"/>
              <w:rPr>
                <w:rFonts w:ascii="Times New Roman" w:hAnsi="Times New Roman" w:cs="Times New Roman"/>
              </w:rPr>
            </w:pPr>
            <w:r>
              <w:rPr>
                <w:rFonts w:ascii="Times New Roman" w:hAnsi="Times New Roman" w:cs="Times New Roman"/>
              </w:rPr>
              <w:t>山西太钢不锈钢股份有限公司焦炉烟道气脱硫脱硝项目</w:t>
            </w:r>
          </w:p>
        </w:tc>
      </w:tr>
      <w:tr w:rsidR="007E54B0" w14:paraId="3C9E9303" w14:textId="77777777">
        <w:trPr>
          <w:trHeight w:val="454"/>
          <w:jc w:val="center"/>
        </w:trPr>
        <w:tc>
          <w:tcPr>
            <w:tcW w:w="1928" w:type="dxa"/>
            <w:tcBorders>
              <w:left w:val="single" w:sz="12" w:space="0" w:color="auto"/>
            </w:tcBorders>
            <w:vAlign w:val="center"/>
          </w:tcPr>
          <w:p w14:paraId="393375D2" w14:textId="77777777" w:rsidR="007E54B0" w:rsidRDefault="00CB7C43">
            <w:pPr>
              <w:jc w:val="center"/>
              <w:rPr>
                <w:rFonts w:ascii="Times New Roman" w:hAnsi="Times New Roman" w:cs="Times New Roman"/>
              </w:rPr>
            </w:pPr>
            <w:r>
              <w:rPr>
                <w:rFonts w:ascii="Times New Roman" w:hAnsi="Times New Roman" w:cs="Times New Roman"/>
              </w:rPr>
              <w:t>建设单位名称</w:t>
            </w:r>
          </w:p>
        </w:tc>
        <w:tc>
          <w:tcPr>
            <w:tcW w:w="7359" w:type="dxa"/>
            <w:gridSpan w:val="5"/>
            <w:tcBorders>
              <w:right w:val="single" w:sz="12" w:space="0" w:color="auto"/>
            </w:tcBorders>
            <w:vAlign w:val="center"/>
          </w:tcPr>
          <w:p w14:paraId="063BBBC1" w14:textId="77777777" w:rsidR="007E54B0" w:rsidRDefault="00CB7C43">
            <w:pPr>
              <w:jc w:val="center"/>
              <w:rPr>
                <w:rFonts w:ascii="Times New Roman" w:hAnsi="Times New Roman" w:cs="Times New Roman"/>
              </w:rPr>
            </w:pPr>
            <w:r>
              <w:rPr>
                <w:rFonts w:ascii="Times New Roman" w:hAnsi="Times New Roman" w:cs="Times New Roman"/>
              </w:rPr>
              <w:t>山西太钢不锈钢股份有限公司焦化厂</w:t>
            </w:r>
          </w:p>
        </w:tc>
      </w:tr>
      <w:tr w:rsidR="007E54B0" w14:paraId="41B77883" w14:textId="77777777">
        <w:trPr>
          <w:trHeight w:val="454"/>
          <w:jc w:val="center"/>
        </w:trPr>
        <w:tc>
          <w:tcPr>
            <w:tcW w:w="1928" w:type="dxa"/>
            <w:tcBorders>
              <w:left w:val="single" w:sz="12" w:space="0" w:color="auto"/>
            </w:tcBorders>
            <w:vAlign w:val="center"/>
          </w:tcPr>
          <w:p w14:paraId="2A7AA0E6" w14:textId="77777777" w:rsidR="007E54B0" w:rsidRDefault="00CB7C43">
            <w:pPr>
              <w:jc w:val="center"/>
              <w:rPr>
                <w:rFonts w:ascii="Times New Roman" w:hAnsi="Times New Roman" w:cs="Times New Roman"/>
              </w:rPr>
            </w:pPr>
            <w:r>
              <w:rPr>
                <w:rFonts w:ascii="Times New Roman" w:hAnsi="Times New Roman" w:cs="Times New Roman"/>
              </w:rPr>
              <w:t>建设项目性质</w:t>
            </w:r>
          </w:p>
        </w:tc>
        <w:tc>
          <w:tcPr>
            <w:tcW w:w="7359" w:type="dxa"/>
            <w:gridSpan w:val="5"/>
            <w:tcBorders>
              <w:right w:val="single" w:sz="12" w:space="0" w:color="auto"/>
            </w:tcBorders>
            <w:vAlign w:val="center"/>
          </w:tcPr>
          <w:p w14:paraId="3D7B63FB" w14:textId="77777777" w:rsidR="007E54B0" w:rsidRDefault="00CB7C43">
            <w:pPr>
              <w:jc w:val="center"/>
              <w:rPr>
                <w:rFonts w:ascii="Times New Roman" w:hAnsi="Times New Roman" w:cs="Times New Roman"/>
              </w:rPr>
            </w:pPr>
            <w:r>
              <w:rPr>
                <w:rFonts w:ascii="Times New Roman" w:hAnsi="Times New Roman" w:cs="Times New Roman"/>
              </w:rPr>
              <w:t>新建</w:t>
            </w:r>
          </w:p>
        </w:tc>
      </w:tr>
      <w:tr w:rsidR="007E54B0" w14:paraId="3164EE1B" w14:textId="77777777">
        <w:trPr>
          <w:trHeight w:val="454"/>
          <w:jc w:val="center"/>
        </w:trPr>
        <w:tc>
          <w:tcPr>
            <w:tcW w:w="1928" w:type="dxa"/>
            <w:tcBorders>
              <w:left w:val="single" w:sz="12" w:space="0" w:color="auto"/>
            </w:tcBorders>
            <w:vAlign w:val="center"/>
          </w:tcPr>
          <w:p w14:paraId="36971BBF" w14:textId="77777777" w:rsidR="007E54B0" w:rsidRDefault="00CB7C43">
            <w:pPr>
              <w:jc w:val="center"/>
              <w:rPr>
                <w:rFonts w:ascii="Times New Roman" w:hAnsi="Times New Roman" w:cs="Times New Roman"/>
              </w:rPr>
            </w:pPr>
            <w:r>
              <w:rPr>
                <w:rFonts w:ascii="Times New Roman" w:hAnsi="Times New Roman" w:cs="Times New Roman"/>
              </w:rPr>
              <w:t>建设地点</w:t>
            </w:r>
          </w:p>
        </w:tc>
        <w:tc>
          <w:tcPr>
            <w:tcW w:w="7359" w:type="dxa"/>
            <w:gridSpan w:val="5"/>
            <w:tcBorders>
              <w:right w:val="single" w:sz="12" w:space="0" w:color="auto"/>
            </w:tcBorders>
            <w:vAlign w:val="center"/>
          </w:tcPr>
          <w:p w14:paraId="5E104647" w14:textId="77777777" w:rsidR="007E54B0" w:rsidRDefault="00CB7C43">
            <w:pPr>
              <w:jc w:val="center"/>
              <w:rPr>
                <w:rFonts w:ascii="Times New Roman" w:hAnsi="Times New Roman" w:cs="Times New Roman"/>
              </w:rPr>
            </w:pPr>
            <w:r>
              <w:rPr>
                <w:rFonts w:ascii="Times New Roman" w:hAnsi="Times New Roman" w:cs="Times New Roman"/>
              </w:rPr>
              <w:t>山西太钢不锈钢股份有限公司焦化厂厂区内</w:t>
            </w:r>
          </w:p>
        </w:tc>
      </w:tr>
      <w:tr w:rsidR="007E54B0" w14:paraId="6098BC74" w14:textId="77777777">
        <w:trPr>
          <w:trHeight w:val="454"/>
          <w:jc w:val="center"/>
        </w:trPr>
        <w:tc>
          <w:tcPr>
            <w:tcW w:w="1928" w:type="dxa"/>
            <w:tcBorders>
              <w:left w:val="single" w:sz="12" w:space="0" w:color="auto"/>
            </w:tcBorders>
            <w:vAlign w:val="center"/>
          </w:tcPr>
          <w:p w14:paraId="080F5342" w14:textId="77777777" w:rsidR="007E54B0" w:rsidRDefault="00CB7C43">
            <w:pPr>
              <w:jc w:val="center"/>
              <w:rPr>
                <w:rFonts w:ascii="Times New Roman" w:hAnsi="Times New Roman" w:cs="Times New Roman"/>
              </w:rPr>
            </w:pPr>
            <w:r>
              <w:rPr>
                <w:rFonts w:ascii="Times New Roman" w:hAnsi="Times New Roman" w:cs="Times New Roman"/>
              </w:rPr>
              <w:t>主要产品名称</w:t>
            </w:r>
          </w:p>
        </w:tc>
        <w:tc>
          <w:tcPr>
            <w:tcW w:w="7359" w:type="dxa"/>
            <w:gridSpan w:val="5"/>
            <w:tcBorders>
              <w:right w:val="single" w:sz="12" w:space="0" w:color="auto"/>
            </w:tcBorders>
            <w:vAlign w:val="center"/>
          </w:tcPr>
          <w:p w14:paraId="4EF9CF76" w14:textId="77777777" w:rsidR="007E54B0" w:rsidRDefault="00CB7C43">
            <w:pPr>
              <w:jc w:val="center"/>
              <w:rPr>
                <w:rFonts w:ascii="Times New Roman" w:hAnsi="Times New Roman" w:cs="Times New Roman"/>
              </w:rPr>
            </w:pPr>
            <w:r>
              <w:rPr>
                <w:rFonts w:ascii="Times New Roman" w:hAnsi="Times New Roman" w:cs="Times New Roman"/>
              </w:rPr>
              <w:t>建设</w:t>
            </w:r>
            <w:r>
              <w:rPr>
                <w:rFonts w:ascii="Times New Roman" w:hAnsi="Times New Roman" w:cs="Times New Roman"/>
              </w:rPr>
              <w:t>3</w:t>
            </w:r>
            <w:r>
              <w:rPr>
                <w:rFonts w:ascii="Times New Roman" w:hAnsi="Times New Roman" w:cs="Times New Roman"/>
              </w:rPr>
              <w:t>套焦炉烟道气脱硫脱硝装置</w:t>
            </w:r>
          </w:p>
        </w:tc>
      </w:tr>
      <w:tr w:rsidR="007E54B0" w14:paraId="5EF87029" w14:textId="77777777">
        <w:trPr>
          <w:trHeight w:val="454"/>
          <w:jc w:val="center"/>
        </w:trPr>
        <w:tc>
          <w:tcPr>
            <w:tcW w:w="1928" w:type="dxa"/>
            <w:tcBorders>
              <w:left w:val="single" w:sz="12" w:space="0" w:color="auto"/>
            </w:tcBorders>
            <w:vAlign w:val="center"/>
          </w:tcPr>
          <w:p w14:paraId="5E829F22" w14:textId="77777777" w:rsidR="007E54B0" w:rsidRDefault="00CB7C43">
            <w:pPr>
              <w:jc w:val="center"/>
              <w:rPr>
                <w:rFonts w:ascii="Times New Roman" w:hAnsi="Times New Roman" w:cs="Times New Roman"/>
              </w:rPr>
            </w:pPr>
            <w:r>
              <w:rPr>
                <w:rFonts w:ascii="Times New Roman" w:hAnsi="Times New Roman" w:cs="Times New Roman"/>
              </w:rPr>
              <w:t>设计生产能力</w:t>
            </w:r>
          </w:p>
        </w:tc>
        <w:tc>
          <w:tcPr>
            <w:tcW w:w="7359" w:type="dxa"/>
            <w:gridSpan w:val="5"/>
            <w:tcBorders>
              <w:right w:val="single" w:sz="12" w:space="0" w:color="auto"/>
            </w:tcBorders>
            <w:vAlign w:val="center"/>
          </w:tcPr>
          <w:p w14:paraId="541FB1E5" w14:textId="77777777" w:rsidR="007E54B0" w:rsidRDefault="00CB7C43">
            <w:pPr>
              <w:spacing w:line="500" w:lineRule="exact"/>
              <w:jc w:val="both"/>
              <w:rPr>
                <w:rFonts w:ascii="Times New Roman" w:hAnsi="Times New Roman" w:cs="Times New Roman"/>
              </w:rPr>
            </w:pPr>
            <w:r>
              <w:rPr>
                <w:rFonts w:ascii="Times New Roman" w:hAnsi="Times New Roman" w:cs="Times New Roman"/>
              </w:rPr>
              <w:t>本项目设计</w:t>
            </w:r>
            <w:r>
              <w:rPr>
                <w:rFonts w:ascii="Times New Roman" w:hAnsi="Times New Roman" w:cs="Times New Roman"/>
              </w:rPr>
              <w:t>3</w:t>
            </w:r>
            <w:r>
              <w:rPr>
                <w:rFonts w:ascii="Times New Roman" w:hAnsi="Times New Roman" w:cs="Times New Roman"/>
              </w:rPr>
              <w:t>套焦炉烟气脱硫脱硝装置，每套最大焦炉烟气处理量均为</w:t>
            </w:r>
            <w:r>
              <w:rPr>
                <w:rFonts w:ascii="Times New Roman" w:hAnsi="Times New Roman" w:cs="Times New Roman"/>
              </w:rPr>
              <w:t>274000 Nm³/h</w:t>
            </w:r>
            <w:r>
              <w:rPr>
                <w:rFonts w:ascii="Times New Roman" w:hAnsi="Times New Roman" w:cs="Times New Roman"/>
              </w:rPr>
              <w:t>，总处理量为</w:t>
            </w:r>
            <w:r>
              <w:rPr>
                <w:rFonts w:ascii="Times New Roman" w:hAnsi="Times New Roman" w:cs="Times New Roman"/>
              </w:rPr>
              <w:t>822000N m³/h</w:t>
            </w:r>
            <w:r>
              <w:rPr>
                <w:rFonts w:ascii="Times New Roman" w:hAnsi="Times New Roman" w:cs="Times New Roman"/>
              </w:rPr>
              <w:t>，年处理焦炉烟气为</w:t>
            </w:r>
            <w:r>
              <w:rPr>
                <w:rFonts w:ascii="Times New Roman" w:hAnsi="Times New Roman" w:cs="Times New Roman"/>
              </w:rPr>
              <w:t>7.2×10</w:t>
            </w:r>
            <w:r>
              <w:rPr>
                <w:rFonts w:ascii="Times New Roman" w:hAnsi="Times New Roman" w:cs="Times New Roman"/>
                <w:vertAlign w:val="superscript"/>
              </w:rPr>
              <w:t>9</w:t>
            </w:r>
            <w:r>
              <w:rPr>
                <w:rFonts w:ascii="Times New Roman" w:hAnsi="Times New Roman" w:cs="Times New Roman"/>
              </w:rPr>
              <w:t xml:space="preserve"> Nm³/a</w:t>
            </w:r>
            <w:r>
              <w:rPr>
                <w:rFonts w:ascii="Times New Roman" w:hAnsi="Times New Roman" w:cs="Times New Roman"/>
              </w:rPr>
              <w:t>（按</w:t>
            </w:r>
            <w:r>
              <w:rPr>
                <w:rFonts w:ascii="Times New Roman" w:hAnsi="Times New Roman" w:cs="Times New Roman"/>
              </w:rPr>
              <w:t>8760 h/a</w:t>
            </w:r>
            <w:r>
              <w:rPr>
                <w:rFonts w:ascii="Times New Roman" w:hAnsi="Times New Roman" w:cs="Times New Roman"/>
              </w:rPr>
              <w:t>计）。</w:t>
            </w:r>
          </w:p>
        </w:tc>
      </w:tr>
      <w:tr w:rsidR="007E54B0" w14:paraId="4318EE77" w14:textId="77777777">
        <w:trPr>
          <w:trHeight w:val="454"/>
          <w:jc w:val="center"/>
        </w:trPr>
        <w:tc>
          <w:tcPr>
            <w:tcW w:w="1928" w:type="dxa"/>
            <w:tcBorders>
              <w:left w:val="single" w:sz="12" w:space="0" w:color="auto"/>
            </w:tcBorders>
            <w:vAlign w:val="center"/>
          </w:tcPr>
          <w:p w14:paraId="7BF3CA27" w14:textId="77777777" w:rsidR="007E54B0" w:rsidRDefault="00CB7C43">
            <w:pPr>
              <w:jc w:val="center"/>
              <w:rPr>
                <w:rFonts w:ascii="Times New Roman" w:hAnsi="Times New Roman" w:cs="Times New Roman"/>
              </w:rPr>
            </w:pPr>
            <w:r>
              <w:rPr>
                <w:rFonts w:ascii="Times New Roman" w:hAnsi="Times New Roman" w:cs="Times New Roman"/>
              </w:rPr>
              <w:t>实际生产能力</w:t>
            </w:r>
          </w:p>
        </w:tc>
        <w:tc>
          <w:tcPr>
            <w:tcW w:w="7359" w:type="dxa"/>
            <w:gridSpan w:val="5"/>
            <w:tcBorders>
              <w:right w:val="single" w:sz="12" w:space="0" w:color="auto"/>
            </w:tcBorders>
            <w:vAlign w:val="center"/>
          </w:tcPr>
          <w:p w14:paraId="529F44A2" w14:textId="77777777" w:rsidR="007E54B0" w:rsidRDefault="00CB7C43">
            <w:pPr>
              <w:rPr>
                <w:rFonts w:ascii="Times New Roman" w:hAnsi="Times New Roman" w:cs="Times New Roman"/>
              </w:rPr>
            </w:pPr>
            <w:r>
              <w:rPr>
                <w:rFonts w:ascii="Times New Roman" w:hAnsi="Times New Roman" w:cs="Times New Roman"/>
              </w:rPr>
              <w:t>建设</w:t>
            </w:r>
            <w:r>
              <w:rPr>
                <w:rFonts w:ascii="Times New Roman" w:hAnsi="Times New Roman" w:cs="Times New Roman"/>
              </w:rPr>
              <w:t>3</w:t>
            </w:r>
            <w:r>
              <w:rPr>
                <w:rFonts w:ascii="Times New Roman" w:hAnsi="Times New Roman" w:cs="Times New Roman"/>
              </w:rPr>
              <w:t>套焦炉烟气脱硫脱硝装置，</w:t>
            </w:r>
            <w:r>
              <w:rPr>
                <w:rFonts w:ascii="Times New Roman" w:hAnsi="Times New Roman" w:cs="Times New Roman"/>
              </w:rPr>
              <w:t>7#</w:t>
            </w:r>
            <w:r>
              <w:rPr>
                <w:rFonts w:ascii="Times New Roman" w:hAnsi="Times New Roman" w:cs="Times New Roman"/>
              </w:rPr>
              <w:t>焦炉烟气处理量为</w:t>
            </w:r>
            <w:r>
              <w:rPr>
                <w:rFonts w:ascii="Times New Roman" w:hAnsi="Times New Roman" w:cs="Times New Roman"/>
              </w:rPr>
              <w:t>318000 Nm³/h</w:t>
            </w:r>
            <w:r>
              <w:rPr>
                <w:rFonts w:ascii="Times New Roman" w:hAnsi="Times New Roman" w:cs="Times New Roman"/>
              </w:rPr>
              <w:t>，</w:t>
            </w:r>
            <w:r>
              <w:rPr>
                <w:rFonts w:ascii="Times New Roman" w:hAnsi="Times New Roman" w:cs="Times New Roman"/>
              </w:rPr>
              <w:t>8#</w:t>
            </w:r>
            <w:r>
              <w:rPr>
                <w:rFonts w:ascii="Times New Roman" w:hAnsi="Times New Roman" w:cs="Times New Roman"/>
              </w:rPr>
              <w:t>焦炉烟气处理量为</w:t>
            </w:r>
            <w:r>
              <w:rPr>
                <w:rFonts w:ascii="Times New Roman" w:hAnsi="Times New Roman" w:cs="Times New Roman"/>
              </w:rPr>
              <w:t>340000 Nm³/h</w:t>
            </w:r>
            <w:r>
              <w:rPr>
                <w:rFonts w:ascii="Times New Roman" w:hAnsi="Times New Roman" w:cs="Times New Roman"/>
              </w:rPr>
              <w:t>，</w:t>
            </w:r>
            <w:r>
              <w:rPr>
                <w:rFonts w:ascii="Times New Roman" w:hAnsi="Times New Roman" w:cs="Times New Roman"/>
              </w:rPr>
              <w:t>9#</w:t>
            </w:r>
            <w:r>
              <w:rPr>
                <w:rFonts w:ascii="Times New Roman" w:hAnsi="Times New Roman" w:cs="Times New Roman"/>
              </w:rPr>
              <w:t>焦炉烟气处理量为</w:t>
            </w:r>
            <w:r>
              <w:rPr>
                <w:rFonts w:ascii="Times New Roman" w:hAnsi="Times New Roman" w:cs="Times New Roman"/>
              </w:rPr>
              <w:t>354000 Nm³/h</w:t>
            </w:r>
            <w:r>
              <w:rPr>
                <w:rFonts w:ascii="Times New Roman" w:hAnsi="Times New Roman" w:cs="Times New Roman"/>
              </w:rPr>
              <w:t>。</w:t>
            </w:r>
          </w:p>
        </w:tc>
      </w:tr>
      <w:tr w:rsidR="007E54B0" w14:paraId="0242C0B0" w14:textId="77777777">
        <w:trPr>
          <w:trHeight w:val="454"/>
          <w:jc w:val="center"/>
        </w:trPr>
        <w:tc>
          <w:tcPr>
            <w:tcW w:w="1928" w:type="dxa"/>
            <w:tcBorders>
              <w:left w:val="single" w:sz="12" w:space="0" w:color="auto"/>
            </w:tcBorders>
            <w:vAlign w:val="center"/>
          </w:tcPr>
          <w:p w14:paraId="2E812F7C" w14:textId="77777777" w:rsidR="007E54B0" w:rsidRDefault="00CB7C43">
            <w:pPr>
              <w:jc w:val="center"/>
              <w:rPr>
                <w:rFonts w:ascii="Times New Roman" w:hAnsi="Times New Roman" w:cs="Times New Roman"/>
              </w:rPr>
            </w:pPr>
            <w:r>
              <w:rPr>
                <w:rFonts w:ascii="Times New Roman" w:hAnsi="Times New Roman" w:cs="Times New Roman"/>
              </w:rPr>
              <w:t>建设项目环评时间</w:t>
            </w:r>
          </w:p>
        </w:tc>
        <w:tc>
          <w:tcPr>
            <w:tcW w:w="2915" w:type="dxa"/>
            <w:vAlign w:val="center"/>
          </w:tcPr>
          <w:p w14:paraId="2D07833C" w14:textId="77777777" w:rsidR="007E54B0" w:rsidRDefault="00CB7C43">
            <w:pPr>
              <w:jc w:val="center"/>
              <w:rPr>
                <w:rFonts w:ascii="Times New Roman" w:hAnsi="Times New Roman" w:cs="Times New Roman"/>
              </w:rPr>
            </w:pPr>
            <w:r>
              <w:rPr>
                <w:rFonts w:ascii="Times New Roman" w:hAnsi="Times New Roman" w:cs="Times New Roman"/>
              </w:rPr>
              <w:t>2018</w:t>
            </w:r>
            <w:r>
              <w:rPr>
                <w:rFonts w:ascii="Times New Roman" w:hAnsi="Times New Roman" w:cs="Times New Roman"/>
              </w:rPr>
              <w:t>年</w:t>
            </w:r>
            <w:r>
              <w:rPr>
                <w:rFonts w:ascii="Times New Roman" w:hAnsi="Times New Roman" w:cs="Times New Roman"/>
              </w:rPr>
              <w:t>8</w:t>
            </w:r>
            <w:r>
              <w:rPr>
                <w:rFonts w:ascii="Times New Roman" w:hAnsi="Times New Roman" w:cs="Times New Roman"/>
              </w:rPr>
              <w:t>月</w:t>
            </w:r>
          </w:p>
        </w:tc>
        <w:tc>
          <w:tcPr>
            <w:tcW w:w="1985" w:type="dxa"/>
            <w:vAlign w:val="center"/>
          </w:tcPr>
          <w:p w14:paraId="144270D0" w14:textId="77777777" w:rsidR="007E54B0" w:rsidRDefault="00CB7C43">
            <w:pPr>
              <w:jc w:val="center"/>
              <w:rPr>
                <w:rFonts w:ascii="Times New Roman" w:hAnsi="Times New Roman" w:cs="Times New Roman"/>
              </w:rPr>
            </w:pPr>
            <w:r>
              <w:rPr>
                <w:rFonts w:ascii="Times New Roman" w:hAnsi="Times New Roman" w:cs="Times New Roman"/>
              </w:rPr>
              <w:t>开工建设时间</w:t>
            </w:r>
          </w:p>
        </w:tc>
        <w:tc>
          <w:tcPr>
            <w:tcW w:w="2459" w:type="dxa"/>
            <w:gridSpan w:val="3"/>
            <w:tcBorders>
              <w:right w:val="single" w:sz="12" w:space="0" w:color="auto"/>
            </w:tcBorders>
            <w:vAlign w:val="center"/>
          </w:tcPr>
          <w:p w14:paraId="53EE9123" w14:textId="77777777" w:rsidR="007E54B0" w:rsidRPr="000F0BA3" w:rsidRDefault="00CB7C43">
            <w:pPr>
              <w:jc w:val="center"/>
              <w:rPr>
                <w:rFonts w:ascii="Times New Roman" w:hAnsi="Times New Roman" w:cs="Times New Roman"/>
              </w:rPr>
            </w:pPr>
            <w:r w:rsidRPr="000F0BA3">
              <w:rPr>
                <w:rFonts w:ascii="Times New Roman" w:hAnsi="Times New Roman" w:cs="Times New Roman"/>
              </w:rPr>
              <w:t>2018</w:t>
            </w:r>
            <w:r w:rsidRPr="000F0BA3">
              <w:rPr>
                <w:rFonts w:ascii="Times New Roman" w:hAnsi="Times New Roman" w:cs="Times New Roman"/>
              </w:rPr>
              <w:t>年</w:t>
            </w:r>
            <w:r w:rsidRPr="000F0BA3">
              <w:rPr>
                <w:rFonts w:ascii="Times New Roman" w:hAnsi="Times New Roman" w:cs="Times New Roman"/>
              </w:rPr>
              <w:t>9</w:t>
            </w:r>
            <w:r w:rsidRPr="000F0BA3">
              <w:rPr>
                <w:rFonts w:ascii="Times New Roman" w:hAnsi="Times New Roman" w:cs="Times New Roman"/>
              </w:rPr>
              <w:t>月</w:t>
            </w:r>
          </w:p>
        </w:tc>
      </w:tr>
      <w:tr w:rsidR="007E54B0" w14:paraId="2F3F20FB" w14:textId="77777777">
        <w:trPr>
          <w:trHeight w:val="454"/>
          <w:jc w:val="center"/>
        </w:trPr>
        <w:tc>
          <w:tcPr>
            <w:tcW w:w="1928" w:type="dxa"/>
            <w:tcBorders>
              <w:left w:val="single" w:sz="12" w:space="0" w:color="auto"/>
            </w:tcBorders>
            <w:vAlign w:val="center"/>
          </w:tcPr>
          <w:p w14:paraId="55E6D2AA" w14:textId="77777777" w:rsidR="007E54B0" w:rsidRDefault="00CB7C43">
            <w:pPr>
              <w:jc w:val="center"/>
              <w:rPr>
                <w:rFonts w:ascii="Times New Roman" w:hAnsi="Times New Roman" w:cs="Times New Roman"/>
              </w:rPr>
            </w:pPr>
            <w:r>
              <w:rPr>
                <w:rFonts w:ascii="Times New Roman" w:hAnsi="Times New Roman" w:cs="Times New Roman"/>
              </w:rPr>
              <w:t>调试时间</w:t>
            </w:r>
          </w:p>
        </w:tc>
        <w:tc>
          <w:tcPr>
            <w:tcW w:w="2915" w:type="dxa"/>
            <w:vAlign w:val="center"/>
          </w:tcPr>
          <w:p w14:paraId="132C9C7A" w14:textId="77777777" w:rsidR="007E54B0" w:rsidRDefault="00CB7C43">
            <w:pPr>
              <w:jc w:val="center"/>
              <w:rPr>
                <w:rFonts w:ascii="Times New Roman" w:hAnsi="Times New Roman" w:cs="Times New Roman"/>
              </w:rPr>
            </w:pPr>
            <w:r>
              <w:rPr>
                <w:rFonts w:ascii="Times New Roman" w:hAnsi="Times New Roman" w:cs="Times New Roman"/>
              </w:rPr>
              <w:t>2020</w:t>
            </w:r>
            <w:r>
              <w:rPr>
                <w:rFonts w:ascii="Times New Roman" w:hAnsi="Times New Roman" w:cs="Times New Roman"/>
              </w:rPr>
              <w:t>年</w:t>
            </w:r>
            <w:r>
              <w:rPr>
                <w:rFonts w:ascii="Times New Roman" w:hAnsi="Times New Roman" w:cs="Times New Roman" w:hint="eastAsia"/>
              </w:rPr>
              <w:t>11</w:t>
            </w:r>
            <w:r>
              <w:rPr>
                <w:rFonts w:ascii="Times New Roman" w:hAnsi="Times New Roman" w:cs="Times New Roman"/>
              </w:rPr>
              <w:t>月</w:t>
            </w:r>
          </w:p>
        </w:tc>
        <w:tc>
          <w:tcPr>
            <w:tcW w:w="1985" w:type="dxa"/>
            <w:vAlign w:val="center"/>
          </w:tcPr>
          <w:p w14:paraId="317BC133" w14:textId="77777777" w:rsidR="007E54B0" w:rsidRDefault="00CB7C43">
            <w:pPr>
              <w:jc w:val="center"/>
              <w:rPr>
                <w:rFonts w:ascii="Times New Roman" w:hAnsi="Times New Roman" w:cs="Times New Roman"/>
              </w:rPr>
            </w:pPr>
            <w:r>
              <w:rPr>
                <w:rFonts w:ascii="Times New Roman" w:hAnsi="Times New Roman" w:cs="Times New Roman"/>
              </w:rPr>
              <w:t>验收现场监测时间</w:t>
            </w:r>
          </w:p>
        </w:tc>
        <w:tc>
          <w:tcPr>
            <w:tcW w:w="2459" w:type="dxa"/>
            <w:gridSpan w:val="3"/>
            <w:tcBorders>
              <w:right w:val="single" w:sz="12" w:space="0" w:color="auto"/>
            </w:tcBorders>
            <w:vAlign w:val="center"/>
          </w:tcPr>
          <w:p w14:paraId="2B9AFF16" w14:textId="77777777" w:rsidR="007E54B0" w:rsidRDefault="00CB7C43">
            <w:pPr>
              <w:jc w:val="center"/>
              <w:rPr>
                <w:rFonts w:ascii="Times New Roman" w:hAnsi="Times New Roman" w:cs="Times New Roman"/>
              </w:rPr>
            </w:pPr>
            <w:r>
              <w:rPr>
                <w:rFonts w:ascii="Times New Roman" w:hAnsi="Times New Roman" w:cs="Times New Roman"/>
              </w:rPr>
              <w:t>2020</w:t>
            </w:r>
            <w:r>
              <w:rPr>
                <w:rFonts w:ascii="Times New Roman" w:hAnsi="Times New Roman" w:cs="Times New Roman"/>
              </w:rPr>
              <w:t>年</w:t>
            </w:r>
            <w:r>
              <w:rPr>
                <w:rFonts w:ascii="Times New Roman" w:hAnsi="Times New Roman" w:cs="Times New Roman"/>
              </w:rPr>
              <w:t>12</w:t>
            </w:r>
            <w:r>
              <w:rPr>
                <w:rFonts w:ascii="Times New Roman" w:hAnsi="Times New Roman" w:cs="Times New Roman"/>
              </w:rPr>
              <w:t>月</w:t>
            </w:r>
            <w:r>
              <w:rPr>
                <w:rFonts w:ascii="Times New Roman" w:hAnsi="Times New Roman" w:cs="Times New Roman"/>
              </w:rPr>
              <w:t>14</w:t>
            </w:r>
            <w:r>
              <w:rPr>
                <w:rFonts w:ascii="Times New Roman" w:hAnsi="Times New Roman" w:cs="Times New Roman"/>
              </w:rPr>
              <w:t>日</w:t>
            </w:r>
            <w:r>
              <w:rPr>
                <w:rFonts w:ascii="Times New Roman" w:hAnsi="Times New Roman" w:cs="Times New Roman"/>
              </w:rPr>
              <w:t>-</w:t>
            </w:r>
            <w:r w:rsidR="000F0BA3">
              <w:rPr>
                <w:rFonts w:ascii="Times New Roman" w:hAnsi="Times New Roman" w:cs="Times New Roman" w:hint="eastAsia"/>
              </w:rPr>
              <w:t>1</w:t>
            </w:r>
            <w:r>
              <w:rPr>
                <w:rFonts w:ascii="Times New Roman" w:hAnsi="Times New Roman" w:cs="Times New Roman"/>
              </w:rPr>
              <w:t>9</w:t>
            </w:r>
            <w:r>
              <w:rPr>
                <w:rFonts w:ascii="Times New Roman" w:hAnsi="Times New Roman" w:cs="Times New Roman"/>
              </w:rPr>
              <w:t>日</w:t>
            </w:r>
          </w:p>
          <w:p w14:paraId="73AF82F0" w14:textId="26DC7F66" w:rsidR="000F0BA3" w:rsidRPr="000F0BA3" w:rsidRDefault="000F0BA3" w:rsidP="000F0BA3">
            <w:pPr>
              <w:pStyle w:val="a0"/>
              <w:spacing w:before="120"/>
              <w:rPr>
                <w:rFonts w:ascii="Times New Roman" w:hAnsi="Times New Roman" w:cs="Times New Roman"/>
                <w:sz w:val="21"/>
                <w:szCs w:val="21"/>
              </w:rPr>
            </w:pPr>
            <w:r w:rsidRPr="000F0BA3">
              <w:rPr>
                <w:rFonts w:ascii="Times New Roman" w:hAnsi="Times New Roman" w:cs="Times New Roman"/>
                <w:sz w:val="21"/>
                <w:szCs w:val="21"/>
              </w:rPr>
              <w:t>2020</w:t>
            </w:r>
            <w:r w:rsidRPr="000F0BA3">
              <w:rPr>
                <w:rFonts w:ascii="Times New Roman" w:hAnsi="Times New Roman" w:cs="Times New Roman"/>
                <w:sz w:val="21"/>
                <w:szCs w:val="21"/>
              </w:rPr>
              <w:t>年</w:t>
            </w:r>
            <w:r w:rsidRPr="000F0BA3">
              <w:rPr>
                <w:rFonts w:ascii="Times New Roman" w:hAnsi="Times New Roman" w:cs="Times New Roman"/>
                <w:sz w:val="21"/>
                <w:szCs w:val="21"/>
              </w:rPr>
              <w:t>12</w:t>
            </w:r>
            <w:r w:rsidRPr="000F0BA3">
              <w:rPr>
                <w:rFonts w:ascii="Times New Roman" w:hAnsi="Times New Roman" w:cs="Times New Roman"/>
                <w:sz w:val="21"/>
                <w:szCs w:val="21"/>
              </w:rPr>
              <w:t>月</w:t>
            </w:r>
            <w:r w:rsidRPr="000F0BA3">
              <w:rPr>
                <w:rFonts w:ascii="Times New Roman" w:hAnsi="Times New Roman" w:cs="Times New Roman" w:hint="eastAsia"/>
                <w:sz w:val="21"/>
                <w:szCs w:val="21"/>
              </w:rPr>
              <w:t>27</w:t>
            </w:r>
            <w:r w:rsidRPr="000F0BA3">
              <w:rPr>
                <w:rFonts w:ascii="Times New Roman" w:hAnsi="Times New Roman" w:cs="Times New Roman"/>
                <w:sz w:val="21"/>
                <w:szCs w:val="21"/>
              </w:rPr>
              <w:t>日</w:t>
            </w:r>
            <w:r w:rsidRPr="000F0BA3">
              <w:rPr>
                <w:rFonts w:ascii="Times New Roman" w:hAnsi="Times New Roman" w:cs="Times New Roman"/>
                <w:sz w:val="21"/>
                <w:szCs w:val="21"/>
              </w:rPr>
              <w:t>-</w:t>
            </w:r>
            <w:r w:rsidRPr="000F0BA3">
              <w:rPr>
                <w:rFonts w:ascii="Times New Roman" w:hAnsi="Times New Roman" w:cs="Times New Roman" w:hint="eastAsia"/>
                <w:sz w:val="21"/>
                <w:szCs w:val="21"/>
              </w:rPr>
              <w:t>28</w:t>
            </w:r>
            <w:r w:rsidRPr="000F0BA3">
              <w:rPr>
                <w:rFonts w:ascii="Times New Roman" w:hAnsi="Times New Roman" w:cs="Times New Roman"/>
                <w:sz w:val="21"/>
                <w:szCs w:val="21"/>
              </w:rPr>
              <w:t>日</w:t>
            </w:r>
          </w:p>
        </w:tc>
      </w:tr>
      <w:tr w:rsidR="007E54B0" w14:paraId="39F42873" w14:textId="77777777">
        <w:trPr>
          <w:trHeight w:val="454"/>
          <w:jc w:val="center"/>
        </w:trPr>
        <w:tc>
          <w:tcPr>
            <w:tcW w:w="1928" w:type="dxa"/>
            <w:tcBorders>
              <w:left w:val="single" w:sz="12" w:space="0" w:color="auto"/>
            </w:tcBorders>
            <w:vAlign w:val="center"/>
          </w:tcPr>
          <w:p w14:paraId="23E11753" w14:textId="77777777" w:rsidR="007E54B0" w:rsidRDefault="00CB7C43">
            <w:pPr>
              <w:jc w:val="center"/>
              <w:rPr>
                <w:rFonts w:ascii="Times New Roman" w:hAnsi="Times New Roman" w:cs="Times New Roman"/>
              </w:rPr>
            </w:pPr>
            <w:r>
              <w:rPr>
                <w:rFonts w:ascii="Times New Roman" w:hAnsi="Times New Roman" w:cs="Times New Roman"/>
              </w:rPr>
              <w:t>环评报告表</w:t>
            </w:r>
          </w:p>
          <w:p w14:paraId="0D489256" w14:textId="77777777" w:rsidR="007E54B0" w:rsidRDefault="00CB7C43">
            <w:pPr>
              <w:jc w:val="center"/>
              <w:rPr>
                <w:rFonts w:ascii="Times New Roman" w:hAnsi="Times New Roman" w:cs="Times New Roman"/>
              </w:rPr>
            </w:pPr>
            <w:r>
              <w:rPr>
                <w:rFonts w:ascii="Times New Roman" w:hAnsi="Times New Roman" w:cs="Times New Roman"/>
              </w:rPr>
              <w:t>审批部门</w:t>
            </w:r>
          </w:p>
        </w:tc>
        <w:tc>
          <w:tcPr>
            <w:tcW w:w="2915" w:type="dxa"/>
            <w:vAlign w:val="center"/>
          </w:tcPr>
          <w:p w14:paraId="3422B626" w14:textId="77777777" w:rsidR="007E54B0" w:rsidRDefault="00CB7C43">
            <w:pPr>
              <w:jc w:val="center"/>
              <w:rPr>
                <w:rFonts w:ascii="Times New Roman" w:hAnsi="Times New Roman" w:cs="Times New Roman"/>
              </w:rPr>
            </w:pPr>
            <w:r>
              <w:rPr>
                <w:rFonts w:ascii="Times New Roman" w:hAnsi="Times New Roman" w:cs="Times New Roman"/>
              </w:rPr>
              <w:t>太原市环境保护局尖草坪分局</w:t>
            </w:r>
          </w:p>
        </w:tc>
        <w:tc>
          <w:tcPr>
            <w:tcW w:w="1985" w:type="dxa"/>
            <w:vAlign w:val="center"/>
          </w:tcPr>
          <w:p w14:paraId="32B29F88" w14:textId="77777777" w:rsidR="007E54B0" w:rsidRDefault="00CB7C43">
            <w:pPr>
              <w:jc w:val="center"/>
              <w:rPr>
                <w:rFonts w:ascii="Times New Roman" w:hAnsi="Times New Roman" w:cs="Times New Roman"/>
              </w:rPr>
            </w:pPr>
            <w:r>
              <w:rPr>
                <w:rFonts w:ascii="Times New Roman" w:hAnsi="Times New Roman" w:cs="Times New Roman"/>
              </w:rPr>
              <w:t>环评报告表</w:t>
            </w:r>
          </w:p>
          <w:p w14:paraId="099EE213" w14:textId="77777777" w:rsidR="007E54B0" w:rsidRDefault="00CB7C43">
            <w:pPr>
              <w:jc w:val="center"/>
              <w:rPr>
                <w:rFonts w:ascii="Times New Roman" w:hAnsi="Times New Roman" w:cs="Times New Roman"/>
              </w:rPr>
            </w:pPr>
            <w:r>
              <w:rPr>
                <w:rFonts w:ascii="Times New Roman" w:hAnsi="Times New Roman" w:cs="Times New Roman"/>
              </w:rPr>
              <w:t>编制单位</w:t>
            </w:r>
          </w:p>
        </w:tc>
        <w:tc>
          <w:tcPr>
            <w:tcW w:w="2459" w:type="dxa"/>
            <w:gridSpan w:val="3"/>
            <w:tcBorders>
              <w:right w:val="single" w:sz="12" w:space="0" w:color="auto"/>
            </w:tcBorders>
            <w:vAlign w:val="center"/>
          </w:tcPr>
          <w:p w14:paraId="2F53B930" w14:textId="77777777" w:rsidR="007E54B0" w:rsidRDefault="00CB7C43">
            <w:pPr>
              <w:jc w:val="center"/>
              <w:rPr>
                <w:rFonts w:ascii="Times New Roman" w:hAnsi="Times New Roman" w:cs="Times New Roman"/>
              </w:rPr>
            </w:pPr>
            <w:r>
              <w:rPr>
                <w:rFonts w:ascii="Times New Roman" w:hAnsi="Times New Roman" w:cs="Times New Roman"/>
              </w:rPr>
              <w:t>山西清源环境咨询有限公司</w:t>
            </w:r>
          </w:p>
        </w:tc>
      </w:tr>
      <w:tr w:rsidR="007E54B0" w14:paraId="2BEA7E90" w14:textId="77777777">
        <w:trPr>
          <w:trHeight w:val="454"/>
          <w:jc w:val="center"/>
        </w:trPr>
        <w:tc>
          <w:tcPr>
            <w:tcW w:w="1928" w:type="dxa"/>
            <w:tcBorders>
              <w:left w:val="single" w:sz="12" w:space="0" w:color="auto"/>
            </w:tcBorders>
            <w:vAlign w:val="center"/>
          </w:tcPr>
          <w:p w14:paraId="66C09E97" w14:textId="77777777" w:rsidR="007E54B0" w:rsidRDefault="00CB7C43">
            <w:pPr>
              <w:jc w:val="center"/>
              <w:rPr>
                <w:rFonts w:ascii="Times New Roman" w:hAnsi="Times New Roman" w:cs="Times New Roman"/>
              </w:rPr>
            </w:pPr>
            <w:r>
              <w:rPr>
                <w:rFonts w:ascii="Times New Roman" w:hAnsi="Times New Roman" w:cs="Times New Roman"/>
              </w:rPr>
              <w:t>环保设施设计单位</w:t>
            </w:r>
          </w:p>
        </w:tc>
        <w:tc>
          <w:tcPr>
            <w:tcW w:w="2915" w:type="dxa"/>
            <w:vAlign w:val="center"/>
          </w:tcPr>
          <w:p w14:paraId="0690E665" w14:textId="77777777" w:rsidR="007E54B0" w:rsidRDefault="00CB7C43">
            <w:pPr>
              <w:jc w:val="center"/>
              <w:rPr>
                <w:rFonts w:ascii="Times New Roman" w:hAnsi="Times New Roman" w:cs="Times New Roman"/>
              </w:rPr>
            </w:pPr>
            <w:r>
              <w:rPr>
                <w:rFonts w:ascii="Times New Roman" w:hAnsi="Times New Roman" w:cs="Times New Roman"/>
              </w:rPr>
              <w:t>山西太钢工程技术有限公司</w:t>
            </w:r>
          </w:p>
        </w:tc>
        <w:tc>
          <w:tcPr>
            <w:tcW w:w="1985" w:type="dxa"/>
            <w:vAlign w:val="center"/>
          </w:tcPr>
          <w:p w14:paraId="7FE35481" w14:textId="77777777" w:rsidR="007E54B0" w:rsidRDefault="00CB7C43">
            <w:pPr>
              <w:jc w:val="center"/>
              <w:rPr>
                <w:rFonts w:ascii="Times New Roman" w:hAnsi="Times New Roman" w:cs="Times New Roman"/>
              </w:rPr>
            </w:pPr>
            <w:r>
              <w:rPr>
                <w:rFonts w:ascii="Times New Roman" w:hAnsi="Times New Roman" w:cs="Times New Roman"/>
              </w:rPr>
              <w:t>环保设施施工单位</w:t>
            </w:r>
          </w:p>
        </w:tc>
        <w:tc>
          <w:tcPr>
            <w:tcW w:w="2459" w:type="dxa"/>
            <w:gridSpan w:val="3"/>
            <w:tcBorders>
              <w:right w:val="single" w:sz="12" w:space="0" w:color="auto"/>
            </w:tcBorders>
            <w:vAlign w:val="center"/>
          </w:tcPr>
          <w:p w14:paraId="4F2DD252" w14:textId="3E274B4A" w:rsidR="007E54B0" w:rsidRDefault="008F085D">
            <w:pPr>
              <w:jc w:val="center"/>
              <w:rPr>
                <w:rFonts w:ascii="Times New Roman" w:hAnsi="Times New Roman" w:cs="Times New Roman"/>
              </w:rPr>
            </w:pPr>
            <w:r>
              <w:rPr>
                <w:rFonts w:ascii="Times New Roman" w:hAnsi="Times New Roman" w:cs="Times New Roman" w:hint="eastAsia"/>
              </w:rPr>
              <w:t>山西钢铁建设（集团）有限公司</w:t>
            </w:r>
          </w:p>
        </w:tc>
      </w:tr>
      <w:tr w:rsidR="007E54B0" w14:paraId="29568350" w14:textId="77777777">
        <w:trPr>
          <w:trHeight w:val="454"/>
          <w:jc w:val="center"/>
        </w:trPr>
        <w:tc>
          <w:tcPr>
            <w:tcW w:w="1928" w:type="dxa"/>
            <w:tcBorders>
              <w:left w:val="single" w:sz="12" w:space="0" w:color="auto"/>
            </w:tcBorders>
            <w:vAlign w:val="center"/>
          </w:tcPr>
          <w:p w14:paraId="5E062DEE" w14:textId="77777777" w:rsidR="007E54B0" w:rsidRDefault="00CB7C43">
            <w:pPr>
              <w:jc w:val="center"/>
              <w:rPr>
                <w:rFonts w:ascii="Times New Roman" w:hAnsi="Times New Roman" w:cs="Times New Roman"/>
              </w:rPr>
            </w:pPr>
            <w:r>
              <w:rPr>
                <w:rFonts w:ascii="Times New Roman" w:hAnsi="Times New Roman" w:cs="Times New Roman"/>
              </w:rPr>
              <w:t>投资总概算</w:t>
            </w:r>
            <w:r>
              <w:rPr>
                <w:rFonts w:ascii="Times New Roman" w:hAnsi="Times New Roman" w:cs="Times New Roman"/>
                <w:spacing w:val="-20"/>
              </w:rPr>
              <w:t>（万元）</w:t>
            </w:r>
          </w:p>
        </w:tc>
        <w:tc>
          <w:tcPr>
            <w:tcW w:w="2915" w:type="dxa"/>
            <w:vAlign w:val="center"/>
          </w:tcPr>
          <w:p w14:paraId="2E1CF893" w14:textId="77777777" w:rsidR="007E54B0" w:rsidRDefault="00CB7C43">
            <w:pPr>
              <w:jc w:val="center"/>
              <w:rPr>
                <w:rFonts w:ascii="Times New Roman" w:hAnsi="Times New Roman" w:cs="Times New Roman"/>
              </w:rPr>
            </w:pPr>
            <w:r>
              <w:rPr>
                <w:rFonts w:ascii="Times New Roman" w:hAnsi="Times New Roman" w:cs="Times New Roman"/>
              </w:rPr>
              <w:t>11135.07</w:t>
            </w:r>
          </w:p>
        </w:tc>
        <w:tc>
          <w:tcPr>
            <w:tcW w:w="1985" w:type="dxa"/>
            <w:vAlign w:val="center"/>
          </w:tcPr>
          <w:p w14:paraId="2878F592" w14:textId="77777777" w:rsidR="007E54B0" w:rsidRDefault="00CB7C43">
            <w:pPr>
              <w:jc w:val="center"/>
              <w:rPr>
                <w:rFonts w:ascii="Times New Roman" w:hAnsi="Times New Roman" w:cs="Times New Roman"/>
                <w:spacing w:val="-20"/>
              </w:rPr>
            </w:pPr>
            <w:r>
              <w:rPr>
                <w:rFonts w:ascii="Times New Roman" w:hAnsi="Times New Roman" w:cs="Times New Roman"/>
                <w:spacing w:val="-20"/>
              </w:rPr>
              <w:t>环保投资总概算（万元）</w:t>
            </w:r>
          </w:p>
        </w:tc>
        <w:tc>
          <w:tcPr>
            <w:tcW w:w="1034" w:type="dxa"/>
            <w:vAlign w:val="center"/>
          </w:tcPr>
          <w:p w14:paraId="4371B788" w14:textId="77777777" w:rsidR="007E54B0" w:rsidRDefault="00CB7C43">
            <w:pPr>
              <w:jc w:val="center"/>
              <w:rPr>
                <w:rFonts w:ascii="Times New Roman" w:hAnsi="Times New Roman" w:cs="Times New Roman"/>
              </w:rPr>
            </w:pPr>
            <w:r>
              <w:rPr>
                <w:rFonts w:ascii="Times New Roman" w:hAnsi="Times New Roman" w:cs="Times New Roman"/>
              </w:rPr>
              <w:t>11135.07</w:t>
            </w:r>
          </w:p>
        </w:tc>
        <w:tc>
          <w:tcPr>
            <w:tcW w:w="709" w:type="dxa"/>
            <w:vAlign w:val="center"/>
          </w:tcPr>
          <w:p w14:paraId="7C9ABFE8" w14:textId="77777777" w:rsidR="007E54B0" w:rsidRDefault="00CB7C43">
            <w:pPr>
              <w:jc w:val="center"/>
              <w:rPr>
                <w:rFonts w:ascii="Times New Roman" w:hAnsi="Times New Roman" w:cs="Times New Roman"/>
              </w:rPr>
            </w:pPr>
            <w:r>
              <w:rPr>
                <w:rFonts w:ascii="Times New Roman" w:hAnsi="Times New Roman" w:cs="Times New Roman"/>
              </w:rPr>
              <w:t>比例</w:t>
            </w:r>
          </w:p>
        </w:tc>
        <w:tc>
          <w:tcPr>
            <w:tcW w:w="716" w:type="dxa"/>
            <w:tcBorders>
              <w:right w:val="single" w:sz="12" w:space="0" w:color="auto"/>
            </w:tcBorders>
            <w:vAlign w:val="center"/>
          </w:tcPr>
          <w:p w14:paraId="57C12FE0" w14:textId="77777777" w:rsidR="007E54B0" w:rsidRDefault="00CB7C43">
            <w:pPr>
              <w:jc w:val="center"/>
              <w:rPr>
                <w:rFonts w:ascii="Times New Roman" w:hAnsi="Times New Roman" w:cs="Times New Roman"/>
              </w:rPr>
            </w:pPr>
            <w:r>
              <w:rPr>
                <w:rFonts w:ascii="Times New Roman" w:hAnsi="Times New Roman" w:cs="Times New Roman"/>
              </w:rPr>
              <w:t>100%</w:t>
            </w:r>
          </w:p>
        </w:tc>
      </w:tr>
      <w:tr w:rsidR="007E54B0" w14:paraId="504926ED" w14:textId="77777777">
        <w:trPr>
          <w:trHeight w:val="454"/>
          <w:jc w:val="center"/>
        </w:trPr>
        <w:tc>
          <w:tcPr>
            <w:tcW w:w="1928" w:type="dxa"/>
            <w:tcBorders>
              <w:left w:val="single" w:sz="12" w:space="0" w:color="auto"/>
              <w:bottom w:val="single" w:sz="12" w:space="0" w:color="auto"/>
            </w:tcBorders>
            <w:vAlign w:val="center"/>
          </w:tcPr>
          <w:p w14:paraId="76F84CDB" w14:textId="77777777" w:rsidR="007E54B0" w:rsidRDefault="00CB7C43">
            <w:pPr>
              <w:jc w:val="center"/>
              <w:rPr>
                <w:rFonts w:ascii="Times New Roman" w:hAnsi="Times New Roman" w:cs="Times New Roman"/>
              </w:rPr>
            </w:pPr>
            <w:r>
              <w:rPr>
                <w:rFonts w:ascii="Times New Roman" w:hAnsi="Times New Roman" w:cs="Times New Roman"/>
              </w:rPr>
              <w:t>实际总概算</w:t>
            </w:r>
            <w:r>
              <w:rPr>
                <w:rFonts w:ascii="Times New Roman" w:hAnsi="Times New Roman" w:cs="Times New Roman"/>
                <w:spacing w:val="-20"/>
              </w:rPr>
              <w:t>（万元）</w:t>
            </w:r>
          </w:p>
        </w:tc>
        <w:tc>
          <w:tcPr>
            <w:tcW w:w="2915" w:type="dxa"/>
            <w:tcBorders>
              <w:bottom w:val="single" w:sz="12" w:space="0" w:color="auto"/>
            </w:tcBorders>
            <w:vAlign w:val="center"/>
          </w:tcPr>
          <w:p w14:paraId="2EA961A0" w14:textId="77777777" w:rsidR="007E54B0" w:rsidRDefault="00CB7C43">
            <w:pPr>
              <w:jc w:val="center"/>
              <w:rPr>
                <w:rFonts w:ascii="Times New Roman" w:hAnsi="Times New Roman" w:cs="Times New Roman"/>
              </w:rPr>
            </w:pPr>
            <w:r>
              <w:rPr>
                <w:rFonts w:ascii="Times New Roman" w:hAnsi="Times New Roman" w:cs="Times New Roman" w:hint="eastAsia"/>
              </w:rPr>
              <w:t>11087.6</w:t>
            </w:r>
          </w:p>
        </w:tc>
        <w:tc>
          <w:tcPr>
            <w:tcW w:w="1985" w:type="dxa"/>
            <w:tcBorders>
              <w:bottom w:val="single" w:sz="12" w:space="0" w:color="auto"/>
            </w:tcBorders>
            <w:vAlign w:val="center"/>
          </w:tcPr>
          <w:p w14:paraId="3312F88A" w14:textId="77777777" w:rsidR="007E54B0" w:rsidRDefault="00CB7C43">
            <w:pPr>
              <w:jc w:val="center"/>
              <w:rPr>
                <w:rFonts w:ascii="Times New Roman" w:hAnsi="Times New Roman" w:cs="Times New Roman"/>
              </w:rPr>
            </w:pPr>
            <w:r>
              <w:rPr>
                <w:rFonts w:ascii="Times New Roman" w:hAnsi="Times New Roman" w:cs="Times New Roman"/>
              </w:rPr>
              <w:t>环保投资</w:t>
            </w:r>
            <w:r>
              <w:rPr>
                <w:rFonts w:ascii="Times New Roman" w:hAnsi="Times New Roman" w:cs="Times New Roman"/>
                <w:spacing w:val="-20"/>
              </w:rPr>
              <w:t>（万元）</w:t>
            </w:r>
          </w:p>
        </w:tc>
        <w:tc>
          <w:tcPr>
            <w:tcW w:w="1034" w:type="dxa"/>
            <w:tcBorders>
              <w:bottom w:val="single" w:sz="12" w:space="0" w:color="auto"/>
            </w:tcBorders>
            <w:vAlign w:val="center"/>
          </w:tcPr>
          <w:p w14:paraId="79D58F8F" w14:textId="77777777" w:rsidR="007E54B0" w:rsidRDefault="00CB7C43">
            <w:pPr>
              <w:jc w:val="center"/>
              <w:rPr>
                <w:rFonts w:ascii="Times New Roman" w:hAnsi="Times New Roman" w:cs="Times New Roman"/>
              </w:rPr>
            </w:pPr>
            <w:r>
              <w:rPr>
                <w:rFonts w:ascii="Times New Roman" w:hAnsi="Times New Roman" w:cs="Times New Roman" w:hint="eastAsia"/>
              </w:rPr>
              <w:t>11087.6</w:t>
            </w:r>
          </w:p>
        </w:tc>
        <w:tc>
          <w:tcPr>
            <w:tcW w:w="709" w:type="dxa"/>
            <w:tcBorders>
              <w:bottom w:val="single" w:sz="12" w:space="0" w:color="auto"/>
            </w:tcBorders>
            <w:vAlign w:val="center"/>
          </w:tcPr>
          <w:p w14:paraId="10F16174" w14:textId="77777777" w:rsidR="007E54B0" w:rsidRDefault="00CB7C43">
            <w:pPr>
              <w:jc w:val="center"/>
              <w:rPr>
                <w:rFonts w:ascii="Times New Roman" w:hAnsi="Times New Roman" w:cs="Times New Roman"/>
              </w:rPr>
            </w:pPr>
            <w:r>
              <w:rPr>
                <w:rFonts w:ascii="Times New Roman" w:hAnsi="Times New Roman" w:cs="Times New Roman"/>
              </w:rPr>
              <w:t>比例</w:t>
            </w:r>
          </w:p>
        </w:tc>
        <w:tc>
          <w:tcPr>
            <w:tcW w:w="716" w:type="dxa"/>
            <w:tcBorders>
              <w:bottom w:val="single" w:sz="12" w:space="0" w:color="auto"/>
              <w:right w:val="single" w:sz="12" w:space="0" w:color="auto"/>
            </w:tcBorders>
            <w:vAlign w:val="center"/>
          </w:tcPr>
          <w:p w14:paraId="17346666" w14:textId="77777777" w:rsidR="007E54B0" w:rsidRDefault="00CB7C43">
            <w:pPr>
              <w:jc w:val="center"/>
              <w:rPr>
                <w:rFonts w:ascii="Times New Roman" w:hAnsi="Times New Roman" w:cs="Times New Roman"/>
              </w:rPr>
            </w:pPr>
            <w:r>
              <w:rPr>
                <w:rFonts w:ascii="Times New Roman" w:hAnsi="Times New Roman" w:cs="Times New Roman"/>
              </w:rPr>
              <w:t>100%</w:t>
            </w:r>
          </w:p>
        </w:tc>
      </w:tr>
      <w:tr w:rsidR="007E54B0" w14:paraId="621E06E4" w14:textId="77777777">
        <w:trPr>
          <w:trHeight w:val="397"/>
          <w:jc w:val="center"/>
        </w:trPr>
        <w:tc>
          <w:tcPr>
            <w:tcW w:w="1928" w:type="dxa"/>
            <w:tcBorders>
              <w:top w:val="single" w:sz="12" w:space="0" w:color="auto"/>
              <w:left w:val="single" w:sz="12" w:space="0" w:color="auto"/>
              <w:bottom w:val="single" w:sz="12" w:space="0" w:color="auto"/>
              <w:right w:val="single" w:sz="12" w:space="0" w:color="auto"/>
            </w:tcBorders>
            <w:vAlign w:val="center"/>
          </w:tcPr>
          <w:p w14:paraId="21674411" w14:textId="77777777" w:rsidR="007E54B0" w:rsidRDefault="00CB7C43">
            <w:pPr>
              <w:jc w:val="center"/>
              <w:rPr>
                <w:rFonts w:ascii="Times New Roman" w:hAnsi="Times New Roman" w:cs="Times New Roman"/>
                <w:highlight w:val="yellow"/>
              </w:rPr>
            </w:pPr>
            <w:r>
              <w:rPr>
                <w:rFonts w:ascii="Times New Roman" w:hAnsi="Times New Roman" w:cs="Times New Roman"/>
                <w:sz w:val="24"/>
                <w:szCs w:val="24"/>
              </w:rPr>
              <w:t>验收监测依据</w:t>
            </w:r>
          </w:p>
        </w:tc>
        <w:tc>
          <w:tcPr>
            <w:tcW w:w="7359" w:type="dxa"/>
            <w:gridSpan w:val="5"/>
            <w:tcBorders>
              <w:top w:val="single" w:sz="12" w:space="0" w:color="auto"/>
              <w:left w:val="single" w:sz="12" w:space="0" w:color="auto"/>
              <w:bottom w:val="single" w:sz="12" w:space="0" w:color="auto"/>
              <w:right w:val="single" w:sz="12" w:space="0" w:color="auto"/>
            </w:tcBorders>
            <w:vAlign w:val="center"/>
          </w:tcPr>
          <w:p w14:paraId="11AAFE38" w14:textId="77777777" w:rsidR="007E54B0" w:rsidRDefault="00CB7C43">
            <w:pPr>
              <w:pStyle w:val="New"/>
              <w:rPr>
                <w:b/>
                <w:bCs/>
              </w:rPr>
            </w:pPr>
            <w:r>
              <w:rPr>
                <w:b/>
                <w:bCs/>
              </w:rPr>
              <w:t>1</w:t>
            </w:r>
            <w:r>
              <w:rPr>
                <w:b/>
                <w:bCs/>
              </w:rPr>
              <w:t>、建设项目环境保护相关法律、法规和规章制度</w:t>
            </w:r>
          </w:p>
          <w:p w14:paraId="67E76D1A" w14:textId="77777777" w:rsidR="007E54B0" w:rsidRDefault="00CB7C43">
            <w:pPr>
              <w:pStyle w:val="New"/>
            </w:pPr>
            <w:r>
              <w:t>（</w:t>
            </w:r>
            <w:r>
              <w:t>1</w:t>
            </w:r>
            <w:r>
              <w:t>）《中华人民共和国环境保护法》（</w:t>
            </w:r>
            <w:r>
              <w:t>2015</w:t>
            </w:r>
            <w:r>
              <w:t>年</w:t>
            </w:r>
            <w:r>
              <w:t>1</w:t>
            </w:r>
            <w:r>
              <w:t>月</w:t>
            </w:r>
            <w:r>
              <w:t>1</w:t>
            </w:r>
            <w:r>
              <w:t>日）；</w:t>
            </w:r>
          </w:p>
          <w:p w14:paraId="34517894" w14:textId="77777777" w:rsidR="007E54B0" w:rsidRDefault="00CB7C43">
            <w:pPr>
              <w:pStyle w:val="New"/>
            </w:pPr>
            <w:r>
              <w:t>（</w:t>
            </w:r>
            <w:r>
              <w:t>2</w:t>
            </w:r>
            <w:r>
              <w:t>）《中华人民共和国环境影响评价法》（</w:t>
            </w:r>
            <w:r>
              <w:t>2018</w:t>
            </w:r>
            <w:r>
              <w:t>年</w:t>
            </w:r>
            <w:r>
              <w:t>12</w:t>
            </w:r>
            <w:r>
              <w:t>月</w:t>
            </w:r>
            <w:r>
              <w:t>29</w:t>
            </w:r>
            <w:r>
              <w:t>日）；</w:t>
            </w:r>
          </w:p>
          <w:p w14:paraId="348BA274" w14:textId="77777777" w:rsidR="007E54B0" w:rsidRDefault="00CB7C43">
            <w:pPr>
              <w:pStyle w:val="New"/>
            </w:pPr>
            <w:r>
              <w:t>（</w:t>
            </w:r>
            <w:r>
              <w:t>3</w:t>
            </w:r>
            <w:r>
              <w:t>）《中华人民共和国大气污染防治法》（</w:t>
            </w:r>
            <w:r>
              <w:t>2018</w:t>
            </w:r>
            <w:r>
              <w:t>年</w:t>
            </w:r>
            <w:r>
              <w:t>11</w:t>
            </w:r>
            <w:r>
              <w:t>月</w:t>
            </w:r>
            <w:r>
              <w:t>13</w:t>
            </w:r>
            <w:r>
              <w:t>日）；</w:t>
            </w:r>
          </w:p>
          <w:p w14:paraId="6BE40A10" w14:textId="77777777" w:rsidR="007E54B0" w:rsidRDefault="00CB7C43">
            <w:pPr>
              <w:pStyle w:val="New"/>
            </w:pPr>
            <w:r>
              <w:t>（</w:t>
            </w:r>
            <w:r>
              <w:t>4</w:t>
            </w:r>
            <w:r>
              <w:t>）《中华人民共和国固体废弃物污染环境防治法》（</w:t>
            </w:r>
            <w:r>
              <w:t>2020</w:t>
            </w:r>
            <w:r>
              <w:t>年</w:t>
            </w:r>
            <w:r>
              <w:t>9</w:t>
            </w:r>
            <w:r>
              <w:t>月</w:t>
            </w:r>
            <w:r>
              <w:t>1</w:t>
            </w:r>
            <w:r>
              <w:t>日）；</w:t>
            </w:r>
          </w:p>
          <w:p w14:paraId="2663046C" w14:textId="77777777" w:rsidR="007E54B0" w:rsidRDefault="00CB7C43">
            <w:pPr>
              <w:pStyle w:val="New"/>
            </w:pPr>
            <w:r>
              <w:t>（</w:t>
            </w:r>
            <w:r>
              <w:t>5</w:t>
            </w:r>
            <w:r>
              <w:t>）《中华人民共和国环境噪声污染防治法》（</w:t>
            </w:r>
            <w:r>
              <w:t>2018</w:t>
            </w:r>
            <w:r>
              <w:t>年</w:t>
            </w:r>
            <w:r>
              <w:t>12</w:t>
            </w:r>
            <w:r>
              <w:t>月</w:t>
            </w:r>
            <w:r>
              <w:t>29</w:t>
            </w:r>
            <w:r>
              <w:t>日）；</w:t>
            </w:r>
          </w:p>
          <w:p w14:paraId="3FAD5968" w14:textId="77777777" w:rsidR="007E54B0" w:rsidRDefault="00CB7C43">
            <w:pPr>
              <w:pStyle w:val="New"/>
            </w:pPr>
            <w:r>
              <w:t>（</w:t>
            </w:r>
            <w:r>
              <w:t>6</w:t>
            </w:r>
            <w:r>
              <w:t>）《建设项目环境保护管理条例》（</w:t>
            </w:r>
            <w:r>
              <w:t>2017</w:t>
            </w:r>
            <w:r>
              <w:t>年</w:t>
            </w:r>
            <w:r>
              <w:t>10</w:t>
            </w:r>
            <w:r>
              <w:t>月</w:t>
            </w:r>
            <w:r>
              <w:t>1</w:t>
            </w:r>
            <w:r>
              <w:t>号）；</w:t>
            </w:r>
          </w:p>
          <w:p w14:paraId="784BD121" w14:textId="77777777" w:rsidR="007E54B0" w:rsidRDefault="00CB7C43">
            <w:pPr>
              <w:pStyle w:val="New"/>
            </w:pPr>
            <w:r>
              <w:t>（</w:t>
            </w:r>
            <w:r>
              <w:t>7</w:t>
            </w:r>
            <w:r>
              <w:t>）《关于推进实施钢铁行业超低排放的意见》（环大气﹝</w:t>
            </w:r>
            <w:r>
              <w:t>2019</w:t>
            </w:r>
            <w:r>
              <w:t>﹞</w:t>
            </w:r>
            <w:r>
              <w:t>35</w:t>
            </w:r>
            <w:r>
              <w:t>号，</w:t>
            </w:r>
            <w:r>
              <w:t>2019</w:t>
            </w:r>
            <w:r>
              <w:t>年</w:t>
            </w:r>
            <w:r>
              <w:t>4</w:t>
            </w:r>
            <w:r>
              <w:t>月</w:t>
            </w:r>
            <w:r>
              <w:t>28</w:t>
            </w:r>
            <w:r>
              <w:t>日）；</w:t>
            </w:r>
          </w:p>
          <w:p w14:paraId="0FA2E3D7" w14:textId="77777777" w:rsidR="007E54B0" w:rsidRDefault="00CB7C43">
            <w:pPr>
              <w:pStyle w:val="New"/>
            </w:pPr>
            <w:r>
              <w:lastRenderedPageBreak/>
              <w:t>（</w:t>
            </w:r>
            <w:r>
              <w:t>8</w:t>
            </w:r>
            <w:r>
              <w:t>）《关于印发山西省打赢蓝天保卫战</w:t>
            </w:r>
            <w:r>
              <w:t>2020</w:t>
            </w:r>
            <w:r>
              <w:t>年决战计划的通知》（晋政办发﹝</w:t>
            </w:r>
            <w:r>
              <w:t>2020</w:t>
            </w:r>
            <w:r>
              <w:t>﹞</w:t>
            </w:r>
            <w:r>
              <w:t>17</w:t>
            </w:r>
            <w:r>
              <w:t>号，</w:t>
            </w:r>
            <w:r>
              <w:t>2020</w:t>
            </w:r>
            <w:r>
              <w:t>年</w:t>
            </w:r>
            <w:r>
              <w:t>3</w:t>
            </w:r>
            <w:r>
              <w:t>月</w:t>
            </w:r>
            <w:r>
              <w:t>12</w:t>
            </w:r>
            <w:r>
              <w:t>日）。</w:t>
            </w:r>
          </w:p>
          <w:p w14:paraId="770B6487" w14:textId="77777777" w:rsidR="007E54B0" w:rsidRDefault="00CB7C43">
            <w:pPr>
              <w:pStyle w:val="New"/>
              <w:rPr>
                <w:b/>
                <w:bCs/>
              </w:rPr>
            </w:pPr>
            <w:r>
              <w:rPr>
                <w:b/>
                <w:bCs/>
              </w:rPr>
              <w:t>2</w:t>
            </w:r>
            <w:r>
              <w:rPr>
                <w:b/>
                <w:bCs/>
              </w:rPr>
              <w:t>、建设项目竣工环境保护验收技术规范</w:t>
            </w:r>
          </w:p>
          <w:p w14:paraId="0B1C7C71" w14:textId="77777777" w:rsidR="007E54B0" w:rsidRDefault="00CB7C43">
            <w:pPr>
              <w:pStyle w:val="New"/>
            </w:pPr>
            <w:r>
              <w:t>（</w:t>
            </w:r>
            <w:r>
              <w:t>1</w:t>
            </w:r>
            <w:r>
              <w:t>）《建设项目竣工环境保护验收暂行办法》（国环规环评</w:t>
            </w:r>
            <w:r>
              <w:t>[2017]4</w:t>
            </w:r>
            <w:r>
              <w:t>号，</w:t>
            </w:r>
            <w:r>
              <w:t>2017</w:t>
            </w:r>
            <w:r>
              <w:t>年</w:t>
            </w:r>
            <w:r>
              <w:t>11</w:t>
            </w:r>
            <w:r>
              <w:t>月</w:t>
            </w:r>
            <w:r>
              <w:t>22</w:t>
            </w:r>
            <w:r>
              <w:t>日）；</w:t>
            </w:r>
          </w:p>
          <w:p w14:paraId="5EDEB605" w14:textId="77777777" w:rsidR="007E54B0" w:rsidRDefault="00CB7C43">
            <w:pPr>
              <w:pStyle w:val="New"/>
            </w:pPr>
            <w:r>
              <w:t>（</w:t>
            </w:r>
            <w:r>
              <w:t>2</w:t>
            </w:r>
            <w:r>
              <w:t>）《建设项目竣工环境保护验收技术指南</w:t>
            </w:r>
            <w:r>
              <w:t xml:space="preserve"> </w:t>
            </w:r>
            <w:r>
              <w:t>污染影响类》（生态环境保护部公告</w:t>
            </w:r>
            <w:r>
              <w:t>2018</w:t>
            </w:r>
            <w:r>
              <w:t>年第</w:t>
            </w:r>
            <w:r>
              <w:t>9</w:t>
            </w:r>
            <w:r>
              <w:t>号，</w:t>
            </w:r>
            <w:r>
              <w:t>2018</w:t>
            </w:r>
            <w:r>
              <w:t>年</w:t>
            </w:r>
            <w:r>
              <w:t>5</w:t>
            </w:r>
            <w:r>
              <w:t>月</w:t>
            </w:r>
            <w:r>
              <w:t>15</w:t>
            </w:r>
            <w:r>
              <w:t>日）；</w:t>
            </w:r>
          </w:p>
          <w:p w14:paraId="20F9B5C9" w14:textId="77777777" w:rsidR="007E54B0" w:rsidRDefault="00CB7C43">
            <w:pPr>
              <w:pStyle w:val="New"/>
            </w:pPr>
            <w:r>
              <w:t>（</w:t>
            </w:r>
            <w:r>
              <w:t>3</w:t>
            </w:r>
            <w:r>
              <w:t>）《炼焦化学工业污染物排放标准》（</w:t>
            </w:r>
            <w:r>
              <w:t>GB16171-2012</w:t>
            </w:r>
            <w:r>
              <w:t>）表</w:t>
            </w:r>
            <w:r>
              <w:t>6</w:t>
            </w:r>
            <w:r>
              <w:t>特别排放限值。</w:t>
            </w:r>
          </w:p>
          <w:p w14:paraId="26BF9CF0" w14:textId="77777777" w:rsidR="007E54B0" w:rsidRDefault="00CB7C43">
            <w:pPr>
              <w:pStyle w:val="New"/>
              <w:rPr>
                <w:b/>
                <w:bCs/>
              </w:rPr>
            </w:pPr>
            <w:r>
              <w:rPr>
                <w:b/>
                <w:bCs/>
              </w:rPr>
              <w:t>3</w:t>
            </w:r>
            <w:r>
              <w:rPr>
                <w:b/>
                <w:bCs/>
              </w:rPr>
              <w:t>、建设项目环境影响报告书（表）及其审批部门审批决定</w:t>
            </w:r>
          </w:p>
          <w:p w14:paraId="1FF47084" w14:textId="77777777" w:rsidR="007E54B0" w:rsidRDefault="00CB7C43">
            <w:pPr>
              <w:pStyle w:val="New"/>
            </w:pPr>
            <w:r>
              <w:t>（</w:t>
            </w:r>
            <w:r>
              <w:t>1</w:t>
            </w:r>
            <w:r>
              <w:t>）《山西太钢不锈钢股份有限公司焦炉烟道气脱硫脱硝项目环境影响报告表》（山西清源环境咨询有限公司，</w:t>
            </w:r>
            <w:r>
              <w:t>2018</w:t>
            </w:r>
            <w:r>
              <w:t>年</w:t>
            </w:r>
            <w:r>
              <w:t>8</w:t>
            </w:r>
            <w:r>
              <w:t>月）；</w:t>
            </w:r>
          </w:p>
          <w:p w14:paraId="7F8D3CCF" w14:textId="77777777" w:rsidR="007E54B0" w:rsidRDefault="00CB7C43">
            <w:pPr>
              <w:pStyle w:val="New"/>
            </w:pPr>
            <w:r>
              <w:t>（</w:t>
            </w:r>
            <w:r>
              <w:t>2</w:t>
            </w:r>
            <w:r>
              <w:t>）《山西太钢不锈钢股份有限公司焦炉烟道气脱硫脱硝项目环境影响报告表的批复》（太原市环境保护局尖草坪分局</w:t>
            </w:r>
            <w:r>
              <w:t xml:space="preserve"> </w:t>
            </w:r>
            <w:r>
              <w:t>并环尖审批﹝</w:t>
            </w:r>
            <w:r>
              <w:t>2018</w:t>
            </w:r>
            <w:r>
              <w:t>〕第</w:t>
            </w:r>
            <w:r>
              <w:t>17</w:t>
            </w:r>
            <w:r>
              <w:t>号）。</w:t>
            </w:r>
          </w:p>
          <w:p w14:paraId="6862CEA1" w14:textId="77777777" w:rsidR="007E54B0" w:rsidRDefault="00CB7C43">
            <w:pPr>
              <w:pStyle w:val="New"/>
              <w:rPr>
                <w:b/>
                <w:bCs/>
              </w:rPr>
            </w:pPr>
            <w:r>
              <w:rPr>
                <w:b/>
                <w:bCs/>
              </w:rPr>
              <w:t>4</w:t>
            </w:r>
            <w:r>
              <w:rPr>
                <w:b/>
                <w:bCs/>
              </w:rPr>
              <w:t>、其他相关文件</w:t>
            </w:r>
          </w:p>
          <w:p w14:paraId="319DD307" w14:textId="77777777" w:rsidR="007E54B0" w:rsidRDefault="00CB7C43">
            <w:pPr>
              <w:pStyle w:val="New"/>
            </w:pPr>
            <w:r>
              <w:t>（</w:t>
            </w:r>
            <w:r>
              <w:t>1</w:t>
            </w:r>
            <w:r>
              <w:t>）《山西太钢不锈钢股份有限公司焦炉烟道气脱硫脱硝项目备案》（草坪经信备字﹝</w:t>
            </w:r>
            <w:r>
              <w:t>2018</w:t>
            </w:r>
            <w:r>
              <w:t>﹞</w:t>
            </w:r>
            <w:r>
              <w:t>5</w:t>
            </w:r>
            <w:r>
              <w:t>号）；</w:t>
            </w:r>
          </w:p>
          <w:p w14:paraId="0EB57389" w14:textId="77777777" w:rsidR="007E54B0" w:rsidRDefault="00CB7C43">
            <w:pPr>
              <w:pStyle w:val="New"/>
            </w:pPr>
            <w:r>
              <w:t>（</w:t>
            </w:r>
            <w:r>
              <w:t>2</w:t>
            </w:r>
            <w:r>
              <w:t>）《山西太钢不锈钢股份有限公司焦炉烟道气脱硫脱硝项目竣工验收监测报告》（太钢环境监测（气）</w:t>
            </w:r>
            <w:r>
              <w:t>2021</w:t>
            </w:r>
            <w:r>
              <w:t>﹝验﹞第</w:t>
            </w:r>
            <w:r>
              <w:t>0004</w:t>
            </w:r>
            <w:r>
              <w:t>号，</w:t>
            </w:r>
            <w:r>
              <w:t>2021</w:t>
            </w:r>
            <w:r>
              <w:t>年</w:t>
            </w:r>
            <w:r>
              <w:t>5</w:t>
            </w:r>
            <w:r>
              <w:t>月</w:t>
            </w:r>
            <w:r>
              <w:t>7</w:t>
            </w:r>
            <w:r>
              <w:t>日）。</w:t>
            </w:r>
          </w:p>
        </w:tc>
      </w:tr>
      <w:tr w:rsidR="007E54B0" w14:paraId="6741DFBB" w14:textId="77777777">
        <w:trPr>
          <w:trHeight w:val="567"/>
          <w:jc w:val="center"/>
        </w:trPr>
        <w:tc>
          <w:tcPr>
            <w:tcW w:w="1928" w:type="dxa"/>
            <w:tcBorders>
              <w:top w:val="single" w:sz="12" w:space="0" w:color="auto"/>
              <w:left w:val="single" w:sz="12" w:space="0" w:color="auto"/>
              <w:bottom w:val="single" w:sz="12" w:space="0" w:color="auto"/>
              <w:right w:val="single" w:sz="12" w:space="0" w:color="auto"/>
            </w:tcBorders>
            <w:vAlign w:val="center"/>
          </w:tcPr>
          <w:p w14:paraId="34FB348B" w14:textId="77777777" w:rsidR="007E54B0" w:rsidRDefault="00CB7C43">
            <w:pPr>
              <w:pStyle w:val="New"/>
            </w:pPr>
            <w:r>
              <w:lastRenderedPageBreak/>
              <w:t>验收监测评价标准、标号、级别、限值</w:t>
            </w:r>
          </w:p>
        </w:tc>
        <w:tc>
          <w:tcPr>
            <w:tcW w:w="7359" w:type="dxa"/>
            <w:gridSpan w:val="5"/>
            <w:tcBorders>
              <w:top w:val="single" w:sz="12" w:space="0" w:color="auto"/>
              <w:left w:val="single" w:sz="12" w:space="0" w:color="auto"/>
              <w:bottom w:val="single" w:sz="12" w:space="0" w:color="auto"/>
              <w:right w:val="single" w:sz="12" w:space="0" w:color="auto"/>
            </w:tcBorders>
            <w:vAlign w:val="center"/>
          </w:tcPr>
          <w:p w14:paraId="241B7890" w14:textId="77777777" w:rsidR="007E54B0" w:rsidRDefault="00CB7C43">
            <w:pPr>
              <w:pStyle w:val="New"/>
              <w:rPr>
                <w:b/>
                <w:bCs/>
              </w:rPr>
            </w:pPr>
            <w:r>
              <w:rPr>
                <w:b/>
                <w:bCs/>
              </w:rPr>
              <w:t>1</w:t>
            </w:r>
            <w:r>
              <w:rPr>
                <w:b/>
                <w:bCs/>
              </w:rPr>
              <w:t>、废气</w:t>
            </w:r>
          </w:p>
          <w:p w14:paraId="4CECEB67" w14:textId="77777777" w:rsidR="007E54B0" w:rsidRDefault="00CB7C43">
            <w:pPr>
              <w:pStyle w:val="New"/>
              <w:ind w:firstLineChars="200" w:firstLine="480"/>
            </w:pPr>
            <w:r>
              <w:t>（</w:t>
            </w:r>
            <w:r>
              <w:t>1</w:t>
            </w:r>
            <w:r>
              <w:t>）焦炉烟气：执行《关于推进实施钢铁行业超低排放的意见》（环大气﹝</w:t>
            </w:r>
            <w:r>
              <w:t>2019</w:t>
            </w:r>
            <w:r>
              <w:t>﹞</w:t>
            </w:r>
            <w:r>
              <w:t>35</w:t>
            </w:r>
            <w:r>
              <w:t>号）附件</w:t>
            </w:r>
            <w:r>
              <w:t>2</w:t>
            </w:r>
            <w:r>
              <w:t>钢铁企业超低排放指标限值，焦炉烟囱烟气基准含氧量</w:t>
            </w:r>
            <w:r>
              <w:t>8%</w:t>
            </w:r>
            <w:r>
              <w:t>，污染物排放标准值见下表。</w:t>
            </w:r>
          </w:p>
          <w:p w14:paraId="380FA603" w14:textId="77777777" w:rsidR="007E54B0" w:rsidRDefault="00CB7C43">
            <w:pPr>
              <w:pStyle w:val="New"/>
              <w:ind w:firstLineChars="5" w:firstLine="12"/>
              <w:jc w:val="center"/>
            </w:pPr>
            <w:r>
              <w:t>表</w:t>
            </w:r>
            <w:r>
              <w:t xml:space="preserve">1  </w:t>
            </w:r>
            <w:r>
              <w:t>废气监测标准</w:t>
            </w:r>
          </w:p>
          <w:tbl>
            <w:tblPr>
              <w:tblW w:w="68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6"/>
              <w:gridCol w:w="1134"/>
              <w:gridCol w:w="1110"/>
              <w:gridCol w:w="2190"/>
              <w:gridCol w:w="1089"/>
            </w:tblGrid>
            <w:tr w:rsidR="007E54B0" w14:paraId="73EB920E" w14:textId="77777777">
              <w:trPr>
                <w:trHeight w:val="397"/>
                <w:jc w:val="center"/>
              </w:trPr>
              <w:tc>
                <w:tcPr>
                  <w:tcW w:w="1336" w:type="dxa"/>
                  <w:tcBorders>
                    <w:top w:val="single" w:sz="4" w:space="0" w:color="auto"/>
                    <w:left w:val="single" w:sz="4" w:space="0" w:color="auto"/>
                    <w:bottom w:val="single" w:sz="4" w:space="0" w:color="auto"/>
                    <w:right w:val="single" w:sz="4" w:space="0" w:color="auto"/>
                  </w:tcBorders>
                  <w:vAlign w:val="center"/>
                </w:tcPr>
                <w:p w14:paraId="4B608187"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监测类别</w:t>
                  </w:r>
                </w:p>
              </w:tc>
              <w:tc>
                <w:tcPr>
                  <w:tcW w:w="1134" w:type="dxa"/>
                  <w:tcBorders>
                    <w:top w:val="single" w:sz="4" w:space="0" w:color="auto"/>
                    <w:left w:val="single" w:sz="4" w:space="0" w:color="auto"/>
                    <w:bottom w:val="single" w:sz="4" w:space="0" w:color="auto"/>
                    <w:right w:val="single" w:sz="4" w:space="0" w:color="auto"/>
                  </w:tcBorders>
                  <w:vAlign w:val="center"/>
                </w:tcPr>
                <w:p w14:paraId="5055F9F9"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污染源</w:t>
                  </w:r>
                </w:p>
              </w:tc>
              <w:tc>
                <w:tcPr>
                  <w:tcW w:w="1110" w:type="dxa"/>
                  <w:tcBorders>
                    <w:top w:val="single" w:sz="4" w:space="0" w:color="auto"/>
                    <w:left w:val="single" w:sz="4" w:space="0" w:color="auto"/>
                    <w:bottom w:val="single" w:sz="4" w:space="0" w:color="auto"/>
                    <w:right w:val="single" w:sz="4" w:space="0" w:color="auto"/>
                  </w:tcBorders>
                  <w:vAlign w:val="center"/>
                </w:tcPr>
                <w:p w14:paraId="0D63AECF"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污染物</w:t>
                  </w:r>
                </w:p>
              </w:tc>
              <w:tc>
                <w:tcPr>
                  <w:tcW w:w="2190" w:type="dxa"/>
                  <w:tcBorders>
                    <w:top w:val="single" w:sz="4" w:space="0" w:color="auto"/>
                    <w:left w:val="single" w:sz="4" w:space="0" w:color="auto"/>
                    <w:bottom w:val="single" w:sz="4" w:space="0" w:color="auto"/>
                    <w:right w:val="single" w:sz="4" w:space="0" w:color="auto"/>
                  </w:tcBorders>
                  <w:vAlign w:val="center"/>
                </w:tcPr>
                <w:p w14:paraId="4435FD83"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执行标准</w:t>
                  </w:r>
                </w:p>
              </w:tc>
              <w:tc>
                <w:tcPr>
                  <w:tcW w:w="1089" w:type="dxa"/>
                  <w:tcBorders>
                    <w:top w:val="single" w:sz="4" w:space="0" w:color="auto"/>
                    <w:left w:val="single" w:sz="4" w:space="0" w:color="auto"/>
                    <w:bottom w:val="single" w:sz="4" w:space="0" w:color="auto"/>
                    <w:right w:val="single" w:sz="4" w:space="0" w:color="auto"/>
                  </w:tcBorders>
                  <w:vAlign w:val="center"/>
                </w:tcPr>
                <w:p w14:paraId="664B5AE9"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标准限值</w:t>
                  </w:r>
                </w:p>
              </w:tc>
            </w:tr>
            <w:tr w:rsidR="007E54B0" w14:paraId="279841EF" w14:textId="77777777">
              <w:trPr>
                <w:trHeight w:val="397"/>
                <w:jc w:val="center"/>
              </w:trPr>
              <w:tc>
                <w:tcPr>
                  <w:tcW w:w="1336" w:type="dxa"/>
                  <w:vMerge w:val="restart"/>
                  <w:tcBorders>
                    <w:top w:val="single" w:sz="4" w:space="0" w:color="auto"/>
                    <w:left w:val="single" w:sz="4" w:space="0" w:color="auto"/>
                    <w:bottom w:val="single" w:sz="4" w:space="0" w:color="auto"/>
                    <w:right w:val="single" w:sz="4" w:space="0" w:color="auto"/>
                  </w:tcBorders>
                  <w:vAlign w:val="center"/>
                </w:tcPr>
                <w:p w14:paraId="2F4F1521"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有组织废气</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14:paraId="07EA5827"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焦炉烟囱</w:t>
                  </w:r>
                </w:p>
              </w:tc>
              <w:tc>
                <w:tcPr>
                  <w:tcW w:w="1110" w:type="dxa"/>
                  <w:tcBorders>
                    <w:top w:val="single" w:sz="4" w:space="0" w:color="auto"/>
                    <w:left w:val="single" w:sz="4" w:space="0" w:color="auto"/>
                    <w:bottom w:val="single" w:sz="4" w:space="0" w:color="auto"/>
                    <w:right w:val="single" w:sz="4" w:space="0" w:color="auto"/>
                  </w:tcBorders>
                  <w:vAlign w:val="center"/>
                </w:tcPr>
                <w:p w14:paraId="44447662"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颗粒物</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14:paraId="117E5982"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《关于推进实施钢铁行业超低排放的意见》（环大气﹝</w:t>
                  </w:r>
                  <w:r>
                    <w:rPr>
                      <w:rFonts w:ascii="Times New Roman" w:hAnsi="Times New Roman" w:cs="Times New Roman"/>
                    </w:rPr>
                    <w:t>2019</w:t>
                  </w:r>
                  <w:r>
                    <w:rPr>
                      <w:rFonts w:ascii="Times New Roman" w:hAnsi="Times New Roman" w:cs="Times New Roman"/>
                    </w:rPr>
                    <w:t>﹞</w:t>
                  </w:r>
                  <w:r>
                    <w:rPr>
                      <w:rFonts w:ascii="Times New Roman" w:hAnsi="Times New Roman" w:cs="Times New Roman"/>
                    </w:rPr>
                    <w:t>35</w:t>
                  </w:r>
                  <w:r>
                    <w:rPr>
                      <w:rFonts w:ascii="Times New Roman" w:hAnsi="Times New Roman" w:cs="Times New Roman"/>
                    </w:rPr>
                    <w:t>号）</w:t>
                  </w:r>
                </w:p>
              </w:tc>
              <w:tc>
                <w:tcPr>
                  <w:tcW w:w="1089" w:type="dxa"/>
                  <w:tcBorders>
                    <w:top w:val="single" w:sz="4" w:space="0" w:color="auto"/>
                    <w:left w:val="single" w:sz="4" w:space="0" w:color="auto"/>
                    <w:bottom w:val="single" w:sz="4" w:space="0" w:color="auto"/>
                    <w:right w:val="single" w:sz="4" w:space="0" w:color="auto"/>
                  </w:tcBorders>
                  <w:vAlign w:val="center"/>
                </w:tcPr>
                <w:p w14:paraId="373C83C7"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10mg/m³</w:t>
                  </w:r>
                </w:p>
              </w:tc>
            </w:tr>
            <w:tr w:rsidR="007E54B0" w14:paraId="079B3440" w14:textId="77777777">
              <w:trPr>
                <w:trHeight w:val="397"/>
                <w:jc w:val="center"/>
              </w:trPr>
              <w:tc>
                <w:tcPr>
                  <w:tcW w:w="1336" w:type="dxa"/>
                  <w:vMerge/>
                  <w:tcBorders>
                    <w:top w:val="single" w:sz="4" w:space="0" w:color="auto"/>
                    <w:left w:val="single" w:sz="4" w:space="0" w:color="auto"/>
                    <w:bottom w:val="single" w:sz="4" w:space="0" w:color="auto"/>
                    <w:right w:val="single" w:sz="4" w:space="0" w:color="auto"/>
                  </w:tcBorders>
                  <w:vAlign w:val="center"/>
                </w:tcPr>
                <w:p w14:paraId="17264318" w14:textId="77777777" w:rsidR="007E54B0" w:rsidRDefault="007E54B0">
                  <w:pPr>
                    <w:spacing w:line="276" w:lineRule="auto"/>
                    <w:jc w:val="center"/>
                    <w:rPr>
                      <w:rFonts w:ascii="Times New Roman" w:hAnsi="Times New Roman" w:cs="Times New Roman"/>
                    </w:rPr>
                  </w:pPr>
                </w:p>
              </w:tc>
              <w:tc>
                <w:tcPr>
                  <w:tcW w:w="1134" w:type="dxa"/>
                  <w:vMerge/>
                  <w:tcBorders>
                    <w:top w:val="single" w:sz="4" w:space="0" w:color="auto"/>
                    <w:left w:val="single" w:sz="4" w:space="0" w:color="auto"/>
                    <w:bottom w:val="single" w:sz="4" w:space="0" w:color="auto"/>
                    <w:right w:val="single" w:sz="4" w:space="0" w:color="auto"/>
                  </w:tcBorders>
                  <w:vAlign w:val="center"/>
                </w:tcPr>
                <w:p w14:paraId="31E8BE52" w14:textId="77777777" w:rsidR="007E54B0" w:rsidRDefault="007E54B0">
                  <w:pPr>
                    <w:spacing w:line="276" w:lineRule="auto"/>
                    <w:jc w:val="center"/>
                    <w:rPr>
                      <w:rFonts w:ascii="Times New Roman" w:hAnsi="Times New Roman" w:cs="Times New Roman"/>
                    </w:rPr>
                  </w:pPr>
                </w:p>
              </w:tc>
              <w:tc>
                <w:tcPr>
                  <w:tcW w:w="1110" w:type="dxa"/>
                  <w:tcBorders>
                    <w:top w:val="single" w:sz="4" w:space="0" w:color="auto"/>
                    <w:left w:val="single" w:sz="4" w:space="0" w:color="auto"/>
                    <w:bottom w:val="single" w:sz="4" w:space="0" w:color="auto"/>
                    <w:right w:val="single" w:sz="4" w:space="0" w:color="auto"/>
                  </w:tcBorders>
                  <w:vAlign w:val="center"/>
                </w:tcPr>
                <w:p w14:paraId="48DA1805"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SO</w:t>
                  </w:r>
                  <w:r>
                    <w:rPr>
                      <w:rFonts w:ascii="Times New Roman" w:hAnsi="Times New Roman" w:cs="Times New Roman"/>
                      <w:vertAlign w:val="subscript"/>
                    </w:rPr>
                    <w:t>2</w:t>
                  </w:r>
                </w:p>
              </w:tc>
              <w:tc>
                <w:tcPr>
                  <w:tcW w:w="2190" w:type="dxa"/>
                  <w:vMerge/>
                  <w:tcBorders>
                    <w:top w:val="single" w:sz="4" w:space="0" w:color="auto"/>
                    <w:left w:val="single" w:sz="4" w:space="0" w:color="auto"/>
                    <w:bottom w:val="single" w:sz="4" w:space="0" w:color="auto"/>
                    <w:right w:val="single" w:sz="4" w:space="0" w:color="auto"/>
                  </w:tcBorders>
                  <w:vAlign w:val="center"/>
                </w:tcPr>
                <w:p w14:paraId="71D8558D" w14:textId="77777777" w:rsidR="007E54B0" w:rsidRDefault="007E54B0">
                  <w:pPr>
                    <w:spacing w:line="276" w:lineRule="auto"/>
                    <w:jc w:val="center"/>
                    <w:rPr>
                      <w:rFonts w:ascii="Times New Roman" w:hAnsi="Times New Roman" w:cs="Times New Roman"/>
                    </w:rPr>
                  </w:pPr>
                </w:p>
              </w:tc>
              <w:tc>
                <w:tcPr>
                  <w:tcW w:w="1089" w:type="dxa"/>
                  <w:tcBorders>
                    <w:top w:val="single" w:sz="4" w:space="0" w:color="auto"/>
                    <w:left w:val="single" w:sz="4" w:space="0" w:color="auto"/>
                    <w:bottom w:val="single" w:sz="4" w:space="0" w:color="auto"/>
                    <w:right w:val="single" w:sz="4" w:space="0" w:color="auto"/>
                  </w:tcBorders>
                  <w:vAlign w:val="center"/>
                </w:tcPr>
                <w:p w14:paraId="1356E4FB"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30mg/m³</w:t>
                  </w:r>
                </w:p>
              </w:tc>
            </w:tr>
            <w:tr w:rsidR="007E54B0" w14:paraId="306C23E1" w14:textId="77777777">
              <w:trPr>
                <w:trHeight w:val="397"/>
                <w:jc w:val="center"/>
              </w:trPr>
              <w:tc>
                <w:tcPr>
                  <w:tcW w:w="1336" w:type="dxa"/>
                  <w:vMerge/>
                  <w:tcBorders>
                    <w:top w:val="single" w:sz="4" w:space="0" w:color="auto"/>
                    <w:left w:val="single" w:sz="4" w:space="0" w:color="auto"/>
                    <w:bottom w:val="single" w:sz="4" w:space="0" w:color="auto"/>
                    <w:right w:val="single" w:sz="4" w:space="0" w:color="auto"/>
                  </w:tcBorders>
                  <w:vAlign w:val="center"/>
                </w:tcPr>
                <w:p w14:paraId="68301E2A" w14:textId="77777777" w:rsidR="007E54B0" w:rsidRDefault="007E54B0">
                  <w:pPr>
                    <w:spacing w:line="276" w:lineRule="auto"/>
                    <w:jc w:val="center"/>
                    <w:rPr>
                      <w:rFonts w:ascii="Times New Roman" w:hAnsi="Times New Roman" w:cs="Times New Roman"/>
                    </w:rPr>
                  </w:pPr>
                </w:p>
              </w:tc>
              <w:tc>
                <w:tcPr>
                  <w:tcW w:w="1134" w:type="dxa"/>
                  <w:vMerge/>
                  <w:tcBorders>
                    <w:top w:val="single" w:sz="4" w:space="0" w:color="auto"/>
                    <w:left w:val="single" w:sz="4" w:space="0" w:color="auto"/>
                    <w:bottom w:val="single" w:sz="4" w:space="0" w:color="auto"/>
                    <w:right w:val="single" w:sz="4" w:space="0" w:color="auto"/>
                  </w:tcBorders>
                  <w:vAlign w:val="center"/>
                </w:tcPr>
                <w:p w14:paraId="190223D3" w14:textId="77777777" w:rsidR="007E54B0" w:rsidRDefault="007E54B0">
                  <w:pPr>
                    <w:spacing w:line="276" w:lineRule="auto"/>
                    <w:jc w:val="center"/>
                    <w:rPr>
                      <w:rFonts w:ascii="Times New Roman" w:hAnsi="Times New Roman" w:cs="Times New Roman"/>
                    </w:rPr>
                  </w:pPr>
                </w:p>
              </w:tc>
              <w:tc>
                <w:tcPr>
                  <w:tcW w:w="1110" w:type="dxa"/>
                  <w:tcBorders>
                    <w:top w:val="single" w:sz="4" w:space="0" w:color="auto"/>
                    <w:left w:val="single" w:sz="4" w:space="0" w:color="auto"/>
                    <w:bottom w:val="single" w:sz="4" w:space="0" w:color="auto"/>
                    <w:right w:val="single" w:sz="4" w:space="0" w:color="auto"/>
                  </w:tcBorders>
                  <w:vAlign w:val="center"/>
                </w:tcPr>
                <w:p w14:paraId="02252515"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氮氧化物</w:t>
                  </w:r>
                </w:p>
              </w:tc>
              <w:tc>
                <w:tcPr>
                  <w:tcW w:w="2190" w:type="dxa"/>
                  <w:vMerge/>
                  <w:tcBorders>
                    <w:top w:val="single" w:sz="4" w:space="0" w:color="auto"/>
                    <w:left w:val="single" w:sz="4" w:space="0" w:color="auto"/>
                    <w:bottom w:val="single" w:sz="4" w:space="0" w:color="auto"/>
                    <w:right w:val="single" w:sz="4" w:space="0" w:color="auto"/>
                  </w:tcBorders>
                  <w:vAlign w:val="center"/>
                </w:tcPr>
                <w:p w14:paraId="660C386B" w14:textId="77777777" w:rsidR="007E54B0" w:rsidRDefault="007E54B0">
                  <w:pPr>
                    <w:spacing w:line="276" w:lineRule="auto"/>
                    <w:jc w:val="center"/>
                    <w:rPr>
                      <w:rFonts w:ascii="Times New Roman" w:hAnsi="Times New Roman" w:cs="Times New Roman"/>
                    </w:rPr>
                  </w:pPr>
                </w:p>
              </w:tc>
              <w:tc>
                <w:tcPr>
                  <w:tcW w:w="1089" w:type="dxa"/>
                  <w:tcBorders>
                    <w:top w:val="single" w:sz="4" w:space="0" w:color="auto"/>
                    <w:left w:val="single" w:sz="4" w:space="0" w:color="auto"/>
                    <w:bottom w:val="single" w:sz="4" w:space="0" w:color="auto"/>
                    <w:right w:val="single" w:sz="4" w:space="0" w:color="auto"/>
                  </w:tcBorders>
                  <w:vAlign w:val="center"/>
                </w:tcPr>
                <w:p w14:paraId="7DDD5E00"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150mg/m³</w:t>
                  </w:r>
                </w:p>
              </w:tc>
            </w:tr>
          </w:tbl>
          <w:p w14:paraId="3FA94E92" w14:textId="77777777" w:rsidR="007E54B0" w:rsidRDefault="00CB7C43">
            <w:pPr>
              <w:pStyle w:val="New"/>
              <w:ind w:firstLineChars="200" w:firstLine="480"/>
            </w:pPr>
            <w:r>
              <w:lastRenderedPageBreak/>
              <w:t>（</w:t>
            </w:r>
            <w:r>
              <w:t>2</w:t>
            </w:r>
            <w:r>
              <w:t>）氨逃逸：执行《关于印发山西省打赢蓝天保卫战</w:t>
            </w:r>
            <w:r>
              <w:t>2020</w:t>
            </w:r>
            <w:r>
              <w:t>年决战计划的通知》（晋政办发﹝</w:t>
            </w:r>
            <w:r>
              <w:t>2020</w:t>
            </w:r>
            <w:r>
              <w:t>﹞</w:t>
            </w:r>
            <w:r>
              <w:t>17</w:t>
            </w:r>
            <w:r>
              <w:t>号）中</w:t>
            </w:r>
            <w:r>
              <w:t>SCR</w:t>
            </w:r>
            <w:r>
              <w:t>工艺脱硝设施氨逃逸指标控制在</w:t>
            </w:r>
            <w:r>
              <w:t>2.5mg/m³</w:t>
            </w:r>
            <w:r>
              <w:t>以内。</w:t>
            </w:r>
          </w:p>
          <w:p w14:paraId="5D381D17" w14:textId="77777777" w:rsidR="007E54B0" w:rsidRDefault="00CB7C43">
            <w:pPr>
              <w:pStyle w:val="New"/>
              <w:rPr>
                <w:b/>
                <w:bCs/>
              </w:rPr>
            </w:pPr>
            <w:r>
              <w:rPr>
                <w:b/>
                <w:bCs/>
              </w:rPr>
              <w:t>2</w:t>
            </w:r>
            <w:r>
              <w:rPr>
                <w:b/>
                <w:bCs/>
              </w:rPr>
              <w:t>、噪声</w:t>
            </w:r>
          </w:p>
          <w:p w14:paraId="4CC0E454" w14:textId="77777777" w:rsidR="007E54B0" w:rsidRDefault="00CB7C43">
            <w:pPr>
              <w:pStyle w:val="New"/>
              <w:ind w:firstLineChars="200" w:firstLine="480"/>
            </w:pPr>
            <w:r>
              <w:t>厂界噪声执行《工业企业厂界环境噪声排放标准》（</w:t>
            </w:r>
            <w:r>
              <w:t>GB12348-2008</w:t>
            </w:r>
            <w:r>
              <w:t>）中的</w:t>
            </w:r>
            <w:r>
              <w:t>3</w:t>
            </w:r>
            <w:r>
              <w:t>类标准，昼间</w:t>
            </w:r>
            <w:r>
              <w:t>65dB</w:t>
            </w:r>
            <w:r>
              <w:t>（</w:t>
            </w:r>
            <w:r>
              <w:t>A</w:t>
            </w:r>
            <w:r>
              <w:t>），夜间</w:t>
            </w:r>
            <w:r>
              <w:t>55dB</w:t>
            </w:r>
            <w:r>
              <w:t>（</w:t>
            </w:r>
            <w:r>
              <w:t>A</w:t>
            </w:r>
            <w:r>
              <w:t>）。</w:t>
            </w:r>
          </w:p>
          <w:p w14:paraId="1F0456B7" w14:textId="77777777" w:rsidR="007E54B0" w:rsidRDefault="00CB7C43">
            <w:pPr>
              <w:pStyle w:val="New"/>
              <w:rPr>
                <w:b/>
                <w:bCs/>
              </w:rPr>
            </w:pPr>
            <w:r>
              <w:rPr>
                <w:b/>
                <w:bCs/>
              </w:rPr>
              <w:t>3</w:t>
            </w:r>
            <w:r>
              <w:rPr>
                <w:b/>
                <w:bCs/>
              </w:rPr>
              <w:t>、固体废物</w:t>
            </w:r>
          </w:p>
          <w:p w14:paraId="047F690D" w14:textId="77777777" w:rsidR="007E54B0" w:rsidRDefault="00CB7C43">
            <w:pPr>
              <w:pStyle w:val="New"/>
              <w:ind w:firstLineChars="200" w:firstLine="480"/>
            </w:pPr>
            <w:r>
              <w:t>执行《危险废物贮存污染控制标准》（</w:t>
            </w:r>
            <w:r>
              <w:t>GB18597-2001</w:t>
            </w:r>
            <w:r>
              <w:t>）及（环保部公告</w:t>
            </w:r>
            <w:r>
              <w:t>2013</w:t>
            </w:r>
            <w:r>
              <w:t>年第</w:t>
            </w:r>
            <w:r>
              <w:t>36</w:t>
            </w:r>
            <w:r>
              <w:t>号）的修改单要求。《一般工业固体废物贮存、处置场污染控制标准》（</w:t>
            </w:r>
            <w:r>
              <w:t>GB18599-2001</w:t>
            </w:r>
            <w:r>
              <w:t>）及（环保部公告</w:t>
            </w:r>
            <w:r>
              <w:t>2013</w:t>
            </w:r>
            <w:r>
              <w:t>年第</w:t>
            </w:r>
            <w:r>
              <w:t>36</w:t>
            </w:r>
            <w:r>
              <w:t>号）的修改单要求。</w:t>
            </w:r>
          </w:p>
          <w:p w14:paraId="26EDBE8A" w14:textId="77777777" w:rsidR="007E54B0" w:rsidRDefault="007E54B0">
            <w:pPr>
              <w:pStyle w:val="New"/>
              <w:ind w:firstLineChars="200" w:firstLine="480"/>
            </w:pPr>
          </w:p>
          <w:p w14:paraId="09B36B0F" w14:textId="77777777" w:rsidR="007E54B0" w:rsidRDefault="007E54B0">
            <w:pPr>
              <w:pStyle w:val="New"/>
              <w:ind w:firstLineChars="200" w:firstLine="480"/>
            </w:pPr>
          </w:p>
          <w:p w14:paraId="431ED765" w14:textId="77777777" w:rsidR="007E54B0" w:rsidRDefault="007E54B0">
            <w:pPr>
              <w:pStyle w:val="New"/>
              <w:ind w:firstLineChars="200" w:firstLine="480"/>
            </w:pPr>
          </w:p>
          <w:p w14:paraId="113A1955" w14:textId="77777777" w:rsidR="007E54B0" w:rsidRDefault="007E54B0">
            <w:pPr>
              <w:pStyle w:val="New"/>
              <w:ind w:firstLineChars="200" w:firstLine="480"/>
            </w:pPr>
          </w:p>
          <w:p w14:paraId="7CEA8AF9" w14:textId="77777777" w:rsidR="007E54B0" w:rsidRDefault="007E54B0">
            <w:pPr>
              <w:pStyle w:val="New"/>
              <w:ind w:firstLineChars="200" w:firstLine="480"/>
            </w:pPr>
          </w:p>
          <w:p w14:paraId="4CE25C08" w14:textId="77777777" w:rsidR="007E54B0" w:rsidRDefault="007E54B0">
            <w:pPr>
              <w:pStyle w:val="New"/>
              <w:ind w:firstLineChars="200" w:firstLine="480"/>
            </w:pPr>
          </w:p>
          <w:p w14:paraId="22F17633" w14:textId="77777777" w:rsidR="007E54B0" w:rsidRDefault="007E54B0">
            <w:pPr>
              <w:pStyle w:val="New"/>
              <w:ind w:firstLineChars="200" w:firstLine="480"/>
            </w:pPr>
          </w:p>
          <w:p w14:paraId="24504D75" w14:textId="77777777" w:rsidR="007E54B0" w:rsidRDefault="007E54B0">
            <w:pPr>
              <w:pStyle w:val="New"/>
              <w:ind w:firstLineChars="200" w:firstLine="480"/>
            </w:pPr>
          </w:p>
          <w:p w14:paraId="37B84D8F" w14:textId="77777777" w:rsidR="007E54B0" w:rsidRDefault="007E54B0">
            <w:pPr>
              <w:pStyle w:val="New"/>
              <w:ind w:firstLineChars="200" w:firstLine="480"/>
            </w:pPr>
          </w:p>
          <w:p w14:paraId="34842870" w14:textId="77777777" w:rsidR="007E54B0" w:rsidRDefault="007E54B0">
            <w:pPr>
              <w:pStyle w:val="New"/>
              <w:ind w:firstLineChars="200" w:firstLine="480"/>
            </w:pPr>
          </w:p>
          <w:p w14:paraId="4D102116" w14:textId="77777777" w:rsidR="007E54B0" w:rsidRDefault="007E54B0">
            <w:pPr>
              <w:pStyle w:val="New"/>
              <w:ind w:firstLineChars="200" w:firstLine="480"/>
            </w:pPr>
          </w:p>
          <w:p w14:paraId="7ED21F02" w14:textId="77777777" w:rsidR="007E54B0" w:rsidRDefault="007E54B0">
            <w:pPr>
              <w:pStyle w:val="New"/>
              <w:ind w:firstLineChars="200" w:firstLine="480"/>
            </w:pPr>
          </w:p>
          <w:p w14:paraId="5DFC7DA5" w14:textId="77777777" w:rsidR="007E54B0" w:rsidRDefault="007E54B0">
            <w:pPr>
              <w:pStyle w:val="New"/>
              <w:ind w:firstLineChars="200" w:firstLine="480"/>
            </w:pPr>
          </w:p>
          <w:p w14:paraId="3A6D0EC4" w14:textId="77777777" w:rsidR="007E54B0" w:rsidRDefault="007E54B0">
            <w:pPr>
              <w:pStyle w:val="New"/>
              <w:ind w:firstLineChars="200" w:firstLine="480"/>
            </w:pPr>
          </w:p>
          <w:p w14:paraId="04DC374B" w14:textId="77777777" w:rsidR="007E54B0" w:rsidRDefault="007E54B0">
            <w:pPr>
              <w:pStyle w:val="New"/>
              <w:ind w:firstLineChars="200" w:firstLine="480"/>
            </w:pPr>
          </w:p>
          <w:p w14:paraId="0F41F3AB" w14:textId="77777777" w:rsidR="007E54B0" w:rsidRDefault="007E54B0">
            <w:pPr>
              <w:pStyle w:val="New"/>
              <w:ind w:firstLineChars="200" w:firstLine="480"/>
            </w:pPr>
          </w:p>
          <w:p w14:paraId="702D9C2B" w14:textId="77777777" w:rsidR="007E54B0" w:rsidRDefault="007E54B0">
            <w:pPr>
              <w:pStyle w:val="New"/>
              <w:ind w:firstLineChars="200" w:firstLine="480"/>
            </w:pPr>
          </w:p>
          <w:p w14:paraId="20CD0E8A" w14:textId="77777777" w:rsidR="007E54B0" w:rsidRDefault="007E54B0">
            <w:pPr>
              <w:pStyle w:val="New"/>
              <w:ind w:firstLineChars="200" w:firstLine="480"/>
            </w:pPr>
          </w:p>
          <w:p w14:paraId="75B393C7" w14:textId="77777777" w:rsidR="007E54B0" w:rsidRDefault="007E54B0">
            <w:pPr>
              <w:pStyle w:val="New"/>
              <w:ind w:firstLineChars="200" w:firstLine="480"/>
            </w:pPr>
          </w:p>
          <w:p w14:paraId="7FDB2965" w14:textId="77777777" w:rsidR="007E54B0" w:rsidRDefault="007E54B0">
            <w:pPr>
              <w:pStyle w:val="New"/>
              <w:ind w:firstLineChars="200" w:firstLine="480"/>
            </w:pPr>
          </w:p>
          <w:p w14:paraId="15CFFDA2" w14:textId="77777777" w:rsidR="007E54B0" w:rsidRDefault="007E54B0">
            <w:pPr>
              <w:pStyle w:val="New"/>
              <w:ind w:firstLineChars="200" w:firstLine="480"/>
            </w:pPr>
          </w:p>
        </w:tc>
      </w:tr>
    </w:tbl>
    <w:p w14:paraId="6530E565" w14:textId="77777777" w:rsidR="007E54B0" w:rsidRDefault="007E54B0">
      <w:pPr>
        <w:pStyle w:val="10"/>
        <w:rPr>
          <w:rFonts w:ascii="Times New Roman" w:hAnsi="Times New Roman" w:cs="Times New Roman"/>
        </w:rPr>
        <w:sectPr w:rsidR="007E54B0">
          <w:footerReference w:type="default" r:id="rId21"/>
          <w:pgSz w:w="11906" w:h="16838"/>
          <w:pgMar w:top="1440" w:right="1800" w:bottom="1440" w:left="1800" w:header="708" w:footer="708" w:gutter="0"/>
          <w:pgNumType w:start="1"/>
          <w:cols w:space="720"/>
          <w:docGrid w:linePitch="360"/>
        </w:sectPr>
      </w:pPr>
    </w:p>
    <w:p w14:paraId="1FDD3314" w14:textId="77777777" w:rsidR="007E54B0" w:rsidRDefault="00CB7C43">
      <w:pPr>
        <w:pStyle w:val="10"/>
        <w:rPr>
          <w:rFonts w:ascii="Times New Roman" w:hAnsi="Times New Roman" w:cs="Times New Roman"/>
        </w:rPr>
      </w:pPr>
      <w:bookmarkStart w:id="2" w:name="_Toc68762490"/>
      <w:r>
        <w:rPr>
          <w:rFonts w:ascii="Times New Roman" w:hAnsi="Times New Roman" w:cs="Times New Roman"/>
        </w:rPr>
        <w:lastRenderedPageBreak/>
        <w:t>表二</w:t>
      </w:r>
      <w:r>
        <w:rPr>
          <w:rFonts w:ascii="Times New Roman" w:hAnsi="Times New Roman" w:cs="Times New Roman"/>
        </w:rPr>
        <w:t xml:space="preserve">  </w:t>
      </w:r>
      <w:r>
        <w:rPr>
          <w:rFonts w:ascii="Times New Roman" w:hAnsi="Times New Roman" w:cs="Times New Roman"/>
        </w:rPr>
        <w:t>项目建设情况</w:t>
      </w:r>
      <w:bookmarkEnd w:id="2"/>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71"/>
      </w:tblGrid>
      <w:tr w:rsidR="007E54B0" w14:paraId="5754E279" w14:textId="77777777" w:rsidTr="00857486">
        <w:trPr>
          <w:trHeight w:val="7370"/>
          <w:jc w:val="center"/>
        </w:trPr>
        <w:tc>
          <w:tcPr>
            <w:tcW w:w="9071" w:type="dxa"/>
            <w:tcBorders>
              <w:top w:val="single" w:sz="12" w:space="0" w:color="auto"/>
              <w:left w:val="single" w:sz="12" w:space="0" w:color="auto"/>
              <w:bottom w:val="single" w:sz="12" w:space="0" w:color="auto"/>
              <w:right w:val="single" w:sz="12" w:space="0" w:color="auto"/>
            </w:tcBorders>
          </w:tcPr>
          <w:p w14:paraId="03FD4283" w14:textId="77777777" w:rsidR="007E54B0" w:rsidRDefault="00CB7C43">
            <w:pPr>
              <w:pStyle w:val="New"/>
              <w:rPr>
                <w:b/>
                <w:bCs/>
              </w:rPr>
            </w:pPr>
            <w:r>
              <w:rPr>
                <w:b/>
                <w:bCs/>
              </w:rPr>
              <w:t>工程建设内容：</w:t>
            </w:r>
          </w:p>
          <w:p w14:paraId="25ED5091" w14:textId="77777777" w:rsidR="007E54B0" w:rsidRDefault="00CB7C43">
            <w:pPr>
              <w:pStyle w:val="New"/>
              <w:rPr>
                <w:b/>
                <w:bCs/>
              </w:rPr>
            </w:pPr>
            <w:r>
              <w:rPr>
                <w:b/>
                <w:bCs/>
              </w:rPr>
              <w:t>1</w:t>
            </w:r>
            <w:r>
              <w:rPr>
                <w:b/>
                <w:bCs/>
              </w:rPr>
              <w:t>、地理位置及平面布置</w:t>
            </w:r>
          </w:p>
          <w:p w14:paraId="1C388E43" w14:textId="77777777" w:rsidR="007E54B0" w:rsidRDefault="00CB7C43">
            <w:pPr>
              <w:pStyle w:val="New"/>
              <w:ind w:firstLineChars="200" w:firstLine="480"/>
            </w:pPr>
            <w:bookmarkStart w:id="3" w:name="_Hlk62808924"/>
            <w:r>
              <w:t>本项目位于山西太钢不锈钢股份有限公司焦化厂厂区内，项目布置在焦化厂</w:t>
            </w:r>
            <w:r>
              <w:t>7</w:t>
            </w:r>
            <w:r>
              <w:rPr>
                <w:vertAlign w:val="superscript"/>
              </w:rPr>
              <w:t>#</w:t>
            </w:r>
            <w:r>
              <w:t>、</w:t>
            </w:r>
            <w:r>
              <w:t>8</w:t>
            </w:r>
            <w:r>
              <w:rPr>
                <w:vertAlign w:val="superscript"/>
              </w:rPr>
              <w:t>#</w:t>
            </w:r>
            <w:r>
              <w:t>、</w:t>
            </w:r>
            <w:r>
              <w:t>9</w:t>
            </w:r>
            <w:r>
              <w:rPr>
                <w:vertAlign w:val="superscript"/>
              </w:rPr>
              <w:t>#</w:t>
            </w:r>
            <w:r>
              <w:t>焦炉西侧，每座焦炉设置</w:t>
            </w:r>
            <w:r>
              <w:t>1</w:t>
            </w:r>
            <w:r>
              <w:t>套焦炉烟气脱硫脱硝装置，共设置</w:t>
            </w:r>
            <w:r>
              <w:t>3</w:t>
            </w:r>
            <w:r>
              <w:t>套焦炉烟气脱硫脱硝装置，装置均位于焦炉西侧，</w:t>
            </w:r>
            <w:r>
              <w:t>7</w:t>
            </w:r>
            <w:r>
              <w:rPr>
                <w:vertAlign w:val="superscript"/>
              </w:rPr>
              <w:t>#</w:t>
            </w:r>
            <w:r>
              <w:t>、</w:t>
            </w:r>
            <w:r>
              <w:t>8</w:t>
            </w:r>
            <w:r>
              <w:rPr>
                <w:vertAlign w:val="superscript"/>
              </w:rPr>
              <w:t>#</w:t>
            </w:r>
            <w:r>
              <w:t>焦炉烟气脱硫脱硝装置地理坐标为北纬</w:t>
            </w:r>
            <w:r>
              <w:t>37°50'52.97"</w:t>
            </w:r>
            <w:r>
              <w:t>，东经</w:t>
            </w:r>
            <w:r>
              <w:t>112°06'29.86"</w:t>
            </w:r>
            <w:r>
              <w:t>，</w:t>
            </w:r>
            <w:r>
              <w:t>9</w:t>
            </w:r>
            <w:r>
              <w:rPr>
                <w:vertAlign w:val="superscript"/>
              </w:rPr>
              <w:t>#</w:t>
            </w:r>
            <w:r>
              <w:t>焦炉烟气脱硫脱硝装置地理坐标为北纬</w:t>
            </w:r>
            <w:r>
              <w:t>37°55'3.53"</w:t>
            </w:r>
            <w:r>
              <w:t>，东经</w:t>
            </w:r>
            <w:r>
              <w:t>112°32'54.97"</w:t>
            </w:r>
            <w:r>
              <w:t>。</w:t>
            </w:r>
          </w:p>
          <w:p w14:paraId="40B67409" w14:textId="77777777" w:rsidR="007E54B0" w:rsidRDefault="00CB7C43">
            <w:pPr>
              <w:pStyle w:val="New"/>
              <w:ind w:firstLineChars="200" w:firstLine="480"/>
            </w:pPr>
            <w:r>
              <w:t>本项目地理位置图见附图一，厂区总平面布置图见附图二。</w:t>
            </w:r>
          </w:p>
          <w:p w14:paraId="328E52FD" w14:textId="77777777" w:rsidR="007E54B0" w:rsidRDefault="00CB7C43">
            <w:pPr>
              <w:pStyle w:val="New"/>
              <w:rPr>
                <w:b/>
                <w:bCs/>
              </w:rPr>
            </w:pPr>
            <w:r>
              <w:rPr>
                <w:b/>
                <w:bCs/>
              </w:rPr>
              <w:t>2</w:t>
            </w:r>
            <w:r>
              <w:rPr>
                <w:b/>
                <w:bCs/>
              </w:rPr>
              <w:t>、建设规模</w:t>
            </w:r>
          </w:p>
          <w:p w14:paraId="191285F6" w14:textId="3B52EE1D" w:rsidR="007E54B0" w:rsidRDefault="00CB7C43">
            <w:pPr>
              <w:pStyle w:val="New"/>
              <w:ind w:firstLineChars="200" w:firstLine="480"/>
            </w:pPr>
            <w:bookmarkStart w:id="4" w:name="_Hlk62824444"/>
            <w:r w:rsidRPr="00F25262">
              <w:t>本项目设计</w:t>
            </w:r>
            <w:r w:rsidRPr="00F25262">
              <w:t>3</w:t>
            </w:r>
            <w:r w:rsidRPr="00F25262">
              <w:t>套焦炉烟气脱硫脱硝装置，</w:t>
            </w:r>
            <w:r w:rsidR="00F25262">
              <w:t>7#</w:t>
            </w:r>
            <w:r w:rsidR="00F25262">
              <w:t>焦炉烟气处理量为</w:t>
            </w:r>
            <w:r w:rsidR="00F25262">
              <w:t>318000 Nm³/h</w:t>
            </w:r>
            <w:r w:rsidR="00F25262">
              <w:t>，</w:t>
            </w:r>
            <w:r w:rsidR="00F25262">
              <w:t>8#</w:t>
            </w:r>
            <w:r w:rsidR="00F25262">
              <w:t>焦炉烟气处理量为</w:t>
            </w:r>
            <w:r w:rsidR="00F25262">
              <w:t>340000 Nm³/h</w:t>
            </w:r>
            <w:r w:rsidR="00F25262">
              <w:t>，</w:t>
            </w:r>
            <w:r w:rsidR="00F25262">
              <w:t>9#</w:t>
            </w:r>
            <w:r w:rsidR="00F25262">
              <w:t>焦炉烟气处理量为</w:t>
            </w:r>
            <w:r w:rsidR="00F25262">
              <w:t>354000 Nm³/h</w:t>
            </w:r>
            <w:r w:rsidRPr="00F25262">
              <w:t>，总处理量为</w:t>
            </w:r>
            <w:r w:rsidR="00F25262" w:rsidRPr="00F25262">
              <w:rPr>
                <w:rFonts w:hint="eastAsia"/>
              </w:rPr>
              <w:t>1012000</w:t>
            </w:r>
            <w:r w:rsidRPr="00F25262">
              <w:t>N m³/h</w:t>
            </w:r>
            <w:r w:rsidRPr="00F25262">
              <w:t>，年处理焦炉烟气为</w:t>
            </w:r>
            <w:r w:rsidR="00F25262" w:rsidRPr="00F25262">
              <w:rPr>
                <w:rFonts w:hint="eastAsia"/>
              </w:rPr>
              <w:t>8.9</w:t>
            </w:r>
            <w:r w:rsidRPr="00F25262">
              <w:t>×109 Nm³/a</w:t>
            </w:r>
            <w:r w:rsidRPr="00F25262">
              <w:t>（按</w:t>
            </w:r>
            <w:r w:rsidRPr="00F25262">
              <w:t>8760 h/a</w:t>
            </w:r>
            <w:r w:rsidRPr="00F25262">
              <w:t>计）。</w:t>
            </w:r>
          </w:p>
          <w:bookmarkEnd w:id="3"/>
          <w:bookmarkEnd w:id="4"/>
          <w:p w14:paraId="76A9DDDE" w14:textId="77777777" w:rsidR="007E54B0" w:rsidRDefault="00CB7C43">
            <w:pPr>
              <w:pStyle w:val="New"/>
              <w:rPr>
                <w:b/>
                <w:bCs/>
              </w:rPr>
            </w:pPr>
            <w:r>
              <w:rPr>
                <w:b/>
                <w:bCs/>
              </w:rPr>
              <w:t>3</w:t>
            </w:r>
            <w:r>
              <w:rPr>
                <w:b/>
                <w:bCs/>
              </w:rPr>
              <w:t>、工作制度及劳动定员</w:t>
            </w:r>
          </w:p>
          <w:p w14:paraId="6DB193FE" w14:textId="77777777" w:rsidR="007E54B0" w:rsidRDefault="00CB7C43">
            <w:pPr>
              <w:pStyle w:val="New"/>
              <w:ind w:firstLineChars="200" w:firstLine="480"/>
            </w:pPr>
            <w:r>
              <w:t>本项目工作制度与焦炉同步，年工作</w:t>
            </w:r>
            <w:r>
              <w:t>365</w:t>
            </w:r>
            <w:r>
              <w:t>天，每天</w:t>
            </w:r>
            <w:r>
              <w:t>24</w:t>
            </w:r>
            <w:r>
              <w:t>小时。本项目不新增劳动定员，劳动定员依托焦化厂现有职工。</w:t>
            </w:r>
          </w:p>
          <w:p w14:paraId="50876B56" w14:textId="77777777" w:rsidR="007E54B0" w:rsidRDefault="00CB7C43">
            <w:pPr>
              <w:pStyle w:val="New"/>
              <w:rPr>
                <w:b/>
                <w:bCs/>
              </w:rPr>
            </w:pPr>
            <w:r>
              <w:rPr>
                <w:b/>
                <w:bCs/>
              </w:rPr>
              <w:t>4</w:t>
            </w:r>
            <w:r>
              <w:rPr>
                <w:b/>
                <w:bCs/>
              </w:rPr>
              <w:t>、主要建设内容</w:t>
            </w:r>
          </w:p>
          <w:p w14:paraId="762DAA04" w14:textId="77777777" w:rsidR="007E54B0" w:rsidRDefault="00CB7C43">
            <w:pPr>
              <w:pStyle w:val="New"/>
              <w:ind w:firstLineChars="200" w:firstLine="480"/>
            </w:pPr>
            <w:bookmarkStart w:id="5" w:name="_Hlk62824693"/>
            <w:r>
              <w:t>本项目主要建设内容为烟气脱硫系统、烟气脱硝系统、小苏打制备与喷入系统、除尘系统、废料输送系统及配套的辅助设施，本工程主要建设内容见下表。</w:t>
            </w:r>
          </w:p>
          <w:bookmarkEnd w:id="5"/>
          <w:p w14:paraId="50E04B3F" w14:textId="77777777" w:rsidR="007E54B0" w:rsidRDefault="00CB7C43">
            <w:pPr>
              <w:pStyle w:val="New"/>
              <w:jc w:val="center"/>
            </w:pPr>
            <w:r>
              <w:t>表</w:t>
            </w:r>
            <w:r>
              <w:t xml:space="preserve">2  </w:t>
            </w:r>
            <w:r>
              <w:t>主要建设内容一览表</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1"/>
              <w:gridCol w:w="317"/>
              <w:gridCol w:w="708"/>
              <w:gridCol w:w="2845"/>
              <w:gridCol w:w="2977"/>
              <w:gridCol w:w="1477"/>
            </w:tblGrid>
            <w:tr w:rsidR="007E54B0" w14:paraId="3E379C07" w14:textId="77777777">
              <w:trPr>
                <w:trHeight w:val="567"/>
                <w:jc w:val="center"/>
              </w:trPr>
              <w:tc>
                <w:tcPr>
                  <w:tcW w:w="521"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47B38A06"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项目</w:t>
                  </w:r>
                </w:p>
                <w:p w14:paraId="4DC2F5B9"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组成</w:t>
                  </w:r>
                </w:p>
              </w:tc>
              <w:tc>
                <w:tcPr>
                  <w:tcW w:w="1025" w:type="dxa"/>
                  <w:gridSpan w:val="2"/>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4B59A97A"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建设单元</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49C77D0B"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环评建设内容</w:t>
                  </w:r>
                </w:p>
              </w:tc>
              <w:tc>
                <w:tcPr>
                  <w:tcW w:w="2977" w:type="dxa"/>
                  <w:tcBorders>
                    <w:top w:val="single" w:sz="4" w:space="0" w:color="auto"/>
                    <w:left w:val="single" w:sz="4" w:space="0" w:color="auto"/>
                    <w:bottom w:val="single" w:sz="4" w:space="0" w:color="auto"/>
                    <w:right w:val="single" w:sz="4" w:space="0" w:color="auto"/>
                  </w:tcBorders>
                  <w:vAlign w:val="center"/>
                </w:tcPr>
                <w:p w14:paraId="0514F307"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实际建设内容</w:t>
                  </w:r>
                </w:p>
              </w:tc>
              <w:tc>
                <w:tcPr>
                  <w:tcW w:w="1477" w:type="dxa"/>
                  <w:tcBorders>
                    <w:top w:val="single" w:sz="4" w:space="0" w:color="auto"/>
                    <w:left w:val="single" w:sz="4" w:space="0" w:color="auto"/>
                    <w:bottom w:val="single" w:sz="4" w:space="0" w:color="auto"/>
                    <w:right w:val="single" w:sz="4" w:space="0" w:color="auto"/>
                  </w:tcBorders>
                  <w:vAlign w:val="center"/>
                </w:tcPr>
                <w:p w14:paraId="0FBC19D4"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与环评一致性说明</w:t>
                  </w:r>
                </w:p>
              </w:tc>
            </w:tr>
            <w:tr w:rsidR="007E54B0" w14:paraId="269018C2" w14:textId="77777777">
              <w:trPr>
                <w:trHeight w:val="567"/>
                <w:jc w:val="center"/>
              </w:trPr>
              <w:tc>
                <w:tcPr>
                  <w:tcW w:w="521" w:type="dxa"/>
                  <w:vMerge w:val="restar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7669935A" w14:textId="77777777" w:rsidR="007E54B0" w:rsidRDefault="00CB7C43">
                  <w:pPr>
                    <w:pStyle w:val="aff0"/>
                    <w:spacing w:line="276" w:lineRule="auto"/>
                    <w:jc w:val="center"/>
                    <w:rPr>
                      <w:rFonts w:ascii="Times New Roman" w:cs="Times New Roman"/>
                      <w:b w:val="0"/>
                      <w:bCs w:val="0"/>
                      <w:sz w:val="21"/>
                      <w:szCs w:val="21"/>
                    </w:rPr>
                  </w:pPr>
                  <w:r>
                    <w:rPr>
                      <w:rFonts w:ascii="Times New Roman" w:cs="Times New Roman"/>
                      <w:b w:val="0"/>
                      <w:bCs w:val="0"/>
                      <w:sz w:val="21"/>
                      <w:szCs w:val="21"/>
                    </w:rPr>
                    <w:t>主体</w:t>
                  </w:r>
                </w:p>
                <w:p w14:paraId="4B46E998"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工程</w:t>
                  </w:r>
                </w:p>
              </w:tc>
              <w:tc>
                <w:tcPr>
                  <w:tcW w:w="317" w:type="dxa"/>
                  <w:vMerge w:val="restar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7A7C3678"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7</w:t>
                  </w:r>
                  <w:r>
                    <w:rPr>
                      <w:rFonts w:ascii="Times New Roman" w:hAnsi="Times New Roman" w:cs="Times New Roman"/>
                      <w:vertAlign w:val="superscript"/>
                    </w:rPr>
                    <w:t>#</w:t>
                  </w:r>
                  <w:r>
                    <w:rPr>
                      <w:rFonts w:ascii="Times New Roman" w:hAnsi="Times New Roman" w:cs="Times New Roman"/>
                    </w:rPr>
                    <w:t>焦炉</w:t>
                  </w:r>
                </w:p>
              </w:tc>
              <w:tc>
                <w:tcPr>
                  <w:tcW w:w="708" w:type="dxa"/>
                  <w:tcBorders>
                    <w:top w:val="single" w:sz="4" w:space="0" w:color="auto"/>
                    <w:left w:val="single" w:sz="4" w:space="0" w:color="auto"/>
                    <w:bottom w:val="single" w:sz="4" w:space="0" w:color="auto"/>
                    <w:right w:val="single" w:sz="4" w:space="0" w:color="auto"/>
                  </w:tcBorders>
                  <w:vAlign w:val="center"/>
                </w:tcPr>
                <w:p w14:paraId="0A429A06"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脱硫除尘系统</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381B988B" w14:textId="77777777" w:rsidR="007E54B0" w:rsidRDefault="00CB7C43">
                  <w:pPr>
                    <w:spacing w:line="276" w:lineRule="auto"/>
                    <w:jc w:val="both"/>
                    <w:rPr>
                      <w:rFonts w:ascii="Times New Roman" w:hAnsi="Times New Roman" w:cs="Times New Roman"/>
                    </w:rPr>
                  </w:pPr>
                  <w:r>
                    <w:rPr>
                      <w:rFonts w:ascii="Times New Roman" w:hAnsi="Times New Roman" w:cs="Times New Roman"/>
                    </w:rPr>
                    <w:t>包括脱硫剂贮存、输送、研磨及均布系统、</w:t>
                  </w:r>
                  <w:r>
                    <w:rPr>
                      <w:rFonts w:ascii="Times New Roman" w:hAnsi="Times New Roman" w:cs="Times New Roman"/>
                    </w:rPr>
                    <w:t>SDS</w:t>
                  </w:r>
                  <w:r>
                    <w:rPr>
                      <w:rFonts w:ascii="Times New Roman" w:hAnsi="Times New Roman" w:cs="Times New Roman"/>
                    </w:rPr>
                    <w:t>脱硫系统、除尘系统等，建设内容有脱硫剂原料仓、磨机、均布喷射器、</w:t>
                  </w:r>
                  <w:r>
                    <w:rPr>
                      <w:rFonts w:ascii="Times New Roman" w:hAnsi="Times New Roman" w:cs="Times New Roman"/>
                    </w:rPr>
                    <w:t>SDS</w:t>
                  </w:r>
                  <w:r>
                    <w:rPr>
                      <w:rFonts w:ascii="Times New Roman" w:hAnsi="Times New Roman" w:cs="Times New Roman"/>
                    </w:rPr>
                    <w:t>脱硫塔、脉冲式布袋除尘器、废料仓等。</w:t>
                  </w:r>
                </w:p>
              </w:tc>
              <w:tc>
                <w:tcPr>
                  <w:tcW w:w="2977" w:type="dxa"/>
                  <w:tcBorders>
                    <w:top w:val="single" w:sz="4" w:space="0" w:color="auto"/>
                    <w:left w:val="single" w:sz="4" w:space="0" w:color="auto"/>
                    <w:bottom w:val="single" w:sz="4" w:space="0" w:color="auto"/>
                    <w:right w:val="single" w:sz="4" w:space="0" w:color="auto"/>
                  </w:tcBorders>
                  <w:vAlign w:val="center"/>
                </w:tcPr>
                <w:p w14:paraId="15B7E776" w14:textId="77777777" w:rsidR="007E54B0" w:rsidRDefault="00CB7C43">
                  <w:pPr>
                    <w:spacing w:line="276" w:lineRule="auto"/>
                    <w:jc w:val="both"/>
                    <w:rPr>
                      <w:rFonts w:ascii="Times New Roman" w:hAnsi="Times New Roman" w:cs="Times New Roman"/>
                    </w:rPr>
                  </w:pPr>
                  <w:r>
                    <w:rPr>
                      <w:rFonts w:ascii="Times New Roman" w:hAnsi="Times New Roman" w:cs="Times New Roman"/>
                    </w:rPr>
                    <w:t>新建</w:t>
                  </w:r>
                  <w:r>
                    <w:rPr>
                      <w:rFonts w:ascii="Times New Roman" w:hAnsi="Times New Roman" w:cs="Times New Roman"/>
                    </w:rPr>
                    <w:t>1</w:t>
                  </w:r>
                  <w:r>
                    <w:rPr>
                      <w:rFonts w:ascii="Times New Roman" w:hAnsi="Times New Roman" w:cs="Times New Roman"/>
                    </w:rPr>
                    <w:t>台</w:t>
                  </w:r>
                  <w:r>
                    <w:rPr>
                      <w:rFonts w:ascii="Times New Roman" w:hAnsi="Times New Roman" w:cs="Times New Roman"/>
                    </w:rPr>
                    <w:t>1m³</w:t>
                  </w:r>
                  <w:r>
                    <w:rPr>
                      <w:rFonts w:ascii="Times New Roman" w:hAnsi="Times New Roman" w:cs="Times New Roman"/>
                    </w:rPr>
                    <w:t>脱硫剂原料储仓、</w:t>
                  </w:r>
                  <w:r>
                    <w:rPr>
                      <w:rFonts w:ascii="Times New Roman" w:hAnsi="Times New Roman" w:cs="Times New Roman"/>
                    </w:rPr>
                    <w:t>0.1KW</w:t>
                  </w:r>
                  <w:r>
                    <w:rPr>
                      <w:rFonts w:ascii="Times New Roman" w:hAnsi="Times New Roman" w:cs="Times New Roman"/>
                    </w:rPr>
                    <w:t>原料仓振动器、</w:t>
                  </w:r>
                  <w:r>
                    <w:rPr>
                      <w:rFonts w:ascii="Times New Roman" w:hAnsi="Times New Roman" w:cs="Times New Roman"/>
                    </w:rPr>
                    <w:t>0.55KW</w:t>
                  </w:r>
                  <w:r>
                    <w:rPr>
                      <w:rFonts w:ascii="Times New Roman" w:hAnsi="Times New Roman" w:cs="Times New Roman"/>
                    </w:rPr>
                    <w:t>原料仓卸料器、</w:t>
                  </w:r>
                  <w:r>
                    <w:rPr>
                      <w:rFonts w:ascii="Times New Roman" w:hAnsi="Times New Roman" w:cs="Times New Roman"/>
                    </w:rPr>
                    <w:t>1</w:t>
                  </w:r>
                  <w:r>
                    <w:rPr>
                      <w:rFonts w:ascii="Times New Roman" w:hAnsi="Times New Roman" w:cs="Times New Roman"/>
                    </w:rPr>
                    <w:t>套</w:t>
                  </w:r>
                  <w:r>
                    <w:rPr>
                      <w:rFonts w:ascii="Times New Roman" w:hAnsi="Times New Roman" w:cs="Times New Roman"/>
                    </w:rPr>
                    <w:t>40KW</w:t>
                  </w:r>
                  <w:r>
                    <w:rPr>
                      <w:rFonts w:ascii="Times New Roman" w:hAnsi="Times New Roman" w:cs="Times New Roman"/>
                    </w:rPr>
                    <w:t>磨机、</w:t>
                  </w:r>
                  <w:r>
                    <w:rPr>
                      <w:rFonts w:ascii="Times New Roman" w:hAnsi="Times New Roman" w:cs="Times New Roman"/>
                    </w:rPr>
                    <w:t>2</w:t>
                  </w:r>
                  <w:r>
                    <w:rPr>
                      <w:rFonts w:ascii="Times New Roman" w:hAnsi="Times New Roman" w:cs="Times New Roman"/>
                    </w:rPr>
                    <w:t>台均布喷射器、</w:t>
                  </w:r>
                  <w:r>
                    <w:rPr>
                      <w:rFonts w:ascii="Times New Roman" w:hAnsi="Times New Roman" w:cs="Times New Roman"/>
                    </w:rPr>
                    <w:t>1</w:t>
                  </w:r>
                  <w:r>
                    <w:rPr>
                      <w:rFonts w:ascii="Times New Roman" w:hAnsi="Times New Roman" w:cs="Times New Roman"/>
                    </w:rPr>
                    <w:t>台</w:t>
                  </w:r>
                  <w:r>
                    <w:rPr>
                      <w:rFonts w:ascii="Times New Roman" w:hAnsi="Times New Roman" w:cs="Times New Roman"/>
                    </w:rPr>
                    <w:t>SDS</w:t>
                  </w:r>
                  <w:r>
                    <w:rPr>
                      <w:rFonts w:ascii="Times New Roman" w:hAnsi="Times New Roman" w:cs="Times New Roman"/>
                    </w:rPr>
                    <w:t>反应塔、</w:t>
                  </w:r>
                  <w:r>
                    <w:rPr>
                      <w:rFonts w:ascii="Times New Roman" w:hAnsi="Times New Roman" w:cs="Times New Roman"/>
                    </w:rPr>
                    <w:t>1</w:t>
                  </w:r>
                  <w:r>
                    <w:rPr>
                      <w:rFonts w:ascii="Times New Roman" w:hAnsi="Times New Roman" w:cs="Times New Roman"/>
                    </w:rPr>
                    <w:t>台脉冲式布袋除尘器、与</w:t>
                  </w:r>
                  <w:r>
                    <w:rPr>
                      <w:rFonts w:ascii="Times New Roman" w:hAnsi="Times New Roman" w:cs="Times New Roman"/>
                    </w:rPr>
                    <w:t>8#</w:t>
                  </w:r>
                  <w:r>
                    <w:rPr>
                      <w:rFonts w:ascii="Times New Roman" w:hAnsi="Times New Roman" w:cs="Times New Roman"/>
                    </w:rPr>
                    <w:t>焦炉共用</w:t>
                  </w:r>
                  <w:r>
                    <w:rPr>
                      <w:rFonts w:ascii="Times New Roman" w:hAnsi="Times New Roman" w:cs="Times New Roman"/>
                    </w:rPr>
                    <w:t>1</w:t>
                  </w:r>
                  <w:r>
                    <w:rPr>
                      <w:rFonts w:ascii="Times New Roman" w:hAnsi="Times New Roman" w:cs="Times New Roman"/>
                    </w:rPr>
                    <w:t>台</w:t>
                  </w:r>
                  <w:r>
                    <w:rPr>
                      <w:rFonts w:ascii="Times New Roman" w:hAnsi="Times New Roman" w:cs="Times New Roman"/>
                    </w:rPr>
                    <w:t>20m³</w:t>
                  </w:r>
                  <w:r>
                    <w:rPr>
                      <w:rFonts w:ascii="Times New Roman" w:hAnsi="Times New Roman" w:cs="Times New Roman"/>
                    </w:rPr>
                    <w:t>废料仓。</w:t>
                  </w:r>
                </w:p>
              </w:tc>
              <w:tc>
                <w:tcPr>
                  <w:tcW w:w="1477" w:type="dxa"/>
                  <w:tcBorders>
                    <w:top w:val="single" w:sz="4" w:space="0" w:color="auto"/>
                    <w:left w:val="single" w:sz="4" w:space="0" w:color="auto"/>
                    <w:bottom w:val="single" w:sz="4" w:space="0" w:color="auto"/>
                    <w:right w:val="single" w:sz="4" w:space="0" w:color="auto"/>
                  </w:tcBorders>
                  <w:vAlign w:val="center"/>
                </w:tcPr>
                <w:p w14:paraId="4B3760F9"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一致</w:t>
                  </w:r>
                </w:p>
              </w:tc>
            </w:tr>
            <w:tr w:rsidR="007E54B0" w14:paraId="585BC6D2" w14:textId="77777777">
              <w:trPr>
                <w:trHeight w:val="567"/>
                <w:jc w:val="center"/>
              </w:trPr>
              <w:tc>
                <w:tcPr>
                  <w:tcW w:w="521"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01129E53" w14:textId="77777777" w:rsidR="007E54B0" w:rsidRDefault="007E54B0">
                  <w:pPr>
                    <w:spacing w:line="276" w:lineRule="auto"/>
                    <w:jc w:val="center"/>
                    <w:rPr>
                      <w:rFonts w:ascii="Times New Roman" w:hAnsi="Times New Roman" w:cs="Times New Roman"/>
                    </w:rPr>
                  </w:pPr>
                </w:p>
              </w:tc>
              <w:tc>
                <w:tcPr>
                  <w:tcW w:w="317"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42509372" w14:textId="77777777" w:rsidR="007E54B0" w:rsidRDefault="007E54B0">
                  <w:pPr>
                    <w:spacing w:line="276" w:lineRule="auto"/>
                    <w:jc w:val="center"/>
                    <w:rPr>
                      <w:rFonts w:ascii="Times New Roman" w:hAnsi="Times New Roman" w:cs="Times New Roman"/>
                    </w:rPr>
                  </w:pPr>
                </w:p>
              </w:tc>
              <w:tc>
                <w:tcPr>
                  <w:tcW w:w="708" w:type="dxa"/>
                  <w:tcBorders>
                    <w:top w:val="single" w:sz="4" w:space="0" w:color="auto"/>
                    <w:left w:val="single" w:sz="4" w:space="0" w:color="auto"/>
                    <w:bottom w:val="single" w:sz="4" w:space="0" w:color="auto"/>
                    <w:right w:val="single" w:sz="4" w:space="0" w:color="auto"/>
                  </w:tcBorders>
                  <w:vAlign w:val="center"/>
                </w:tcPr>
                <w:p w14:paraId="28354639" w14:textId="77777777" w:rsidR="007E54B0" w:rsidRDefault="00CB7C43">
                  <w:pPr>
                    <w:pStyle w:val="aff0"/>
                    <w:spacing w:line="276" w:lineRule="auto"/>
                    <w:jc w:val="center"/>
                    <w:rPr>
                      <w:rFonts w:ascii="Times New Roman" w:cs="Times New Roman"/>
                      <w:b w:val="0"/>
                      <w:bCs w:val="0"/>
                      <w:sz w:val="21"/>
                      <w:szCs w:val="21"/>
                    </w:rPr>
                  </w:pPr>
                  <w:r>
                    <w:rPr>
                      <w:rFonts w:ascii="Times New Roman" w:cs="Times New Roman"/>
                      <w:b w:val="0"/>
                      <w:bCs w:val="0"/>
                      <w:sz w:val="21"/>
                      <w:szCs w:val="21"/>
                    </w:rPr>
                    <w:t>脱硝系统</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1ED3B46D" w14:textId="77777777" w:rsidR="007E54B0" w:rsidRDefault="00CB7C43">
                  <w:pPr>
                    <w:spacing w:line="276" w:lineRule="auto"/>
                    <w:jc w:val="both"/>
                    <w:rPr>
                      <w:rFonts w:ascii="Times New Roman" w:hAnsi="Times New Roman" w:cs="Times New Roman"/>
                    </w:rPr>
                  </w:pPr>
                  <w:r>
                    <w:rPr>
                      <w:rFonts w:ascii="Times New Roman" w:hAnsi="Times New Roman" w:cs="Times New Roman"/>
                    </w:rPr>
                    <w:t>为氨气供应系统、中低温</w:t>
                  </w:r>
                  <w:r>
                    <w:rPr>
                      <w:rFonts w:ascii="Times New Roman" w:hAnsi="Times New Roman" w:cs="Times New Roman"/>
                    </w:rPr>
                    <w:t>SCR</w:t>
                  </w:r>
                  <w:r>
                    <w:rPr>
                      <w:rFonts w:ascii="Times New Roman" w:hAnsi="Times New Roman" w:cs="Times New Roman"/>
                    </w:rPr>
                    <w:t>脱硝系统，主要建设内容有氨气供应管道、喷氨格栅、</w:t>
                  </w:r>
                  <w:r>
                    <w:rPr>
                      <w:rFonts w:ascii="Times New Roman" w:hAnsi="Times New Roman" w:cs="Times New Roman"/>
                    </w:rPr>
                    <w:t>SCR</w:t>
                  </w:r>
                  <w:r>
                    <w:rPr>
                      <w:rFonts w:ascii="Times New Roman" w:hAnsi="Times New Roman" w:cs="Times New Roman"/>
                    </w:rPr>
                    <w:t>反应器，反应器采用分仓室结构，采用上进气下出气形式，</w:t>
                  </w:r>
                  <w:r>
                    <w:rPr>
                      <w:rFonts w:ascii="Times New Roman" w:hAnsi="Times New Roman" w:cs="Times New Roman"/>
                    </w:rPr>
                    <w:lastRenderedPageBreak/>
                    <w:t>脱硝催化剂为钒钛系中低温脱硝催化剂，主要成分为</w:t>
                  </w:r>
                  <w:r>
                    <w:rPr>
                      <w:rFonts w:ascii="Times New Roman" w:hAnsi="Times New Roman" w:cs="Times New Roman"/>
                    </w:rPr>
                    <w:t>V</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5</w:t>
                  </w:r>
                  <w:r>
                    <w:rPr>
                      <w:rFonts w:ascii="Times New Roman" w:hAnsi="Times New Roman" w:cs="Times New Roman"/>
                    </w:rPr>
                    <w:t>、</w:t>
                  </w:r>
                  <w:r>
                    <w:rPr>
                      <w:rFonts w:ascii="Times New Roman" w:hAnsi="Times New Roman" w:cs="Times New Roman"/>
                    </w:rPr>
                    <w:t>TiO</w:t>
                  </w:r>
                  <w:r>
                    <w:rPr>
                      <w:rFonts w:ascii="Times New Roman" w:hAnsi="Times New Roman" w:cs="Times New Roman"/>
                      <w:vertAlign w:val="subscript"/>
                    </w:rPr>
                    <w:t>2</w:t>
                  </w:r>
                  <w:r>
                    <w:rPr>
                      <w:rFonts w:ascii="Times New Roman" w:hAnsi="Times New Roman" w:cs="Times New Roman"/>
                    </w:rPr>
                    <w:t>等。</w:t>
                  </w:r>
                </w:p>
              </w:tc>
              <w:tc>
                <w:tcPr>
                  <w:tcW w:w="2977" w:type="dxa"/>
                  <w:tcBorders>
                    <w:top w:val="single" w:sz="4" w:space="0" w:color="auto"/>
                    <w:left w:val="single" w:sz="4" w:space="0" w:color="auto"/>
                    <w:bottom w:val="single" w:sz="4" w:space="0" w:color="auto"/>
                    <w:right w:val="single" w:sz="4" w:space="0" w:color="auto"/>
                  </w:tcBorders>
                  <w:vAlign w:val="center"/>
                </w:tcPr>
                <w:p w14:paraId="3ABD8A85" w14:textId="77777777" w:rsidR="007E54B0" w:rsidRDefault="00CB7C43">
                  <w:pPr>
                    <w:spacing w:line="276" w:lineRule="auto"/>
                    <w:jc w:val="both"/>
                    <w:rPr>
                      <w:rFonts w:ascii="Times New Roman" w:hAnsi="Times New Roman" w:cs="Times New Roman"/>
                    </w:rPr>
                  </w:pPr>
                  <w:r>
                    <w:rPr>
                      <w:rFonts w:ascii="Times New Roman" w:hAnsi="Times New Roman" w:cs="Times New Roman"/>
                    </w:rPr>
                    <w:lastRenderedPageBreak/>
                    <w:t>新建氨气供应管道，氨从烧结</w:t>
                  </w:r>
                  <w:r>
                    <w:rPr>
                      <w:rFonts w:ascii="Times New Roman" w:hAnsi="Times New Roman" w:cs="Times New Roman"/>
                    </w:rPr>
                    <w:t>450</w:t>
                  </w:r>
                  <w:r>
                    <w:rPr>
                      <w:rFonts w:ascii="Times New Roman" w:hAnsi="Times New Roman" w:cs="Times New Roman"/>
                    </w:rPr>
                    <w:t>氨站供应、</w:t>
                  </w:r>
                  <w:r>
                    <w:rPr>
                      <w:rFonts w:ascii="Times New Roman" w:hAnsi="Times New Roman" w:cs="Times New Roman"/>
                    </w:rPr>
                    <w:t>1</w:t>
                  </w:r>
                  <w:r>
                    <w:rPr>
                      <w:rFonts w:ascii="Times New Roman" w:hAnsi="Times New Roman" w:cs="Times New Roman"/>
                    </w:rPr>
                    <w:t>台氨空混合器、</w:t>
                  </w:r>
                  <w:r>
                    <w:rPr>
                      <w:rFonts w:ascii="Times New Roman" w:hAnsi="Times New Roman" w:cs="Times New Roman"/>
                    </w:rPr>
                    <w:t>1</w:t>
                  </w:r>
                  <w:r>
                    <w:rPr>
                      <w:rFonts w:ascii="Times New Roman" w:hAnsi="Times New Roman" w:cs="Times New Roman"/>
                    </w:rPr>
                    <w:t>台喷氨格栅、</w:t>
                  </w:r>
                  <w:r>
                    <w:rPr>
                      <w:rFonts w:ascii="Times New Roman" w:hAnsi="Times New Roman" w:cs="Times New Roman"/>
                    </w:rPr>
                    <w:t>1</w:t>
                  </w:r>
                  <w:r>
                    <w:rPr>
                      <w:rFonts w:ascii="Times New Roman" w:hAnsi="Times New Roman" w:cs="Times New Roman"/>
                    </w:rPr>
                    <w:t>台</w:t>
                  </w:r>
                  <w:r>
                    <w:rPr>
                      <w:rFonts w:ascii="Times New Roman" w:hAnsi="Times New Roman" w:cs="Times New Roman"/>
                    </w:rPr>
                    <w:t>SCR</w:t>
                  </w:r>
                  <w:r>
                    <w:rPr>
                      <w:rFonts w:ascii="Times New Roman" w:hAnsi="Times New Roman" w:cs="Times New Roman"/>
                    </w:rPr>
                    <w:t>反应器、</w:t>
                  </w:r>
                  <w:r>
                    <w:rPr>
                      <w:rFonts w:ascii="Times New Roman" w:hAnsi="Times New Roman" w:cs="Times New Roman"/>
                    </w:rPr>
                    <w:t>1</w:t>
                  </w:r>
                  <w:r>
                    <w:rPr>
                      <w:rFonts w:ascii="Times New Roman" w:hAnsi="Times New Roman" w:cs="Times New Roman"/>
                    </w:rPr>
                    <w:t>台燃烧器、</w:t>
                  </w:r>
                  <w:r>
                    <w:rPr>
                      <w:rFonts w:ascii="Times New Roman" w:hAnsi="Times New Roman" w:cs="Times New Roman"/>
                    </w:rPr>
                    <w:t>1</w:t>
                  </w:r>
                  <w:r>
                    <w:rPr>
                      <w:rFonts w:ascii="Times New Roman" w:hAnsi="Times New Roman" w:cs="Times New Roman"/>
                    </w:rPr>
                    <w:t>台点火器、</w:t>
                  </w:r>
                  <w:r>
                    <w:rPr>
                      <w:rFonts w:ascii="Times New Roman" w:hAnsi="Times New Roman" w:cs="Times New Roman"/>
                    </w:rPr>
                    <w:t>1</w:t>
                  </w:r>
                  <w:r>
                    <w:rPr>
                      <w:rFonts w:ascii="Times New Roman" w:hAnsi="Times New Roman" w:cs="Times New Roman"/>
                    </w:rPr>
                    <w:t>台助燃风机、</w:t>
                  </w:r>
                  <w:r>
                    <w:rPr>
                      <w:rFonts w:ascii="Times New Roman" w:hAnsi="Times New Roman" w:cs="Times New Roman"/>
                    </w:rPr>
                    <w:t>1</w:t>
                  </w:r>
                  <w:r>
                    <w:rPr>
                      <w:rFonts w:ascii="Times New Roman" w:hAnsi="Times New Roman" w:cs="Times New Roman"/>
                    </w:rPr>
                    <w:t>台二次风</w:t>
                  </w:r>
                  <w:r>
                    <w:rPr>
                      <w:rFonts w:ascii="Times New Roman" w:hAnsi="Times New Roman" w:cs="Times New Roman"/>
                    </w:rPr>
                    <w:lastRenderedPageBreak/>
                    <w:t>机、</w:t>
                  </w:r>
                  <w:r>
                    <w:rPr>
                      <w:rFonts w:ascii="Times New Roman" w:hAnsi="Times New Roman" w:cs="Times New Roman"/>
                    </w:rPr>
                    <w:t>2</w:t>
                  </w:r>
                  <w:r>
                    <w:rPr>
                      <w:rFonts w:ascii="Times New Roman" w:hAnsi="Times New Roman" w:cs="Times New Roman"/>
                    </w:rPr>
                    <w:t>台稀释风机。</w:t>
                  </w:r>
                </w:p>
              </w:tc>
              <w:tc>
                <w:tcPr>
                  <w:tcW w:w="1477" w:type="dxa"/>
                  <w:tcBorders>
                    <w:top w:val="single" w:sz="4" w:space="0" w:color="auto"/>
                    <w:left w:val="single" w:sz="4" w:space="0" w:color="auto"/>
                    <w:bottom w:val="single" w:sz="4" w:space="0" w:color="auto"/>
                    <w:right w:val="single" w:sz="4" w:space="0" w:color="auto"/>
                  </w:tcBorders>
                  <w:vAlign w:val="center"/>
                </w:tcPr>
                <w:p w14:paraId="1477F0C1" w14:textId="77777777" w:rsidR="007E54B0" w:rsidRDefault="00CB7C43">
                  <w:pPr>
                    <w:spacing w:line="276" w:lineRule="auto"/>
                    <w:jc w:val="center"/>
                    <w:rPr>
                      <w:rFonts w:ascii="Times New Roman" w:hAnsi="Times New Roman" w:cs="Times New Roman"/>
                    </w:rPr>
                  </w:pPr>
                  <w:r>
                    <w:rPr>
                      <w:rFonts w:ascii="Times New Roman" w:hAnsi="Times New Roman" w:cs="Times New Roman"/>
                    </w:rPr>
                    <w:lastRenderedPageBreak/>
                    <w:t>一致</w:t>
                  </w:r>
                </w:p>
              </w:tc>
            </w:tr>
            <w:tr w:rsidR="007E54B0" w14:paraId="0C708009" w14:textId="77777777">
              <w:trPr>
                <w:trHeight w:val="567"/>
                <w:jc w:val="center"/>
              </w:trPr>
              <w:tc>
                <w:tcPr>
                  <w:tcW w:w="521"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53E754A8" w14:textId="77777777" w:rsidR="007E54B0" w:rsidRDefault="007E54B0">
                  <w:pPr>
                    <w:spacing w:line="276" w:lineRule="auto"/>
                    <w:jc w:val="center"/>
                    <w:rPr>
                      <w:rFonts w:ascii="Times New Roman" w:hAnsi="Times New Roman" w:cs="Times New Roman"/>
                    </w:rPr>
                  </w:pPr>
                </w:p>
              </w:tc>
              <w:tc>
                <w:tcPr>
                  <w:tcW w:w="317"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6CA7A039" w14:textId="77777777" w:rsidR="007E54B0" w:rsidRDefault="007E54B0">
                  <w:pPr>
                    <w:spacing w:line="276" w:lineRule="auto"/>
                    <w:jc w:val="center"/>
                    <w:rPr>
                      <w:rFonts w:ascii="Times New Roman" w:hAnsi="Times New Roman" w:cs="Times New Roman"/>
                    </w:rPr>
                  </w:pPr>
                </w:p>
              </w:tc>
              <w:tc>
                <w:tcPr>
                  <w:tcW w:w="708" w:type="dxa"/>
                  <w:tcBorders>
                    <w:top w:val="single" w:sz="4" w:space="0" w:color="auto"/>
                    <w:left w:val="single" w:sz="4" w:space="0" w:color="auto"/>
                    <w:bottom w:val="single" w:sz="4" w:space="0" w:color="auto"/>
                    <w:right w:val="single" w:sz="4" w:space="0" w:color="auto"/>
                  </w:tcBorders>
                  <w:vAlign w:val="center"/>
                </w:tcPr>
                <w:p w14:paraId="75BA99D3" w14:textId="77777777" w:rsidR="007E54B0" w:rsidRDefault="00CB7C43">
                  <w:pPr>
                    <w:pStyle w:val="aff0"/>
                    <w:spacing w:line="276" w:lineRule="auto"/>
                    <w:jc w:val="center"/>
                    <w:rPr>
                      <w:rFonts w:ascii="Times New Roman" w:cs="Times New Roman"/>
                      <w:b w:val="0"/>
                      <w:bCs w:val="0"/>
                      <w:sz w:val="21"/>
                      <w:szCs w:val="21"/>
                    </w:rPr>
                  </w:pPr>
                  <w:r>
                    <w:rPr>
                      <w:rFonts w:ascii="Times New Roman" w:cs="Times New Roman"/>
                      <w:b w:val="0"/>
                      <w:bCs w:val="0"/>
                      <w:sz w:val="21"/>
                      <w:szCs w:val="21"/>
                    </w:rPr>
                    <w:t>烟气管道</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12AC1BE1" w14:textId="77777777" w:rsidR="007E54B0" w:rsidRDefault="00CB7C43">
                  <w:pPr>
                    <w:spacing w:line="276" w:lineRule="auto"/>
                    <w:jc w:val="both"/>
                    <w:rPr>
                      <w:rFonts w:ascii="Times New Roman" w:hAnsi="Times New Roman" w:cs="Times New Roman"/>
                    </w:rPr>
                  </w:pPr>
                  <w:r>
                    <w:rPr>
                      <w:rFonts w:ascii="Times New Roman" w:hAnsi="Times New Roman" w:cs="Times New Roman"/>
                    </w:rPr>
                    <w:t>主要建设内容有烟道挡板、补偿器等，脱硫脱硝系统与焦炉现有排气系统并联布置。脱硫脱硝系统正常运行时旁路挡板门关闭，脱硫脱硝烟气入口挡板门打开；脱硫脱硝系统检修或故障时，旁路挡板门打开，脱硫脱硝烟气入口挡板门关闭，切换至原有焦炉排气系统。</w:t>
                  </w:r>
                </w:p>
              </w:tc>
              <w:tc>
                <w:tcPr>
                  <w:tcW w:w="2977" w:type="dxa"/>
                  <w:tcBorders>
                    <w:top w:val="single" w:sz="4" w:space="0" w:color="auto"/>
                    <w:left w:val="single" w:sz="4" w:space="0" w:color="auto"/>
                    <w:bottom w:val="single" w:sz="4" w:space="0" w:color="auto"/>
                    <w:right w:val="single" w:sz="4" w:space="0" w:color="auto"/>
                  </w:tcBorders>
                  <w:vAlign w:val="center"/>
                </w:tcPr>
                <w:p w14:paraId="6FB653B0" w14:textId="77777777" w:rsidR="007E54B0" w:rsidRDefault="00CB7C43">
                  <w:pPr>
                    <w:spacing w:line="276" w:lineRule="auto"/>
                    <w:jc w:val="both"/>
                    <w:rPr>
                      <w:rFonts w:ascii="Times New Roman" w:hAnsi="Times New Roman" w:cs="Times New Roman"/>
                    </w:rPr>
                  </w:pPr>
                  <w:r>
                    <w:rPr>
                      <w:rFonts w:ascii="Times New Roman" w:hAnsi="Times New Roman" w:cs="Times New Roman"/>
                    </w:rPr>
                    <w:t>新建</w:t>
                  </w:r>
                  <w:r>
                    <w:rPr>
                      <w:rFonts w:ascii="Times New Roman" w:hAnsi="Times New Roman" w:cs="Times New Roman"/>
                    </w:rPr>
                    <w:t>1</w:t>
                  </w:r>
                  <w:r>
                    <w:rPr>
                      <w:rFonts w:ascii="Times New Roman" w:hAnsi="Times New Roman" w:cs="Times New Roman"/>
                    </w:rPr>
                    <w:t>台原烟气挡板门、</w:t>
                  </w:r>
                  <w:r>
                    <w:rPr>
                      <w:rFonts w:ascii="Times New Roman" w:hAnsi="Times New Roman" w:cs="Times New Roman"/>
                    </w:rPr>
                    <w:t>1</w:t>
                  </w:r>
                  <w:r>
                    <w:rPr>
                      <w:rFonts w:ascii="Times New Roman" w:hAnsi="Times New Roman" w:cs="Times New Roman"/>
                    </w:rPr>
                    <w:t>台净烟气挡板门、</w:t>
                  </w:r>
                  <w:r>
                    <w:rPr>
                      <w:rFonts w:ascii="Times New Roman" w:hAnsi="Times New Roman" w:cs="Times New Roman"/>
                    </w:rPr>
                    <w:t>1</w:t>
                  </w:r>
                  <w:r>
                    <w:rPr>
                      <w:rFonts w:ascii="Times New Roman" w:hAnsi="Times New Roman" w:cs="Times New Roman"/>
                    </w:rPr>
                    <w:t>台地下旁路挡板门、</w:t>
                  </w:r>
                  <w:r>
                    <w:rPr>
                      <w:rFonts w:ascii="Times New Roman" w:hAnsi="Times New Roman" w:cs="Times New Roman"/>
                    </w:rPr>
                    <w:t>1</w:t>
                  </w:r>
                  <w:r>
                    <w:rPr>
                      <w:rFonts w:ascii="Times New Roman" w:hAnsi="Times New Roman" w:cs="Times New Roman"/>
                    </w:rPr>
                    <w:t>台地上旁路快切挡板门及补偿器，安装相关报警、联锁系统。</w:t>
                  </w:r>
                </w:p>
              </w:tc>
              <w:tc>
                <w:tcPr>
                  <w:tcW w:w="1477" w:type="dxa"/>
                  <w:tcBorders>
                    <w:top w:val="single" w:sz="4" w:space="0" w:color="auto"/>
                    <w:left w:val="single" w:sz="4" w:space="0" w:color="auto"/>
                    <w:bottom w:val="single" w:sz="4" w:space="0" w:color="auto"/>
                    <w:right w:val="single" w:sz="4" w:space="0" w:color="auto"/>
                  </w:tcBorders>
                  <w:vAlign w:val="center"/>
                </w:tcPr>
                <w:p w14:paraId="40B575AF"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一致</w:t>
                  </w:r>
                </w:p>
              </w:tc>
            </w:tr>
            <w:tr w:rsidR="007E54B0" w14:paraId="0B515518" w14:textId="77777777">
              <w:trPr>
                <w:trHeight w:val="567"/>
                <w:jc w:val="center"/>
              </w:trPr>
              <w:tc>
                <w:tcPr>
                  <w:tcW w:w="521"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52EC9B5B" w14:textId="77777777" w:rsidR="007E54B0" w:rsidRDefault="007E54B0">
                  <w:pPr>
                    <w:spacing w:line="276" w:lineRule="auto"/>
                    <w:jc w:val="center"/>
                    <w:rPr>
                      <w:rFonts w:ascii="Times New Roman" w:hAnsi="Times New Roman" w:cs="Times New Roman"/>
                    </w:rPr>
                  </w:pPr>
                </w:p>
              </w:tc>
              <w:tc>
                <w:tcPr>
                  <w:tcW w:w="317"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5A10D3D7" w14:textId="77777777" w:rsidR="007E54B0" w:rsidRDefault="007E54B0">
                  <w:pPr>
                    <w:spacing w:line="276" w:lineRule="auto"/>
                    <w:jc w:val="center"/>
                    <w:rPr>
                      <w:rFonts w:ascii="Times New Roman" w:hAnsi="Times New Roman" w:cs="Times New Roman"/>
                    </w:rPr>
                  </w:pPr>
                </w:p>
              </w:tc>
              <w:tc>
                <w:tcPr>
                  <w:tcW w:w="708" w:type="dxa"/>
                  <w:tcBorders>
                    <w:top w:val="single" w:sz="4" w:space="0" w:color="auto"/>
                    <w:left w:val="single" w:sz="4" w:space="0" w:color="auto"/>
                    <w:bottom w:val="single" w:sz="4" w:space="0" w:color="auto"/>
                    <w:right w:val="single" w:sz="4" w:space="0" w:color="auto"/>
                  </w:tcBorders>
                  <w:vAlign w:val="center"/>
                </w:tcPr>
                <w:p w14:paraId="529BBA84" w14:textId="77777777" w:rsidR="007E54B0" w:rsidRDefault="00CB7C43">
                  <w:pPr>
                    <w:pStyle w:val="aff0"/>
                    <w:spacing w:line="276" w:lineRule="auto"/>
                    <w:jc w:val="center"/>
                    <w:rPr>
                      <w:rFonts w:ascii="Times New Roman" w:cs="Times New Roman"/>
                      <w:b w:val="0"/>
                      <w:bCs w:val="0"/>
                      <w:sz w:val="21"/>
                      <w:szCs w:val="21"/>
                    </w:rPr>
                  </w:pPr>
                  <w:r>
                    <w:rPr>
                      <w:rFonts w:ascii="Times New Roman" w:cs="Times New Roman"/>
                      <w:b w:val="0"/>
                      <w:bCs w:val="0"/>
                      <w:sz w:val="21"/>
                      <w:szCs w:val="21"/>
                    </w:rPr>
                    <w:t>引风系统</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3B4F4ADF" w14:textId="77777777" w:rsidR="007E54B0" w:rsidRDefault="00CB7C43">
                  <w:pPr>
                    <w:spacing w:line="276" w:lineRule="auto"/>
                    <w:jc w:val="both"/>
                    <w:rPr>
                      <w:rFonts w:ascii="Times New Roman" w:hAnsi="Times New Roman" w:cs="Times New Roman"/>
                    </w:rPr>
                  </w:pPr>
                  <w:r>
                    <w:rPr>
                      <w:rFonts w:ascii="Times New Roman" w:hAnsi="Times New Roman" w:cs="Times New Roman"/>
                    </w:rPr>
                    <w:t>设置</w:t>
                  </w:r>
                  <w:r>
                    <w:rPr>
                      <w:rFonts w:ascii="Times New Roman" w:hAnsi="Times New Roman" w:cs="Times New Roman"/>
                    </w:rPr>
                    <w:t>1</w:t>
                  </w:r>
                  <w:r>
                    <w:rPr>
                      <w:rFonts w:ascii="Times New Roman" w:hAnsi="Times New Roman" w:cs="Times New Roman"/>
                    </w:rPr>
                    <w:t>台引风机，为整个系统提供动力，克服烟气阻力，实现净化处理后烟气的顺利排放。</w:t>
                  </w:r>
                </w:p>
              </w:tc>
              <w:tc>
                <w:tcPr>
                  <w:tcW w:w="2977" w:type="dxa"/>
                  <w:tcBorders>
                    <w:top w:val="single" w:sz="4" w:space="0" w:color="auto"/>
                    <w:left w:val="single" w:sz="4" w:space="0" w:color="auto"/>
                    <w:bottom w:val="single" w:sz="4" w:space="0" w:color="auto"/>
                    <w:right w:val="single" w:sz="4" w:space="0" w:color="auto"/>
                  </w:tcBorders>
                  <w:vAlign w:val="center"/>
                </w:tcPr>
                <w:p w14:paraId="6BF81C95" w14:textId="77777777" w:rsidR="007E54B0" w:rsidRDefault="00CB7C43">
                  <w:pPr>
                    <w:spacing w:line="276" w:lineRule="auto"/>
                    <w:jc w:val="both"/>
                    <w:rPr>
                      <w:rFonts w:ascii="Times New Roman" w:hAnsi="Times New Roman" w:cs="Times New Roman"/>
                    </w:rPr>
                  </w:pPr>
                  <w:r>
                    <w:rPr>
                      <w:rFonts w:ascii="Times New Roman" w:hAnsi="Times New Roman" w:cs="Times New Roman"/>
                    </w:rPr>
                    <w:t>1</w:t>
                  </w:r>
                  <w:r>
                    <w:rPr>
                      <w:rFonts w:ascii="Times New Roman" w:hAnsi="Times New Roman" w:cs="Times New Roman"/>
                    </w:rPr>
                    <w:t>台</w:t>
                  </w:r>
                  <w:r>
                    <w:rPr>
                      <w:rFonts w:ascii="Times New Roman" w:hAnsi="Times New Roman" w:cs="Times New Roman"/>
                    </w:rPr>
                    <w:t>1120KW-10KV</w:t>
                  </w:r>
                  <w:r>
                    <w:rPr>
                      <w:rFonts w:ascii="Times New Roman" w:hAnsi="Times New Roman" w:cs="Times New Roman"/>
                    </w:rPr>
                    <w:t>增压风机，为整个系统提供动力，克服烟气阻力，实现净化处理后烟气的顺利排放。</w:t>
                  </w:r>
                </w:p>
              </w:tc>
              <w:tc>
                <w:tcPr>
                  <w:tcW w:w="1477" w:type="dxa"/>
                  <w:tcBorders>
                    <w:top w:val="single" w:sz="4" w:space="0" w:color="auto"/>
                    <w:left w:val="single" w:sz="4" w:space="0" w:color="auto"/>
                    <w:bottom w:val="single" w:sz="4" w:space="0" w:color="auto"/>
                    <w:right w:val="single" w:sz="4" w:space="0" w:color="auto"/>
                  </w:tcBorders>
                  <w:vAlign w:val="center"/>
                </w:tcPr>
                <w:p w14:paraId="286D7C96"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一致</w:t>
                  </w:r>
                </w:p>
              </w:tc>
            </w:tr>
            <w:tr w:rsidR="007E54B0" w14:paraId="30A7FCEA" w14:textId="77777777">
              <w:trPr>
                <w:trHeight w:val="567"/>
                <w:jc w:val="center"/>
              </w:trPr>
              <w:tc>
                <w:tcPr>
                  <w:tcW w:w="521"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4A3A41F3" w14:textId="77777777" w:rsidR="007E54B0" w:rsidRDefault="007E54B0">
                  <w:pPr>
                    <w:spacing w:line="276" w:lineRule="auto"/>
                    <w:jc w:val="center"/>
                    <w:rPr>
                      <w:rFonts w:ascii="Times New Roman" w:hAnsi="Times New Roman" w:cs="Times New Roman"/>
                    </w:rPr>
                  </w:pPr>
                </w:p>
              </w:tc>
              <w:tc>
                <w:tcPr>
                  <w:tcW w:w="317" w:type="dxa"/>
                  <w:vMerge w:val="restar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3800E503"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8</w:t>
                  </w:r>
                  <w:r>
                    <w:rPr>
                      <w:rFonts w:ascii="Times New Roman" w:hAnsi="Times New Roman" w:cs="Times New Roman"/>
                      <w:vertAlign w:val="superscript"/>
                    </w:rPr>
                    <w:t>#</w:t>
                  </w:r>
                  <w:r>
                    <w:rPr>
                      <w:rFonts w:ascii="Times New Roman" w:hAnsi="Times New Roman" w:cs="Times New Roman"/>
                    </w:rPr>
                    <w:t>焦炉</w:t>
                  </w:r>
                </w:p>
              </w:tc>
              <w:tc>
                <w:tcPr>
                  <w:tcW w:w="708" w:type="dxa"/>
                  <w:tcBorders>
                    <w:top w:val="single" w:sz="4" w:space="0" w:color="auto"/>
                    <w:left w:val="single" w:sz="4" w:space="0" w:color="auto"/>
                    <w:bottom w:val="single" w:sz="4" w:space="0" w:color="auto"/>
                    <w:right w:val="single" w:sz="4" w:space="0" w:color="auto"/>
                  </w:tcBorders>
                  <w:vAlign w:val="center"/>
                </w:tcPr>
                <w:p w14:paraId="155E86D9"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脱硫除尘系统</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6667F5BE" w14:textId="77777777" w:rsidR="007E54B0" w:rsidRDefault="00CB7C43">
                  <w:pPr>
                    <w:spacing w:line="276" w:lineRule="auto"/>
                    <w:jc w:val="both"/>
                    <w:rPr>
                      <w:rFonts w:ascii="Times New Roman" w:hAnsi="Times New Roman" w:cs="Times New Roman"/>
                    </w:rPr>
                  </w:pPr>
                  <w:r>
                    <w:rPr>
                      <w:rFonts w:ascii="Times New Roman" w:hAnsi="Times New Roman" w:cs="Times New Roman"/>
                    </w:rPr>
                    <w:t>包括脱硫剂贮存、输送、研磨及均布系统、</w:t>
                  </w:r>
                  <w:r>
                    <w:rPr>
                      <w:rFonts w:ascii="Times New Roman" w:hAnsi="Times New Roman" w:cs="Times New Roman"/>
                    </w:rPr>
                    <w:t>SDS</w:t>
                  </w:r>
                  <w:r>
                    <w:rPr>
                      <w:rFonts w:ascii="Times New Roman" w:hAnsi="Times New Roman" w:cs="Times New Roman"/>
                    </w:rPr>
                    <w:t>脱硫系统、除尘系统等，建设内容有脱硫剂原料仓、磨机、均布喷射器、</w:t>
                  </w:r>
                  <w:r>
                    <w:rPr>
                      <w:rFonts w:ascii="Times New Roman" w:hAnsi="Times New Roman" w:cs="Times New Roman"/>
                    </w:rPr>
                    <w:t>SDS</w:t>
                  </w:r>
                  <w:r>
                    <w:rPr>
                      <w:rFonts w:ascii="Times New Roman" w:hAnsi="Times New Roman" w:cs="Times New Roman"/>
                    </w:rPr>
                    <w:t>脱硫塔、脉冲式布袋除尘器、废料仓。</w:t>
                  </w:r>
                </w:p>
              </w:tc>
              <w:tc>
                <w:tcPr>
                  <w:tcW w:w="2977" w:type="dxa"/>
                  <w:tcBorders>
                    <w:top w:val="single" w:sz="4" w:space="0" w:color="auto"/>
                    <w:left w:val="single" w:sz="4" w:space="0" w:color="auto"/>
                    <w:bottom w:val="single" w:sz="4" w:space="0" w:color="auto"/>
                    <w:right w:val="single" w:sz="4" w:space="0" w:color="auto"/>
                  </w:tcBorders>
                  <w:vAlign w:val="center"/>
                </w:tcPr>
                <w:p w14:paraId="3D4B5BBB" w14:textId="77777777" w:rsidR="007E54B0" w:rsidRDefault="00CB7C43">
                  <w:pPr>
                    <w:spacing w:line="276" w:lineRule="auto"/>
                    <w:jc w:val="both"/>
                    <w:rPr>
                      <w:rFonts w:ascii="Times New Roman" w:hAnsi="Times New Roman" w:cs="Times New Roman"/>
                    </w:rPr>
                  </w:pPr>
                  <w:r>
                    <w:rPr>
                      <w:rFonts w:ascii="Times New Roman" w:hAnsi="Times New Roman" w:cs="Times New Roman"/>
                    </w:rPr>
                    <w:t>新建</w:t>
                  </w:r>
                  <w:r>
                    <w:rPr>
                      <w:rFonts w:ascii="Times New Roman" w:hAnsi="Times New Roman" w:cs="Times New Roman"/>
                    </w:rPr>
                    <w:t>1</w:t>
                  </w:r>
                  <w:r>
                    <w:rPr>
                      <w:rFonts w:ascii="Times New Roman" w:hAnsi="Times New Roman" w:cs="Times New Roman"/>
                    </w:rPr>
                    <w:t>台</w:t>
                  </w:r>
                  <w:r>
                    <w:rPr>
                      <w:rFonts w:ascii="Times New Roman" w:hAnsi="Times New Roman" w:cs="Times New Roman"/>
                    </w:rPr>
                    <w:t>1m³</w:t>
                  </w:r>
                  <w:r>
                    <w:rPr>
                      <w:rFonts w:ascii="Times New Roman" w:hAnsi="Times New Roman" w:cs="Times New Roman"/>
                    </w:rPr>
                    <w:t>脱硫剂原料储仓、</w:t>
                  </w:r>
                  <w:r>
                    <w:rPr>
                      <w:rFonts w:ascii="Times New Roman" w:hAnsi="Times New Roman" w:cs="Times New Roman"/>
                    </w:rPr>
                    <w:t>0.1KW</w:t>
                  </w:r>
                  <w:r>
                    <w:rPr>
                      <w:rFonts w:ascii="Times New Roman" w:hAnsi="Times New Roman" w:cs="Times New Roman"/>
                    </w:rPr>
                    <w:t>原料仓振动器、</w:t>
                  </w:r>
                  <w:r>
                    <w:rPr>
                      <w:rFonts w:ascii="Times New Roman" w:hAnsi="Times New Roman" w:cs="Times New Roman"/>
                    </w:rPr>
                    <w:t>0.55KW</w:t>
                  </w:r>
                  <w:r>
                    <w:rPr>
                      <w:rFonts w:ascii="Times New Roman" w:hAnsi="Times New Roman" w:cs="Times New Roman"/>
                    </w:rPr>
                    <w:t>原料仓卸料器、</w:t>
                  </w:r>
                  <w:r>
                    <w:rPr>
                      <w:rFonts w:ascii="Times New Roman" w:hAnsi="Times New Roman" w:cs="Times New Roman"/>
                    </w:rPr>
                    <w:t>1</w:t>
                  </w:r>
                  <w:r>
                    <w:rPr>
                      <w:rFonts w:ascii="Times New Roman" w:hAnsi="Times New Roman" w:cs="Times New Roman"/>
                    </w:rPr>
                    <w:t>套</w:t>
                  </w:r>
                  <w:r>
                    <w:rPr>
                      <w:rFonts w:ascii="Times New Roman" w:hAnsi="Times New Roman" w:cs="Times New Roman"/>
                    </w:rPr>
                    <w:t>40KW</w:t>
                  </w:r>
                  <w:r>
                    <w:rPr>
                      <w:rFonts w:ascii="Times New Roman" w:hAnsi="Times New Roman" w:cs="Times New Roman"/>
                    </w:rPr>
                    <w:t>磨机、</w:t>
                  </w:r>
                  <w:r>
                    <w:rPr>
                      <w:rFonts w:ascii="Times New Roman" w:hAnsi="Times New Roman" w:cs="Times New Roman"/>
                    </w:rPr>
                    <w:t>2</w:t>
                  </w:r>
                  <w:r>
                    <w:rPr>
                      <w:rFonts w:ascii="Times New Roman" w:hAnsi="Times New Roman" w:cs="Times New Roman"/>
                    </w:rPr>
                    <w:t>台均布喷射器、</w:t>
                  </w:r>
                  <w:r>
                    <w:rPr>
                      <w:rFonts w:ascii="Times New Roman" w:hAnsi="Times New Roman" w:cs="Times New Roman"/>
                    </w:rPr>
                    <w:t>1</w:t>
                  </w:r>
                  <w:r>
                    <w:rPr>
                      <w:rFonts w:ascii="Times New Roman" w:hAnsi="Times New Roman" w:cs="Times New Roman"/>
                    </w:rPr>
                    <w:t>台</w:t>
                  </w:r>
                  <w:r>
                    <w:rPr>
                      <w:rFonts w:ascii="Times New Roman" w:hAnsi="Times New Roman" w:cs="Times New Roman"/>
                    </w:rPr>
                    <w:t>SDS</w:t>
                  </w:r>
                  <w:r>
                    <w:rPr>
                      <w:rFonts w:ascii="Times New Roman" w:hAnsi="Times New Roman" w:cs="Times New Roman"/>
                    </w:rPr>
                    <w:t>反应塔、</w:t>
                  </w:r>
                  <w:r>
                    <w:rPr>
                      <w:rFonts w:ascii="Times New Roman" w:hAnsi="Times New Roman" w:cs="Times New Roman"/>
                    </w:rPr>
                    <w:t>1</w:t>
                  </w:r>
                  <w:r>
                    <w:rPr>
                      <w:rFonts w:ascii="Times New Roman" w:hAnsi="Times New Roman" w:cs="Times New Roman"/>
                    </w:rPr>
                    <w:t>台脉冲式布袋除尘器、与</w:t>
                  </w:r>
                  <w:r>
                    <w:rPr>
                      <w:rFonts w:ascii="Times New Roman" w:hAnsi="Times New Roman" w:cs="Times New Roman"/>
                    </w:rPr>
                    <w:t>7</w:t>
                  </w:r>
                  <w:r>
                    <w:rPr>
                      <w:rFonts w:ascii="Times New Roman" w:hAnsi="Times New Roman" w:cs="Times New Roman"/>
                      <w:vertAlign w:val="superscript"/>
                    </w:rPr>
                    <w:t>#</w:t>
                  </w:r>
                  <w:r>
                    <w:rPr>
                      <w:rFonts w:ascii="Times New Roman" w:hAnsi="Times New Roman" w:cs="Times New Roman"/>
                    </w:rPr>
                    <w:t>焦炉共用</w:t>
                  </w:r>
                  <w:r>
                    <w:rPr>
                      <w:rFonts w:ascii="Times New Roman" w:hAnsi="Times New Roman" w:cs="Times New Roman"/>
                    </w:rPr>
                    <w:t>1</w:t>
                  </w:r>
                  <w:r>
                    <w:rPr>
                      <w:rFonts w:ascii="Times New Roman" w:hAnsi="Times New Roman" w:cs="Times New Roman"/>
                    </w:rPr>
                    <w:t>台</w:t>
                  </w:r>
                  <w:r>
                    <w:rPr>
                      <w:rFonts w:ascii="Times New Roman" w:hAnsi="Times New Roman" w:cs="Times New Roman"/>
                    </w:rPr>
                    <w:t>20m³</w:t>
                  </w:r>
                  <w:r>
                    <w:rPr>
                      <w:rFonts w:ascii="Times New Roman" w:hAnsi="Times New Roman" w:cs="Times New Roman"/>
                    </w:rPr>
                    <w:t>废料仓。</w:t>
                  </w:r>
                </w:p>
              </w:tc>
              <w:tc>
                <w:tcPr>
                  <w:tcW w:w="1477" w:type="dxa"/>
                  <w:tcBorders>
                    <w:top w:val="single" w:sz="4" w:space="0" w:color="auto"/>
                    <w:left w:val="single" w:sz="4" w:space="0" w:color="auto"/>
                    <w:bottom w:val="single" w:sz="4" w:space="0" w:color="auto"/>
                    <w:right w:val="single" w:sz="4" w:space="0" w:color="auto"/>
                  </w:tcBorders>
                  <w:vAlign w:val="center"/>
                </w:tcPr>
                <w:p w14:paraId="0F0AE962"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一致</w:t>
                  </w:r>
                </w:p>
              </w:tc>
            </w:tr>
            <w:tr w:rsidR="007E54B0" w14:paraId="40175D81" w14:textId="77777777">
              <w:trPr>
                <w:trHeight w:val="567"/>
                <w:jc w:val="center"/>
              </w:trPr>
              <w:tc>
                <w:tcPr>
                  <w:tcW w:w="521"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379E6C35" w14:textId="77777777" w:rsidR="007E54B0" w:rsidRDefault="007E54B0">
                  <w:pPr>
                    <w:spacing w:line="276" w:lineRule="auto"/>
                    <w:jc w:val="center"/>
                    <w:rPr>
                      <w:rFonts w:ascii="Times New Roman" w:hAnsi="Times New Roman" w:cs="Times New Roman"/>
                    </w:rPr>
                  </w:pPr>
                </w:p>
              </w:tc>
              <w:tc>
                <w:tcPr>
                  <w:tcW w:w="317"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53AA06DE" w14:textId="77777777" w:rsidR="007E54B0" w:rsidRDefault="007E54B0">
                  <w:pPr>
                    <w:spacing w:line="276" w:lineRule="auto"/>
                    <w:jc w:val="center"/>
                    <w:rPr>
                      <w:rFonts w:ascii="Times New Roman" w:hAnsi="Times New Roman" w:cs="Times New Roman"/>
                    </w:rPr>
                  </w:pPr>
                </w:p>
              </w:tc>
              <w:tc>
                <w:tcPr>
                  <w:tcW w:w="708" w:type="dxa"/>
                  <w:tcBorders>
                    <w:top w:val="single" w:sz="4" w:space="0" w:color="auto"/>
                    <w:left w:val="single" w:sz="4" w:space="0" w:color="auto"/>
                    <w:bottom w:val="single" w:sz="4" w:space="0" w:color="auto"/>
                    <w:right w:val="single" w:sz="4" w:space="0" w:color="auto"/>
                  </w:tcBorders>
                  <w:vAlign w:val="center"/>
                </w:tcPr>
                <w:p w14:paraId="3CD655C7" w14:textId="77777777" w:rsidR="007E54B0" w:rsidRDefault="00CB7C43">
                  <w:pPr>
                    <w:pStyle w:val="aff0"/>
                    <w:spacing w:line="276" w:lineRule="auto"/>
                    <w:jc w:val="center"/>
                    <w:rPr>
                      <w:rFonts w:ascii="Times New Roman" w:cs="Times New Roman"/>
                      <w:b w:val="0"/>
                      <w:bCs w:val="0"/>
                      <w:sz w:val="21"/>
                      <w:szCs w:val="21"/>
                    </w:rPr>
                  </w:pPr>
                  <w:r>
                    <w:rPr>
                      <w:rFonts w:ascii="Times New Roman" w:cs="Times New Roman"/>
                      <w:b w:val="0"/>
                      <w:bCs w:val="0"/>
                      <w:sz w:val="21"/>
                      <w:szCs w:val="21"/>
                    </w:rPr>
                    <w:t>脱硝系统</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05A5990D" w14:textId="77777777" w:rsidR="007E54B0" w:rsidRDefault="00CB7C43">
                  <w:pPr>
                    <w:spacing w:line="276" w:lineRule="auto"/>
                    <w:jc w:val="both"/>
                    <w:rPr>
                      <w:rFonts w:ascii="Times New Roman" w:hAnsi="Times New Roman" w:cs="Times New Roman"/>
                    </w:rPr>
                  </w:pPr>
                  <w:r>
                    <w:rPr>
                      <w:rFonts w:ascii="Times New Roman" w:hAnsi="Times New Roman" w:cs="Times New Roman"/>
                    </w:rPr>
                    <w:t>为氨气供应系统、中低温</w:t>
                  </w:r>
                  <w:r>
                    <w:rPr>
                      <w:rFonts w:ascii="Times New Roman" w:hAnsi="Times New Roman" w:cs="Times New Roman"/>
                    </w:rPr>
                    <w:t>SCR</w:t>
                  </w:r>
                  <w:r>
                    <w:rPr>
                      <w:rFonts w:ascii="Times New Roman" w:hAnsi="Times New Roman" w:cs="Times New Roman"/>
                    </w:rPr>
                    <w:t>脱硝系统，主要建设内容有氨气供应管道、喷氨格栅、</w:t>
                  </w:r>
                  <w:r>
                    <w:rPr>
                      <w:rFonts w:ascii="Times New Roman" w:hAnsi="Times New Roman" w:cs="Times New Roman"/>
                    </w:rPr>
                    <w:t>SCR</w:t>
                  </w:r>
                  <w:r>
                    <w:rPr>
                      <w:rFonts w:ascii="Times New Roman" w:hAnsi="Times New Roman" w:cs="Times New Roman"/>
                    </w:rPr>
                    <w:t>反应器，反应器采用分仓室结构，采用上进气下出气形式，脱硝催化剂为钒钛系中低温脱硝催化剂，主要成分为</w:t>
                  </w:r>
                  <w:r>
                    <w:rPr>
                      <w:rFonts w:ascii="Times New Roman" w:hAnsi="Times New Roman" w:cs="Times New Roman"/>
                    </w:rPr>
                    <w:t>V</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5</w:t>
                  </w:r>
                  <w:r>
                    <w:rPr>
                      <w:rFonts w:ascii="Times New Roman" w:hAnsi="Times New Roman" w:cs="Times New Roman"/>
                    </w:rPr>
                    <w:t>、</w:t>
                  </w:r>
                  <w:r>
                    <w:rPr>
                      <w:rFonts w:ascii="Times New Roman" w:hAnsi="Times New Roman" w:cs="Times New Roman"/>
                    </w:rPr>
                    <w:t>TiO</w:t>
                  </w:r>
                  <w:r>
                    <w:rPr>
                      <w:rFonts w:ascii="Times New Roman" w:hAnsi="Times New Roman" w:cs="Times New Roman"/>
                      <w:vertAlign w:val="subscript"/>
                    </w:rPr>
                    <w:t>2</w:t>
                  </w:r>
                  <w:r>
                    <w:rPr>
                      <w:rFonts w:ascii="Times New Roman" w:hAnsi="Times New Roman" w:cs="Times New Roman"/>
                    </w:rPr>
                    <w:t>等。</w:t>
                  </w:r>
                </w:p>
              </w:tc>
              <w:tc>
                <w:tcPr>
                  <w:tcW w:w="2977" w:type="dxa"/>
                  <w:tcBorders>
                    <w:top w:val="single" w:sz="4" w:space="0" w:color="auto"/>
                    <w:left w:val="single" w:sz="4" w:space="0" w:color="auto"/>
                    <w:bottom w:val="single" w:sz="4" w:space="0" w:color="auto"/>
                    <w:right w:val="single" w:sz="4" w:space="0" w:color="auto"/>
                  </w:tcBorders>
                  <w:vAlign w:val="center"/>
                </w:tcPr>
                <w:p w14:paraId="3CED2E76" w14:textId="77777777" w:rsidR="007E54B0" w:rsidRDefault="00CB7C43">
                  <w:pPr>
                    <w:spacing w:line="276" w:lineRule="auto"/>
                    <w:jc w:val="both"/>
                    <w:rPr>
                      <w:rFonts w:ascii="Times New Roman" w:hAnsi="Times New Roman" w:cs="Times New Roman"/>
                    </w:rPr>
                  </w:pPr>
                  <w:r>
                    <w:rPr>
                      <w:rFonts w:ascii="Times New Roman" w:hAnsi="Times New Roman" w:cs="Times New Roman"/>
                    </w:rPr>
                    <w:t>新建氨气供应管道，氨从烧结</w:t>
                  </w:r>
                  <w:r>
                    <w:rPr>
                      <w:rFonts w:ascii="Times New Roman" w:hAnsi="Times New Roman" w:cs="Times New Roman"/>
                    </w:rPr>
                    <w:t>450</w:t>
                  </w:r>
                  <w:r>
                    <w:rPr>
                      <w:rFonts w:ascii="Times New Roman" w:hAnsi="Times New Roman" w:cs="Times New Roman"/>
                    </w:rPr>
                    <w:t>氨站供应、</w:t>
                  </w:r>
                  <w:r>
                    <w:rPr>
                      <w:rFonts w:ascii="Times New Roman" w:hAnsi="Times New Roman" w:cs="Times New Roman"/>
                    </w:rPr>
                    <w:t>1</w:t>
                  </w:r>
                  <w:r>
                    <w:rPr>
                      <w:rFonts w:ascii="Times New Roman" w:hAnsi="Times New Roman" w:cs="Times New Roman"/>
                    </w:rPr>
                    <w:t>台氨空混合器、</w:t>
                  </w:r>
                  <w:r>
                    <w:rPr>
                      <w:rFonts w:ascii="Times New Roman" w:hAnsi="Times New Roman" w:cs="Times New Roman"/>
                    </w:rPr>
                    <w:t>1</w:t>
                  </w:r>
                  <w:r>
                    <w:rPr>
                      <w:rFonts w:ascii="Times New Roman" w:hAnsi="Times New Roman" w:cs="Times New Roman"/>
                    </w:rPr>
                    <w:t>台喷氨格栅、</w:t>
                  </w:r>
                  <w:r>
                    <w:rPr>
                      <w:rFonts w:ascii="Times New Roman" w:hAnsi="Times New Roman" w:cs="Times New Roman"/>
                    </w:rPr>
                    <w:t>1</w:t>
                  </w:r>
                  <w:r>
                    <w:rPr>
                      <w:rFonts w:ascii="Times New Roman" w:hAnsi="Times New Roman" w:cs="Times New Roman"/>
                    </w:rPr>
                    <w:t>台</w:t>
                  </w:r>
                  <w:r>
                    <w:rPr>
                      <w:rFonts w:ascii="Times New Roman" w:hAnsi="Times New Roman" w:cs="Times New Roman"/>
                    </w:rPr>
                    <w:t>SCR</w:t>
                  </w:r>
                  <w:r>
                    <w:rPr>
                      <w:rFonts w:ascii="Times New Roman" w:hAnsi="Times New Roman" w:cs="Times New Roman"/>
                    </w:rPr>
                    <w:t>反应器、</w:t>
                  </w:r>
                  <w:r>
                    <w:rPr>
                      <w:rFonts w:ascii="Times New Roman" w:hAnsi="Times New Roman" w:cs="Times New Roman"/>
                    </w:rPr>
                    <w:t>1</w:t>
                  </w:r>
                  <w:r>
                    <w:rPr>
                      <w:rFonts w:ascii="Times New Roman" w:hAnsi="Times New Roman" w:cs="Times New Roman"/>
                    </w:rPr>
                    <w:t>台燃烧器、</w:t>
                  </w:r>
                  <w:r>
                    <w:rPr>
                      <w:rFonts w:ascii="Times New Roman" w:hAnsi="Times New Roman" w:cs="Times New Roman"/>
                    </w:rPr>
                    <w:t>1</w:t>
                  </w:r>
                  <w:r>
                    <w:rPr>
                      <w:rFonts w:ascii="Times New Roman" w:hAnsi="Times New Roman" w:cs="Times New Roman"/>
                    </w:rPr>
                    <w:t>台点火器、</w:t>
                  </w:r>
                  <w:r>
                    <w:rPr>
                      <w:rFonts w:ascii="Times New Roman" w:hAnsi="Times New Roman" w:cs="Times New Roman"/>
                    </w:rPr>
                    <w:t>1</w:t>
                  </w:r>
                  <w:r>
                    <w:rPr>
                      <w:rFonts w:ascii="Times New Roman" w:hAnsi="Times New Roman" w:cs="Times New Roman"/>
                    </w:rPr>
                    <w:t>台助燃风机、</w:t>
                  </w:r>
                  <w:r>
                    <w:rPr>
                      <w:rFonts w:ascii="Times New Roman" w:hAnsi="Times New Roman" w:cs="Times New Roman"/>
                    </w:rPr>
                    <w:t>1</w:t>
                  </w:r>
                  <w:r>
                    <w:rPr>
                      <w:rFonts w:ascii="Times New Roman" w:hAnsi="Times New Roman" w:cs="Times New Roman"/>
                    </w:rPr>
                    <w:t>台二次风机、</w:t>
                  </w:r>
                  <w:r>
                    <w:rPr>
                      <w:rFonts w:ascii="Times New Roman" w:hAnsi="Times New Roman" w:cs="Times New Roman"/>
                    </w:rPr>
                    <w:t>2</w:t>
                  </w:r>
                  <w:r>
                    <w:rPr>
                      <w:rFonts w:ascii="Times New Roman" w:hAnsi="Times New Roman" w:cs="Times New Roman"/>
                    </w:rPr>
                    <w:t>台稀释风机。</w:t>
                  </w:r>
                </w:p>
              </w:tc>
              <w:tc>
                <w:tcPr>
                  <w:tcW w:w="1477" w:type="dxa"/>
                  <w:tcBorders>
                    <w:top w:val="single" w:sz="4" w:space="0" w:color="auto"/>
                    <w:left w:val="single" w:sz="4" w:space="0" w:color="auto"/>
                    <w:bottom w:val="single" w:sz="4" w:space="0" w:color="auto"/>
                    <w:right w:val="single" w:sz="4" w:space="0" w:color="auto"/>
                  </w:tcBorders>
                  <w:vAlign w:val="center"/>
                </w:tcPr>
                <w:p w14:paraId="721C3B2F"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一致</w:t>
                  </w:r>
                </w:p>
              </w:tc>
            </w:tr>
            <w:tr w:rsidR="007E54B0" w14:paraId="40AA7BEA" w14:textId="77777777">
              <w:trPr>
                <w:trHeight w:val="567"/>
                <w:jc w:val="center"/>
              </w:trPr>
              <w:tc>
                <w:tcPr>
                  <w:tcW w:w="521"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5B6AF933" w14:textId="77777777" w:rsidR="007E54B0" w:rsidRDefault="007E54B0">
                  <w:pPr>
                    <w:spacing w:line="276" w:lineRule="auto"/>
                    <w:jc w:val="center"/>
                    <w:rPr>
                      <w:rFonts w:ascii="Times New Roman" w:hAnsi="Times New Roman" w:cs="Times New Roman"/>
                    </w:rPr>
                  </w:pPr>
                </w:p>
              </w:tc>
              <w:tc>
                <w:tcPr>
                  <w:tcW w:w="317"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31E7037A" w14:textId="77777777" w:rsidR="007E54B0" w:rsidRDefault="007E54B0">
                  <w:pPr>
                    <w:spacing w:line="276" w:lineRule="auto"/>
                    <w:jc w:val="center"/>
                    <w:rPr>
                      <w:rFonts w:ascii="Times New Roman" w:hAnsi="Times New Roman" w:cs="Times New Roman"/>
                    </w:rPr>
                  </w:pPr>
                </w:p>
              </w:tc>
              <w:tc>
                <w:tcPr>
                  <w:tcW w:w="708" w:type="dxa"/>
                  <w:tcBorders>
                    <w:top w:val="single" w:sz="4" w:space="0" w:color="auto"/>
                    <w:left w:val="single" w:sz="4" w:space="0" w:color="auto"/>
                    <w:bottom w:val="single" w:sz="4" w:space="0" w:color="auto"/>
                    <w:right w:val="single" w:sz="4" w:space="0" w:color="auto"/>
                  </w:tcBorders>
                  <w:vAlign w:val="center"/>
                </w:tcPr>
                <w:p w14:paraId="067D3305" w14:textId="77777777" w:rsidR="007E54B0" w:rsidRDefault="00CB7C43">
                  <w:pPr>
                    <w:pStyle w:val="aff0"/>
                    <w:spacing w:line="276" w:lineRule="auto"/>
                    <w:jc w:val="center"/>
                    <w:rPr>
                      <w:rFonts w:ascii="Times New Roman" w:cs="Times New Roman"/>
                      <w:b w:val="0"/>
                      <w:bCs w:val="0"/>
                      <w:sz w:val="21"/>
                      <w:szCs w:val="21"/>
                    </w:rPr>
                  </w:pPr>
                  <w:r>
                    <w:rPr>
                      <w:rFonts w:ascii="Times New Roman" w:cs="Times New Roman"/>
                      <w:b w:val="0"/>
                      <w:bCs w:val="0"/>
                      <w:sz w:val="21"/>
                      <w:szCs w:val="21"/>
                    </w:rPr>
                    <w:t>烟气管道</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0C1AF62D" w14:textId="77777777" w:rsidR="007E54B0" w:rsidRDefault="00CB7C43">
                  <w:pPr>
                    <w:spacing w:line="276" w:lineRule="auto"/>
                    <w:jc w:val="both"/>
                    <w:rPr>
                      <w:rFonts w:ascii="Times New Roman" w:hAnsi="Times New Roman" w:cs="Times New Roman"/>
                    </w:rPr>
                  </w:pPr>
                  <w:r>
                    <w:rPr>
                      <w:rFonts w:ascii="Times New Roman" w:hAnsi="Times New Roman" w:cs="Times New Roman"/>
                    </w:rPr>
                    <w:t>主要建设内容有烟道挡板、补偿器等，脱硫脱硝系统与焦炉现有排气系统并联布置。脱硫脱硝系统正常运行时旁路挡板门关闭，脱硫脱硝烟气入口挡板门打开；脱硫脱硝系统检修或故障时，旁路挡板门打开，脱硫脱硝烟气入口挡板门关闭，切换至原有焦炉排气系统。</w:t>
                  </w:r>
                </w:p>
              </w:tc>
              <w:tc>
                <w:tcPr>
                  <w:tcW w:w="2977" w:type="dxa"/>
                  <w:tcBorders>
                    <w:top w:val="single" w:sz="4" w:space="0" w:color="auto"/>
                    <w:left w:val="single" w:sz="4" w:space="0" w:color="auto"/>
                    <w:bottom w:val="single" w:sz="4" w:space="0" w:color="auto"/>
                    <w:right w:val="single" w:sz="4" w:space="0" w:color="auto"/>
                  </w:tcBorders>
                  <w:vAlign w:val="center"/>
                </w:tcPr>
                <w:p w14:paraId="0162C809" w14:textId="77777777" w:rsidR="007E54B0" w:rsidRDefault="00CB7C43">
                  <w:pPr>
                    <w:spacing w:line="276" w:lineRule="auto"/>
                    <w:jc w:val="both"/>
                    <w:rPr>
                      <w:rFonts w:ascii="Times New Roman" w:hAnsi="Times New Roman" w:cs="Times New Roman"/>
                    </w:rPr>
                  </w:pPr>
                  <w:r>
                    <w:rPr>
                      <w:rFonts w:ascii="Times New Roman" w:hAnsi="Times New Roman" w:cs="Times New Roman"/>
                    </w:rPr>
                    <w:t>新建</w:t>
                  </w:r>
                  <w:r>
                    <w:rPr>
                      <w:rFonts w:ascii="Times New Roman" w:hAnsi="Times New Roman" w:cs="Times New Roman"/>
                    </w:rPr>
                    <w:t>1</w:t>
                  </w:r>
                  <w:r>
                    <w:rPr>
                      <w:rFonts w:ascii="Times New Roman" w:hAnsi="Times New Roman" w:cs="Times New Roman"/>
                    </w:rPr>
                    <w:t>台原烟气挡板门、</w:t>
                  </w:r>
                  <w:r>
                    <w:rPr>
                      <w:rFonts w:ascii="Times New Roman" w:hAnsi="Times New Roman" w:cs="Times New Roman"/>
                    </w:rPr>
                    <w:t>1</w:t>
                  </w:r>
                  <w:r>
                    <w:rPr>
                      <w:rFonts w:ascii="Times New Roman" w:hAnsi="Times New Roman" w:cs="Times New Roman"/>
                    </w:rPr>
                    <w:t>台净烟气挡板门、</w:t>
                  </w:r>
                  <w:r>
                    <w:rPr>
                      <w:rFonts w:ascii="Times New Roman" w:hAnsi="Times New Roman" w:cs="Times New Roman"/>
                    </w:rPr>
                    <w:t>1</w:t>
                  </w:r>
                  <w:r>
                    <w:rPr>
                      <w:rFonts w:ascii="Times New Roman" w:hAnsi="Times New Roman" w:cs="Times New Roman"/>
                    </w:rPr>
                    <w:t>台地下旁路挡板门、</w:t>
                  </w:r>
                  <w:r>
                    <w:rPr>
                      <w:rFonts w:ascii="Times New Roman" w:hAnsi="Times New Roman" w:cs="Times New Roman"/>
                    </w:rPr>
                    <w:t>1</w:t>
                  </w:r>
                  <w:r>
                    <w:rPr>
                      <w:rFonts w:ascii="Times New Roman" w:hAnsi="Times New Roman" w:cs="Times New Roman"/>
                    </w:rPr>
                    <w:t>台地上旁路快切挡板门及补偿器，安装相关报警、联锁系统。</w:t>
                  </w:r>
                </w:p>
              </w:tc>
              <w:tc>
                <w:tcPr>
                  <w:tcW w:w="1477" w:type="dxa"/>
                  <w:tcBorders>
                    <w:top w:val="single" w:sz="4" w:space="0" w:color="auto"/>
                    <w:left w:val="single" w:sz="4" w:space="0" w:color="auto"/>
                    <w:bottom w:val="single" w:sz="4" w:space="0" w:color="auto"/>
                    <w:right w:val="single" w:sz="4" w:space="0" w:color="auto"/>
                  </w:tcBorders>
                  <w:vAlign w:val="center"/>
                </w:tcPr>
                <w:p w14:paraId="45A0B0C6"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一致</w:t>
                  </w:r>
                </w:p>
              </w:tc>
            </w:tr>
            <w:tr w:rsidR="007E54B0" w14:paraId="4F7C2D18" w14:textId="77777777">
              <w:trPr>
                <w:trHeight w:val="567"/>
                <w:jc w:val="center"/>
              </w:trPr>
              <w:tc>
                <w:tcPr>
                  <w:tcW w:w="521"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67609918" w14:textId="77777777" w:rsidR="007E54B0" w:rsidRDefault="007E54B0">
                  <w:pPr>
                    <w:spacing w:line="276" w:lineRule="auto"/>
                    <w:jc w:val="center"/>
                    <w:rPr>
                      <w:rFonts w:ascii="Times New Roman" w:hAnsi="Times New Roman" w:cs="Times New Roman"/>
                    </w:rPr>
                  </w:pPr>
                </w:p>
              </w:tc>
              <w:tc>
                <w:tcPr>
                  <w:tcW w:w="317"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7FDE2CCB" w14:textId="77777777" w:rsidR="007E54B0" w:rsidRDefault="007E54B0">
                  <w:pPr>
                    <w:spacing w:line="276" w:lineRule="auto"/>
                    <w:jc w:val="center"/>
                    <w:rPr>
                      <w:rFonts w:ascii="Times New Roman" w:hAnsi="Times New Roman" w:cs="Times New Roman"/>
                    </w:rPr>
                  </w:pPr>
                </w:p>
              </w:tc>
              <w:tc>
                <w:tcPr>
                  <w:tcW w:w="708" w:type="dxa"/>
                  <w:tcBorders>
                    <w:top w:val="single" w:sz="4" w:space="0" w:color="auto"/>
                    <w:left w:val="single" w:sz="4" w:space="0" w:color="auto"/>
                    <w:bottom w:val="single" w:sz="4" w:space="0" w:color="auto"/>
                    <w:right w:val="single" w:sz="4" w:space="0" w:color="auto"/>
                  </w:tcBorders>
                  <w:vAlign w:val="center"/>
                </w:tcPr>
                <w:p w14:paraId="09696A5A" w14:textId="77777777" w:rsidR="007E54B0" w:rsidRDefault="00CB7C43">
                  <w:pPr>
                    <w:pStyle w:val="aff0"/>
                    <w:spacing w:line="276" w:lineRule="auto"/>
                    <w:jc w:val="center"/>
                    <w:rPr>
                      <w:rFonts w:ascii="Times New Roman" w:cs="Times New Roman"/>
                      <w:b w:val="0"/>
                      <w:bCs w:val="0"/>
                      <w:sz w:val="21"/>
                      <w:szCs w:val="21"/>
                    </w:rPr>
                  </w:pPr>
                  <w:r>
                    <w:rPr>
                      <w:rFonts w:ascii="Times New Roman" w:cs="Times New Roman"/>
                      <w:b w:val="0"/>
                      <w:bCs w:val="0"/>
                      <w:sz w:val="21"/>
                      <w:szCs w:val="21"/>
                    </w:rPr>
                    <w:t>引风系统</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2C21A2E3" w14:textId="77777777" w:rsidR="007E54B0" w:rsidRDefault="00CB7C43">
                  <w:pPr>
                    <w:spacing w:line="276" w:lineRule="auto"/>
                    <w:jc w:val="both"/>
                    <w:rPr>
                      <w:rFonts w:ascii="Times New Roman" w:hAnsi="Times New Roman" w:cs="Times New Roman"/>
                    </w:rPr>
                  </w:pPr>
                  <w:r>
                    <w:rPr>
                      <w:rFonts w:ascii="Times New Roman" w:hAnsi="Times New Roman" w:cs="Times New Roman"/>
                    </w:rPr>
                    <w:t>设置</w:t>
                  </w:r>
                  <w:r>
                    <w:rPr>
                      <w:rFonts w:ascii="Times New Roman" w:hAnsi="Times New Roman" w:cs="Times New Roman"/>
                    </w:rPr>
                    <w:t>1</w:t>
                  </w:r>
                  <w:r>
                    <w:rPr>
                      <w:rFonts w:ascii="Times New Roman" w:hAnsi="Times New Roman" w:cs="Times New Roman"/>
                    </w:rPr>
                    <w:t>台引风机，为整个系统提供动力，克服烟气阻力，实现净化处理后烟气的顺利排放。</w:t>
                  </w:r>
                </w:p>
              </w:tc>
              <w:tc>
                <w:tcPr>
                  <w:tcW w:w="2977" w:type="dxa"/>
                  <w:tcBorders>
                    <w:top w:val="single" w:sz="4" w:space="0" w:color="auto"/>
                    <w:left w:val="single" w:sz="4" w:space="0" w:color="auto"/>
                    <w:bottom w:val="single" w:sz="4" w:space="0" w:color="auto"/>
                    <w:right w:val="single" w:sz="4" w:space="0" w:color="auto"/>
                  </w:tcBorders>
                  <w:vAlign w:val="center"/>
                </w:tcPr>
                <w:p w14:paraId="2172AE0A" w14:textId="77777777" w:rsidR="007E54B0" w:rsidRDefault="00CB7C43">
                  <w:pPr>
                    <w:spacing w:line="276" w:lineRule="auto"/>
                    <w:jc w:val="both"/>
                    <w:rPr>
                      <w:rFonts w:ascii="Times New Roman" w:hAnsi="Times New Roman" w:cs="Times New Roman"/>
                    </w:rPr>
                  </w:pPr>
                  <w:r>
                    <w:rPr>
                      <w:rFonts w:ascii="Times New Roman" w:hAnsi="Times New Roman" w:cs="Times New Roman"/>
                    </w:rPr>
                    <w:t>1</w:t>
                  </w:r>
                  <w:r>
                    <w:rPr>
                      <w:rFonts w:ascii="Times New Roman" w:hAnsi="Times New Roman" w:cs="Times New Roman"/>
                    </w:rPr>
                    <w:t>台</w:t>
                  </w:r>
                  <w:r>
                    <w:rPr>
                      <w:rFonts w:ascii="Times New Roman" w:hAnsi="Times New Roman" w:cs="Times New Roman"/>
                    </w:rPr>
                    <w:t>1120KW-10KV</w:t>
                  </w:r>
                  <w:r>
                    <w:rPr>
                      <w:rFonts w:ascii="Times New Roman" w:hAnsi="Times New Roman" w:cs="Times New Roman"/>
                    </w:rPr>
                    <w:t>增压风机，为整个系统提供动力，克服烟气阻力，实现净化处理后烟气的顺利排放。</w:t>
                  </w:r>
                </w:p>
              </w:tc>
              <w:tc>
                <w:tcPr>
                  <w:tcW w:w="1477" w:type="dxa"/>
                  <w:tcBorders>
                    <w:top w:val="single" w:sz="4" w:space="0" w:color="auto"/>
                    <w:left w:val="single" w:sz="4" w:space="0" w:color="auto"/>
                    <w:bottom w:val="single" w:sz="4" w:space="0" w:color="auto"/>
                    <w:right w:val="single" w:sz="4" w:space="0" w:color="auto"/>
                  </w:tcBorders>
                  <w:vAlign w:val="center"/>
                </w:tcPr>
                <w:p w14:paraId="478B8BBA"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一致</w:t>
                  </w:r>
                </w:p>
              </w:tc>
            </w:tr>
            <w:tr w:rsidR="007E54B0" w14:paraId="73CA35C7" w14:textId="77777777">
              <w:trPr>
                <w:trHeight w:val="567"/>
                <w:jc w:val="center"/>
              </w:trPr>
              <w:tc>
                <w:tcPr>
                  <w:tcW w:w="521"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69DAD958" w14:textId="77777777" w:rsidR="007E54B0" w:rsidRDefault="007E54B0">
                  <w:pPr>
                    <w:spacing w:line="276" w:lineRule="auto"/>
                    <w:jc w:val="center"/>
                    <w:rPr>
                      <w:rFonts w:ascii="Times New Roman" w:hAnsi="Times New Roman" w:cs="Times New Roman"/>
                    </w:rPr>
                  </w:pPr>
                </w:p>
              </w:tc>
              <w:tc>
                <w:tcPr>
                  <w:tcW w:w="317" w:type="dxa"/>
                  <w:vMerge w:val="restar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0BD0E6D4"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9</w:t>
                  </w:r>
                  <w:r>
                    <w:rPr>
                      <w:rFonts w:ascii="Times New Roman" w:hAnsi="Times New Roman" w:cs="Times New Roman"/>
                      <w:vertAlign w:val="superscript"/>
                    </w:rPr>
                    <w:t>#</w:t>
                  </w:r>
                  <w:r>
                    <w:rPr>
                      <w:rFonts w:ascii="Times New Roman" w:hAnsi="Times New Roman" w:cs="Times New Roman"/>
                    </w:rPr>
                    <w:t>焦炉</w:t>
                  </w:r>
                </w:p>
              </w:tc>
              <w:tc>
                <w:tcPr>
                  <w:tcW w:w="708" w:type="dxa"/>
                  <w:tcBorders>
                    <w:top w:val="single" w:sz="4" w:space="0" w:color="auto"/>
                    <w:left w:val="single" w:sz="4" w:space="0" w:color="auto"/>
                    <w:bottom w:val="single" w:sz="4" w:space="0" w:color="auto"/>
                    <w:right w:val="single" w:sz="4" w:space="0" w:color="auto"/>
                  </w:tcBorders>
                  <w:vAlign w:val="center"/>
                </w:tcPr>
                <w:p w14:paraId="68340F08"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脱硫除尘系统</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303192B4" w14:textId="77777777" w:rsidR="007E54B0" w:rsidRDefault="00CB7C43">
                  <w:pPr>
                    <w:spacing w:line="276" w:lineRule="auto"/>
                    <w:jc w:val="both"/>
                    <w:rPr>
                      <w:rFonts w:ascii="Times New Roman" w:hAnsi="Times New Roman" w:cs="Times New Roman"/>
                    </w:rPr>
                  </w:pPr>
                  <w:r>
                    <w:rPr>
                      <w:rFonts w:ascii="Times New Roman" w:hAnsi="Times New Roman" w:cs="Times New Roman"/>
                    </w:rPr>
                    <w:t>包括脱硫剂贮存、输送、研磨及均布系统、</w:t>
                  </w:r>
                  <w:r>
                    <w:rPr>
                      <w:rFonts w:ascii="Times New Roman" w:hAnsi="Times New Roman" w:cs="Times New Roman"/>
                    </w:rPr>
                    <w:t>SDS</w:t>
                  </w:r>
                  <w:r>
                    <w:rPr>
                      <w:rFonts w:ascii="Times New Roman" w:hAnsi="Times New Roman" w:cs="Times New Roman"/>
                    </w:rPr>
                    <w:t>脱硫系统、除尘系统等，建设内容有脱硫剂原料仓、磨机、均布喷射器、</w:t>
                  </w:r>
                  <w:r>
                    <w:rPr>
                      <w:rFonts w:ascii="Times New Roman" w:hAnsi="Times New Roman" w:cs="Times New Roman"/>
                    </w:rPr>
                    <w:t>SDS</w:t>
                  </w:r>
                  <w:r>
                    <w:rPr>
                      <w:rFonts w:ascii="Times New Roman" w:hAnsi="Times New Roman" w:cs="Times New Roman"/>
                    </w:rPr>
                    <w:t>脱硫塔、脉冲式布袋除尘器、废料仓。</w:t>
                  </w:r>
                </w:p>
              </w:tc>
              <w:tc>
                <w:tcPr>
                  <w:tcW w:w="2977" w:type="dxa"/>
                  <w:tcBorders>
                    <w:top w:val="single" w:sz="4" w:space="0" w:color="auto"/>
                    <w:left w:val="single" w:sz="4" w:space="0" w:color="auto"/>
                    <w:bottom w:val="single" w:sz="4" w:space="0" w:color="auto"/>
                    <w:right w:val="single" w:sz="4" w:space="0" w:color="auto"/>
                  </w:tcBorders>
                  <w:vAlign w:val="center"/>
                </w:tcPr>
                <w:p w14:paraId="78D5D356" w14:textId="77777777" w:rsidR="007E54B0" w:rsidRDefault="00CB7C43">
                  <w:pPr>
                    <w:spacing w:line="276" w:lineRule="auto"/>
                    <w:jc w:val="both"/>
                    <w:rPr>
                      <w:rFonts w:ascii="Times New Roman" w:hAnsi="Times New Roman" w:cs="Times New Roman"/>
                    </w:rPr>
                  </w:pPr>
                  <w:r>
                    <w:rPr>
                      <w:rFonts w:ascii="Times New Roman" w:hAnsi="Times New Roman" w:cs="Times New Roman"/>
                    </w:rPr>
                    <w:t>新建</w:t>
                  </w:r>
                  <w:r>
                    <w:rPr>
                      <w:rFonts w:ascii="Times New Roman" w:hAnsi="Times New Roman" w:cs="Times New Roman"/>
                    </w:rPr>
                    <w:t>1</w:t>
                  </w:r>
                  <w:r>
                    <w:rPr>
                      <w:rFonts w:ascii="Times New Roman" w:hAnsi="Times New Roman" w:cs="Times New Roman"/>
                    </w:rPr>
                    <w:t>台</w:t>
                  </w:r>
                  <w:r>
                    <w:rPr>
                      <w:rFonts w:ascii="Times New Roman" w:hAnsi="Times New Roman" w:cs="Times New Roman"/>
                    </w:rPr>
                    <w:t>1m³</w:t>
                  </w:r>
                  <w:r>
                    <w:rPr>
                      <w:rFonts w:ascii="Times New Roman" w:hAnsi="Times New Roman" w:cs="Times New Roman"/>
                    </w:rPr>
                    <w:t>脱硫剂原料储仓、</w:t>
                  </w:r>
                  <w:r>
                    <w:rPr>
                      <w:rFonts w:ascii="Times New Roman" w:hAnsi="Times New Roman" w:cs="Times New Roman"/>
                    </w:rPr>
                    <w:t>0.1KW</w:t>
                  </w:r>
                  <w:r>
                    <w:rPr>
                      <w:rFonts w:ascii="Times New Roman" w:hAnsi="Times New Roman" w:cs="Times New Roman"/>
                    </w:rPr>
                    <w:t>原料仓振动器、</w:t>
                  </w:r>
                  <w:r>
                    <w:rPr>
                      <w:rFonts w:ascii="Times New Roman" w:hAnsi="Times New Roman" w:cs="Times New Roman"/>
                    </w:rPr>
                    <w:t>0.55KW</w:t>
                  </w:r>
                  <w:r>
                    <w:rPr>
                      <w:rFonts w:ascii="Times New Roman" w:hAnsi="Times New Roman" w:cs="Times New Roman"/>
                    </w:rPr>
                    <w:t>原料仓卸料器、</w:t>
                  </w:r>
                  <w:r>
                    <w:rPr>
                      <w:rFonts w:ascii="Times New Roman" w:hAnsi="Times New Roman" w:cs="Times New Roman"/>
                    </w:rPr>
                    <w:t>1</w:t>
                  </w:r>
                  <w:r>
                    <w:rPr>
                      <w:rFonts w:ascii="Times New Roman" w:hAnsi="Times New Roman" w:cs="Times New Roman"/>
                    </w:rPr>
                    <w:t>套</w:t>
                  </w:r>
                  <w:r>
                    <w:rPr>
                      <w:rFonts w:ascii="Times New Roman" w:hAnsi="Times New Roman" w:cs="Times New Roman"/>
                    </w:rPr>
                    <w:t>40KW</w:t>
                  </w:r>
                  <w:r>
                    <w:rPr>
                      <w:rFonts w:ascii="Times New Roman" w:hAnsi="Times New Roman" w:cs="Times New Roman"/>
                    </w:rPr>
                    <w:t>磨机、</w:t>
                  </w:r>
                  <w:r>
                    <w:rPr>
                      <w:rFonts w:ascii="Times New Roman" w:hAnsi="Times New Roman" w:cs="Times New Roman"/>
                    </w:rPr>
                    <w:t>2</w:t>
                  </w:r>
                  <w:r>
                    <w:rPr>
                      <w:rFonts w:ascii="Times New Roman" w:hAnsi="Times New Roman" w:cs="Times New Roman"/>
                    </w:rPr>
                    <w:t>台均布喷射器、</w:t>
                  </w:r>
                  <w:r>
                    <w:rPr>
                      <w:rFonts w:ascii="Times New Roman" w:hAnsi="Times New Roman" w:cs="Times New Roman"/>
                    </w:rPr>
                    <w:t>1</w:t>
                  </w:r>
                  <w:r>
                    <w:rPr>
                      <w:rFonts w:ascii="Times New Roman" w:hAnsi="Times New Roman" w:cs="Times New Roman"/>
                    </w:rPr>
                    <w:t>台</w:t>
                  </w:r>
                  <w:r>
                    <w:rPr>
                      <w:rFonts w:ascii="Times New Roman" w:hAnsi="Times New Roman" w:cs="Times New Roman"/>
                    </w:rPr>
                    <w:t>SDS</w:t>
                  </w:r>
                  <w:r>
                    <w:rPr>
                      <w:rFonts w:ascii="Times New Roman" w:hAnsi="Times New Roman" w:cs="Times New Roman"/>
                    </w:rPr>
                    <w:t>反应塔、</w:t>
                  </w:r>
                  <w:r>
                    <w:rPr>
                      <w:rFonts w:ascii="Times New Roman" w:hAnsi="Times New Roman" w:cs="Times New Roman"/>
                    </w:rPr>
                    <w:t>1</w:t>
                  </w:r>
                  <w:r>
                    <w:rPr>
                      <w:rFonts w:ascii="Times New Roman" w:hAnsi="Times New Roman" w:cs="Times New Roman"/>
                    </w:rPr>
                    <w:t>台脉冲式布袋除尘器、</w:t>
                  </w:r>
                  <w:r>
                    <w:rPr>
                      <w:rFonts w:ascii="Times New Roman" w:hAnsi="Times New Roman" w:cs="Times New Roman"/>
                    </w:rPr>
                    <w:t>1</w:t>
                  </w:r>
                  <w:r>
                    <w:rPr>
                      <w:rFonts w:ascii="Times New Roman" w:hAnsi="Times New Roman" w:cs="Times New Roman"/>
                    </w:rPr>
                    <w:t>台</w:t>
                  </w:r>
                  <w:r>
                    <w:rPr>
                      <w:rFonts w:ascii="Times New Roman" w:hAnsi="Times New Roman" w:cs="Times New Roman"/>
                    </w:rPr>
                    <w:t>20m³</w:t>
                  </w:r>
                  <w:r>
                    <w:rPr>
                      <w:rFonts w:ascii="Times New Roman" w:hAnsi="Times New Roman" w:cs="Times New Roman"/>
                    </w:rPr>
                    <w:t>废料仓。</w:t>
                  </w:r>
                </w:p>
              </w:tc>
              <w:tc>
                <w:tcPr>
                  <w:tcW w:w="1477" w:type="dxa"/>
                  <w:tcBorders>
                    <w:top w:val="single" w:sz="4" w:space="0" w:color="auto"/>
                    <w:left w:val="single" w:sz="4" w:space="0" w:color="auto"/>
                    <w:bottom w:val="single" w:sz="4" w:space="0" w:color="auto"/>
                    <w:right w:val="single" w:sz="4" w:space="0" w:color="auto"/>
                  </w:tcBorders>
                  <w:vAlign w:val="center"/>
                </w:tcPr>
                <w:p w14:paraId="3E19832D"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一致</w:t>
                  </w:r>
                </w:p>
              </w:tc>
            </w:tr>
            <w:tr w:rsidR="007E54B0" w14:paraId="6445D363" w14:textId="77777777">
              <w:trPr>
                <w:trHeight w:val="567"/>
                <w:jc w:val="center"/>
              </w:trPr>
              <w:tc>
                <w:tcPr>
                  <w:tcW w:w="521"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2F7E0ABB" w14:textId="77777777" w:rsidR="007E54B0" w:rsidRDefault="007E54B0">
                  <w:pPr>
                    <w:spacing w:line="276" w:lineRule="auto"/>
                    <w:jc w:val="center"/>
                    <w:rPr>
                      <w:rFonts w:ascii="Times New Roman" w:hAnsi="Times New Roman" w:cs="Times New Roman"/>
                    </w:rPr>
                  </w:pPr>
                </w:p>
              </w:tc>
              <w:tc>
                <w:tcPr>
                  <w:tcW w:w="317"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116E7018" w14:textId="77777777" w:rsidR="007E54B0" w:rsidRDefault="007E54B0">
                  <w:pPr>
                    <w:spacing w:line="276" w:lineRule="auto"/>
                    <w:jc w:val="center"/>
                    <w:rPr>
                      <w:rFonts w:ascii="Times New Roman" w:hAnsi="Times New Roman" w:cs="Times New Roman"/>
                    </w:rPr>
                  </w:pPr>
                </w:p>
              </w:tc>
              <w:tc>
                <w:tcPr>
                  <w:tcW w:w="708" w:type="dxa"/>
                  <w:tcBorders>
                    <w:top w:val="single" w:sz="4" w:space="0" w:color="auto"/>
                    <w:left w:val="single" w:sz="4" w:space="0" w:color="auto"/>
                    <w:bottom w:val="single" w:sz="4" w:space="0" w:color="auto"/>
                    <w:right w:val="single" w:sz="4" w:space="0" w:color="auto"/>
                  </w:tcBorders>
                  <w:vAlign w:val="center"/>
                </w:tcPr>
                <w:p w14:paraId="54CEF91F" w14:textId="77777777" w:rsidR="007E54B0" w:rsidRDefault="00CB7C43">
                  <w:pPr>
                    <w:pStyle w:val="aff0"/>
                    <w:spacing w:line="276" w:lineRule="auto"/>
                    <w:jc w:val="center"/>
                    <w:rPr>
                      <w:rFonts w:ascii="Times New Roman" w:cs="Times New Roman"/>
                      <w:b w:val="0"/>
                      <w:bCs w:val="0"/>
                      <w:sz w:val="21"/>
                      <w:szCs w:val="21"/>
                    </w:rPr>
                  </w:pPr>
                  <w:r>
                    <w:rPr>
                      <w:rFonts w:ascii="Times New Roman" w:cs="Times New Roman"/>
                      <w:b w:val="0"/>
                      <w:bCs w:val="0"/>
                      <w:sz w:val="21"/>
                      <w:szCs w:val="21"/>
                    </w:rPr>
                    <w:t>脱硝系统</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23380124" w14:textId="77777777" w:rsidR="007E54B0" w:rsidRDefault="00CB7C43">
                  <w:pPr>
                    <w:spacing w:line="276" w:lineRule="auto"/>
                    <w:jc w:val="both"/>
                    <w:rPr>
                      <w:rFonts w:ascii="Times New Roman" w:hAnsi="Times New Roman" w:cs="Times New Roman"/>
                    </w:rPr>
                  </w:pPr>
                  <w:r>
                    <w:rPr>
                      <w:rFonts w:ascii="Times New Roman" w:hAnsi="Times New Roman" w:cs="Times New Roman"/>
                    </w:rPr>
                    <w:t>为氨气供应系统、中低温</w:t>
                  </w:r>
                  <w:r>
                    <w:rPr>
                      <w:rFonts w:ascii="Times New Roman" w:hAnsi="Times New Roman" w:cs="Times New Roman"/>
                    </w:rPr>
                    <w:t>SCR</w:t>
                  </w:r>
                  <w:r>
                    <w:rPr>
                      <w:rFonts w:ascii="Times New Roman" w:hAnsi="Times New Roman" w:cs="Times New Roman"/>
                    </w:rPr>
                    <w:t>脱硝系统，主要建设内容有氨气供应管道、喷氨格栅、</w:t>
                  </w:r>
                  <w:r>
                    <w:rPr>
                      <w:rFonts w:ascii="Times New Roman" w:hAnsi="Times New Roman" w:cs="Times New Roman"/>
                    </w:rPr>
                    <w:t>SCR</w:t>
                  </w:r>
                  <w:r>
                    <w:rPr>
                      <w:rFonts w:ascii="Times New Roman" w:hAnsi="Times New Roman" w:cs="Times New Roman"/>
                    </w:rPr>
                    <w:t>反应器，反应器采用分仓室结构，采用上进气下出气形式，脱硝催化剂为钒钛系中低温脱硝催化剂，主要成分为</w:t>
                  </w:r>
                  <w:r>
                    <w:rPr>
                      <w:rFonts w:ascii="Times New Roman" w:hAnsi="Times New Roman" w:cs="Times New Roman"/>
                    </w:rPr>
                    <w:t>V</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5</w:t>
                  </w:r>
                  <w:r>
                    <w:rPr>
                      <w:rFonts w:ascii="Times New Roman" w:hAnsi="Times New Roman" w:cs="Times New Roman"/>
                    </w:rPr>
                    <w:t>、</w:t>
                  </w:r>
                  <w:r>
                    <w:rPr>
                      <w:rFonts w:ascii="Times New Roman" w:hAnsi="Times New Roman" w:cs="Times New Roman"/>
                    </w:rPr>
                    <w:t>TiO</w:t>
                  </w:r>
                  <w:r>
                    <w:rPr>
                      <w:rFonts w:ascii="Times New Roman" w:hAnsi="Times New Roman" w:cs="Times New Roman"/>
                      <w:vertAlign w:val="subscript"/>
                    </w:rPr>
                    <w:t>2</w:t>
                  </w:r>
                  <w:r>
                    <w:rPr>
                      <w:rFonts w:ascii="Times New Roman" w:hAnsi="Times New Roman" w:cs="Times New Roman"/>
                    </w:rPr>
                    <w:t>等。</w:t>
                  </w:r>
                </w:p>
              </w:tc>
              <w:tc>
                <w:tcPr>
                  <w:tcW w:w="2977" w:type="dxa"/>
                  <w:tcBorders>
                    <w:top w:val="single" w:sz="4" w:space="0" w:color="auto"/>
                    <w:left w:val="single" w:sz="4" w:space="0" w:color="auto"/>
                    <w:bottom w:val="single" w:sz="4" w:space="0" w:color="auto"/>
                    <w:right w:val="single" w:sz="4" w:space="0" w:color="auto"/>
                  </w:tcBorders>
                  <w:vAlign w:val="center"/>
                </w:tcPr>
                <w:p w14:paraId="3690849E" w14:textId="77777777" w:rsidR="007E54B0" w:rsidRDefault="00CB7C43">
                  <w:pPr>
                    <w:spacing w:line="276" w:lineRule="auto"/>
                    <w:jc w:val="both"/>
                    <w:rPr>
                      <w:rFonts w:ascii="Times New Roman" w:hAnsi="Times New Roman" w:cs="Times New Roman"/>
                    </w:rPr>
                  </w:pPr>
                  <w:r>
                    <w:rPr>
                      <w:rFonts w:ascii="Times New Roman" w:hAnsi="Times New Roman" w:cs="Times New Roman"/>
                    </w:rPr>
                    <w:t>新建氨气供应管道，氨从烧结</w:t>
                  </w:r>
                  <w:r>
                    <w:rPr>
                      <w:rFonts w:ascii="Times New Roman" w:hAnsi="Times New Roman" w:cs="Times New Roman"/>
                    </w:rPr>
                    <w:t>450</w:t>
                  </w:r>
                  <w:r>
                    <w:rPr>
                      <w:rFonts w:ascii="Times New Roman" w:hAnsi="Times New Roman" w:cs="Times New Roman"/>
                    </w:rPr>
                    <w:t>氨站供应、</w:t>
                  </w:r>
                  <w:r>
                    <w:rPr>
                      <w:rFonts w:ascii="Times New Roman" w:hAnsi="Times New Roman" w:cs="Times New Roman"/>
                    </w:rPr>
                    <w:t>1</w:t>
                  </w:r>
                  <w:r>
                    <w:rPr>
                      <w:rFonts w:ascii="Times New Roman" w:hAnsi="Times New Roman" w:cs="Times New Roman"/>
                    </w:rPr>
                    <w:t>台氨空混合器、</w:t>
                  </w:r>
                  <w:r>
                    <w:rPr>
                      <w:rFonts w:ascii="Times New Roman" w:hAnsi="Times New Roman" w:cs="Times New Roman"/>
                    </w:rPr>
                    <w:t>1</w:t>
                  </w:r>
                  <w:r>
                    <w:rPr>
                      <w:rFonts w:ascii="Times New Roman" w:hAnsi="Times New Roman" w:cs="Times New Roman"/>
                    </w:rPr>
                    <w:t>台喷氨格栅、</w:t>
                  </w:r>
                  <w:r>
                    <w:rPr>
                      <w:rFonts w:ascii="Times New Roman" w:hAnsi="Times New Roman" w:cs="Times New Roman"/>
                    </w:rPr>
                    <w:t>1</w:t>
                  </w:r>
                  <w:r>
                    <w:rPr>
                      <w:rFonts w:ascii="Times New Roman" w:hAnsi="Times New Roman" w:cs="Times New Roman"/>
                    </w:rPr>
                    <w:t>台</w:t>
                  </w:r>
                  <w:r>
                    <w:rPr>
                      <w:rFonts w:ascii="Times New Roman" w:hAnsi="Times New Roman" w:cs="Times New Roman"/>
                    </w:rPr>
                    <w:t>SCR</w:t>
                  </w:r>
                  <w:r>
                    <w:rPr>
                      <w:rFonts w:ascii="Times New Roman" w:hAnsi="Times New Roman" w:cs="Times New Roman"/>
                    </w:rPr>
                    <w:t>反应器、</w:t>
                  </w:r>
                  <w:r>
                    <w:rPr>
                      <w:rFonts w:ascii="Times New Roman" w:hAnsi="Times New Roman" w:cs="Times New Roman"/>
                    </w:rPr>
                    <w:t>1</w:t>
                  </w:r>
                  <w:r>
                    <w:rPr>
                      <w:rFonts w:ascii="Times New Roman" w:hAnsi="Times New Roman" w:cs="Times New Roman"/>
                    </w:rPr>
                    <w:t>台燃烧器、</w:t>
                  </w:r>
                  <w:r>
                    <w:rPr>
                      <w:rFonts w:ascii="Times New Roman" w:hAnsi="Times New Roman" w:cs="Times New Roman"/>
                    </w:rPr>
                    <w:t>1</w:t>
                  </w:r>
                  <w:r>
                    <w:rPr>
                      <w:rFonts w:ascii="Times New Roman" w:hAnsi="Times New Roman" w:cs="Times New Roman"/>
                    </w:rPr>
                    <w:t>台点火器、</w:t>
                  </w:r>
                  <w:r>
                    <w:rPr>
                      <w:rFonts w:ascii="Times New Roman" w:hAnsi="Times New Roman" w:cs="Times New Roman"/>
                    </w:rPr>
                    <w:t>1</w:t>
                  </w:r>
                  <w:r>
                    <w:rPr>
                      <w:rFonts w:ascii="Times New Roman" w:hAnsi="Times New Roman" w:cs="Times New Roman"/>
                    </w:rPr>
                    <w:t>台助燃风机、</w:t>
                  </w:r>
                  <w:r>
                    <w:rPr>
                      <w:rFonts w:ascii="Times New Roman" w:hAnsi="Times New Roman" w:cs="Times New Roman"/>
                    </w:rPr>
                    <w:t>1</w:t>
                  </w:r>
                  <w:r>
                    <w:rPr>
                      <w:rFonts w:ascii="Times New Roman" w:hAnsi="Times New Roman" w:cs="Times New Roman"/>
                    </w:rPr>
                    <w:t>台二次风机、</w:t>
                  </w:r>
                  <w:r>
                    <w:rPr>
                      <w:rFonts w:ascii="Times New Roman" w:hAnsi="Times New Roman" w:cs="Times New Roman"/>
                    </w:rPr>
                    <w:t>2</w:t>
                  </w:r>
                  <w:r>
                    <w:rPr>
                      <w:rFonts w:ascii="Times New Roman" w:hAnsi="Times New Roman" w:cs="Times New Roman"/>
                    </w:rPr>
                    <w:t>台稀释风机。</w:t>
                  </w:r>
                </w:p>
              </w:tc>
              <w:tc>
                <w:tcPr>
                  <w:tcW w:w="1477" w:type="dxa"/>
                  <w:tcBorders>
                    <w:top w:val="single" w:sz="4" w:space="0" w:color="auto"/>
                    <w:left w:val="single" w:sz="4" w:space="0" w:color="auto"/>
                    <w:bottom w:val="single" w:sz="4" w:space="0" w:color="auto"/>
                    <w:right w:val="single" w:sz="4" w:space="0" w:color="auto"/>
                  </w:tcBorders>
                  <w:vAlign w:val="center"/>
                </w:tcPr>
                <w:p w14:paraId="613C6043"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一致</w:t>
                  </w:r>
                </w:p>
              </w:tc>
            </w:tr>
            <w:tr w:rsidR="007E54B0" w14:paraId="15A19692" w14:textId="77777777">
              <w:trPr>
                <w:trHeight w:val="567"/>
                <w:jc w:val="center"/>
              </w:trPr>
              <w:tc>
                <w:tcPr>
                  <w:tcW w:w="521"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65CB7021" w14:textId="77777777" w:rsidR="007E54B0" w:rsidRDefault="007E54B0">
                  <w:pPr>
                    <w:spacing w:line="276" w:lineRule="auto"/>
                    <w:jc w:val="center"/>
                    <w:rPr>
                      <w:rFonts w:ascii="Times New Roman" w:hAnsi="Times New Roman" w:cs="Times New Roman"/>
                    </w:rPr>
                  </w:pPr>
                </w:p>
              </w:tc>
              <w:tc>
                <w:tcPr>
                  <w:tcW w:w="317"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489982CC" w14:textId="77777777" w:rsidR="007E54B0" w:rsidRDefault="007E54B0">
                  <w:pPr>
                    <w:spacing w:line="276" w:lineRule="auto"/>
                    <w:jc w:val="center"/>
                    <w:rPr>
                      <w:rFonts w:ascii="Times New Roman" w:hAnsi="Times New Roman" w:cs="Times New Roman"/>
                    </w:rPr>
                  </w:pPr>
                </w:p>
              </w:tc>
              <w:tc>
                <w:tcPr>
                  <w:tcW w:w="708" w:type="dxa"/>
                  <w:tcBorders>
                    <w:top w:val="single" w:sz="4" w:space="0" w:color="auto"/>
                    <w:left w:val="single" w:sz="4" w:space="0" w:color="auto"/>
                    <w:bottom w:val="single" w:sz="4" w:space="0" w:color="auto"/>
                    <w:right w:val="single" w:sz="4" w:space="0" w:color="auto"/>
                  </w:tcBorders>
                  <w:vAlign w:val="center"/>
                </w:tcPr>
                <w:p w14:paraId="443B99A9" w14:textId="77777777" w:rsidR="007E54B0" w:rsidRDefault="00CB7C43">
                  <w:pPr>
                    <w:pStyle w:val="aff0"/>
                    <w:spacing w:line="276" w:lineRule="auto"/>
                    <w:jc w:val="center"/>
                    <w:rPr>
                      <w:rFonts w:ascii="Times New Roman" w:cs="Times New Roman"/>
                      <w:b w:val="0"/>
                      <w:bCs w:val="0"/>
                      <w:sz w:val="21"/>
                      <w:szCs w:val="21"/>
                    </w:rPr>
                  </w:pPr>
                  <w:r>
                    <w:rPr>
                      <w:rFonts w:ascii="Times New Roman" w:cs="Times New Roman"/>
                      <w:b w:val="0"/>
                      <w:bCs w:val="0"/>
                      <w:sz w:val="21"/>
                      <w:szCs w:val="21"/>
                    </w:rPr>
                    <w:t>烟气管道</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3D82C229" w14:textId="77777777" w:rsidR="007E54B0" w:rsidRDefault="00CB7C43">
                  <w:pPr>
                    <w:spacing w:line="276" w:lineRule="auto"/>
                    <w:jc w:val="both"/>
                    <w:rPr>
                      <w:rFonts w:ascii="Times New Roman" w:hAnsi="Times New Roman" w:cs="Times New Roman"/>
                    </w:rPr>
                  </w:pPr>
                  <w:r>
                    <w:rPr>
                      <w:rFonts w:ascii="Times New Roman" w:hAnsi="Times New Roman" w:cs="Times New Roman"/>
                    </w:rPr>
                    <w:t>主要建设内容有烟道挡板、补偿器等，脱硫脱硝系统与焦炉现有排气系统并联布置。脱硫脱硝系统正常运行时旁路挡板门关闭，脱硫脱硝烟气入口挡板门打开；脱硫脱硝系统检修或故障时，旁路挡板门打开，脱硫脱硝烟气入口挡板门关闭，切换至原有焦炉排气系统。</w:t>
                  </w:r>
                </w:p>
              </w:tc>
              <w:tc>
                <w:tcPr>
                  <w:tcW w:w="2977" w:type="dxa"/>
                  <w:tcBorders>
                    <w:top w:val="single" w:sz="4" w:space="0" w:color="auto"/>
                    <w:left w:val="single" w:sz="4" w:space="0" w:color="auto"/>
                    <w:bottom w:val="single" w:sz="4" w:space="0" w:color="auto"/>
                    <w:right w:val="single" w:sz="4" w:space="0" w:color="auto"/>
                  </w:tcBorders>
                  <w:vAlign w:val="center"/>
                </w:tcPr>
                <w:p w14:paraId="5C5F6999" w14:textId="77777777" w:rsidR="007E54B0" w:rsidRDefault="00CB7C43">
                  <w:pPr>
                    <w:spacing w:line="276" w:lineRule="auto"/>
                    <w:jc w:val="both"/>
                    <w:rPr>
                      <w:rFonts w:ascii="Times New Roman" w:hAnsi="Times New Roman" w:cs="Times New Roman"/>
                    </w:rPr>
                  </w:pPr>
                  <w:r>
                    <w:rPr>
                      <w:rFonts w:ascii="Times New Roman" w:hAnsi="Times New Roman" w:cs="Times New Roman"/>
                    </w:rPr>
                    <w:t>新建</w:t>
                  </w:r>
                  <w:r>
                    <w:rPr>
                      <w:rFonts w:ascii="Times New Roman" w:hAnsi="Times New Roman" w:cs="Times New Roman"/>
                    </w:rPr>
                    <w:t>1</w:t>
                  </w:r>
                  <w:r>
                    <w:rPr>
                      <w:rFonts w:ascii="Times New Roman" w:hAnsi="Times New Roman" w:cs="Times New Roman"/>
                    </w:rPr>
                    <w:t>台原烟气挡板门、</w:t>
                  </w:r>
                  <w:r>
                    <w:rPr>
                      <w:rFonts w:ascii="Times New Roman" w:hAnsi="Times New Roman" w:cs="Times New Roman"/>
                    </w:rPr>
                    <w:t>1</w:t>
                  </w:r>
                  <w:r>
                    <w:rPr>
                      <w:rFonts w:ascii="Times New Roman" w:hAnsi="Times New Roman" w:cs="Times New Roman"/>
                    </w:rPr>
                    <w:t>台净烟气挡板门、</w:t>
                  </w:r>
                  <w:r>
                    <w:rPr>
                      <w:rFonts w:ascii="Times New Roman" w:hAnsi="Times New Roman" w:cs="Times New Roman"/>
                    </w:rPr>
                    <w:t>1</w:t>
                  </w:r>
                  <w:r>
                    <w:rPr>
                      <w:rFonts w:ascii="Times New Roman" w:hAnsi="Times New Roman" w:cs="Times New Roman"/>
                    </w:rPr>
                    <w:t>台地下旁路挡板门、</w:t>
                  </w:r>
                  <w:r>
                    <w:rPr>
                      <w:rFonts w:ascii="Times New Roman" w:hAnsi="Times New Roman" w:cs="Times New Roman"/>
                    </w:rPr>
                    <w:t>1</w:t>
                  </w:r>
                  <w:r>
                    <w:rPr>
                      <w:rFonts w:ascii="Times New Roman" w:hAnsi="Times New Roman" w:cs="Times New Roman"/>
                    </w:rPr>
                    <w:t>台地上旁路快切挡板门及补偿器，安装相关报警、联锁系统。</w:t>
                  </w:r>
                </w:p>
              </w:tc>
              <w:tc>
                <w:tcPr>
                  <w:tcW w:w="1477" w:type="dxa"/>
                  <w:tcBorders>
                    <w:top w:val="single" w:sz="4" w:space="0" w:color="auto"/>
                    <w:left w:val="single" w:sz="4" w:space="0" w:color="auto"/>
                    <w:bottom w:val="single" w:sz="4" w:space="0" w:color="auto"/>
                    <w:right w:val="single" w:sz="4" w:space="0" w:color="auto"/>
                  </w:tcBorders>
                  <w:vAlign w:val="center"/>
                </w:tcPr>
                <w:p w14:paraId="5362F017"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一致</w:t>
                  </w:r>
                </w:p>
              </w:tc>
            </w:tr>
            <w:tr w:rsidR="007E54B0" w14:paraId="4CB167CF" w14:textId="77777777">
              <w:trPr>
                <w:trHeight w:val="567"/>
                <w:jc w:val="center"/>
              </w:trPr>
              <w:tc>
                <w:tcPr>
                  <w:tcW w:w="521"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731A2E4F" w14:textId="77777777" w:rsidR="007E54B0" w:rsidRDefault="007E54B0">
                  <w:pPr>
                    <w:spacing w:line="276" w:lineRule="auto"/>
                    <w:jc w:val="center"/>
                    <w:rPr>
                      <w:rFonts w:ascii="Times New Roman" w:hAnsi="Times New Roman" w:cs="Times New Roman"/>
                    </w:rPr>
                  </w:pPr>
                </w:p>
              </w:tc>
              <w:tc>
                <w:tcPr>
                  <w:tcW w:w="317"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4E6F93A5" w14:textId="77777777" w:rsidR="007E54B0" w:rsidRDefault="007E54B0">
                  <w:pPr>
                    <w:spacing w:line="276" w:lineRule="auto"/>
                    <w:jc w:val="center"/>
                    <w:rPr>
                      <w:rFonts w:ascii="Times New Roman" w:hAnsi="Times New Roman" w:cs="Times New Roman"/>
                    </w:rPr>
                  </w:pPr>
                </w:p>
              </w:tc>
              <w:tc>
                <w:tcPr>
                  <w:tcW w:w="708" w:type="dxa"/>
                  <w:tcBorders>
                    <w:top w:val="single" w:sz="4" w:space="0" w:color="auto"/>
                    <w:left w:val="single" w:sz="4" w:space="0" w:color="auto"/>
                    <w:bottom w:val="single" w:sz="4" w:space="0" w:color="auto"/>
                    <w:right w:val="single" w:sz="4" w:space="0" w:color="auto"/>
                  </w:tcBorders>
                  <w:vAlign w:val="center"/>
                </w:tcPr>
                <w:p w14:paraId="29800007" w14:textId="77777777" w:rsidR="007E54B0" w:rsidRDefault="00CB7C43">
                  <w:pPr>
                    <w:pStyle w:val="aff0"/>
                    <w:spacing w:line="276" w:lineRule="auto"/>
                    <w:jc w:val="center"/>
                    <w:rPr>
                      <w:rFonts w:ascii="Times New Roman" w:cs="Times New Roman"/>
                      <w:b w:val="0"/>
                      <w:bCs w:val="0"/>
                      <w:sz w:val="21"/>
                      <w:szCs w:val="21"/>
                    </w:rPr>
                  </w:pPr>
                  <w:r>
                    <w:rPr>
                      <w:rFonts w:ascii="Times New Roman" w:cs="Times New Roman"/>
                      <w:b w:val="0"/>
                      <w:bCs w:val="0"/>
                      <w:sz w:val="21"/>
                      <w:szCs w:val="21"/>
                    </w:rPr>
                    <w:t>引风系统</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2E8DD347" w14:textId="77777777" w:rsidR="007E54B0" w:rsidRDefault="00CB7C43">
                  <w:pPr>
                    <w:spacing w:line="276" w:lineRule="auto"/>
                    <w:jc w:val="both"/>
                    <w:rPr>
                      <w:rFonts w:ascii="Times New Roman" w:hAnsi="Times New Roman" w:cs="Times New Roman"/>
                    </w:rPr>
                  </w:pPr>
                  <w:r>
                    <w:rPr>
                      <w:rFonts w:ascii="Times New Roman" w:hAnsi="Times New Roman" w:cs="Times New Roman"/>
                    </w:rPr>
                    <w:t>设置</w:t>
                  </w:r>
                  <w:r>
                    <w:rPr>
                      <w:rFonts w:ascii="Times New Roman" w:hAnsi="Times New Roman" w:cs="Times New Roman"/>
                    </w:rPr>
                    <w:t>1</w:t>
                  </w:r>
                  <w:r>
                    <w:rPr>
                      <w:rFonts w:ascii="Times New Roman" w:hAnsi="Times New Roman" w:cs="Times New Roman"/>
                    </w:rPr>
                    <w:t>台引风机，为整个系统提供动力，克服烟气阻力，实现净化处理后烟气的顺利排放。</w:t>
                  </w:r>
                </w:p>
              </w:tc>
              <w:tc>
                <w:tcPr>
                  <w:tcW w:w="2977" w:type="dxa"/>
                  <w:tcBorders>
                    <w:top w:val="single" w:sz="4" w:space="0" w:color="auto"/>
                    <w:left w:val="single" w:sz="4" w:space="0" w:color="auto"/>
                    <w:bottom w:val="single" w:sz="4" w:space="0" w:color="auto"/>
                    <w:right w:val="single" w:sz="4" w:space="0" w:color="auto"/>
                  </w:tcBorders>
                  <w:vAlign w:val="center"/>
                </w:tcPr>
                <w:p w14:paraId="11EF1041" w14:textId="77777777" w:rsidR="007E54B0" w:rsidRDefault="00CB7C43">
                  <w:pPr>
                    <w:spacing w:line="276" w:lineRule="auto"/>
                    <w:jc w:val="both"/>
                    <w:rPr>
                      <w:rFonts w:ascii="Times New Roman" w:hAnsi="Times New Roman" w:cs="Times New Roman"/>
                    </w:rPr>
                  </w:pPr>
                  <w:r>
                    <w:rPr>
                      <w:rFonts w:ascii="Times New Roman" w:hAnsi="Times New Roman" w:cs="Times New Roman"/>
                    </w:rPr>
                    <w:t>1</w:t>
                  </w:r>
                  <w:r>
                    <w:rPr>
                      <w:rFonts w:ascii="Times New Roman" w:hAnsi="Times New Roman" w:cs="Times New Roman"/>
                    </w:rPr>
                    <w:t>台</w:t>
                  </w:r>
                  <w:r>
                    <w:rPr>
                      <w:rFonts w:ascii="Times New Roman" w:hAnsi="Times New Roman" w:cs="Times New Roman"/>
                    </w:rPr>
                    <w:t>1120KW-10KV</w:t>
                  </w:r>
                  <w:r>
                    <w:rPr>
                      <w:rFonts w:ascii="Times New Roman" w:hAnsi="Times New Roman" w:cs="Times New Roman"/>
                    </w:rPr>
                    <w:t>增压风机，为整个系统提供动力，克服烟气阻力，实现净化处理后烟气的顺利排放。</w:t>
                  </w:r>
                </w:p>
              </w:tc>
              <w:tc>
                <w:tcPr>
                  <w:tcW w:w="1477" w:type="dxa"/>
                  <w:tcBorders>
                    <w:top w:val="single" w:sz="4" w:space="0" w:color="auto"/>
                    <w:left w:val="single" w:sz="4" w:space="0" w:color="auto"/>
                    <w:bottom w:val="single" w:sz="4" w:space="0" w:color="auto"/>
                    <w:right w:val="single" w:sz="4" w:space="0" w:color="auto"/>
                  </w:tcBorders>
                  <w:vAlign w:val="center"/>
                </w:tcPr>
                <w:p w14:paraId="1B4F4FB4"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一致</w:t>
                  </w:r>
                </w:p>
              </w:tc>
            </w:tr>
            <w:tr w:rsidR="00B80197" w14:paraId="72902677" w14:textId="77777777" w:rsidTr="0035378D">
              <w:trPr>
                <w:trHeight w:val="567"/>
                <w:jc w:val="center"/>
              </w:trPr>
              <w:tc>
                <w:tcPr>
                  <w:tcW w:w="521" w:type="dxa"/>
                  <w:vMerge w:val="restart"/>
                  <w:tcBorders>
                    <w:top w:val="single" w:sz="4" w:space="0" w:color="auto"/>
                    <w:left w:val="single" w:sz="4" w:space="0" w:color="auto"/>
                    <w:right w:val="single" w:sz="4" w:space="0" w:color="auto"/>
                  </w:tcBorders>
                  <w:tcMar>
                    <w:top w:w="0" w:type="dxa"/>
                    <w:left w:w="17" w:type="dxa"/>
                    <w:bottom w:w="0" w:type="dxa"/>
                    <w:right w:w="17" w:type="dxa"/>
                  </w:tcMar>
                  <w:vAlign w:val="center"/>
                </w:tcPr>
                <w:p w14:paraId="4CE84B9C" w14:textId="77777777" w:rsidR="00B80197" w:rsidRDefault="00B80197">
                  <w:pPr>
                    <w:pStyle w:val="aff0"/>
                    <w:spacing w:line="276" w:lineRule="auto"/>
                    <w:jc w:val="center"/>
                    <w:rPr>
                      <w:rFonts w:ascii="Times New Roman" w:cs="Times New Roman"/>
                      <w:b w:val="0"/>
                      <w:bCs w:val="0"/>
                      <w:sz w:val="21"/>
                      <w:szCs w:val="21"/>
                    </w:rPr>
                  </w:pPr>
                  <w:r>
                    <w:rPr>
                      <w:rFonts w:ascii="Times New Roman" w:cs="Times New Roman"/>
                      <w:b w:val="0"/>
                      <w:bCs w:val="0"/>
                      <w:sz w:val="21"/>
                      <w:szCs w:val="21"/>
                    </w:rPr>
                    <w:t>辅助</w:t>
                  </w:r>
                </w:p>
                <w:p w14:paraId="06A99098" w14:textId="77777777" w:rsidR="00B80197" w:rsidRDefault="00B80197">
                  <w:pPr>
                    <w:spacing w:line="276" w:lineRule="auto"/>
                    <w:jc w:val="center"/>
                    <w:rPr>
                      <w:rFonts w:ascii="Times New Roman" w:hAnsi="Times New Roman" w:cs="Times New Roman"/>
                    </w:rPr>
                  </w:pPr>
                  <w:r>
                    <w:rPr>
                      <w:rFonts w:ascii="Times New Roman" w:hAnsi="Times New Roman" w:cs="Times New Roman"/>
                    </w:rPr>
                    <w:t>工程</w:t>
                  </w:r>
                </w:p>
              </w:tc>
              <w:tc>
                <w:tcPr>
                  <w:tcW w:w="1025" w:type="dxa"/>
                  <w:gridSpan w:val="2"/>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321CC06E" w14:textId="77777777" w:rsidR="00B80197" w:rsidRDefault="00B80197">
                  <w:pPr>
                    <w:spacing w:line="276" w:lineRule="auto"/>
                    <w:jc w:val="center"/>
                    <w:rPr>
                      <w:rFonts w:ascii="Times New Roman" w:hAnsi="Times New Roman" w:cs="Times New Roman"/>
                    </w:rPr>
                  </w:pPr>
                  <w:r>
                    <w:rPr>
                      <w:rFonts w:ascii="Times New Roman" w:hAnsi="Times New Roman" w:cs="Times New Roman"/>
                    </w:rPr>
                    <w:t>地下烟道改造</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140F120E" w14:textId="77777777" w:rsidR="00B80197" w:rsidRDefault="00B80197">
                  <w:pPr>
                    <w:spacing w:line="276" w:lineRule="auto"/>
                    <w:jc w:val="both"/>
                    <w:rPr>
                      <w:rFonts w:ascii="Times New Roman" w:hAnsi="Times New Roman" w:cs="Times New Roman"/>
                    </w:rPr>
                  </w:pPr>
                  <w:r>
                    <w:rPr>
                      <w:rFonts w:ascii="Times New Roman" w:hAnsi="Times New Roman" w:cs="Times New Roman"/>
                    </w:rPr>
                    <w:t>原有地下烟道挡板门进行改造，加强阀门的密封性，并将阀门脱硫脱硝系统进行联锁，实现该阀门的快开快关，确保焦炉的安全生产。</w:t>
                  </w:r>
                </w:p>
              </w:tc>
              <w:tc>
                <w:tcPr>
                  <w:tcW w:w="2977" w:type="dxa"/>
                  <w:tcBorders>
                    <w:top w:val="single" w:sz="4" w:space="0" w:color="auto"/>
                    <w:left w:val="single" w:sz="4" w:space="0" w:color="auto"/>
                    <w:bottom w:val="single" w:sz="4" w:space="0" w:color="auto"/>
                    <w:right w:val="single" w:sz="4" w:space="0" w:color="auto"/>
                  </w:tcBorders>
                  <w:vAlign w:val="center"/>
                </w:tcPr>
                <w:p w14:paraId="2134719D" w14:textId="77777777" w:rsidR="00B80197" w:rsidRDefault="00B80197">
                  <w:pPr>
                    <w:spacing w:line="276" w:lineRule="auto"/>
                    <w:jc w:val="both"/>
                    <w:rPr>
                      <w:rFonts w:ascii="Times New Roman" w:hAnsi="Times New Roman" w:cs="Times New Roman"/>
                    </w:rPr>
                  </w:pPr>
                  <w:r>
                    <w:rPr>
                      <w:rFonts w:ascii="Times New Roman" w:hAnsi="Times New Roman" w:cs="Times New Roman"/>
                    </w:rPr>
                    <w:t>加强了阀门的密封性，并将阀门脱硫脱硝系统进行联锁，实现了该阀门的快开快关。</w:t>
                  </w:r>
                </w:p>
              </w:tc>
              <w:tc>
                <w:tcPr>
                  <w:tcW w:w="1477" w:type="dxa"/>
                  <w:tcBorders>
                    <w:top w:val="single" w:sz="4" w:space="0" w:color="auto"/>
                    <w:left w:val="single" w:sz="4" w:space="0" w:color="auto"/>
                    <w:bottom w:val="single" w:sz="4" w:space="0" w:color="auto"/>
                    <w:right w:val="single" w:sz="4" w:space="0" w:color="auto"/>
                  </w:tcBorders>
                  <w:vAlign w:val="center"/>
                </w:tcPr>
                <w:p w14:paraId="73F7554B" w14:textId="77777777" w:rsidR="00B80197" w:rsidRDefault="00B80197">
                  <w:pPr>
                    <w:spacing w:line="276" w:lineRule="auto"/>
                    <w:jc w:val="center"/>
                    <w:rPr>
                      <w:rFonts w:ascii="Times New Roman" w:hAnsi="Times New Roman" w:cs="Times New Roman"/>
                    </w:rPr>
                  </w:pPr>
                  <w:r>
                    <w:rPr>
                      <w:rFonts w:ascii="Times New Roman" w:hAnsi="Times New Roman" w:cs="Times New Roman"/>
                    </w:rPr>
                    <w:t>一致</w:t>
                  </w:r>
                </w:p>
              </w:tc>
            </w:tr>
            <w:tr w:rsidR="00B80197" w14:paraId="737C1F2F" w14:textId="77777777" w:rsidTr="0035378D">
              <w:trPr>
                <w:trHeight w:val="567"/>
                <w:jc w:val="center"/>
              </w:trPr>
              <w:tc>
                <w:tcPr>
                  <w:tcW w:w="521" w:type="dxa"/>
                  <w:vMerge/>
                  <w:tcBorders>
                    <w:left w:val="single" w:sz="4" w:space="0" w:color="auto"/>
                    <w:right w:val="single" w:sz="4" w:space="0" w:color="auto"/>
                  </w:tcBorders>
                  <w:tcMar>
                    <w:top w:w="0" w:type="dxa"/>
                    <w:left w:w="17" w:type="dxa"/>
                    <w:bottom w:w="0" w:type="dxa"/>
                    <w:right w:w="17" w:type="dxa"/>
                  </w:tcMar>
                  <w:vAlign w:val="center"/>
                </w:tcPr>
                <w:p w14:paraId="1F2085C3" w14:textId="77777777" w:rsidR="00B80197" w:rsidRDefault="00B80197">
                  <w:pPr>
                    <w:spacing w:line="276" w:lineRule="auto"/>
                    <w:jc w:val="center"/>
                    <w:rPr>
                      <w:rFonts w:ascii="Times New Roman" w:hAnsi="Times New Roman" w:cs="Times New Roman"/>
                    </w:rPr>
                  </w:pPr>
                </w:p>
              </w:tc>
              <w:tc>
                <w:tcPr>
                  <w:tcW w:w="1025" w:type="dxa"/>
                  <w:gridSpan w:val="2"/>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3DB85E49" w14:textId="77777777" w:rsidR="00B80197" w:rsidRDefault="00B80197">
                  <w:pPr>
                    <w:spacing w:line="276" w:lineRule="auto"/>
                    <w:jc w:val="center"/>
                    <w:rPr>
                      <w:rFonts w:ascii="Times New Roman" w:hAnsi="Times New Roman" w:cs="Times New Roman"/>
                    </w:rPr>
                  </w:pPr>
                  <w:r>
                    <w:rPr>
                      <w:rFonts w:ascii="Times New Roman" w:hAnsi="Times New Roman" w:cs="Times New Roman"/>
                    </w:rPr>
                    <w:t>煤塔除尘站拆移</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6505E531" w14:textId="77777777" w:rsidR="00B80197" w:rsidRDefault="00B80197">
                  <w:pPr>
                    <w:spacing w:line="276" w:lineRule="auto"/>
                    <w:jc w:val="both"/>
                    <w:rPr>
                      <w:rFonts w:ascii="Times New Roman" w:hAnsi="Times New Roman" w:cs="Times New Roman"/>
                    </w:rPr>
                  </w:pPr>
                  <w:r>
                    <w:rPr>
                      <w:rFonts w:ascii="Times New Roman" w:hAnsi="Times New Roman" w:cs="Times New Roman"/>
                    </w:rPr>
                    <w:t>拆除本项目</w:t>
                  </w:r>
                  <w:r>
                    <w:rPr>
                      <w:rFonts w:ascii="Times New Roman" w:hAnsi="Times New Roman" w:cs="Times New Roman"/>
                    </w:rPr>
                    <w:t>7</w:t>
                  </w:r>
                  <w:r>
                    <w:rPr>
                      <w:rFonts w:ascii="Times New Roman" w:hAnsi="Times New Roman" w:cs="Times New Roman"/>
                      <w:vertAlign w:val="superscript"/>
                    </w:rPr>
                    <w:t>#</w:t>
                  </w:r>
                  <w:r>
                    <w:rPr>
                      <w:rFonts w:ascii="Times New Roman" w:hAnsi="Times New Roman" w:cs="Times New Roman"/>
                    </w:rPr>
                    <w:t>、</w:t>
                  </w:r>
                  <w:r>
                    <w:rPr>
                      <w:rFonts w:ascii="Times New Roman" w:hAnsi="Times New Roman" w:cs="Times New Roman"/>
                    </w:rPr>
                    <w:t>8</w:t>
                  </w:r>
                  <w:r>
                    <w:rPr>
                      <w:rFonts w:ascii="Times New Roman" w:hAnsi="Times New Roman" w:cs="Times New Roman"/>
                      <w:vertAlign w:val="superscript"/>
                    </w:rPr>
                    <w:t>#</w:t>
                  </w:r>
                  <w:r>
                    <w:rPr>
                      <w:rFonts w:ascii="Times New Roman" w:hAnsi="Times New Roman" w:cs="Times New Roman"/>
                    </w:rPr>
                    <w:t>脱硫脱硝装置所在区域现有的煤塔除尘站，将其移至现有位置西侧</w:t>
                  </w:r>
                  <w:r>
                    <w:rPr>
                      <w:rFonts w:ascii="Times New Roman" w:hAnsi="Times New Roman" w:cs="Times New Roman"/>
                    </w:rPr>
                    <w:t>30m</w:t>
                  </w:r>
                  <w:r>
                    <w:rPr>
                      <w:rFonts w:ascii="Times New Roman" w:hAnsi="Times New Roman" w:cs="Times New Roman"/>
                    </w:rPr>
                    <w:t>处，保证本项目</w:t>
                  </w:r>
                  <w:r>
                    <w:rPr>
                      <w:rFonts w:ascii="Times New Roman" w:hAnsi="Times New Roman" w:cs="Times New Roman"/>
                    </w:rPr>
                    <w:t>7</w:t>
                  </w:r>
                  <w:r>
                    <w:rPr>
                      <w:rFonts w:ascii="Times New Roman" w:hAnsi="Times New Roman" w:cs="Times New Roman"/>
                      <w:vertAlign w:val="superscript"/>
                    </w:rPr>
                    <w:t>#</w:t>
                  </w:r>
                  <w:r>
                    <w:rPr>
                      <w:rFonts w:ascii="Times New Roman" w:hAnsi="Times New Roman" w:cs="Times New Roman"/>
                    </w:rPr>
                    <w:t>、</w:t>
                  </w:r>
                  <w:r>
                    <w:rPr>
                      <w:rFonts w:ascii="Times New Roman" w:hAnsi="Times New Roman" w:cs="Times New Roman"/>
                    </w:rPr>
                    <w:t>8</w:t>
                  </w:r>
                  <w:r>
                    <w:rPr>
                      <w:rFonts w:ascii="Times New Roman" w:hAnsi="Times New Roman" w:cs="Times New Roman"/>
                      <w:vertAlign w:val="superscript"/>
                    </w:rPr>
                    <w:t>#</w:t>
                  </w:r>
                  <w:r>
                    <w:rPr>
                      <w:rFonts w:ascii="Times New Roman" w:hAnsi="Times New Roman" w:cs="Times New Roman"/>
                    </w:rPr>
                    <w:t>脱硫脱硝装置建设用地。</w:t>
                  </w:r>
                </w:p>
              </w:tc>
              <w:tc>
                <w:tcPr>
                  <w:tcW w:w="2977" w:type="dxa"/>
                  <w:tcBorders>
                    <w:top w:val="single" w:sz="4" w:space="0" w:color="auto"/>
                    <w:left w:val="single" w:sz="4" w:space="0" w:color="auto"/>
                    <w:bottom w:val="single" w:sz="4" w:space="0" w:color="auto"/>
                    <w:right w:val="single" w:sz="4" w:space="0" w:color="auto"/>
                  </w:tcBorders>
                  <w:vAlign w:val="center"/>
                </w:tcPr>
                <w:p w14:paraId="2E367E5D" w14:textId="77777777" w:rsidR="00B80197" w:rsidRDefault="00B80197">
                  <w:pPr>
                    <w:spacing w:line="276" w:lineRule="auto"/>
                    <w:jc w:val="both"/>
                    <w:rPr>
                      <w:rFonts w:ascii="Times New Roman" w:hAnsi="Times New Roman" w:cs="Times New Roman"/>
                    </w:rPr>
                  </w:pPr>
                  <w:r>
                    <w:rPr>
                      <w:rFonts w:ascii="Times New Roman" w:hAnsi="Times New Roman" w:cs="Times New Roman"/>
                    </w:rPr>
                    <w:t>拆除本项目</w:t>
                  </w:r>
                  <w:r>
                    <w:rPr>
                      <w:rFonts w:ascii="Times New Roman" w:hAnsi="Times New Roman" w:cs="Times New Roman"/>
                    </w:rPr>
                    <w:t>7</w:t>
                  </w:r>
                  <w:r>
                    <w:rPr>
                      <w:rFonts w:ascii="Times New Roman" w:hAnsi="Times New Roman" w:cs="Times New Roman"/>
                      <w:vertAlign w:val="superscript"/>
                    </w:rPr>
                    <w:t>#</w:t>
                  </w:r>
                  <w:r>
                    <w:rPr>
                      <w:rFonts w:ascii="Times New Roman" w:hAnsi="Times New Roman" w:cs="Times New Roman"/>
                    </w:rPr>
                    <w:t>、</w:t>
                  </w:r>
                  <w:r>
                    <w:rPr>
                      <w:rFonts w:ascii="Times New Roman" w:hAnsi="Times New Roman" w:cs="Times New Roman"/>
                    </w:rPr>
                    <w:t>8</w:t>
                  </w:r>
                  <w:r>
                    <w:rPr>
                      <w:rFonts w:ascii="Times New Roman" w:hAnsi="Times New Roman" w:cs="Times New Roman"/>
                      <w:vertAlign w:val="superscript"/>
                    </w:rPr>
                    <w:t>#</w:t>
                  </w:r>
                  <w:r>
                    <w:rPr>
                      <w:rFonts w:ascii="Times New Roman" w:hAnsi="Times New Roman" w:cs="Times New Roman"/>
                    </w:rPr>
                    <w:t>脱硫脱硝装置所在区域现有的煤塔除尘站，已将其移至现有位置西侧</w:t>
                  </w:r>
                  <w:r>
                    <w:rPr>
                      <w:rFonts w:ascii="Times New Roman" w:hAnsi="Times New Roman" w:cs="Times New Roman"/>
                    </w:rPr>
                    <w:t>30m</w:t>
                  </w:r>
                  <w:r>
                    <w:rPr>
                      <w:rFonts w:ascii="Times New Roman" w:hAnsi="Times New Roman" w:cs="Times New Roman"/>
                    </w:rPr>
                    <w:t>处。</w:t>
                  </w:r>
                </w:p>
              </w:tc>
              <w:tc>
                <w:tcPr>
                  <w:tcW w:w="1477" w:type="dxa"/>
                  <w:tcBorders>
                    <w:top w:val="single" w:sz="4" w:space="0" w:color="auto"/>
                    <w:left w:val="single" w:sz="4" w:space="0" w:color="auto"/>
                    <w:bottom w:val="single" w:sz="4" w:space="0" w:color="auto"/>
                    <w:right w:val="single" w:sz="4" w:space="0" w:color="auto"/>
                  </w:tcBorders>
                  <w:vAlign w:val="center"/>
                </w:tcPr>
                <w:p w14:paraId="7B9A8F65" w14:textId="77777777" w:rsidR="00B80197" w:rsidRDefault="00B80197">
                  <w:pPr>
                    <w:spacing w:line="276" w:lineRule="auto"/>
                    <w:jc w:val="center"/>
                    <w:rPr>
                      <w:rFonts w:ascii="Times New Roman" w:hAnsi="Times New Roman" w:cs="Times New Roman"/>
                    </w:rPr>
                  </w:pPr>
                  <w:r>
                    <w:rPr>
                      <w:rFonts w:ascii="Times New Roman" w:hAnsi="Times New Roman" w:cs="Times New Roman"/>
                    </w:rPr>
                    <w:t>一致</w:t>
                  </w:r>
                </w:p>
              </w:tc>
            </w:tr>
            <w:tr w:rsidR="00B80197" w14:paraId="1114B93E" w14:textId="77777777" w:rsidTr="0035378D">
              <w:trPr>
                <w:trHeight w:val="567"/>
                <w:jc w:val="center"/>
              </w:trPr>
              <w:tc>
                <w:tcPr>
                  <w:tcW w:w="521" w:type="dxa"/>
                  <w:vMerge/>
                  <w:tcBorders>
                    <w:left w:val="single" w:sz="4" w:space="0" w:color="auto"/>
                    <w:right w:val="single" w:sz="4" w:space="0" w:color="auto"/>
                  </w:tcBorders>
                  <w:tcMar>
                    <w:top w:w="0" w:type="dxa"/>
                    <w:left w:w="17" w:type="dxa"/>
                    <w:bottom w:w="0" w:type="dxa"/>
                    <w:right w:w="17" w:type="dxa"/>
                  </w:tcMar>
                  <w:vAlign w:val="center"/>
                </w:tcPr>
                <w:p w14:paraId="7BC533E6" w14:textId="77777777" w:rsidR="00B80197" w:rsidRDefault="00B80197">
                  <w:pPr>
                    <w:spacing w:line="276" w:lineRule="auto"/>
                    <w:jc w:val="center"/>
                    <w:rPr>
                      <w:rFonts w:ascii="Times New Roman" w:hAnsi="Times New Roman" w:cs="Times New Roman"/>
                    </w:rPr>
                  </w:pPr>
                </w:p>
              </w:tc>
              <w:tc>
                <w:tcPr>
                  <w:tcW w:w="1025" w:type="dxa"/>
                  <w:gridSpan w:val="2"/>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5764F910" w14:textId="77777777" w:rsidR="00B80197" w:rsidRDefault="00B80197">
                  <w:pPr>
                    <w:spacing w:line="276" w:lineRule="auto"/>
                    <w:jc w:val="center"/>
                    <w:rPr>
                      <w:rFonts w:ascii="Times New Roman" w:hAnsi="Times New Roman" w:cs="Times New Roman"/>
                    </w:rPr>
                  </w:pPr>
                  <w:r>
                    <w:rPr>
                      <w:rFonts w:ascii="Times New Roman" w:hAnsi="Times New Roman" w:cs="Times New Roman"/>
                    </w:rPr>
                    <w:t>管道拆移</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57B3B40D" w14:textId="77777777" w:rsidR="00B80197" w:rsidRDefault="00B80197">
                  <w:pPr>
                    <w:spacing w:line="276" w:lineRule="auto"/>
                    <w:jc w:val="both"/>
                    <w:rPr>
                      <w:rFonts w:ascii="Times New Roman" w:hAnsi="Times New Roman" w:cs="Times New Roman"/>
                    </w:rPr>
                  </w:pPr>
                  <w:r>
                    <w:rPr>
                      <w:rFonts w:ascii="Times New Roman" w:hAnsi="Times New Roman" w:cs="Times New Roman"/>
                    </w:rPr>
                    <w:t>对本项目</w:t>
                  </w:r>
                  <w:r>
                    <w:rPr>
                      <w:rFonts w:ascii="Times New Roman" w:hAnsi="Times New Roman" w:cs="Times New Roman"/>
                    </w:rPr>
                    <w:t>9</w:t>
                  </w:r>
                  <w:r>
                    <w:rPr>
                      <w:rFonts w:ascii="Times New Roman" w:hAnsi="Times New Roman" w:cs="Times New Roman"/>
                      <w:vertAlign w:val="superscript"/>
                    </w:rPr>
                    <w:t>#</w:t>
                  </w:r>
                  <w:r>
                    <w:rPr>
                      <w:rFonts w:ascii="Times New Roman" w:hAnsi="Times New Roman" w:cs="Times New Roman"/>
                    </w:rPr>
                    <w:t>脱硫脱硝装置所在区域上空的</w:t>
                  </w:r>
                  <w:r>
                    <w:rPr>
                      <w:rFonts w:ascii="Times New Roman" w:hAnsi="Times New Roman" w:cs="Times New Roman"/>
                    </w:rPr>
                    <w:t>1</w:t>
                  </w:r>
                  <w:r>
                    <w:rPr>
                      <w:rFonts w:ascii="Times New Roman" w:hAnsi="Times New Roman" w:cs="Times New Roman"/>
                    </w:rPr>
                    <w:t>根煤调湿烟气管道、</w:t>
                  </w:r>
                  <w:r>
                    <w:rPr>
                      <w:rFonts w:ascii="Times New Roman" w:hAnsi="Times New Roman" w:cs="Times New Roman"/>
                    </w:rPr>
                    <w:t>2</w:t>
                  </w:r>
                  <w:r>
                    <w:rPr>
                      <w:rFonts w:ascii="Times New Roman" w:hAnsi="Times New Roman" w:cs="Times New Roman"/>
                    </w:rPr>
                    <w:t>根北区化产脱硫制酸事故应急排放管道移至现有位置西侧</w:t>
                  </w:r>
                  <w:r>
                    <w:rPr>
                      <w:rFonts w:ascii="Times New Roman" w:hAnsi="Times New Roman" w:cs="Times New Roman"/>
                    </w:rPr>
                    <w:t>10m</w:t>
                  </w:r>
                  <w:r>
                    <w:rPr>
                      <w:rFonts w:ascii="Times New Roman" w:hAnsi="Times New Roman" w:cs="Times New Roman"/>
                    </w:rPr>
                    <w:t>处，保证本项目</w:t>
                  </w:r>
                  <w:r>
                    <w:rPr>
                      <w:rFonts w:ascii="Times New Roman" w:hAnsi="Times New Roman" w:cs="Times New Roman"/>
                    </w:rPr>
                    <w:t>9</w:t>
                  </w:r>
                  <w:r>
                    <w:rPr>
                      <w:rFonts w:ascii="Times New Roman" w:hAnsi="Times New Roman" w:cs="Times New Roman"/>
                      <w:vertAlign w:val="superscript"/>
                    </w:rPr>
                    <w:t>#</w:t>
                  </w:r>
                  <w:r>
                    <w:rPr>
                      <w:rFonts w:ascii="Times New Roman" w:hAnsi="Times New Roman" w:cs="Times New Roman"/>
                    </w:rPr>
                    <w:t>脱硫脱硝装置建设用地。</w:t>
                  </w:r>
                </w:p>
              </w:tc>
              <w:tc>
                <w:tcPr>
                  <w:tcW w:w="2977" w:type="dxa"/>
                  <w:tcBorders>
                    <w:top w:val="single" w:sz="4" w:space="0" w:color="auto"/>
                    <w:left w:val="single" w:sz="4" w:space="0" w:color="auto"/>
                    <w:bottom w:val="single" w:sz="4" w:space="0" w:color="auto"/>
                    <w:right w:val="single" w:sz="4" w:space="0" w:color="auto"/>
                  </w:tcBorders>
                  <w:vAlign w:val="center"/>
                </w:tcPr>
                <w:p w14:paraId="240F3D60" w14:textId="77777777" w:rsidR="00B80197" w:rsidRDefault="00B80197">
                  <w:pPr>
                    <w:spacing w:line="276" w:lineRule="auto"/>
                    <w:jc w:val="both"/>
                    <w:rPr>
                      <w:rFonts w:ascii="Times New Roman" w:hAnsi="Times New Roman" w:cs="Times New Roman"/>
                    </w:rPr>
                  </w:pPr>
                  <w:r>
                    <w:rPr>
                      <w:rFonts w:ascii="Times New Roman" w:hAnsi="Times New Roman" w:cs="Times New Roman"/>
                    </w:rPr>
                    <w:t>已将本项目</w:t>
                  </w:r>
                  <w:r>
                    <w:rPr>
                      <w:rFonts w:ascii="Times New Roman" w:hAnsi="Times New Roman" w:cs="Times New Roman"/>
                    </w:rPr>
                    <w:t>9</w:t>
                  </w:r>
                  <w:r>
                    <w:rPr>
                      <w:rFonts w:ascii="Times New Roman" w:hAnsi="Times New Roman" w:cs="Times New Roman"/>
                      <w:vertAlign w:val="superscript"/>
                    </w:rPr>
                    <w:t>#</w:t>
                  </w:r>
                  <w:r>
                    <w:rPr>
                      <w:rFonts w:ascii="Times New Roman" w:hAnsi="Times New Roman" w:cs="Times New Roman"/>
                    </w:rPr>
                    <w:t>脱硫脱硝装置所在区域上空的</w:t>
                  </w:r>
                  <w:r>
                    <w:rPr>
                      <w:rFonts w:ascii="Times New Roman" w:hAnsi="Times New Roman" w:cs="Times New Roman"/>
                    </w:rPr>
                    <w:t>1</w:t>
                  </w:r>
                  <w:r>
                    <w:rPr>
                      <w:rFonts w:ascii="Times New Roman" w:hAnsi="Times New Roman" w:cs="Times New Roman"/>
                    </w:rPr>
                    <w:t>根煤调湿烟气管道、</w:t>
                  </w:r>
                  <w:r>
                    <w:rPr>
                      <w:rFonts w:ascii="Times New Roman" w:hAnsi="Times New Roman" w:cs="Times New Roman"/>
                    </w:rPr>
                    <w:t>2</w:t>
                  </w:r>
                  <w:r>
                    <w:rPr>
                      <w:rFonts w:ascii="Times New Roman" w:hAnsi="Times New Roman" w:cs="Times New Roman"/>
                    </w:rPr>
                    <w:t>根北区化产脱硫制酸事故应急排放管道移至现有位置西侧</w:t>
                  </w:r>
                  <w:r>
                    <w:rPr>
                      <w:rFonts w:ascii="Times New Roman" w:hAnsi="Times New Roman" w:cs="Times New Roman"/>
                    </w:rPr>
                    <w:t>10m</w:t>
                  </w:r>
                  <w:r>
                    <w:rPr>
                      <w:rFonts w:ascii="Times New Roman" w:hAnsi="Times New Roman" w:cs="Times New Roman"/>
                    </w:rPr>
                    <w:t>处。</w:t>
                  </w:r>
                </w:p>
              </w:tc>
              <w:tc>
                <w:tcPr>
                  <w:tcW w:w="1477" w:type="dxa"/>
                  <w:tcBorders>
                    <w:top w:val="single" w:sz="4" w:space="0" w:color="auto"/>
                    <w:left w:val="single" w:sz="4" w:space="0" w:color="auto"/>
                    <w:bottom w:val="single" w:sz="4" w:space="0" w:color="auto"/>
                    <w:right w:val="single" w:sz="4" w:space="0" w:color="auto"/>
                  </w:tcBorders>
                  <w:vAlign w:val="center"/>
                </w:tcPr>
                <w:p w14:paraId="77B25FDE" w14:textId="77777777" w:rsidR="00B80197" w:rsidRDefault="00B80197">
                  <w:pPr>
                    <w:spacing w:line="276" w:lineRule="auto"/>
                    <w:jc w:val="center"/>
                    <w:rPr>
                      <w:rFonts w:ascii="Times New Roman" w:hAnsi="Times New Roman" w:cs="Times New Roman"/>
                    </w:rPr>
                  </w:pPr>
                  <w:r>
                    <w:rPr>
                      <w:rFonts w:ascii="Times New Roman" w:hAnsi="Times New Roman" w:cs="Times New Roman"/>
                    </w:rPr>
                    <w:t>一致</w:t>
                  </w:r>
                </w:p>
              </w:tc>
            </w:tr>
            <w:tr w:rsidR="00B80197" w14:paraId="72F5B84E" w14:textId="77777777" w:rsidTr="0035378D">
              <w:trPr>
                <w:trHeight w:val="567"/>
                <w:jc w:val="center"/>
              </w:trPr>
              <w:tc>
                <w:tcPr>
                  <w:tcW w:w="521" w:type="dxa"/>
                  <w:vMerge/>
                  <w:tcBorders>
                    <w:left w:val="single" w:sz="4" w:space="0" w:color="auto"/>
                    <w:right w:val="single" w:sz="4" w:space="0" w:color="auto"/>
                  </w:tcBorders>
                  <w:tcMar>
                    <w:top w:w="0" w:type="dxa"/>
                    <w:left w:w="17" w:type="dxa"/>
                    <w:bottom w:w="0" w:type="dxa"/>
                    <w:right w:w="17" w:type="dxa"/>
                  </w:tcMar>
                  <w:vAlign w:val="center"/>
                </w:tcPr>
                <w:p w14:paraId="63134115" w14:textId="77777777" w:rsidR="00B80197" w:rsidRDefault="00B80197">
                  <w:pPr>
                    <w:spacing w:line="276" w:lineRule="auto"/>
                    <w:jc w:val="center"/>
                    <w:rPr>
                      <w:rFonts w:ascii="Times New Roman" w:hAnsi="Times New Roman" w:cs="Times New Roman"/>
                    </w:rPr>
                  </w:pPr>
                </w:p>
              </w:tc>
              <w:tc>
                <w:tcPr>
                  <w:tcW w:w="1025" w:type="dxa"/>
                  <w:gridSpan w:val="2"/>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74B4C05B" w14:textId="77777777" w:rsidR="00B80197" w:rsidRDefault="00B80197">
                  <w:pPr>
                    <w:spacing w:line="276" w:lineRule="auto"/>
                    <w:jc w:val="center"/>
                    <w:rPr>
                      <w:rFonts w:ascii="Times New Roman" w:hAnsi="Times New Roman" w:cs="Times New Roman"/>
                    </w:rPr>
                  </w:pPr>
                  <w:r>
                    <w:rPr>
                      <w:rFonts w:ascii="Times New Roman" w:hAnsi="Times New Roman" w:cs="Times New Roman"/>
                    </w:rPr>
                    <w:t>循环水系统</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55445B51" w14:textId="77777777" w:rsidR="00B80197" w:rsidRDefault="00B80197">
                  <w:pPr>
                    <w:spacing w:line="276" w:lineRule="auto"/>
                    <w:jc w:val="both"/>
                    <w:rPr>
                      <w:rFonts w:ascii="Times New Roman" w:hAnsi="Times New Roman" w:cs="Times New Roman"/>
                    </w:rPr>
                  </w:pPr>
                  <w:r>
                    <w:rPr>
                      <w:rFonts w:ascii="Times New Roman" w:hAnsi="Times New Roman" w:cs="Times New Roman"/>
                    </w:rPr>
                    <w:t>依托太钢厂区的循环水系统，</w:t>
                  </w:r>
                  <w:r>
                    <w:rPr>
                      <w:rFonts w:ascii="Times New Roman" w:hAnsi="Times New Roman" w:cs="Times New Roman"/>
                    </w:rPr>
                    <w:t>3</w:t>
                  </w:r>
                  <w:r>
                    <w:rPr>
                      <w:rFonts w:ascii="Times New Roman" w:hAnsi="Times New Roman" w:cs="Times New Roman"/>
                    </w:rPr>
                    <w:t>套脱硫脱硝系统的循环水量为</w:t>
                  </w:r>
                  <w:r>
                    <w:rPr>
                      <w:rFonts w:ascii="Times New Roman" w:hAnsi="Times New Roman" w:cs="Times New Roman"/>
                    </w:rPr>
                    <w:t>90m</w:t>
                  </w:r>
                  <w:r>
                    <w:rPr>
                      <w:rFonts w:ascii="Times New Roman" w:hAnsi="Times New Roman" w:cs="Times New Roman"/>
                      <w:vertAlign w:val="superscript"/>
                    </w:rPr>
                    <w:t>3</w:t>
                  </w:r>
                  <w:r>
                    <w:rPr>
                      <w:rFonts w:ascii="Times New Roman" w:hAnsi="Times New Roman" w:cs="Times New Roman"/>
                    </w:rPr>
                    <w:t>/h</w:t>
                  </w:r>
                  <w:r>
                    <w:rPr>
                      <w:rFonts w:ascii="Times New Roman" w:hAnsi="Times New Roman" w:cs="Times New Roman"/>
                    </w:rPr>
                    <w:t>。</w:t>
                  </w:r>
                </w:p>
              </w:tc>
              <w:tc>
                <w:tcPr>
                  <w:tcW w:w="2977" w:type="dxa"/>
                  <w:tcBorders>
                    <w:top w:val="single" w:sz="4" w:space="0" w:color="auto"/>
                    <w:left w:val="single" w:sz="4" w:space="0" w:color="auto"/>
                    <w:bottom w:val="single" w:sz="4" w:space="0" w:color="auto"/>
                    <w:right w:val="single" w:sz="4" w:space="0" w:color="auto"/>
                  </w:tcBorders>
                  <w:vAlign w:val="center"/>
                </w:tcPr>
                <w:p w14:paraId="3A7020CC" w14:textId="77777777" w:rsidR="00B80197" w:rsidRDefault="00B80197">
                  <w:pPr>
                    <w:spacing w:line="276" w:lineRule="auto"/>
                    <w:jc w:val="both"/>
                    <w:rPr>
                      <w:rFonts w:ascii="Times New Roman" w:hAnsi="Times New Roman" w:cs="Times New Roman"/>
                    </w:rPr>
                  </w:pPr>
                  <w:r>
                    <w:rPr>
                      <w:rFonts w:ascii="Times New Roman" w:hAnsi="Times New Roman" w:cs="Times New Roman"/>
                    </w:rPr>
                    <w:t>依托太钢厂区的循环水系统，</w:t>
                  </w:r>
                  <w:r>
                    <w:rPr>
                      <w:rFonts w:ascii="Times New Roman" w:hAnsi="Times New Roman" w:cs="Times New Roman"/>
                    </w:rPr>
                    <w:t>3</w:t>
                  </w:r>
                  <w:r>
                    <w:rPr>
                      <w:rFonts w:ascii="Times New Roman" w:hAnsi="Times New Roman" w:cs="Times New Roman"/>
                    </w:rPr>
                    <w:t>套脱硫脱硝系统的循环水量为</w:t>
                  </w:r>
                  <w:r>
                    <w:rPr>
                      <w:rFonts w:ascii="Times New Roman" w:hAnsi="Times New Roman" w:cs="Times New Roman"/>
                    </w:rPr>
                    <w:t>90m</w:t>
                  </w:r>
                  <w:r>
                    <w:rPr>
                      <w:rFonts w:ascii="Times New Roman" w:hAnsi="Times New Roman" w:cs="Times New Roman"/>
                      <w:vertAlign w:val="superscript"/>
                    </w:rPr>
                    <w:t>3</w:t>
                  </w:r>
                  <w:r>
                    <w:rPr>
                      <w:rFonts w:ascii="Times New Roman" w:hAnsi="Times New Roman" w:cs="Times New Roman"/>
                    </w:rPr>
                    <w:t>/h</w:t>
                  </w:r>
                  <w:r>
                    <w:rPr>
                      <w:rFonts w:ascii="Times New Roman" w:hAnsi="Times New Roman" w:cs="Times New Roman"/>
                    </w:rPr>
                    <w:t>，现有太钢厂区循环水系统满足要求。</w:t>
                  </w:r>
                </w:p>
              </w:tc>
              <w:tc>
                <w:tcPr>
                  <w:tcW w:w="1477" w:type="dxa"/>
                  <w:tcBorders>
                    <w:top w:val="single" w:sz="4" w:space="0" w:color="auto"/>
                    <w:left w:val="single" w:sz="4" w:space="0" w:color="auto"/>
                    <w:bottom w:val="single" w:sz="4" w:space="0" w:color="auto"/>
                    <w:right w:val="single" w:sz="4" w:space="0" w:color="auto"/>
                  </w:tcBorders>
                  <w:vAlign w:val="center"/>
                </w:tcPr>
                <w:p w14:paraId="7AA6FAF0" w14:textId="77777777" w:rsidR="00B80197" w:rsidRDefault="00B80197">
                  <w:pPr>
                    <w:spacing w:line="276" w:lineRule="auto"/>
                    <w:jc w:val="center"/>
                    <w:rPr>
                      <w:rFonts w:ascii="Times New Roman" w:hAnsi="Times New Roman" w:cs="Times New Roman"/>
                    </w:rPr>
                  </w:pPr>
                  <w:r>
                    <w:rPr>
                      <w:rFonts w:ascii="Times New Roman" w:hAnsi="Times New Roman" w:cs="Times New Roman"/>
                    </w:rPr>
                    <w:t>一致</w:t>
                  </w:r>
                </w:p>
              </w:tc>
            </w:tr>
            <w:tr w:rsidR="00B80197" w14:paraId="2C05C40A" w14:textId="77777777" w:rsidTr="0035378D">
              <w:trPr>
                <w:trHeight w:val="567"/>
                <w:jc w:val="center"/>
              </w:trPr>
              <w:tc>
                <w:tcPr>
                  <w:tcW w:w="521" w:type="dxa"/>
                  <w:vMerge/>
                  <w:tcBorders>
                    <w:left w:val="single" w:sz="4" w:space="0" w:color="auto"/>
                    <w:bottom w:val="single" w:sz="4" w:space="0" w:color="auto"/>
                    <w:right w:val="single" w:sz="4" w:space="0" w:color="auto"/>
                  </w:tcBorders>
                  <w:tcMar>
                    <w:top w:w="0" w:type="dxa"/>
                    <w:left w:w="17" w:type="dxa"/>
                    <w:bottom w:w="0" w:type="dxa"/>
                    <w:right w:w="17" w:type="dxa"/>
                  </w:tcMar>
                  <w:vAlign w:val="center"/>
                </w:tcPr>
                <w:p w14:paraId="27E15C9D" w14:textId="77777777" w:rsidR="00B80197" w:rsidRDefault="00B80197">
                  <w:pPr>
                    <w:spacing w:line="276" w:lineRule="auto"/>
                    <w:jc w:val="center"/>
                    <w:rPr>
                      <w:rFonts w:ascii="Times New Roman" w:hAnsi="Times New Roman" w:cs="Times New Roman"/>
                    </w:rPr>
                  </w:pPr>
                </w:p>
              </w:tc>
              <w:tc>
                <w:tcPr>
                  <w:tcW w:w="1025" w:type="dxa"/>
                  <w:gridSpan w:val="2"/>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0BAAA970" w14:textId="4D12BB10" w:rsidR="00B80197" w:rsidRDefault="00DA1892">
                  <w:pPr>
                    <w:spacing w:line="276" w:lineRule="auto"/>
                    <w:jc w:val="center"/>
                    <w:rPr>
                      <w:rFonts w:ascii="Times New Roman" w:hAnsi="Times New Roman" w:cs="Times New Roman"/>
                    </w:rPr>
                  </w:pPr>
                  <w:r>
                    <w:rPr>
                      <w:rFonts w:ascii="Times New Roman" w:hAnsi="Times New Roman" w:cs="Times New Roman" w:hint="eastAsia"/>
                    </w:rPr>
                    <w:t>脱硫剂储运</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2D32DC38" w14:textId="021A97ED" w:rsidR="00B80197" w:rsidRDefault="00DA1892" w:rsidP="00DA1892">
                  <w:pPr>
                    <w:spacing w:line="276" w:lineRule="auto"/>
                    <w:jc w:val="both"/>
                    <w:rPr>
                      <w:rFonts w:ascii="Times New Roman" w:hAnsi="Times New Roman" w:cs="Times New Roman"/>
                    </w:rPr>
                  </w:pPr>
                  <w:r w:rsidRPr="00DA1892">
                    <w:rPr>
                      <w:rFonts w:ascii="Times New Roman" w:hAnsi="Times New Roman" w:cs="Times New Roman"/>
                    </w:rPr>
                    <w:t>外来脱硫剂原料由电动葫芦送至脱硫剂原料储仓</w:t>
                  </w:r>
                  <w:r>
                    <w:rPr>
                      <w:rFonts w:ascii="Times New Roman" w:hAnsi="Times New Roman" w:cs="Times New Roman" w:hint="eastAsia"/>
                    </w:rPr>
                    <w:t>。</w:t>
                  </w:r>
                </w:p>
              </w:tc>
              <w:tc>
                <w:tcPr>
                  <w:tcW w:w="2977" w:type="dxa"/>
                  <w:tcBorders>
                    <w:top w:val="single" w:sz="4" w:space="0" w:color="auto"/>
                    <w:left w:val="single" w:sz="4" w:space="0" w:color="auto"/>
                    <w:bottom w:val="single" w:sz="4" w:space="0" w:color="auto"/>
                    <w:right w:val="single" w:sz="4" w:space="0" w:color="auto"/>
                  </w:tcBorders>
                  <w:vAlign w:val="center"/>
                </w:tcPr>
                <w:p w14:paraId="13372278" w14:textId="51430409" w:rsidR="00B80197" w:rsidRDefault="00DA1892">
                  <w:pPr>
                    <w:spacing w:line="276" w:lineRule="auto"/>
                    <w:jc w:val="both"/>
                    <w:rPr>
                      <w:rFonts w:ascii="Times New Roman" w:hAnsi="Times New Roman" w:cs="Times New Roman"/>
                    </w:rPr>
                  </w:pPr>
                  <w:r w:rsidRPr="00DA1892">
                    <w:rPr>
                      <w:rFonts w:ascii="Times New Roman" w:hAnsi="Times New Roman" w:cs="Times New Roman"/>
                    </w:rPr>
                    <w:t>外来脱硫剂原料由电动葫芦送至脱硫剂原料储仓</w:t>
                  </w:r>
                  <w:r>
                    <w:rPr>
                      <w:rFonts w:ascii="Times New Roman" w:hAnsi="Times New Roman" w:cs="Times New Roman" w:hint="eastAsia"/>
                    </w:rPr>
                    <w:t>。</w:t>
                  </w:r>
                </w:p>
              </w:tc>
              <w:tc>
                <w:tcPr>
                  <w:tcW w:w="1477" w:type="dxa"/>
                  <w:tcBorders>
                    <w:top w:val="single" w:sz="4" w:space="0" w:color="auto"/>
                    <w:left w:val="single" w:sz="4" w:space="0" w:color="auto"/>
                    <w:bottom w:val="single" w:sz="4" w:space="0" w:color="auto"/>
                    <w:right w:val="single" w:sz="4" w:space="0" w:color="auto"/>
                  </w:tcBorders>
                  <w:vAlign w:val="center"/>
                </w:tcPr>
                <w:p w14:paraId="45320C11" w14:textId="7C6D41A8" w:rsidR="00B80197" w:rsidRDefault="00DA1892">
                  <w:pPr>
                    <w:spacing w:line="276" w:lineRule="auto"/>
                    <w:jc w:val="center"/>
                    <w:rPr>
                      <w:rFonts w:ascii="Times New Roman" w:hAnsi="Times New Roman" w:cs="Times New Roman"/>
                    </w:rPr>
                  </w:pPr>
                  <w:r>
                    <w:rPr>
                      <w:rFonts w:ascii="Times New Roman" w:hAnsi="Times New Roman" w:cs="Times New Roman" w:hint="eastAsia"/>
                    </w:rPr>
                    <w:t>一致</w:t>
                  </w:r>
                </w:p>
              </w:tc>
            </w:tr>
            <w:tr w:rsidR="007E54B0" w14:paraId="40C48F34" w14:textId="77777777">
              <w:trPr>
                <w:trHeight w:val="567"/>
                <w:jc w:val="center"/>
              </w:trPr>
              <w:tc>
                <w:tcPr>
                  <w:tcW w:w="521" w:type="dxa"/>
                  <w:vMerge w:val="restar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57AC708F" w14:textId="77777777" w:rsidR="007E54B0" w:rsidRDefault="00CB7C43">
                  <w:pPr>
                    <w:pStyle w:val="aff0"/>
                    <w:spacing w:line="276" w:lineRule="auto"/>
                    <w:jc w:val="center"/>
                    <w:rPr>
                      <w:rFonts w:ascii="Times New Roman" w:cs="Times New Roman"/>
                      <w:b w:val="0"/>
                      <w:bCs w:val="0"/>
                      <w:sz w:val="21"/>
                      <w:szCs w:val="21"/>
                    </w:rPr>
                  </w:pPr>
                  <w:r>
                    <w:rPr>
                      <w:rFonts w:ascii="Times New Roman" w:cs="Times New Roman"/>
                      <w:b w:val="0"/>
                      <w:bCs w:val="0"/>
                      <w:sz w:val="21"/>
                      <w:szCs w:val="21"/>
                    </w:rPr>
                    <w:t>依托</w:t>
                  </w:r>
                </w:p>
                <w:p w14:paraId="0D671144"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工程</w:t>
                  </w:r>
                </w:p>
              </w:tc>
              <w:tc>
                <w:tcPr>
                  <w:tcW w:w="1025" w:type="dxa"/>
                  <w:gridSpan w:val="2"/>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460E2615"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高炉煤气</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27D7DF4D" w14:textId="77777777" w:rsidR="007E54B0" w:rsidRDefault="00CB7C43">
                  <w:pPr>
                    <w:spacing w:line="276" w:lineRule="auto"/>
                    <w:jc w:val="both"/>
                    <w:rPr>
                      <w:rFonts w:ascii="Times New Roman" w:hAnsi="Times New Roman" w:cs="Times New Roman"/>
                    </w:rPr>
                  </w:pPr>
                  <w:r>
                    <w:rPr>
                      <w:rFonts w:ascii="Times New Roman" w:hAnsi="Times New Roman" w:cs="Times New Roman"/>
                    </w:rPr>
                    <w:t>高炉煤气依托厂区现有高炉煤气管道，由管网引至本项目所在地，供气管道长度约</w:t>
                  </w:r>
                  <w:r>
                    <w:rPr>
                      <w:rFonts w:ascii="Times New Roman" w:hAnsi="Times New Roman" w:cs="Times New Roman"/>
                    </w:rPr>
                    <w:t>1000m</w:t>
                  </w:r>
                  <w:r>
                    <w:rPr>
                      <w:rFonts w:ascii="Times New Roman" w:hAnsi="Times New Roman" w:cs="Times New Roman"/>
                    </w:rPr>
                    <w:t>。</w:t>
                  </w:r>
                </w:p>
              </w:tc>
              <w:tc>
                <w:tcPr>
                  <w:tcW w:w="2977" w:type="dxa"/>
                  <w:tcBorders>
                    <w:top w:val="single" w:sz="4" w:space="0" w:color="auto"/>
                    <w:left w:val="single" w:sz="4" w:space="0" w:color="auto"/>
                    <w:bottom w:val="single" w:sz="4" w:space="0" w:color="auto"/>
                    <w:right w:val="single" w:sz="4" w:space="0" w:color="auto"/>
                  </w:tcBorders>
                  <w:vAlign w:val="center"/>
                </w:tcPr>
                <w:p w14:paraId="1F9E677D" w14:textId="77777777" w:rsidR="007E54B0" w:rsidRDefault="00CB7C43">
                  <w:pPr>
                    <w:spacing w:line="276" w:lineRule="auto"/>
                    <w:jc w:val="both"/>
                    <w:rPr>
                      <w:rFonts w:ascii="Times New Roman" w:hAnsi="Times New Roman" w:cs="Times New Roman"/>
                    </w:rPr>
                  </w:pPr>
                  <w:r>
                    <w:rPr>
                      <w:rFonts w:ascii="Times New Roman" w:hAnsi="Times New Roman" w:cs="Times New Roman"/>
                    </w:rPr>
                    <w:t>依托厂区现有高炉煤气管道，由管网引至本项目所在地，供气管道长度约</w:t>
                  </w:r>
                  <w:r>
                    <w:rPr>
                      <w:rFonts w:ascii="Times New Roman" w:hAnsi="Times New Roman" w:cs="Times New Roman"/>
                    </w:rPr>
                    <w:t>400m</w:t>
                  </w:r>
                  <w:r>
                    <w:rPr>
                      <w:rFonts w:ascii="Times New Roman" w:hAnsi="Times New Roman" w:cs="Times New Roman"/>
                    </w:rPr>
                    <w:t>。</w:t>
                  </w:r>
                </w:p>
              </w:tc>
              <w:tc>
                <w:tcPr>
                  <w:tcW w:w="1477" w:type="dxa"/>
                  <w:tcBorders>
                    <w:top w:val="single" w:sz="4" w:space="0" w:color="auto"/>
                    <w:left w:val="single" w:sz="4" w:space="0" w:color="auto"/>
                    <w:bottom w:val="single" w:sz="4" w:space="0" w:color="auto"/>
                    <w:right w:val="single" w:sz="4" w:space="0" w:color="auto"/>
                  </w:tcBorders>
                  <w:vAlign w:val="center"/>
                </w:tcPr>
                <w:p w14:paraId="1AF4EA13"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供气管道长度约</w:t>
                  </w:r>
                  <w:r>
                    <w:rPr>
                      <w:rFonts w:ascii="Times New Roman" w:hAnsi="Times New Roman" w:cs="Times New Roman"/>
                    </w:rPr>
                    <w:t>400m</w:t>
                  </w:r>
                </w:p>
              </w:tc>
            </w:tr>
            <w:tr w:rsidR="007E54B0" w14:paraId="40FD017E" w14:textId="77777777">
              <w:trPr>
                <w:trHeight w:val="567"/>
                <w:jc w:val="center"/>
              </w:trPr>
              <w:tc>
                <w:tcPr>
                  <w:tcW w:w="521"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4FB68F7D" w14:textId="77777777" w:rsidR="007E54B0" w:rsidRDefault="007E54B0">
                  <w:pPr>
                    <w:spacing w:line="276" w:lineRule="auto"/>
                    <w:jc w:val="center"/>
                    <w:rPr>
                      <w:rFonts w:ascii="Times New Roman" w:hAnsi="Times New Roman" w:cs="Times New Roman"/>
                    </w:rPr>
                  </w:pPr>
                </w:p>
              </w:tc>
              <w:tc>
                <w:tcPr>
                  <w:tcW w:w="1025" w:type="dxa"/>
                  <w:gridSpan w:val="2"/>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29AB80D5"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氨气</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337A3DBA" w14:textId="77777777" w:rsidR="007E54B0" w:rsidRDefault="00CB7C43">
                  <w:pPr>
                    <w:spacing w:line="276" w:lineRule="auto"/>
                    <w:jc w:val="both"/>
                    <w:rPr>
                      <w:rFonts w:ascii="Times New Roman" w:hAnsi="Times New Roman" w:cs="Times New Roman"/>
                    </w:rPr>
                  </w:pPr>
                  <w:r>
                    <w:rPr>
                      <w:rFonts w:ascii="Times New Roman" w:hAnsi="Times New Roman" w:cs="Times New Roman"/>
                    </w:rPr>
                    <w:t>依托项目所在地南侧</w:t>
                  </w:r>
                  <w:r>
                    <w:rPr>
                      <w:rFonts w:ascii="Times New Roman" w:hAnsi="Times New Roman" w:cs="Times New Roman"/>
                    </w:rPr>
                    <w:t>750m</w:t>
                  </w:r>
                  <w:r>
                    <w:rPr>
                      <w:rFonts w:ascii="Times New Roman" w:hAnsi="Times New Roman" w:cs="Times New Roman"/>
                    </w:rPr>
                    <w:t>处的烧结厂</w:t>
                  </w:r>
                  <w:r>
                    <w:rPr>
                      <w:rFonts w:ascii="Times New Roman" w:hAnsi="Times New Roman" w:cs="Times New Roman"/>
                    </w:rPr>
                    <w:t>450</w:t>
                  </w:r>
                  <w:r>
                    <w:rPr>
                      <w:rFonts w:ascii="Times New Roman" w:hAnsi="Times New Roman" w:cs="Times New Roman"/>
                    </w:rPr>
                    <w:t>氨站，液氨在氨站气化后管道输送到本项目脱硝系统的喷氨格栅入口。</w:t>
                  </w:r>
                </w:p>
              </w:tc>
              <w:tc>
                <w:tcPr>
                  <w:tcW w:w="2977" w:type="dxa"/>
                  <w:tcBorders>
                    <w:top w:val="single" w:sz="4" w:space="0" w:color="auto"/>
                    <w:left w:val="single" w:sz="4" w:space="0" w:color="auto"/>
                    <w:bottom w:val="single" w:sz="4" w:space="0" w:color="auto"/>
                    <w:right w:val="single" w:sz="4" w:space="0" w:color="auto"/>
                  </w:tcBorders>
                  <w:vAlign w:val="center"/>
                </w:tcPr>
                <w:p w14:paraId="739ED3F2" w14:textId="77777777" w:rsidR="007E54B0" w:rsidRDefault="00CB7C43" w:rsidP="00662D0D">
                  <w:pPr>
                    <w:spacing w:line="276" w:lineRule="auto"/>
                    <w:jc w:val="both"/>
                    <w:rPr>
                      <w:rFonts w:ascii="Times New Roman" w:hAnsi="Times New Roman" w:cs="Times New Roman"/>
                    </w:rPr>
                  </w:pPr>
                  <w:r>
                    <w:rPr>
                      <w:rFonts w:ascii="Times New Roman" w:hAnsi="Times New Roman" w:cs="Times New Roman"/>
                    </w:rPr>
                    <w:t>依托</w:t>
                  </w:r>
                  <w:r w:rsidR="00662D0D">
                    <w:rPr>
                      <w:rFonts w:ascii="Times New Roman" w:hAnsi="Times New Roman" w:cs="Times New Roman"/>
                    </w:rPr>
                    <w:t>烧结厂</w:t>
                  </w:r>
                  <w:r w:rsidR="00662D0D">
                    <w:rPr>
                      <w:rFonts w:ascii="Times New Roman" w:hAnsi="Times New Roman" w:cs="Times New Roman"/>
                    </w:rPr>
                    <w:t>450</w:t>
                  </w:r>
                  <w:r w:rsidR="00662D0D">
                    <w:rPr>
                      <w:rFonts w:ascii="Times New Roman" w:hAnsi="Times New Roman" w:cs="Times New Roman"/>
                    </w:rPr>
                    <w:t>氨站</w:t>
                  </w:r>
                  <w:r w:rsidR="00662D0D">
                    <w:rPr>
                      <w:rFonts w:ascii="Times New Roman" w:hAnsi="Times New Roman" w:cs="Times New Roman" w:hint="eastAsia"/>
                    </w:rPr>
                    <w:t>（</w:t>
                  </w:r>
                  <w:r>
                    <w:rPr>
                      <w:rFonts w:ascii="Times New Roman" w:hAnsi="Times New Roman" w:cs="Times New Roman"/>
                    </w:rPr>
                    <w:t>南侧</w:t>
                  </w:r>
                  <w:r>
                    <w:rPr>
                      <w:rFonts w:ascii="Times New Roman" w:hAnsi="Times New Roman" w:cs="Times New Roman"/>
                    </w:rPr>
                    <w:t>750m</w:t>
                  </w:r>
                  <w:r>
                    <w:rPr>
                      <w:rFonts w:ascii="Times New Roman" w:hAnsi="Times New Roman" w:cs="Times New Roman"/>
                    </w:rPr>
                    <w:t>处</w:t>
                  </w:r>
                  <w:r w:rsidR="00662D0D">
                    <w:rPr>
                      <w:rFonts w:ascii="Times New Roman" w:hAnsi="Times New Roman" w:cs="Times New Roman" w:hint="eastAsia"/>
                    </w:rPr>
                    <w:t>，不增加储存罐）</w:t>
                  </w:r>
                  <w:r w:rsidR="00662D0D">
                    <w:rPr>
                      <w:rFonts w:ascii="Times New Roman" w:hAnsi="Times New Roman" w:cs="Times New Roman"/>
                    </w:rPr>
                    <w:t>，液氨在氨站气化后管道输送到本项目脱硝系统的喷氨格栅入口</w:t>
                  </w:r>
                </w:p>
              </w:tc>
              <w:tc>
                <w:tcPr>
                  <w:tcW w:w="1477" w:type="dxa"/>
                  <w:tcBorders>
                    <w:top w:val="single" w:sz="4" w:space="0" w:color="auto"/>
                    <w:left w:val="single" w:sz="4" w:space="0" w:color="auto"/>
                    <w:bottom w:val="single" w:sz="4" w:space="0" w:color="auto"/>
                    <w:right w:val="single" w:sz="4" w:space="0" w:color="auto"/>
                  </w:tcBorders>
                  <w:vAlign w:val="center"/>
                </w:tcPr>
                <w:p w14:paraId="2F35E0C7"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一致</w:t>
                  </w:r>
                </w:p>
              </w:tc>
            </w:tr>
            <w:tr w:rsidR="007E54B0" w14:paraId="3E8C41A2" w14:textId="77777777">
              <w:trPr>
                <w:trHeight w:val="567"/>
                <w:jc w:val="center"/>
              </w:trPr>
              <w:tc>
                <w:tcPr>
                  <w:tcW w:w="521"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452F1863" w14:textId="77777777" w:rsidR="007E54B0" w:rsidRDefault="007E54B0">
                  <w:pPr>
                    <w:spacing w:line="276" w:lineRule="auto"/>
                    <w:jc w:val="center"/>
                    <w:rPr>
                      <w:rFonts w:ascii="Times New Roman" w:hAnsi="Times New Roman" w:cs="Times New Roman"/>
                    </w:rPr>
                  </w:pPr>
                </w:p>
              </w:tc>
              <w:tc>
                <w:tcPr>
                  <w:tcW w:w="1025" w:type="dxa"/>
                  <w:gridSpan w:val="2"/>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3AC77118"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仪表空气</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104A8B79" w14:textId="77777777" w:rsidR="007E54B0" w:rsidRDefault="00CB7C43">
                  <w:pPr>
                    <w:spacing w:line="276" w:lineRule="auto"/>
                    <w:jc w:val="both"/>
                    <w:rPr>
                      <w:rFonts w:ascii="Times New Roman" w:hAnsi="Times New Roman" w:cs="Times New Roman"/>
                    </w:rPr>
                  </w:pPr>
                  <w:r>
                    <w:rPr>
                      <w:rFonts w:ascii="Times New Roman" w:hAnsi="Times New Roman" w:cs="Times New Roman"/>
                    </w:rPr>
                    <w:t>依托厂区现有仪表空气管道，由管网引至本项目所在地，供气管道长度约</w:t>
                  </w:r>
                  <w:r>
                    <w:rPr>
                      <w:rFonts w:ascii="Times New Roman" w:hAnsi="Times New Roman" w:cs="Times New Roman"/>
                    </w:rPr>
                    <w:t>1000m</w:t>
                  </w:r>
                  <w:r>
                    <w:rPr>
                      <w:rFonts w:ascii="Times New Roman" w:hAnsi="Times New Roman" w:cs="Times New Roman"/>
                    </w:rPr>
                    <w:t>。</w:t>
                  </w:r>
                </w:p>
              </w:tc>
              <w:tc>
                <w:tcPr>
                  <w:tcW w:w="2977" w:type="dxa"/>
                  <w:tcBorders>
                    <w:top w:val="single" w:sz="4" w:space="0" w:color="auto"/>
                    <w:left w:val="single" w:sz="4" w:space="0" w:color="auto"/>
                    <w:bottom w:val="single" w:sz="4" w:space="0" w:color="auto"/>
                    <w:right w:val="single" w:sz="4" w:space="0" w:color="auto"/>
                  </w:tcBorders>
                  <w:vAlign w:val="center"/>
                </w:tcPr>
                <w:p w14:paraId="16D56E10" w14:textId="77777777" w:rsidR="007E54B0" w:rsidRDefault="00CB7C43">
                  <w:pPr>
                    <w:spacing w:line="276" w:lineRule="auto"/>
                    <w:jc w:val="both"/>
                    <w:rPr>
                      <w:rFonts w:ascii="Times New Roman" w:hAnsi="Times New Roman" w:cs="Times New Roman"/>
                    </w:rPr>
                  </w:pPr>
                  <w:r>
                    <w:rPr>
                      <w:rFonts w:ascii="Times New Roman" w:hAnsi="Times New Roman" w:cs="Times New Roman"/>
                    </w:rPr>
                    <w:t>依托厂区现有仪表空气管道，由管网引至本项目所在地，供气管道长度约</w:t>
                  </w:r>
                  <w:r>
                    <w:rPr>
                      <w:rFonts w:ascii="Times New Roman" w:hAnsi="Times New Roman" w:cs="Times New Roman"/>
                    </w:rPr>
                    <w:t>1000m</w:t>
                  </w:r>
                  <w:r>
                    <w:rPr>
                      <w:rFonts w:ascii="Times New Roman" w:hAnsi="Times New Roman" w:cs="Times New Roman"/>
                    </w:rPr>
                    <w:t>。</w:t>
                  </w:r>
                </w:p>
              </w:tc>
              <w:tc>
                <w:tcPr>
                  <w:tcW w:w="1477" w:type="dxa"/>
                  <w:tcBorders>
                    <w:top w:val="single" w:sz="4" w:space="0" w:color="auto"/>
                    <w:left w:val="single" w:sz="4" w:space="0" w:color="auto"/>
                    <w:bottom w:val="single" w:sz="4" w:space="0" w:color="auto"/>
                    <w:right w:val="single" w:sz="4" w:space="0" w:color="auto"/>
                  </w:tcBorders>
                  <w:vAlign w:val="center"/>
                </w:tcPr>
                <w:p w14:paraId="14EC0BC5"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一致</w:t>
                  </w:r>
                </w:p>
              </w:tc>
            </w:tr>
            <w:tr w:rsidR="007E54B0" w14:paraId="2127650A" w14:textId="77777777">
              <w:trPr>
                <w:trHeight w:val="567"/>
                <w:jc w:val="center"/>
              </w:trPr>
              <w:tc>
                <w:tcPr>
                  <w:tcW w:w="521"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25BEBF1E" w14:textId="77777777" w:rsidR="007E54B0" w:rsidRDefault="007E54B0">
                  <w:pPr>
                    <w:spacing w:line="276" w:lineRule="auto"/>
                    <w:jc w:val="center"/>
                    <w:rPr>
                      <w:rFonts w:ascii="Times New Roman" w:hAnsi="Times New Roman" w:cs="Times New Roman"/>
                    </w:rPr>
                  </w:pPr>
                </w:p>
              </w:tc>
              <w:tc>
                <w:tcPr>
                  <w:tcW w:w="1025" w:type="dxa"/>
                  <w:gridSpan w:val="2"/>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21B69E85"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供水</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75EC05C4" w14:textId="77777777" w:rsidR="007E54B0" w:rsidRDefault="00CB7C43">
                  <w:pPr>
                    <w:spacing w:line="276" w:lineRule="auto"/>
                    <w:jc w:val="both"/>
                    <w:rPr>
                      <w:rFonts w:ascii="Times New Roman" w:hAnsi="Times New Roman" w:cs="Times New Roman"/>
                    </w:rPr>
                  </w:pPr>
                  <w:r>
                    <w:rPr>
                      <w:rFonts w:ascii="Times New Roman" w:hAnsi="Times New Roman" w:cs="Times New Roman"/>
                    </w:rPr>
                    <w:t>依托现有厂区循环冷却水系统。</w:t>
                  </w:r>
                </w:p>
              </w:tc>
              <w:tc>
                <w:tcPr>
                  <w:tcW w:w="2977" w:type="dxa"/>
                  <w:tcBorders>
                    <w:top w:val="single" w:sz="4" w:space="0" w:color="auto"/>
                    <w:left w:val="single" w:sz="4" w:space="0" w:color="auto"/>
                    <w:bottom w:val="single" w:sz="4" w:space="0" w:color="auto"/>
                    <w:right w:val="single" w:sz="4" w:space="0" w:color="auto"/>
                  </w:tcBorders>
                  <w:vAlign w:val="center"/>
                </w:tcPr>
                <w:p w14:paraId="7AA62BE8" w14:textId="77777777" w:rsidR="007E54B0" w:rsidRDefault="00CB7C43">
                  <w:pPr>
                    <w:spacing w:line="276" w:lineRule="auto"/>
                    <w:jc w:val="both"/>
                    <w:rPr>
                      <w:rFonts w:ascii="Times New Roman" w:hAnsi="Times New Roman" w:cs="Times New Roman"/>
                    </w:rPr>
                  </w:pPr>
                  <w:r>
                    <w:rPr>
                      <w:rFonts w:ascii="Times New Roman" w:hAnsi="Times New Roman" w:cs="Times New Roman"/>
                    </w:rPr>
                    <w:t>依托现有厂区循环冷却水系统，现有太钢厂区循环水系统满足要求。</w:t>
                  </w:r>
                </w:p>
              </w:tc>
              <w:tc>
                <w:tcPr>
                  <w:tcW w:w="1477" w:type="dxa"/>
                  <w:tcBorders>
                    <w:top w:val="single" w:sz="4" w:space="0" w:color="auto"/>
                    <w:left w:val="single" w:sz="4" w:space="0" w:color="auto"/>
                    <w:bottom w:val="single" w:sz="4" w:space="0" w:color="auto"/>
                    <w:right w:val="single" w:sz="4" w:space="0" w:color="auto"/>
                  </w:tcBorders>
                  <w:vAlign w:val="center"/>
                </w:tcPr>
                <w:p w14:paraId="53EF5F49"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一致</w:t>
                  </w:r>
                </w:p>
              </w:tc>
            </w:tr>
            <w:tr w:rsidR="007E54B0" w14:paraId="4939D73E" w14:textId="77777777">
              <w:trPr>
                <w:trHeight w:val="567"/>
                <w:jc w:val="center"/>
              </w:trPr>
              <w:tc>
                <w:tcPr>
                  <w:tcW w:w="521"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7F5BEB39" w14:textId="77777777" w:rsidR="007E54B0" w:rsidRDefault="007E54B0">
                  <w:pPr>
                    <w:spacing w:line="276" w:lineRule="auto"/>
                    <w:jc w:val="center"/>
                    <w:rPr>
                      <w:rFonts w:ascii="Times New Roman" w:hAnsi="Times New Roman" w:cs="Times New Roman"/>
                    </w:rPr>
                  </w:pPr>
                </w:p>
              </w:tc>
              <w:tc>
                <w:tcPr>
                  <w:tcW w:w="1025" w:type="dxa"/>
                  <w:gridSpan w:val="2"/>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045BEB90"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供电</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55689E8C" w14:textId="77777777" w:rsidR="007E54B0" w:rsidRDefault="00CB7C43">
                  <w:pPr>
                    <w:spacing w:line="276" w:lineRule="auto"/>
                    <w:jc w:val="both"/>
                    <w:rPr>
                      <w:rFonts w:ascii="Times New Roman" w:hAnsi="Times New Roman" w:cs="Times New Roman"/>
                    </w:rPr>
                  </w:pPr>
                  <w:r>
                    <w:rPr>
                      <w:rFonts w:ascii="Times New Roman" w:hAnsi="Times New Roman" w:cs="Times New Roman"/>
                    </w:rPr>
                    <w:t>依托厂区现有供电系统。</w:t>
                  </w:r>
                </w:p>
              </w:tc>
              <w:tc>
                <w:tcPr>
                  <w:tcW w:w="2977" w:type="dxa"/>
                  <w:tcBorders>
                    <w:top w:val="single" w:sz="4" w:space="0" w:color="auto"/>
                    <w:left w:val="single" w:sz="4" w:space="0" w:color="auto"/>
                    <w:bottom w:val="single" w:sz="4" w:space="0" w:color="auto"/>
                    <w:right w:val="single" w:sz="4" w:space="0" w:color="auto"/>
                  </w:tcBorders>
                  <w:vAlign w:val="center"/>
                </w:tcPr>
                <w:p w14:paraId="29973348" w14:textId="77777777" w:rsidR="007E54B0" w:rsidRDefault="00CB7C43">
                  <w:pPr>
                    <w:spacing w:line="276" w:lineRule="auto"/>
                    <w:jc w:val="both"/>
                    <w:rPr>
                      <w:rFonts w:ascii="Times New Roman" w:hAnsi="Times New Roman" w:cs="Times New Roman"/>
                    </w:rPr>
                  </w:pPr>
                  <w:r>
                    <w:rPr>
                      <w:rFonts w:ascii="Times New Roman" w:hAnsi="Times New Roman" w:cs="Times New Roman"/>
                    </w:rPr>
                    <w:t>依托厂区现有供电系统。</w:t>
                  </w:r>
                </w:p>
              </w:tc>
              <w:tc>
                <w:tcPr>
                  <w:tcW w:w="1477" w:type="dxa"/>
                  <w:tcBorders>
                    <w:top w:val="single" w:sz="4" w:space="0" w:color="auto"/>
                    <w:left w:val="single" w:sz="4" w:space="0" w:color="auto"/>
                    <w:bottom w:val="single" w:sz="4" w:space="0" w:color="auto"/>
                    <w:right w:val="single" w:sz="4" w:space="0" w:color="auto"/>
                  </w:tcBorders>
                  <w:vAlign w:val="center"/>
                </w:tcPr>
                <w:p w14:paraId="28972381"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一致</w:t>
                  </w:r>
                </w:p>
              </w:tc>
            </w:tr>
            <w:tr w:rsidR="007E54B0" w14:paraId="50C13303" w14:textId="77777777">
              <w:trPr>
                <w:trHeight w:val="567"/>
                <w:jc w:val="center"/>
              </w:trPr>
              <w:tc>
                <w:tcPr>
                  <w:tcW w:w="521" w:type="dxa"/>
                  <w:vMerge w:val="restar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4B033506" w14:textId="77777777" w:rsidR="007E54B0" w:rsidRDefault="00CB7C43">
                  <w:pPr>
                    <w:pStyle w:val="aff0"/>
                    <w:spacing w:line="276" w:lineRule="auto"/>
                    <w:jc w:val="center"/>
                    <w:rPr>
                      <w:rFonts w:ascii="Times New Roman" w:cs="Times New Roman"/>
                      <w:b w:val="0"/>
                      <w:bCs w:val="0"/>
                      <w:sz w:val="21"/>
                      <w:szCs w:val="21"/>
                    </w:rPr>
                  </w:pPr>
                  <w:r>
                    <w:rPr>
                      <w:rFonts w:ascii="Times New Roman" w:cs="Times New Roman"/>
                      <w:b w:val="0"/>
                      <w:bCs w:val="0"/>
                      <w:sz w:val="21"/>
                      <w:szCs w:val="21"/>
                    </w:rPr>
                    <w:t>环保</w:t>
                  </w:r>
                </w:p>
                <w:p w14:paraId="5515F64E"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工程</w:t>
                  </w:r>
                </w:p>
              </w:tc>
              <w:tc>
                <w:tcPr>
                  <w:tcW w:w="1025" w:type="dxa"/>
                  <w:gridSpan w:val="2"/>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4696E0FB"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大气</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2541E470" w14:textId="77777777" w:rsidR="007E54B0" w:rsidRDefault="00CB7C43">
                  <w:pPr>
                    <w:spacing w:line="276" w:lineRule="auto"/>
                    <w:jc w:val="both"/>
                    <w:rPr>
                      <w:rFonts w:ascii="Times New Roman" w:hAnsi="Times New Roman" w:cs="Times New Roman"/>
                    </w:rPr>
                  </w:pPr>
                  <w:r>
                    <w:rPr>
                      <w:rFonts w:ascii="Times New Roman" w:hAnsi="Times New Roman" w:cs="Times New Roman"/>
                    </w:rPr>
                    <w:t>废料仓产生的粉尘和脱硝系统加热炉废气通过管道引入焦炉烟气管道中，随焦炉烟气统一处理后达标排放。</w:t>
                  </w:r>
                </w:p>
              </w:tc>
              <w:tc>
                <w:tcPr>
                  <w:tcW w:w="2977" w:type="dxa"/>
                  <w:tcBorders>
                    <w:top w:val="single" w:sz="4" w:space="0" w:color="auto"/>
                    <w:left w:val="single" w:sz="4" w:space="0" w:color="auto"/>
                    <w:bottom w:val="single" w:sz="4" w:space="0" w:color="auto"/>
                    <w:right w:val="single" w:sz="4" w:space="0" w:color="auto"/>
                  </w:tcBorders>
                  <w:vAlign w:val="center"/>
                </w:tcPr>
                <w:p w14:paraId="6BE55BB3" w14:textId="60BC2B5F" w:rsidR="007E54B0" w:rsidRDefault="00786C74">
                  <w:pPr>
                    <w:spacing w:line="276" w:lineRule="auto"/>
                    <w:jc w:val="both"/>
                    <w:rPr>
                      <w:rFonts w:ascii="Times New Roman" w:hAnsi="Times New Roman" w:cs="Times New Roman"/>
                    </w:rPr>
                  </w:pPr>
                  <w:r>
                    <w:rPr>
                      <w:rFonts w:ascii="Times New Roman" w:hAnsi="Times New Roman" w:cs="Times New Roman" w:hint="eastAsia"/>
                    </w:rPr>
                    <w:t>脱硫剂制备系统</w:t>
                  </w:r>
                  <w:r w:rsidRPr="00786C74">
                    <w:rPr>
                      <w:rFonts w:ascii="Times New Roman" w:hAnsi="Times New Roman" w:cs="Times New Roman"/>
                    </w:rPr>
                    <w:t>磨机运行时处于负压，研磨后的粉末由风机抽出进入脱硫塔，通过喷入系统进入脱硫反应器</w:t>
                  </w:r>
                  <w:r w:rsidRPr="00786C74">
                    <w:rPr>
                      <w:rFonts w:ascii="Times New Roman" w:hAnsi="Times New Roman" w:cs="Times New Roman" w:hint="eastAsia"/>
                    </w:rPr>
                    <w:t>，脱硫副产物由布袋除尘器收集后</w:t>
                  </w:r>
                  <w:r w:rsidR="0020319D">
                    <w:rPr>
                      <w:rFonts w:ascii="Times New Roman" w:hAnsi="Times New Roman" w:cs="Times New Roman" w:hint="eastAsia"/>
                    </w:rPr>
                    <w:t>进入废料仓，</w:t>
                  </w:r>
                  <w:r w:rsidR="00CB7C43">
                    <w:rPr>
                      <w:rFonts w:ascii="Times New Roman" w:hAnsi="Times New Roman" w:cs="Times New Roman"/>
                    </w:rPr>
                    <w:t>废料仓</w:t>
                  </w:r>
                  <w:r w:rsidR="0020319D">
                    <w:rPr>
                      <w:rFonts w:ascii="Times New Roman" w:hAnsi="Times New Roman" w:cs="Times New Roman" w:hint="eastAsia"/>
                    </w:rPr>
                    <w:t>中</w:t>
                  </w:r>
                  <w:r w:rsidR="00CB7C43">
                    <w:rPr>
                      <w:rFonts w:ascii="Times New Roman" w:hAnsi="Times New Roman" w:cs="Times New Roman"/>
                    </w:rPr>
                    <w:t>的粉尘、脱硝系统加热废气通过管道引入焦炉烟气管道中，同焦炉烟气统一处理，达到达标排放限值要求。</w:t>
                  </w:r>
                </w:p>
              </w:tc>
              <w:tc>
                <w:tcPr>
                  <w:tcW w:w="1477" w:type="dxa"/>
                  <w:tcBorders>
                    <w:top w:val="single" w:sz="4" w:space="0" w:color="auto"/>
                    <w:left w:val="single" w:sz="4" w:space="0" w:color="auto"/>
                    <w:bottom w:val="single" w:sz="4" w:space="0" w:color="auto"/>
                    <w:right w:val="single" w:sz="4" w:space="0" w:color="auto"/>
                  </w:tcBorders>
                  <w:vAlign w:val="center"/>
                </w:tcPr>
                <w:p w14:paraId="58FBD903"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一致</w:t>
                  </w:r>
                </w:p>
              </w:tc>
            </w:tr>
            <w:tr w:rsidR="007E54B0" w14:paraId="753E43C5" w14:textId="77777777">
              <w:trPr>
                <w:trHeight w:val="567"/>
                <w:jc w:val="center"/>
              </w:trPr>
              <w:tc>
                <w:tcPr>
                  <w:tcW w:w="521"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1ECEDBA6" w14:textId="77777777" w:rsidR="007E54B0" w:rsidRDefault="007E54B0">
                  <w:pPr>
                    <w:spacing w:line="276" w:lineRule="auto"/>
                    <w:jc w:val="center"/>
                    <w:rPr>
                      <w:rFonts w:ascii="Times New Roman" w:hAnsi="Times New Roman" w:cs="Times New Roman"/>
                    </w:rPr>
                  </w:pPr>
                </w:p>
              </w:tc>
              <w:tc>
                <w:tcPr>
                  <w:tcW w:w="1025" w:type="dxa"/>
                  <w:gridSpan w:val="2"/>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00CD35D1"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固体废物</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5B96437A" w14:textId="77777777" w:rsidR="007E54B0" w:rsidRDefault="00CB7C43">
                  <w:pPr>
                    <w:spacing w:line="276" w:lineRule="auto"/>
                    <w:jc w:val="both"/>
                    <w:rPr>
                      <w:rFonts w:ascii="Times New Roman" w:hAnsi="Times New Roman" w:cs="Times New Roman"/>
                    </w:rPr>
                  </w:pPr>
                  <w:r>
                    <w:rPr>
                      <w:rFonts w:ascii="Times New Roman" w:hAnsi="Times New Roman" w:cs="Times New Roman"/>
                    </w:rPr>
                    <w:t>主要为脱硫产物硫酸钠，由布袋除尘器收集后暂存于废料仓，经吨包打包机打包后定期外售。</w:t>
                  </w:r>
                </w:p>
              </w:tc>
              <w:tc>
                <w:tcPr>
                  <w:tcW w:w="2977" w:type="dxa"/>
                  <w:tcBorders>
                    <w:top w:val="single" w:sz="4" w:space="0" w:color="auto"/>
                    <w:left w:val="single" w:sz="4" w:space="0" w:color="auto"/>
                    <w:bottom w:val="single" w:sz="4" w:space="0" w:color="auto"/>
                    <w:right w:val="single" w:sz="4" w:space="0" w:color="auto"/>
                  </w:tcBorders>
                  <w:vAlign w:val="center"/>
                </w:tcPr>
                <w:p w14:paraId="2EA79423" w14:textId="77777777" w:rsidR="007E54B0" w:rsidRDefault="00CB7C43">
                  <w:pPr>
                    <w:spacing w:line="276" w:lineRule="auto"/>
                    <w:jc w:val="both"/>
                    <w:rPr>
                      <w:rFonts w:ascii="Times New Roman" w:hAnsi="Times New Roman" w:cs="Times New Roman"/>
                    </w:rPr>
                  </w:pPr>
                  <w:r>
                    <w:rPr>
                      <w:rFonts w:ascii="Times New Roman" w:hAnsi="Times New Roman" w:cs="Times New Roman"/>
                    </w:rPr>
                    <w:t>主要为脱硝系统废催化剂和脱硫系统使用脱硫剂碳酸氢钠生成的副产物硫酸钠。</w:t>
                  </w:r>
                </w:p>
                <w:p w14:paraId="6DEAC878" w14:textId="77777777" w:rsidR="007E54B0" w:rsidRDefault="00CB7C43">
                  <w:pPr>
                    <w:spacing w:line="276" w:lineRule="auto"/>
                    <w:jc w:val="both"/>
                    <w:rPr>
                      <w:rFonts w:ascii="Times New Roman" w:hAnsi="Times New Roman" w:cs="Times New Roman"/>
                    </w:rPr>
                  </w:pPr>
                  <w:r>
                    <w:rPr>
                      <w:rFonts w:ascii="Times New Roman" w:hAnsi="Times New Roman" w:cs="Times New Roman"/>
                    </w:rPr>
                    <w:t>脱硝系统催化剂三年更换一次，产生量为</w:t>
                  </w:r>
                  <w:r>
                    <w:rPr>
                      <w:rFonts w:ascii="Times New Roman" w:hAnsi="Times New Roman" w:cs="Times New Roman"/>
                    </w:rPr>
                    <w:t>120m³/3a</w:t>
                  </w:r>
                  <w:r>
                    <w:rPr>
                      <w:rFonts w:ascii="Times New Roman" w:hAnsi="Times New Roman" w:cs="Times New Roman"/>
                    </w:rPr>
                    <w:t>，属于危险固废，统一收集后由厂家回收再利用，不在厂区存放。</w:t>
                  </w:r>
                </w:p>
                <w:p w14:paraId="6319A7EA" w14:textId="6567C39C" w:rsidR="007E54B0" w:rsidRDefault="00CB7C43">
                  <w:pPr>
                    <w:spacing w:line="276" w:lineRule="auto"/>
                    <w:jc w:val="both"/>
                    <w:rPr>
                      <w:rFonts w:ascii="Times New Roman" w:hAnsi="Times New Roman" w:cs="Times New Roman"/>
                    </w:rPr>
                  </w:pPr>
                  <w:r>
                    <w:rPr>
                      <w:rFonts w:ascii="Times New Roman" w:hAnsi="Times New Roman" w:cs="Times New Roman"/>
                    </w:rPr>
                    <w:t>脱硫产物硫酸钠产生量为</w:t>
                  </w:r>
                  <w:r>
                    <w:rPr>
                      <w:rFonts w:ascii="Times New Roman" w:hAnsi="Times New Roman" w:cs="Times New Roman"/>
                    </w:rPr>
                    <w:t>167</w:t>
                  </w:r>
                  <w:r>
                    <w:rPr>
                      <w:rFonts w:ascii="Times New Roman" w:hAnsi="Times New Roman" w:cs="Times New Roman"/>
                    </w:rPr>
                    <w:t>吨</w:t>
                  </w:r>
                  <w:r>
                    <w:rPr>
                      <w:rFonts w:ascii="Times New Roman" w:hAnsi="Times New Roman" w:cs="Times New Roman"/>
                    </w:rPr>
                    <w:t>/</w:t>
                  </w:r>
                  <w:r>
                    <w:rPr>
                      <w:rFonts w:ascii="Times New Roman" w:hAnsi="Times New Roman" w:cs="Times New Roman"/>
                    </w:rPr>
                    <w:t>月，</w:t>
                  </w:r>
                  <w:r w:rsidR="00216D96">
                    <w:rPr>
                      <w:rFonts w:ascii="Times New Roman" w:hAnsi="Times New Roman" w:cs="Times New Roman" w:hint="eastAsia"/>
                    </w:rPr>
                    <w:t>由布袋除尘器收</w:t>
                  </w:r>
                  <w:r>
                    <w:rPr>
                      <w:rFonts w:ascii="Times New Roman" w:hAnsi="Times New Roman" w:cs="Times New Roman"/>
                    </w:rPr>
                    <w:t>集</w:t>
                  </w:r>
                  <w:r w:rsidR="00216D96">
                    <w:rPr>
                      <w:rFonts w:ascii="Times New Roman" w:hAnsi="Times New Roman" w:cs="Times New Roman"/>
                    </w:rPr>
                    <w:t>后</w:t>
                  </w:r>
                  <w:r>
                    <w:rPr>
                      <w:rFonts w:ascii="Times New Roman" w:hAnsi="Times New Roman" w:cs="Times New Roman"/>
                    </w:rPr>
                    <w:t>暂存于废料仓，经打包机打包后定期交由太钢加工厂处置。</w:t>
                  </w:r>
                </w:p>
              </w:tc>
              <w:tc>
                <w:tcPr>
                  <w:tcW w:w="1477" w:type="dxa"/>
                  <w:tcBorders>
                    <w:top w:val="single" w:sz="4" w:space="0" w:color="auto"/>
                    <w:left w:val="single" w:sz="4" w:space="0" w:color="auto"/>
                    <w:bottom w:val="single" w:sz="4" w:space="0" w:color="auto"/>
                    <w:right w:val="single" w:sz="4" w:space="0" w:color="auto"/>
                  </w:tcBorders>
                  <w:vAlign w:val="center"/>
                </w:tcPr>
                <w:p w14:paraId="6A4BB3D1" w14:textId="5CEF6CCF" w:rsidR="007E54B0" w:rsidRDefault="00CB7C43">
                  <w:pPr>
                    <w:spacing w:line="276" w:lineRule="auto"/>
                    <w:jc w:val="center"/>
                    <w:rPr>
                      <w:rFonts w:ascii="Times New Roman" w:hAnsi="Times New Roman" w:cs="Times New Roman"/>
                    </w:rPr>
                  </w:pPr>
                  <w:r>
                    <w:rPr>
                      <w:rFonts w:ascii="Times New Roman" w:hAnsi="Times New Roman" w:cs="Times New Roman"/>
                    </w:rPr>
                    <w:t>固体废物除硫酸钠外还有脱硝系统废催化剂，属于危险固废，统一收集后由厂家回收再利用，不在厂区存放。</w:t>
                  </w:r>
                  <w:r w:rsidR="00F25262">
                    <w:rPr>
                      <w:rFonts w:ascii="Times New Roman" w:hAnsi="Times New Roman" w:cs="Times New Roman" w:hint="eastAsia"/>
                    </w:rPr>
                    <w:t>硫酸钠定期交由太钢加工厂处置。</w:t>
                  </w:r>
                </w:p>
              </w:tc>
            </w:tr>
            <w:tr w:rsidR="007E54B0" w14:paraId="654CC805" w14:textId="77777777">
              <w:trPr>
                <w:trHeight w:val="567"/>
                <w:jc w:val="center"/>
              </w:trPr>
              <w:tc>
                <w:tcPr>
                  <w:tcW w:w="521" w:type="dxa"/>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70BADD84" w14:textId="77777777" w:rsidR="007E54B0" w:rsidRDefault="007E54B0">
                  <w:pPr>
                    <w:spacing w:line="276" w:lineRule="auto"/>
                    <w:jc w:val="center"/>
                    <w:rPr>
                      <w:rFonts w:ascii="Times New Roman" w:hAnsi="Times New Roman" w:cs="Times New Roman"/>
                    </w:rPr>
                  </w:pPr>
                </w:p>
              </w:tc>
              <w:tc>
                <w:tcPr>
                  <w:tcW w:w="1025" w:type="dxa"/>
                  <w:gridSpan w:val="2"/>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4BD10205"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噪声</w:t>
                  </w:r>
                </w:p>
              </w:tc>
              <w:tc>
                <w:tcPr>
                  <w:tcW w:w="2845" w:type="dxa"/>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2C475767" w14:textId="77777777" w:rsidR="007E54B0" w:rsidRDefault="00CB7C43">
                  <w:pPr>
                    <w:spacing w:line="276" w:lineRule="auto"/>
                    <w:jc w:val="both"/>
                    <w:rPr>
                      <w:rFonts w:ascii="Times New Roman" w:hAnsi="Times New Roman" w:cs="Times New Roman"/>
                    </w:rPr>
                  </w:pPr>
                  <w:r>
                    <w:rPr>
                      <w:rFonts w:ascii="Times New Roman" w:hAnsi="Times New Roman" w:cs="Times New Roman"/>
                    </w:rPr>
                    <w:t>选择低噪声设备、基础减震。</w:t>
                  </w:r>
                </w:p>
              </w:tc>
              <w:tc>
                <w:tcPr>
                  <w:tcW w:w="2977" w:type="dxa"/>
                  <w:tcBorders>
                    <w:top w:val="single" w:sz="4" w:space="0" w:color="auto"/>
                    <w:left w:val="single" w:sz="4" w:space="0" w:color="auto"/>
                    <w:bottom w:val="single" w:sz="4" w:space="0" w:color="auto"/>
                    <w:right w:val="single" w:sz="4" w:space="0" w:color="auto"/>
                  </w:tcBorders>
                  <w:vAlign w:val="center"/>
                </w:tcPr>
                <w:p w14:paraId="47F0DF3D" w14:textId="77777777" w:rsidR="007E54B0" w:rsidRDefault="00CB7C43">
                  <w:pPr>
                    <w:spacing w:line="276" w:lineRule="auto"/>
                    <w:jc w:val="both"/>
                    <w:rPr>
                      <w:rFonts w:ascii="Times New Roman" w:hAnsi="Times New Roman" w:cs="Times New Roman"/>
                    </w:rPr>
                  </w:pPr>
                  <w:r>
                    <w:rPr>
                      <w:rFonts w:ascii="Times New Roman" w:hAnsi="Times New Roman" w:cs="Times New Roman"/>
                    </w:rPr>
                    <w:t>选择低噪声设备、脱硫剂振动器、卸料器等设置基础减震。</w:t>
                  </w:r>
                </w:p>
              </w:tc>
              <w:tc>
                <w:tcPr>
                  <w:tcW w:w="1477" w:type="dxa"/>
                  <w:tcBorders>
                    <w:top w:val="single" w:sz="4" w:space="0" w:color="auto"/>
                    <w:left w:val="single" w:sz="4" w:space="0" w:color="auto"/>
                    <w:bottom w:val="single" w:sz="4" w:space="0" w:color="auto"/>
                    <w:right w:val="single" w:sz="4" w:space="0" w:color="auto"/>
                  </w:tcBorders>
                  <w:vAlign w:val="center"/>
                </w:tcPr>
                <w:p w14:paraId="7EB0F24F"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一致</w:t>
                  </w:r>
                </w:p>
              </w:tc>
            </w:tr>
          </w:tbl>
          <w:p w14:paraId="4DA24374" w14:textId="77777777" w:rsidR="007E54B0" w:rsidRDefault="007E54B0">
            <w:pPr>
              <w:pStyle w:val="New"/>
            </w:pPr>
          </w:p>
          <w:p w14:paraId="6F479B13" w14:textId="77777777" w:rsidR="00786C74" w:rsidRDefault="00786C74">
            <w:pPr>
              <w:pStyle w:val="New"/>
            </w:pPr>
          </w:p>
          <w:p w14:paraId="2ADBAF21" w14:textId="437C7D8C" w:rsidR="00786C74" w:rsidRDefault="00786C74">
            <w:pPr>
              <w:pStyle w:val="New"/>
            </w:pPr>
            <w:r>
              <w:rPr>
                <w:rFonts w:hint="eastAsia"/>
              </w:rPr>
              <w:t>脱硫系统基本性能参数：</w:t>
            </w:r>
          </w:p>
          <w:p w14:paraId="19E93F20" w14:textId="4D1912E0" w:rsidR="00786C74" w:rsidRDefault="00786C74" w:rsidP="00786C74">
            <w:pPr>
              <w:pStyle w:val="New"/>
              <w:jc w:val="center"/>
            </w:pPr>
            <w:r>
              <w:rPr>
                <w:rFonts w:hint="eastAsia"/>
              </w:rPr>
              <w:t>表</w:t>
            </w:r>
            <w:r>
              <w:rPr>
                <w:rFonts w:hint="eastAsia"/>
              </w:rPr>
              <w:t>3</w:t>
            </w:r>
            <w:r>
              <w:t xml:space="preserve">  </w:t>
            </w:r>
            <w:r>
              <w:rPr>
                <w:rFonts w:hint="eastAsia"/>
              </w:rPr>
              <w:t>脱硫系统基本性能参数</w:t>
            </w:r>
          </w:p>
          <w:tbl>
            <w:tblPr>
              <w:tblW w:w="0" w:type="auto"/>
              <w:tblInd w:w="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3"/>
              <w:gridCol w:w="1305"/>
              <w:gridCol w:w="1466"/>
              <w:gridCol w:w="2268"/>
              <w:gridCol w:w="2268"/>
            </w:tblGrid>
            <w:tr w:rsidR="00786C74" w:rsidRPr="0030577F" w14:paraId="09A2F2B7" w14:textId="77777777" w:rsidTr="0030577F">
              <w:trPr>
                <w:trHeight w:val="397"/>
              </w:trPr>
              <w:tc>
                <w:tcPr>
                  <w:tcW w:w="803" w:type="dxa"/>
                  <w:vAlign w:val="center"/>
                </w:tcPr>
                <w:p w14:paraId="5620D24F" w14:textId="77777777" w:rsidR="00786C74" w:rsidRPr="0030577F" w:rsidRDefault="00786C74" w:rsidP="0030577F">
                  <w:pPr>
                    <w:spacing w:line="276" w:lineRule="auto"/>
                    <w:jc w:val="center"/>
                    <w:rPr>
                      <w:rFonts w:ascii="Times New Roman" w:hAnsi="Times New Roman" w:cs="Times New Roman"/>
                      <w:b/>
                    </w:rPr>
                  </w:pPr>
                  <w:r w:rsidRPr="0030577F">
                    <w:rPr>
                      <w:rFonts w:ascii="Times New Roman" w:hAnsi="Times New Roman" w:cs="Times New Roman"/>
                      <w:b/>
                      <w:color w:val="000000"/>
                    </w:rPr>
                    <w:t>序号</w:t>
                  </w:r>
                </w:p>
              </w:tc>
              <w:tc>
                <w:tcPr>
                  <w:tcW w:w="2771" w:type="dxa"/>
                  <w:gridSpan w:val="2"/>
                  <w:vAlign w:val="center"/>
                </w:tcPr>
                <w:p w14:paraId="4430F585" w14:textId="77777777" w:rsidR="00786C74" w:rsidRPr="0030577F" w:rsidRDefault="00786C74" w:rsidP="0030577F">
                  <w:pPr>
                    <w:spacing w:line="276" w:lineRule="auto"/>
                    <w:jc w:val="center"/>
                    <w:rPr>
                      <w:rFonts w:ascii="Times New Roman" w:hAnsi="Times New Roman" w:cs="Times New Roman"/>
                      <w:b/>
                    </w:rPr>
                  </w:pPr>
                  <w:r w:rsidRPr="0030577F">
                    <w:rPr>
                      <w:rFonts w:ascii="Times New Roman" w:hAnsi="Times New Roman" w:cs="Times New Roman"/>
                      <w:b/>
                      <w:color w:val="000000"/>
                    </w:rPr>
                    <w:t>名称</w:t>
                  </w:r>
                </w:p>
              </w:tc>
              <w:tc>
                <w:tcPr>
                  <w:tcW w:w="2268" w:type="dxa"/>
                  <w:vAlign w:val="center"/>
                </w:tcPr>
                <w:p w14:paraId="2547BA79" w14:textId="77777777" w:rsidR="00786C74" w:rsidRPr="0030577F" w:rsidRDefault="00786C74" w:rsidP="0030577F">
                  <w:pPr>
                    <w:spacing w:line="276" w:lineRule="auto"/>
                    <w:jc w:val="center"/>
                    <w:rPr>
                      <w:rFonts w:ascii="Times New Roman" w:hAnsi="Times New Roman" w:cs="Times New Roman"/>
                      <w:b/>
                    </w:rPr>
                  </w:pPr>
                  <w:r w:rsidRPr="0030577F">
                    <w:rPr>
                      <w:rFonts w:ascii="Times New Roman" w:hAnsi="Times New Roman" w:cs="Times New Roman"/>
                      <w:b/>
                      <w:color w:val="000000"/>
                    </w:rPr>
                    <w:t>单位</w:t>
                  </w:r>
                </w:p>
              </w:tc>
              <w:tc>
                <w:tcPr>
                  <w:tcW w:w="2268" w:type="dxa"/>
                  <w:vAlign w:val="center"/>
                </w:tcPr>
                <w:p w14:paraId="4BC96E8D" w14:textId="77777777" w:rsidR="00786C74" w:rsidRPr="0030577F" w:rsidRDefault="00786C74" w:rsidP="0030577F">
                  <w:pPr>
                    <w:spacing w:line="276" w:lineRule="auto"/>
                    <w:jc w:val="center"/>
                    <w:rPr>
                      <w:rFonts w:ascii="Times New Roman" w:hAnsi="Times New Roman" w:cs="Times New Roman"/>
                      <w:b/>
                    </w:rPr>
                  </w:pPr>
                  <w:r w:rsidRPr="0030577F">
                    <w:rPr>
                      <w:rFonts w:ascii="Times New Roman" w:hAnsi="Times New Roman" w:cs="Times New Roman"/>
                      <w:b/>
                      <w:color w:val="000000"/>
                    </w:rPr>
                    <w:t>数值</w:t>
                  </w:r>
                </w:p>
              </w:tc>
            </w:tr>
            <w:tr w:rsidR="00786C74" w:rsidRPr="0030577F" w14:paraId="13E6A0C3" w14:textId="77777777" w:rsidTr="0030577F">
              <w:trPr>
                <w:trHeight w:val="397"/>
              </w:trPr>
              <w:tc>
                <w:tcPr>
                  <w:tcW w:w="803" w:type="dxa"/>
                  <w:vAlign w:val="center"/>
                </w:tcPr>
                <w:p w14:paraId="4B4601A4" w14:textId="77777777" w:rsidR="00786C74" w:rsidRPr="0030577F" w:rsidRDefault="00786C74" w:rsidP="0030577F">
                  <w:pPr>
                    <w:spacing w:line="276" w:lineRule="auto"/>
                    <w:jc w:val="center"/>
                    <w:rPr>
                      <w:rFonts w:ascii="Times New Roman" w:hAnsi="Times New Roman" w:cs="Times New Roman"/>
                    </w:rPr>
                  </w:pPr>
                  <w:r w:rsidRPr="0030577F">
                    <w:rPr>
                      <w:rFonts w:ascii="Times New Roman" w:hAnsi="Times New Roman" w:cs="Times New Roman"/>
                      <w:bCs/>
                      <w:color w:val="000000"/>
                    </w:rPr>
                    <w:t>1</w:t>
                  </w:r>
                </w:p>
              </w:tc>
              <w:tc>
                <w:tcPr>
                  <w:tcW w:w="2771" w:type="dxa"/>
                  <w:gridSpan w:val="2"/>
                  <w:vAlign w:val="center"/>
                </w:tcPr>
                <w:p w14:paraId="57B9BC08" w14:textId="41BB11A4" w:rsidR="00786C74" w:rsidRPr="0030577F" w:rsidRDefault="004151F7" w:rsidP="0030577F">
                  <w:pPr>
                    <w:spacing w:line="276" w:lineRule="auto"/>
                    <w:jc w:val="center"/>
                    <w:rPr>
                      <w:rFonts w:ascii="Times New Roman" w:hAnsi="Times New Roman" w:cs="Times New Roman"/>
                    </w:rPr>
                  </w:pPr>
                  <w:r w:rsidRPr="0030577F">
                    <w:rPr>
                      <w:rFonts w:ascii="Times New Roman" w:hAnsi="Times New Roman" w:cs="Times New Roman"/>
                      <w:bCs/>
                      <w:color w:val="000000"/>
                    </w:rPr>
                    <w:t>NaHCO</w:t>
                  </w:r>
                  <w:r w:rsidRPr="0030577F">
                    <w:rPr>
                      <w:rFonts w:ascii="Times New Roman" w:hAnsi="Times New Roman" w:cs="Times New Roman"/>
                      <w:bCs/>
                      <w:color w:val="000000"/>
                      <w:vertAlign w:val="subscript"/>
                    </w:rPr>
                    <w:t>3</w:t>
                  </w:r>
                </w:p>
              </w:tc>
              <w:tc>
                <w:tcPr>
                  <w:tcW w:w="2268" w:type="dxa"/>
                  <w:vAlign w:val="center"/>
                </w:tcPr>
                <w:p w14:paraId="0B6F5561" w14:textId="713F760C" w:rsidR="00786C74" w:rsidRPr="0030577F" w:rsidRDefault="004151F7" w:rsidP="0030577F">
                  <w:pPr>
                    <w:spacing w:line="276" w:lineRule="auto"/>
                    <w:jc w:val="center"/>
                    <w:rPr>
                      <w:rFonts w:ascii="Times New Roman" w:hAnsi="Times New Roman" w:cs="Times New Roman"/>
                    </w:rPr>
                  </w:pPr>
                  <w:r w:rsidRPr="0030577F">
                    <w:rPr>
                      <w:rFonts w:ascii="Times New Roman" w:hAnsi="Times New Roman" w:cs="Times New Roman"/>
                      <w:bCs/>
                      <w:color w:val="000000"/>
                    </w:rPr>
                    <w:t>t/a</w:t>
                  </w:r>
                </w:p>
              </w:tc>
              <w:tc>
                <w:tcPr>
                  <w:tcW w:w="2268" w:type="dxa"/>
                  <w:vAlign w:val="center"/>
                </w:tcPr>
                <w:p w14:paraId="492B0EE1" w14:textId="1B1CB8E7" w:rsidR="00786C74" w:rsidRPr="0030577F" w:rsidRDefault="0030577F" w:rsidP="0030577F">
                  <w:pPr>
                    <w:spacing w:line="276" w:lineRule="auto"/>
                    <w:jc w:val="center"/>
                    <w:rPr>
                      <w:rFonts w:ascii="Times New Roman" w:hAnsi="Times New Roman" w:cs="Times New Roman"/>
                    </w:rPr>
                  </w:pPr>
                  <w:r w:rsidRPr="0030577F">
                    <w:rPr>
                      <w:rFonts w:ascii="Times New Roman" w:hAnsi="Times New Roman" w:cs="Times New Roman"/>
                    </w:rPr>
                    <w:t>2000</w:t>
                  </w:r>
                </w:p>
              </w:tc>
            </w:tr>
            <w:tr w:rsidR="004151F7" w:rsidRPr="0030577F" w14:paraId="5255AF14" w14:textId="77777777" w:rsidTr="0030577F">
              <w:trPr>
                <w:trHeight w:val="397"/>
              </w:trPr>
              <w:tc>
                <w:tcPr>
                  <w:tcW w:w="803" w:type="dxa"/>
                  <w:vAlign w:val="center"/>
                </w:tcPr>
                <w:p w14:paraId="334BC189" w14:textId="77777777" w:rsidR="004151F7" w:rsidRPr="0030577F" w:rsidRDefault="004151F7" w:rsidP="0030577F">
                  <w:pPr>
                    <w:spacing w:line="276" w:lineRule="auto"/>
                    <w:jc w:val="center"/>
                    <w:rPr>
                      <w:rFonts w:ascii="Times New Roman" w:hAnsi="Times New Roman" w:cs="Times New Roman"/>
                    </w:rPr>
                  </w:pPr>
                  <w:r w:rsidRPr="0030577F">
                    <w:rPr>
                      <w:rFonts w:ascii="Times New Roman" w:hAnsi="Times New Roman" w:cs="Times New Roman"/>
                      <w:bCs/>
                      <w:color w:val="000000"/>
                    </w:rPr>
                    <w:t>3</w:t>
                  </w:r>
                </w:p>
              </w:tc>
              <w:tc>
                <w:tcPr>
                  <w:tcW w:w="2771" w:type="dxa"/>
                  <w:gridSpan w:val="2"/>
                  <w:vAlign w:val="center"/>
                </w:tcPr>
                <w:p w14:paraId="7C4C70D2" w14:textId="77777777" w:rsidR="004151F7" w:rsidRPr="0030577F" w:rsidRDefault="004151F7" w:rsidP="0030577F">
                  <w:pPr>
                    <w:spacing w:line="276" w:lineRule="auto"/>
                    <w:jc w:val="center"/>
                    <w:rPr>
                      <w:rFonts w:ascii="Times New Roman" w:hAnsi="Times New Roman" w:cs="Times New Roman"/>
                    </w:rPr>
                  </w:pPr>
                  <w:r w:rsidRPr="0030577F">
                    <w:rPr>
                      <w:rFonts w:ascii="Times New Roman" w:hAnsi="Times New Roman" w:cs="Times New Roman"/>
                      <w:bCs/>
                      <w:color w:val="000000"/>
                    </w:rPr>
                    <w:t>最大烟气流量</w:t>
                  </w:r>
                </w:p>
              </w:tc>
              <w:tc>
                <w:tcPr>
                  <w:tcW w:w="2268" w:type="dxa"/>
                  <w:vAlign w:val="center"/>
                </w:tcPr>
                <w:p w14:paraId="1B911024" w14:textId="77777777" w:rsidR="004151F7" w:rsidRPr="0030577F" w:rsidRDefault="004151F7" w:rsidP="0030577F">
                  <w:pPr>
                    <w:spacing w:line="276" w:lineRule="auto"/>
                    <w:jc w:val="center"/>
                    <w:rPr>
                      <w:rFonts w:ascii="Times New Roman" w:hAnsi="Times New Roman" w:cs="Times New Roman"/>
                    </w:rPr>
                  </w:pPr>
                  <w:r w:rsidRPr="0030577F">
                    <w:rPr>
                      <w:rFonts w:ascii="Times New Roman" w:hAnsi="Times New Roman" w:cs="Times New Roman"/>
                      <w:bCs/>
                      <w:color w:val="000000"/>
                    </w:rPr>
                    <w:t>Nm</w:t>
                  </w:r>
                  <w:r w:rsidRPr="0030577F">
                    <w:rPr>
                      <w:rFonts w:ascii="Times New Roman" w:hAnsi="Times New Roman" w:cs="Times New Roman"/>
                      <w:bCs/>
                      <w:color w:val="000000"/>
                      <w:vertAlign w:val="superscript"/>
                    </w:rPr>
                    <w:t>3</w:t>
                  </w:r>
                  <w:r w:rsidRPr="0030577F">
                    <w:rPr>
                      <w:rFonts w:ascii="Times New Roman" w:hAnsi="Times New Roman" w:cs="Times New Roman"/>
                      <w:bCs/>
                      <w:color w:val="000000"/>
                    </w:rPr>
                    <w:t>/h</w:t>
                  </w:r>
                </w:p>
              </w:tc>
              <w:tc>
                <w:tcPr>
                  <w:tcW w:w="2268" w:type="dxa"/>
                </w:tcPr>
                <w:p w14:paraId="135D5D99" w14:textId="77777777" w:rsidR="004151F7" w:rsidRPr="0030577F" w:rsidRDefault="004151F7" w:rsidP="0030577F">
                  <w:pPr>
                    <w:spacing w:line="276" w:lineRule="auto"/>
                    <w:jc w:val="center"/>
                    <w:rPr>
                      <w:rFonts w:ascii="Times New Roman" w:hAnsi="Times New Roman" w:cs="Times New Roman"/>
                    </w:rPr>
                  </w:pPr>
                  <w:r w:rsidRPr="0030577F">
                    <w:rPr>
                      <w:rFonts w:ascii="Times New Roman" w:hAnsi="Times New Roman" w:cs="Times New Roman"/>
                    </w:rPr>
                    <w:t>7#</w:t>
                  </w:r>
                  <w:r w:rsidRPr="0030577F">
                    <w:rPr>
                      <w:rFonts w:ascii="Times New Roman" w:hAnsi="Times New Roman" w:cs="Times New Roman"/>
                    </w:rPr>
                    <w:t>为</w:t>
                  </w:r>
                  <w:r w:rsidRPr="0030577F">
                    <w:rPr>
                      <w:rFonts w:ascii="Times New Roman" w:hAnsi="Times New Roman" w:cs="Times New Roman"/>
                    </w:rPr>
                    <w:t>318000 Nm³/h</w:t>
                  </w:r>
                </w:p>
                <w:p w14:paraId="7FDC7885" w14:textId="77777777" w:rsidR="004151F7" w:rsidRPr="0030577F" w:rsidRDefault="004151F7" w:rsidP="0030577F">
                  <w:pPr>
                    <w:spacing w:line="276" w:lineRule="auto"/>
                    <w:jc w:val="center"/>
                    <w:rPr>
                      <w:rFonts w:ascii="Times New Roman" w:hAnsi="Times New Roman" w:cs="Times New Roman"/>
                    </w:rPr>
                  </w:pPr>
                  <w:r w:rsidRPr="0030577F">
                    <w:rPr>
                      <w:rFonts w:ascii="Times New Roman" w:hAnsi="Times New Roman" w:cs="Times New Roman"/>
                    </w:rPr>
                    <w:t>8#</w:t>
                  </w:r>
                  <w:r w:rsidRPr="0030577F">
                    <w:rPr>
                      <w:rFonts w:ascii="Times New Roman" w:hAnsi="Times New Roman" w:cs="Times New Roman"/>
                    </w:rPr>
                    <w:t>为</w:t>
                  </w:r>
                  <w:r w:rsidRPr="0030577F">
                    <w:rPr>
                      <w:rFonts w:ascii="Times New Roman" w:hAnsi="Times New Roman" w:cs="Times New Roman"/>
                    </w:rPr>
                    <w:t>340000 Nm³/h</w:t>
                  </w:r>
                </w:p>
                <w:p w14:paraId="272505A1" w14:textId="4808712A" w:rsidR="004151F7" w:rsidRPr="0030577F" w:rsidRDefault="004151F7" w:rsidP="0030577F">
                  <w:pPr>
                    <w:spacing w:line="276" w:lineRule="auto"/>
                    <w:jc w:val="center"/>
                    <w:rPr>
                      <w:rFonts w:ascii="Times New Roman" w:hAnsi="Times New Roman" w:cs="Times New Roman"/>
                    </w:rPr>
                  </w:pPr>
                  <w:r w:rsidRPr="0030577F">
                    <w:rPr>
                      <w:rFonts w:ascii="Times New Roman" w:hAnsi="Times New Roman" w:cs="Times New Roman"/>
                    </w:rPr>
                    <w:t>9#</w:t>
                  </w:r>
                  <w:r w:rsidRPr="0030577F">
                    <w:rPr>
                      <w:rFonts w:ascii="Times New Roman" w:hAnsi="Times New Roman" w:cs="Times New Roman"/>
                    </w:rPr>
                    <w:t>为</w:t>
                  </w:r>
                  <w:r w:rsidRPr="0030577F">
                    <w:rPr>
                      <w:rFonts w:ascii="Times New Roman" w:hAnsi="Times New Roman" w:cs="Times New Roman"/>
                    </w:rPr>
                    <w:t>354000 Nm³/h</w:t>
                  </w:r>
                </w:p>
              </w:tc>
            </w:tr>
            <w:tr w:rsidR="004151F7" w:rsidRPr="0030577F" w14:paraId="3C7D2938" w14:textId="77777777" w:rsidTr="0030577F">
              <w:trPr>
                <w:trHeight w:val="397"/>
              </w:trPr>
              <w:tc>
                <w:tcPr>
                  <w:tcW w:w="803" w:type="dxa"/>
                  <w:vMerge w:val="restart"/>
                  <w:vAlign w:val="center"/>
                </w:tcPr>
                <w:p w14:paraId="3C2A77F2" w14:textId="77777777" w:rsidR="004151F7" w:rsidRPr="0030577F" w:rsidRDefault="004151F7" w:rsidP="0030577F">
                  <w:pPr>
                    <w:spacing w:line="276" w:lineRule="auto"/>
                    <w:jc w:val="center"/>
                    <w:rPr>
                      <w:rFonts w:ascii="Times New Roman" w:hAnsi="Times New Roman" w:cs="Times New Roman"/>
                    </w:rPr>
                  </w:pPr>
                  <w:r w:rsidRPr="0030577F">
                    <w:rPr>
                      <w:rFonts w:ascii="Times New Roman" w:hAnsi="Times New Roman" w:cs="Times New Roman"/>
                    </w:rPr>
                    <w:t>4</w:t>
                  </w:r>
                </w:p>
              </w:tc>
              <w:tc>
                <w:tcPr>
                  <w:tcW w:w="1305" w:type="dxa"/>
                  <w:vMerge w:val="restart"/>
                  <w:vAlign w:val="center"/>
                </w:tcPr>
                <w:p w14:paraId="4448450C" w14:textId="77777777" w:rsidR="004151F7" w:rsidRPr="0030577F" w:rsidRDefault="004151F7" w:rsidP="0030577F">
                  <w:pPr>
                    <w:spacing w:line="276" w:lineRule="auto"/>
                    <w:jc w:val="center"/>
                    <w:rPr>
                      <w:rFonts w:ascii="Times New Roman" w:hAnsi="Times New Roman" w:cs="Times New Roman"/>
                    </w:rPr>
                  </w:pPr>
                  <w:r w:rsidRPr="0030577F">
                    <w:rPr>
                      <w:rFonts w:ascii="Times New Roman" w:hAnsi="Times New Roman" w:cs="Times New Roman"/>
                    </w:rPr>
                    <w:t>反应器入口烟气参数</w:t>
                  </w:r>
                </w:p>
              </w:tc>
              <w:tc>
                <w:tcPr>
                  <w:tcW w:w="1466" w:type="dxa"/>
                  <w:vAlign w:val="center"/>
                </w:tcPr>
                <w:p w14:paraId="238DB7CD" w14:textId="77777777" w:rsidR="004151F7" w:rsidRPr="0030577F" w:rsidRDefault="004151F7" w:rsidP="0030577F">
                  <w:pPr>
                    <w:spacing w:line="276" w:lineRule="auto"/>
                    <w:jc w:val="center"/>
                    <w:rPr>
                      <w:rFonts w:ascii="Times New Roman" w:hAnsi="Times New Roman" w:cs="Times New Roman"/>
                    </w:rPr>
                  </w:pPr>
                  <w:r w:rsidRPr="0030577F">
                    <w:rPr>
                      <w:rFonts w:ascii="Times New Roman" w:hAnsi="Times New Roman" w:cs="Times New Roman"/>
                      <w:bCs/>
                      <w:color w:val="000000"/>
                    </w:rPr>
                    <w:t>烟气温度</w:t>
                  </w:r>
                </w:p>
              </w:tc>
              <w:tc>
                <w:tcPr>
                  <w:tcW w:w="2268" w:type="dxa"/>
                  <w:vAlign w:val="center"/>
                </w:tcPr>
                <w:p w14:paraId="0ED0F02B" w14:textId="77777777" w:rsidR="004151F7" w:rsidRPr="0030577F" w:rsidRDefault="004151F7" w:rsidP="0030577F">
                  <w:pPr>
                    <w:spacing w:line="276" w:lineRule="auto"/>
                    <w:jc w:val="center"/>
                    <w:rPr>
                      <w:rFonts w:ascii="Times New Roman" w:hAnsi="Times New Roman" w:cs="Times New Roman"/>
                    </w:rPr>
                  </w:pPr>
                  <w:r w:rsidRPr="0030577F">
                    <w:rPr>
                      <w:rFonts w:ascii="Times New Roman" w:hAnsi="Times New Roman" w:cs="Times New Roman"/>
                      <w:bCs/>
                      <w:color w:val="000000"/>
                    </w:rPr>
                    <w:t>℃</w:t>
                  </w:r>
                </w:p>
              </w:tc>
              <w:tc>
                <w:tcPr>
                  <w:tcW w:w="2268" w:type="dxa"/>
                  <w:vAlign w:val="center"/>
                </w:tcPr>
                <w:p w14:paraId="009A5A0C" w14:textId="5431F780" w:rsidR="004151F7" w:rsidRPr="0030577F" w:rsidRDefault="004151F7" w:rsidP="0030577F">
                  <w:pPr>
                    <w:spacing w:line="276" w:lineRule="auto"/>
                    <w:jc w:val="center"/>
                    <w:rPr>
                      <w:rFonts w:ascii="Times New Roman" w:hAnsi="Times New Roman" w:cs="Times New Roman"/>
                    </w:rPr>
                  </w:pPr>
                  <w:r w:rsidRPr="0030577F">
                    <w:rPr>
                      <w:rFonts w:ascii="Times New Roman" w:hAnsi="Times New Roman" w:cs="Times New Roman"/>
                      <w:color w:val="000000"/>
                    </w:rPr>
                    <w:t>170~190</w:t>
                  </w:r>
                </w:p>
              </w:tc>
            </w:tr>
            <w:tr w:rsidR="004151F7" w:rsidRPr="0030577F" w14:paraId="648A0BB5" w14:textId="77777777" w:rsidTr="0030577F">
              <w:trPr>
                <w:trHeight w:val="397"/>
              </w:trPr>
              <w:tc>
                <w:tcPr>
                  <w:tcW w:w="803" w:type="dxa"/>
                  <w:vMerge/>
                  <w:vAlign w:val="center"/>
                </w:tcPr>
                <w:p w14:paraId="28A31F4A" w14:textId="77777777" w:rsidR="004151F7" w:rsidRPr="0030577F" w:rsidRDefault="004151F7" w:rsidP="0030577F">
                  <w:pPr>
                    <w:spacing w:line="276" w:lineRule="auto"/>
                    <w:jc w:val="center"/>
                    <w:rPr>
                      <w:rFonts w:ascii="Times New Roman" w:hAnsi="Times New Roman" w:cs="Times New Roman"/>
                    </w:rPr>
                  </w:pPr>
                </w:p>
              </w:tc>
              <w:tc>
                <w:tcPr>
                  <w:tcW w:w="1305" w:type="dxa"/>
                  <w:vMerge/>
                  <w:vAlign w:val="center"/>
                </w:tcPr>
                <w:p w14:paraId="14F425F0" w14:textId="77777777" w:rsidR="004151F7" w:rsidRPr="0030577F" w:rsidRDefault="004151F7" w:rsidP="0030577F">
                  <w:pPr>
                    <w:spacing w:line="276" w:lineRule="auto"/>
                    <w:jc w:val="center"/>
                    <w:rPr>
                      <w:rFonts w:ascii="Times New Roman" w:hAnsi="Times New Roman" w:cs="Times New Roman"/>
                    </w:rPr>
                  </w:pPr>
                </w:p>
              </w:tc>
              <w:tc>
                <w:tcPr>
                  <w:tcW w:w="1466" w:type="dxa"/>
                  <w:vAlign w:val="center"/>
                </w:tcPr>
                <w:p w14:paraId="756029AC" w14:textId="48588EE7" w:rsidR="004151F7" w:rsidRPr="0030577F" w:rsidRDefault="004151F7" w:rsidP="0030577F">
                  <w:pPr>
                    <w:spacing w:line="276" w:lineRule="auto"/>
                    <w:jc w:val="center"/>
                    <w:rPr>
                      <w:rFonts w:ascii="Times New Roman" w:hAnsi="Times New Roman" w:cs="Times New Roman"/>
                    </w:rPr>
                  </w:pPr>
                  <w:r w:rsidRPr="0030577F">
                    <w:rPr>
                      <w:rFonts w:ascii="Times New Roman" w:hAnsi="Times New Roman" w:cs="Times New Roman"/>
                      <w:bCs/>
                      <w:color w:val="000000"/>
                    </w:rPr>
                    <w:t>SO</w:t>
                  </w:r>
                  <w:r w:rsidRPr="0030577F">
                    <w:rPr>
                      <w:rFonts w:ascii="Times New Roman" w:hAnsi="Times New Roman" w:cs="Times New Roman"/>
                      <w:bCs/>
                      <w:color w:val="000000"/>
                      <w:vertAlign w:val="subscript"/>
                    </w:rPr>
                    <w:t>2</w:t>
                  </w:r>
                  <w:r w:rsidRPr="0030577F">
                    <w:rPr>
                      <w:rFonts w:ascii="Times New Roman" w:hAnsi="Times New Roman" w:cs="Times New Roman"/>
                      <w:bCs/>
                      <w:color w:val="000000"/>
                    </w:rPr>
                    <w:t>浓度</w:t>
                  </w:r>
                </w:p>
              </w:tc>
              <w:tc>
                <w:tcPr>
                  <w:tcW w:w="2268" w:type="dxa"/>
                  <w:vAlign w:val="center"/>
                </w:tcPr>
                <w:p w14:paraId="052BA240" w14:textId="77777777" w:rsidR="004151F7" w:rsidRPr="0030577F" w:rsidRDefault="004151F7" w:rsidP="0030577F">
                  <w:pPr>
                    <w:spacing w:line="276" w:lineRule="auto"/>
                    <w:jc w:val="center"/>
                    <w:rPr>
                      <w:rFonts w:ascii="Times New Roman" w:hAnsi="Times New Roman" w:cs="Times New Roman"/>
                    </w:rPr>
                  </w:pPr>
                  <w:r w:rsidRPr="0030577F">
                    <w:rPr>
                      <w:rFonts w:ascii="Times New Roman" w:hAnsi="Times New Roman" w:cs="Times New Roman"/>
                      <w:bCs/>
                      <w:color w:val="000000"/>
                    </w:rPr>
                    <w:t>mg/Nm</w:t>
                  </w:r>
                  <w:r w:rsidRPr="0030577F">
                    <w:rPr>
                      <w:rFonts w:ascii="Times New Roman" w:hAnsi="Times New Roman" w:cs="Times New Roman"/>
                      <w:bCs/>
                      <w:color w:val="000000"/>
                      <w:vertAlign w:val="superscript"/>
                    </w:rPr>
                    <w:t>3</w:t>
                  </w:r>
                </w:p>
              </w:tc>
              <w:tc>
                <w:tcPr>
                  <w:tcW w:w="2268" w:type="dxa"/>
                  <w:vAlign w:val="center"/>
                </w:tcPr>
                <w:p w14:paraId="75FC20FA" w14:textId="5A733D80" w:rsidR="004151F7" w:rsidRPr="0030577F" w:rsidRDefault="004151F7" w:rsidP="0030577F">
                  <w:pPr>
                    <w:spacing w:line="276" w:lineRule="auto"/>
                    <w:jc w:val="center"/>
                    <w:rPr>
                      <w:rFonts w:ascii="Times New Roman" w:hAnsi="Times New Roman" w:cs="Times New Roman"/>
                    </w:rPr>
                  </w:pPr>
                  <w:r w:rsidRPr="0030577F">
                    <w:rPr>
                      <w:rFonts w:ascii="Times New Roman" w:hAnsi="Times New Roman" w:cs="Times New Roman"/>
                      <w:bCs/>
                      <w:color w:val="000000"/>
                    </w:rPr>
                    <w:t>≤</w:t>
                  </w:r>
                  <w:r w:rsidR="0030577F" w:rsidRPr="0030577F">
                    <w:rPr>
                      <w:rFonts w:ascii="Times New Roman" w:hAnsi="Times New Roman" w:cs="Times New Roman"/>
                      <w:bCs/>
                      <w:color w:val="000000"/>
                    </w:rPr>
                    <w:t>300</w:t>
                  </w:r>
                </w:p>
              </w:tc>
            </w:tr>
            <w:tr w:rsidR="004151F7" w:rsidRPr="0030577F" w14:paraId="51E116A2" w14:textId="77777777" w:rsidTr="0030577F">
              <w:trPr>
                <w:trHeight w:val="397"/>
              </w:trPr>
              <w:tc>
                <w:tcPr>
                  <w:tcW w:w="803" w:type="dxa"/>
                  <w:vAlign w:val="center"/>
                </w:tcPr>
                <w:p w14:paraId="1EF00662" w14:textId="77777777" w:rsidR="004151F7" w:rsidRPr="0030577F" w:rsidRDefault="004151F7" w:rsidP="0030577F">
                  <w:pPr>
                    <w:spacing w:line="276" w:lineRule="auto"/>
                    <w:jc w:val="center"/>
                    <w:rPr>
                      <w:rFonts w:ascii="Times New Roman" w:hAnsi="Times New Roman" w:cs="Times New Roman"/>
                    </w:rPr>
                  </w:pPr>
                  <w:r w:rsidRPr="0030577F">
                    <w:rPr>
                      <w:rFonts w:ascii="Times New Roman" w:hAnsi="Times New Roman" w:cs="Times New Roman"/>
                      <w:bCs/>
                      <w:color w:val="000000"/>
                    </w:rPr>
                    <w:t>5</w:t>
                  </w:r>
                </w:p>
              </w:tc>
              <w:tc>
                <w:tcPr>
                  <w:tcW w:w="2771" w:type="dxa"/>
                  <w:gridSpan w:val="2"/>
                  <w:vAlign w:val="center"/>
                </w:tcPr>
                <w:p w14:paraId="79319917" w14:textId="061DB4D1" w:rsidR="004151F7" w:rsidRPr="0030577F" w:rsidRDefault="004151F7" w:rsidP="0030577F">
                  <w:pPr>
                    <w:spacing w:line="276" w:lineRule="auto"/>
                    <w:jc w:val="center"/>
                    <w:rPr>
                      <w:rFonts w:ascii="Times New Roman" w:hAnsi="Times New Roman" w:cs="Times New Roman"/>
                    </w:rPr>
                  </w:pPr>
                  <w:r w:rsidRPr="0030577F">
                    <w:rPr>
                      <w:rFonts w:ascii="Times New Roman" w:hAnsi="Times New Roman" w:cs="Times New Roman"/>
                      <w:bCs/>
                      <w:color w:val="000000"/>
                    </w:rPr>
                    <w:t>反应器出口</w:t>
                  </w:r>
                  <w:r w:rsidRPr="0030577F">
                    <w:rPr>
                      <w:rFonts w:ascii="Times New Roman" w:hAnsi="Times New Roman" w:cs="Times New Roman"/>
                      <w:bCs/>
                      <w:color w:val="000000"/>
                    </w:rPr>
                    <w:t>SO</w:t>
                  </w:r>
                  <w:r w:rsidRPr="0030577F">
                    <w:rPr>
                      <w:rFonts w:ascii="Times New Roman" w:hAnsi="Times New Roman" w:cs="Times New Roman"/>
                      <w:bCs/>
                      <w:color w:val="000000"/>
                      <w:vertAlign w:val="subscript"/>
                    </w:rPr>
                    <w:t>2</w:t>
                  </w:r>
                  <w:r w:rsidRPr="0030577F">
                    <w:rPr>
                      <w:rFonts w:ascii="Times New Roman" w:hAnsi="Times New Roman" w:cs="Times New Roman"/>
                      <w:bCs/>
                      <w:color w:val="000000"/>
                    </w:rPr>
                    <w:t>浓度</w:t>
                  </w:r>
                </w:p>
              </w:tc>
              <w:tc>
                <w:tcPr>
                  <w:tcW w:w="2268" w:type="dxa"/>
                  <w:vAlign w:val="center"/>
                </w:tcPr>
                <w:p w14:paraId="7ECB1019" w14:textId="77777777" w:rsidR="004151F7" w:rsidRPr="0030577F" w:rsidRDefault="004151F7" w:rsidP="0030577F">
                  <w:pPr>
                    <w:spacing w:line="276" w:lineRule="auto"/>
                    <w:jc w:val="center"/>
                    <w:rPr>
                      <w:rFonts w:ascii="Times New Roman" w:hAnsi="Times New Roman" w:cs="Times New Roman"/>
                    </w:rPr>
                  </w:pPr>
                  <w:r w:rsidRPr="0030577F">
                    <w:rPr>
                      <w:rFonts w:ascii="Times New Roman" w:hAnsi="Times New Roman" w:cs="Times New Roman"/>
                      <w:bCs/>
                      <w:color w:val="000000"/>
                    </w:rPr>
                    <w:t>mg/Nm</w:t>
                  </w:r>
                  <w:r w:rsidRPr="0030577F">
                    <w:rPr>
                      <w:rFonts w:ascii="Times New Roman" w:hAnsi="Times New Roman" w:cs="Times New Roman"/>
                      <w:bCs/>
                      <w:color w:val="000000"/>
                      <w:vertAlign w:val="superscript"/>
                    </w:rPr>
                    <w:t>3</w:t>
                  </w:r>
                </w:p>
              </w:tc>
              <w:tc>
                <w:tcPr>
                  <w:tcW w:w="2268" w:type="dxa"/>
                  <w:vAlign w:val="center"/>
                </w:tcPr>
                <w:p w14:paraId="4F357BF4" w14:textId="0D6F138E" w:rsidR="004151F7" w:rsidRPr="0030577F" w:rsidRDefault="004151F7" w:rsidP="0030577F">
                  <w:pPr>
                    <w:spacing w:line="276" w:lineRule="auto"/>
                    <w:jc w:val="center"/>
                    <w:rPr>
                      <w:rFonts w:ascii="Times New Roman" w:hAnsi="Times New Roman" w:cs="Times New Roman"/>
                    </w:rPr>
                  </w:pPr>
                  <w:r w:rsidRPr="0030577F">
                    <w:rPr>
                      <w:rFonts w:ascii="Times New Roman" w:hAnsi="Times New Roman" w:cs="Times New Roman"/>
                      <w:bCs/>
                      <w:color w:val="000000"/>
                    </w:rPr>
                    <w:t>≤30</w:t>
                  </w:r>
                </w:p>
              </w:tc>
            </w:tr>
            <w:tr w:rsidR="004151F7" w:rsidRPr="0030577F" w14:paraId="512E414E" w14:textId="77777777" w:rsidTr="0030577F">
              <w:trPr>
                <w:trHeight w:val="397"/>
              </w:trPr>
              <w:tc>
                <w:tcPr>
                  <w:tcW w:w="803" w:type="dxa"/>
                  <w:vAlign w:val="center"/>
                </w:tcPr>
                <w:p w14:paraId="042A30D3" w14:textId="0B47B7FF" w:rsidR="004151F7" w:rsidRPr="0030577F" w:rsidRDefault="004151F7" w:rsidP="0030577F">
                  <w:pPr>
                    <w:spacing w:line="276" w:lineRule="auto"/>
                    <w:jc w:val="center"/>
                    <w:rPr>
                      <w:rFonts w:ascii="Times New Roman" w:hAnsi="Times New Roman" w:cs="Times New Roman"/>
                    </w:rPr>
                  </w:pPr>
                  <w:r w:rsidRPr="0030577F">
                    <w:rPr>
                      <w:rFonts w:ascii="Times New Roman" w:hAnsi="Times New Roman" w:cs="Times New Roman"/>
                      <w:bCs/>
                      <w:color w:val="000000"/>
                    </w:rPr>
                    <w:t>6</w:t>
                  </w:r>
                </w:p>
              </w:tc>
              <w:tc>
                <w:tcPr>
                  <w:tcW w:w="2771" w:type="dxa"/>
                  <w:gridSpan w:val="2"/>
                  <w:vAlign w:val="center"/>
                </w:tcPr>
                <w:p w14:paraId="619FC92B" w14:textId="66F8F3E9" w:rsidR="004151F7" w:rsidRPr="0030577F" w:rsidRDefault="004151F7" w:rsidP="0030577F">
                  <w:pPr>
                    <w:spacing w:line="276" w:lineRule="auto"/>
                    <w:jc w:val="center"/>
                    <w:rPr>
                      <w:rFonts w:ascii="Times New Roman" w:hAnsi="Times New Roman" w:cs="Times New Roman"/>
                    </w:rPr>
                  </w:pPr>
                  <w:r w:rsidRPr="0030577F">
                    <w:rPr>
                      <w:rFonts w:ascii="Times New Roman" w:hAnsi="Times New Roman" w:cs="Times New Roman"/>
                      <w:bCs/>
                      <w:color w:val="000000"/>
                    </w:rPr>
                    <w:t>脱硫效率</w:t>
                  </w:r>
                </w:p>
              </w:tc>
              <w:tc>
                <w:tcPr>
                  <w:tcW w:w="2268" w:type="dxa"/>
                  <w:vAlign w:val="center"/>
                </w:tcPr>
                <w:p w14:paraId="49F57181" w14:textId="77777777" w:rsidR="004151F7" w:rsidRPr="0030577F" w:rsidRDefault="004151F7" w:rsidP="0030577F">
                  <w:pPr>
                    <w:spacing w:line="276" w:lineRule="auto"/>
                    <w:jc w:val="center"/>
                    <w:rPr>
                      <w:rFonts w:ascii="Times New Roman" w:hAnsi="Times New Roman" w:cs="Times New Roman"/>
                    </w:rPr>
                  </w:pPr>
                  <w:r w:rsidRPr="0030577F">
                    <w:rPr>
                      <w:rFonts w:ascii="Times New Roman" w:hAnsi="Times New Roman" w:cs="Times New Roman"/>
                      <w:bCs/>
                      <w:color w:val="000000"/>
                    </w:rPr>
                    <w:t>%</w:t>
                  </w:r>
                </w:p>
              </w:tc>
              <w:tc>
                <w:tcPr>
                  <w:tcW w:w="2268" w:type="dxa"/>
                  <w:vAlign w:val="center"/>
                </w:tcPr>
                <w:p w14:paraId="68103781" w14:textId="77777777" w:rsidR="004151F7" w:rsidRPr="0030577F" w:rsidRDefault="004151F7" w:rsidP="0030577F">
                  <w:pPr>
                    <w:spacing w:line="276" w:lineRule="auto"/>
                    <w:jc w:val="center"/>
                    <w:rPr>
                      <w:rFonts w:ascii="Times New Roman" w:hAnsi="Times New Roman" w:cs="Times New Roman"/>
                    </w:rPr>
                  </w:pPr>
                  <w:r w:rsidRPr="0030577F">
                    <w:rPr>
                      <w:rFonts w:ascii="Times New Roman" w:hAnsi="Times New Roman" w:cs="Times New Roman"/>
                      <w:bCs/>
                      <w:color w:val="000000"/>
                    </w:rPr>
                    <w:t>＞</w:t>
                  </w:r>
                  <w:r w:rsidRPr="0030577F">
                    <w:rPr>
                      <w:rFonts w:ascii="Times New Roman" w:hAnsi="Times New Roman" w:cs="Times New Roman"/>
                      <w:bCs/>
                      <w:color w:val="000000"/>
                    </w:rPr>
                    <w:t>80</w:t>
                  </w:r>
                </w:p>
              </w:tc>
            </w:tr>
          </w:tbl>
          <w:p w14:paraId="65029899" w14:textId="48DA3D09" w:rsidR="007E54B0" w:rsidRDefault="00CB7C43">
            <w:pPr>
              <w:pStyle w:val="New"/>
            </w:pPr>
            <w:r>
              <w:t>单套布袋除尘器基本性能参数：</w:t>
            </w:r>
          </w:p>
          <w:p w14:paraId="2FA50F28" w14:textId="5099E86F" w:rsidR="007E54B0" w:rsidRDefault="00CB7C43">
            <w:pPr>
              <w:pStyle w:val="New"/>
              <w:jc w:val="center"/>
            </w:pPr>
            <w:r>
              <w:t>表</w:t>
            </w:r>
            <w:r w:rsidR="0030577F">
              <w:rPr>
                <w:rFonts w:hint="eastAsia"/>
              </w:rPr>
              <w:t>4</w:t>
            </w:r>
            <w:r>
              <w:t xml:space="preserve">  </w:t>
            </w:r>
            <w:r>
              <w:t>单套布袋除尘器基本性能参数表</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6"/>
              <w:gridCol w:w="2383"/>
              <w:gridCol w:w="1282"/>
              <w:gridCol w:w="2143"/>
              <w:gridCol w:w="2011"/>
            </w:tblGrid>
            <w:tr w:rsidR="007E54B0" w14:paraId="1C9C3A1A" w14:textId="77777777">
              <w:trPr>
                <w:trHeight w:val="397"/>
                <w:jc w:val="center"/>
              </w:trPr>
              <w:tc>
                <w:tcPr>
                  <w:tcW w:w="1026" w:type="dxa"/>
                  <w:tcBorders>
                    <w:top w:val="single" w:sz="4" w:space="0" w:color="auto"/>
                    <w:left w:val="single" w:sz="4" w:space="0" w:color="auto"/>
                    <w:bottom w:val="single" w:sz="4" w:space="0" w:color="auto"/>
                    <w:right w:val="single" w:sz="4" w:space="0" w:color="auto"/>
                  </w:tcBorders>
                  <w:vAlign w:val="center"/>
                </w:tcPr>
                <w:p w14:paraId="6A4348BF" w14:textId="77777777" w:rsidR="007E54B0" w:rsidRDefault="00CB7C43">
                  <w:pPr>
                    <w:spacing w:line="276" w:lineRule="auto"/>
                    <w:jc w:val="center"/>
                    <w:rPr>
                      <w:rFonts w:ascii="Times New Roman" w:hAnsi="Times New Roman" w:cs="Times New Roman"/>
                      <w:b/>
                      <w:bCs/>
                    </w:rPr>
                  </w:pPr>
                  <w:bookmarkStart w:id="6" w:name="_Hlk62825820"/>
                  <w:r>
                    <w:rPr>
                      <w:rFonts w:ascii="Times New Roman" w:hAnsi="Times New Roman" w:cs="Times New Roman"/>
                      <w:b/>
                      <w:bCs/>
                      <w:color w:val="000000"/>
                    </w:rPr>
                    <w:t>序号</w:t>
                  </w:r>
                </w:p>
              </w:tc>
              <w:tc>
                <w:tcPr>
                  <w:tcW w:w="2383" w:type="dxa"/>
                  <w:tcBorders>
                    <w:top w:val="single" w:sz="4" w:space="0" w:color="auto"/>
                    <w:left w:val="single" w:sz="4" w:space="0" w:color="auto"/>
                    <w:bottom w:val="single" w:sz="4" w:space="0" w:color="auto"/>
                    <w:right w:val="single" w:sz="4" w:space="0" w:color="auto"/>
                  </w:tcBorders>
                  <w:vAlign w:val="center"/>
                </w:tcPr>
                <w:p w14:paraId="324AB1B6"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名称</w:t>
                  </w:r>
                </w:p>
              </w:tc>
              <w:tc>
                <w:tcPr>
                  <w:tcW w:w="1282" w:type="dxa"/>
                  <w:tcBorders>
                    <w:top w:val="single" w:sz="4" w:space="0" w:color="auto"/>
                    <w:left w:val="single" w:sz="4" w:space="0" w:color="auto"/>
                    <w:bottom w:val="single" w:sz="4" w:space="0" w:color="auto"/>
                    <w:right w:val="single" w:sz="4" w:space="0" w:color="auto"/>
                  </w:tcBorders>
                  <w:vAlign w:val="center"/>
                </w:tcPr>
                <w:p w14:paraId="7690634A"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单位</w:t>
                  </w:r>
                </w:p>
              </w:tc>
              <w:tc>
                <w:tcPr>
                  <w:tcW w:w="2143" w:type="dxa"/>
                  <w:tcBorders>
                    <w:top w:val="single" w:sz="4" w:space="0" w:color="auto"/>
                    <w:left w:val="single" w:sz="4" w:space="0" w:color="auto"/>
                    <w:bottom w:val="single" w:sz="4" w:space="0" w:color="auto"/>
                    <w:right w:val="single" w:sz="4" w:space="0" w:color="auto"/>
                  </w:tcBorders>
                  <w:vAlign w:val="center"/>
                </w:tcPr>
                <w:p w14:paraId="1C3DF55C"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环评数值</w:t>
                  </w:r>
                </w:p>
              </w:tc>
              <w:tc>
                <w:tcPr>
                  <w:tcW w:w="2011" w:type="dxa"/>
                  <w:tcBorders>
                    <w:top w:val="single" w:sz="4" w:space="0" w:color="auto"/>
                    <w:left w:val="single" w:sz="4" w:space="0" w:color="auto"/>
                    <w:bottom w:val="single" w:sz="4" w:space="0" w:color="auto"/>
                    <w:right w:val="single" w:sz="4" w:space="0" w:color="auto"/>
                  </w:tcBorders>
                </w:tcPr>
                <w:p w14:paraId="0FFA9E6B"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实际建设数值</w:t>
                  </w:r>
                </w:p>
              </w:tc>
            </w:tr>
            <w:tr w:rsidR="007E54B0" w14:paraId="6E32EDA9" w14:textId="77777777">
              <w:trPr>
                <w:trHeight w:val="397"/>
                <w:jc w:val="center"/>
              </w:trPr>
              <w:tc>
                <w:tcPr>
                  <w:tcW w:w="1026" w:type="dxa"/>
                  <w:tcBorders>
                    <w:top w:val="single" w:sz="4" w:space="0" w:color="auto"/>
                    <w:left w:val="single" w:sz="4" w:space="0" w:color="auto"/>
                    <w:bottom w:val="single" w:sz="4" w:space="0" w:color="auto"/>
                    <w:right w:val="single" w:sz="4" w:space="0" w:color="auto"/>
                  </w:tcBorders>
                  <w:vAlign w:val="center"/>
                </w:tcPr>
                <w:p w14:paraId="306DB902"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1</w:t>
                  </w:r>
                </w:p>
              </w:tc>
              <w:tc>
                <w:tcPr>
                  <w:tcW w:w="2383" w:type="dxa"/>
                  <w:tcBorders>
                    <w:top w:val="single" w:sz="4" w:space="0" w:color="auto"/>
                    <w:left w:val="single" w:sz="4" w:space="0" w:color="auto"/>
                    <w:bottom w:val="single" w:sz="4" w:space="0" w:color="auto"/>
                    <w:right w:val="single" w:sz="4" w:space="0" w:color="auto"/>
                  </w:tcBorders>
                  <w:vAlign w:val="center"/>
                </w:tcPr>
                <w:p w14:paraId="7C5F5917"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除尘器入口烟气量</w:t>
                  </w:r>
                </w:p>
              </w:tc>
              <w:tc>
                <w:tcPr>
                  <w:tcW w:w="1282" w:type="dxa"/>
                  <w:tcBorders>
                    <w:top w:val="single" w:sz="4" w:space="0" w:color="auto"/>
                    <w:left w:val="single" w:sz="4" w:space="0" w:color="auto"/>
                    <w:bottom w:val="single" w:sz="4" w:space="0" w:color="auto"/>
                    <w:right w:val="single" w:sz="4" w:space="0" w:color="auto"/>
                  </w:tcBorders>
                  <w:vAlign w:val="center"/>
                </w:tcPr>
                <w:p w14:paraId="70E9BF9D"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Nm</w:t>
                  </w:r>
                  <w:r>
                    <w:rPr>
                      <w:rFonts w:ascii="Times New Roman" w:hAnsi="Times New Roman" w:cs="Times New Roman"/>
                      <w:color w:val="000000"/>
                      <w:vertAlign w:val="superscript"/>
                    </w:rPr>
                    <w:t>3</w:t>
                  </w:r>
                  <w:r>
                    <w:rPr>
                      <w:rFonts w:ascii="Times New Roman" w:hAnsi="Times New Roman" w:cs="Times New Roman"/>
                      <w:color w:val="000000"/>
                    </w:rPr>
                    <w:t>/h</w:t>
                  </w:r>
                </w:p>
              </w:tc>
              <w:tc>
                <w:tcPr>
                  <w:tcW w:w="2143" w:type="dxa"/>
                  <w:tcBorders>
                    <w:top w:val="single" w:sz="4" w:space="0" w:color="auto"/>
                    <w:left w:val="single" w:sz="4" w:space="0" w:color="auto"/>
                    <w:bottom w:val="single" w:sz="4" w:space="0" w:color="auto"/>
                    <w:right w:val="single" w:sz="4" w:space="0" w:color="auto"/>
                  </w:tcBorders>
                  <w:vAlign w:val="center"/>
                </w:tcPr>
                <w:p w14:paraId="5268D867"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250000</w:t>
                  </w:r>
                </w:p>
              </w:tc>
              <w:tc>
                <w:tcPr>
                  <w:tcW w:w="2011" w:type="dxa"/>
                  <w:tcBorders>
                    <w:top w:val="single" w:sz="4" w:space="0" w:color="auto"/>
                    <w:left w:val="single" w:sz="4" w:space="0" w:color="auto"/>
                    <w:bottom w:val="single" w:sz="4" w:space="0" w:color="auto"/>
                    <w:right w:val="single" w:sz="4" w:space="0" w:color="auto"/>
                  </w:tcBorders>
                </w:tcPr>
                <w:p w14:paraId="35BB7DC3" w14:textId="77777777" w:rsidR="00981221" w:rsidRDefault="00981221">
                  <w:pPr>
                    <w:spacing w:line="276" w:lineRule="auto"/>
                    <w:jc w:val="center"/>
                    <w:rPr>
                      <w:rFonts w:ascii="Times New Roman" w:hAnsi="Times New Roman" w:cs="Times New Roman"/>
                    </w:rPr>
                  </w:pPr>
                  <w:r>
                    <w:rPr>
                      <w:rFonts w:ascii="Times New Roman" w:hAnsi="Times New Roman" w:cs="Times New Roman" w:hint="eastAsia"/>
                    </w:rPr>
                    <w:t>7#</w:t>
                  </w:r>
                  <w:r>
                    <w:rPr>
                      <w:rFonts w:ascii="Times New Roman" w:hAnsi="Times New Roman" w:cs="Times New Roman" w:hint="eastAsia"/>
                    </w:rPr>
                    <w:t>为</w:t>
                  </w:r>
                  <w:r>
                    <w:rPr>
                      <w:rFonts w:ascii="Times New Roman" w:hAnsi="Times New Roman" w:cs="Times New Roman"/>
                    </w:rPr>
                    <w:t>318000 Nm³/h</w:t>
                  </w:r>
                </w:p>
                <w:p w14:paraId="7D8EC9DF" w14:textId="522A2432" w:rsidR="00981221" w:rsidRDefault="00981221">
                  <w:pPr>
                    <w:spacing w:line="276" w:lineRule="auto"/>
                    <w:jc w:val="center"/>
                    <w:rPr>
                      <w:rFonts w:ascii="Times New Roman" w:hAnsi="Times New Roman" w:cs="Times New Roman"/>
                    </w:rPr>
                  </w:pPr>
                  <w:r>
                    <w:rPr>
                      <w:rFonts w:ascii="Times New Roman" w:hAnsi="Times New Roman" w:cs="Times New Roman"/>
                    </w:rPr>
                    <w:t>8#</w:t>
                  </w:r>
                  <w:r>
                    <w:rPr>
                      <w:rFonts w:ascii="Times New Roman" w:hAnsi="Times New Roman" w:cs="Times New Roman"/>
                    </w:rPr>
                    <w:t>为</w:t>
                  </w:r>
                  <w:r>
                    <w:rPr>
                      <w:rFonts w:ascii="Times New Roman" w:hAnsi="Times New Roman" w:cs="Times New Roman"/>
                    </w:rPr>
                    <w:t>340000 Nm³/h</w:t>
                  </w:r>
                </w:p>
                <w:p w14:paraId="1B42D6B0" w14:textId="1223AC1F" w:rsidR="007E54B0" w:rsidRDefault="00981221">
                  <w:pPr>
                    <w:spacing w:line="276" w:lineRule="auto"/>
                    <w:jc w:val="center"/>
                    <w:rPr>
                      <w:rFonts w:ascii="Times New Roman" w:hAnsi="Times New Roman" w:cs="Times New Roman"/>
                      <w:color w:val="000000"/>
                    </w:rPr>
                  </w:pPr>
                  <w:r>
                    <w:rPr>
                      <w:rFonts w:ascii="Times New Roman" w:hAnsi="Times New Roman" w:cs="Times New Roman"/>
                    </w:rPr>
                    <w:t>9#</w:t>
                  </w:r>
                  <w:r>
                    <w:rPr>
                      <w:rFonts w:ascii="Times New Roman" w:hAnsi="Times New Roman" w:cs="Times New Roman"/>
                    </w:rPr>
                    <w:t>为</w:t>
                  </w:r>
                  <w:r>
                    <w:rPr>
                      <w:rFonts w:ascii="Times New Roman" w:hAnsi="Times New Roman" w:cs="Times New Roman"/>
                    </w:rPr>
                    <w:t>354000 Nm³/h</w:t>
                  </w:r>
                </w:p>
              </w:tc>
            </w:tr>
            <w:tr w:rsidR="007E54B0" w14:paraId="45316D32" w14:textId="77777777">
              <w:trPr>
                <w:trHeight w:val="397"/>
                <w:jc w:val="center"/>
              </w:trPr>
              <w:tc>
                <w:tcPr>
                  <w:tcW w:w="1026" w:type="dxa"/>
                  <w:tcBorders>
                    <w:top w:val="single" w:sz="4" w:space="0" w:color="auto"/>
                    <w:left w:val="single" w:sz="4" w:space="0" w:color="auto"/>
                    <w:bottom w:val="single" w:sz="4" w:space="0" w:color="auto"/>
                    <w:right w:val="single" w:sz="4" w:space="0" w:color="auto"/>
                  </w:tcBorders>
                  <w:vAlign w:val="center"/>
                </w:tcPr>
                <w:p w14:paraId="32D4506D"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2</w:t>
                  </w:r>
                </w:p>
              </w:tc>
              <w:tc>
                <w:tcPr>
                  <w:tcW w:w="2383" w:type="dxa"/>
                  <w:tcBorders>
                    <w:top w:val="single" w:sz="4" w:space="0" w:color="auto"/>
                    <w:left w:val="single" w:sz="4" w:space="0" w:color="auto"/>
                    <w:bottom w:val="single" w:sz="4" w:space="0" w:color="auto"/>
                    <w:right w:val="single" w:sz="4" w:space="0" w:color="auto"/>
                  </w:tcBorders>
                  <w:vAlign w:val="center"/>
                </w:tcPr>
                <w:p w14:paraId="161E2BF5"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除尘器入口烟气温度</w:t>
                  </w:r>
                </w:p>
              </w:tc>
              <w:tc>
                <w:tcPr>
                  <w:tcW w:w="1282" w:type="dxa"/>
                  <w:tcBorders>
                    <w:top w:val="single" w:sz="4" w:space="0" w:color="auto"/>
                    <w:left w:val="single" w:sz="4" w:space="0" w:color="auto"/>
                    <w:bottom w:val="single" w:sz="4" w:space="0" w:color="auto"/>
                    <w:right w:val="single" w:sz="4" w:space="0" w:color="auto"/>
                  </w:tcBorders>
                  <w:vAlign w:val="center"/>
                </w:tcPr>
                <w:p w14:paraId="1E891EFD"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w:t>
                  </w:r>
                </w:p>
              </w:tc>
              <w:tc>
                <w:tcPr>
                  <w:tcW w:w="2143" w:type="dxa"/>
                  <w:tcBorders>
                    <w:top w:val="single" w:sz="4" w:space="0" w:color="auto"/>
                    <w:left w:val="single" w:sz="4" w:space="0" w:color="auto"/>
                    <w:bottom w:val="single" w:sz="4" w:space="0" w:color="auto"/>
                    <w:right w:val="single" w:sz="4" w:space="0" w:color="auto"/>
                  </w:tcBorders>
                  <w:vAlign w:val="center"/>
                </w:tcPr>
                <w:p w14:paraId="0D76803E"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190~210</w:t>
                  </w:r>
                </w:p>
              </w:tc>
              <w:tc>
                <w:tcPr>
                  <w:tcW w:w="2011" w:type="dxa"/>
                  <w:tcBorders>
                    <w:top w:val="single" w:sz="4" w:space="0" w:color="auto"/>
                    <w:left w:val="single" w:sz="4" w:space="0" w:color="auto"/>
                    <w:bottom w:val="single" w:sz="4" w:space="0" w:color="auto"/>
                    <w:right w:val="single" w:sz="4" w:space="0" w:color="auto"/>
                  </w:tcBorders>
                  <w:vAlign w:val="center"/>
                </w:tcPr>
                <w:p w14:paraId="16228412" w14:textId="0EEED393" w:rsidR="007E54B0" w:rsidRDefault="00981221">
                  <w:pPr>
                    <w:spacing w:line="276" w:lineRule="auto"/>
                    <w:jc w:val="center"/>
                    <w:rPr>
                      <w:rFonts w:ascii="Times New Roman" w:hAnsi="Times New Roman" w:cs="Times New Roman"/>
                      <w:color w:val="000000"/>
                    </w:rPr>
                  </w:pPr>
                  <w:r>
                    <w:rPr>
                      <w:rFonts w:ascii="Times New Roman" w:hAnsi="Times New Roman" w:cs="Times New Roman" w:hint="eastAsia"/>
                      <w:color w:val="000000"/>
                    </w:rPr>
                    <w:t>170~190</w:t>
                  </w:r>
                </w:p>
              </w:tc>
            </w:tr>
            <w:tr w:rsidR="007E54B0" w14:paraId="0F9F1A0D" w14:textId="77777777">
              <w:trPr>
                <w:trHeight w:val="397"/>
                <w:jc w:val="center"/>
              </w:trPr>
              <w:tc>
                <w:tcPr>
                  <w:tcW w:w="1026" w:type="dxa"/>
                  <w:tcBorders>
                    <w:top w:val="single" w:sz="4" w:space="0" w:color="auto"/>
                    <w:left w:val="single" w:sz="4" w:space="0" w:color="auto"/>
                    <w:bottom w:val="single" w:sz="4" w:space="0" w:color="auto"/>
                    <w:right w:val="single" w:sz="4" w:space="0" w:color="auto"/>
                  </w:tcBorders>
                  <w:vAlign w:val="center"/>
                </w:tcPr>
                <w:p w14:paraId="1436FC05"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3</w:t>
                  </w:r>
                </w:p>
              </w:tc>
              <w:tc>
                <w:tcPr>
                  <w:tcW w:w="2383" w:type="dxa"/>
                  <w:tcBorders>
                    <w:top w:val="single" w:sz="4" w:space="0" w:color="auto"/>
                    <w:left w:val="single" w:sz="4" w:space="0" w:color="auto"/>
                    <w:bottom w:val="single" w:sz="4" w:space="0" w:color="auto"/>
                    <w:right w:val="single" w:sz="4" w:space="0" w:color="auto"/>
                  </w:tcBorders>
                  <w:vAlign w:val="center"/>
                </w:tcPr>
                <w:p w14:paraId="1C6F1207"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过滤风速</w:t>
                  </w:r>
                </w:p>
              </w:tc>
              <w:tc>
                <w:tcPr>
                  <w:tcW w:w="1282" w:type="dxa"/>
                  <w:tcBorders>
                    <w:top w:val="single" w:sz="4" w:space="0" w:color="auto"/>
                    <w:left w:val="single" w:sz="4" w:space="0" w:color="auto"/>
                    <w:bottom w:val="single" w:sz="4" w:space="0" w:color="auto"/>
                    <w:right w:val="single" w:sz="4" w:space="0" w:color="auto"/>
                  </w:tcBorders>
                  <w:vAlign w:val="center"/>
                </w:tcPr>
                <w:p w14:paraId="6C135196"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m/min</w:t>
                  </w:r>
                </w:p>
              </w:tc>
              <w:tc>
                <w:tcPr>
                  <w:tcW w:w="2143" w:type="dxa"/>
                  <w:tcBorders>
                    <w:top w:val="single" w:sz="4" w:space="0" w:color="auto"/>
                    <w:left w:val="single" w:sz="4" w:space="0" w:color="auto"/>
                    <w:bottom w:val="single" w:sz="4" w:space="0" w:color="auto"/>
                    <w:right w:val="single" w:sz="4" w:space="0" w:color="auto"/>
                  </w:tcBorders>
                  <w:vAlign w:val="center"/>
                </w:tcPr>
                <w:p w14:paraId="3C2DC66D"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w:t>
                  </w:r>
                  <w:r>
                    <w:rPr>
                      <w:rFonts w:ascii="Times New Roman" w:hAnsi="Times New Roman" w:cs="Times New Roman"/>
                      <w:color w:val="000000"/>
                    </w:rPr>
                    <w:t>0.8</w:t>
                  </w:r>
                </w:p>
              </w:tc>
              <w:tc>
                <w:tcPr>
                  <w:tcW w:w="2011" w:type="dxa"/>
                  <w:tcBorders>
                    <w:top w:val="single" w:sz="4" w:space="0" w:color="auto"/>
                    <w:left w:val="single" w:sz="4" w:space="0" w:color="auto"/>
                    <w:bottom w:val="single" w:sz="4" w:space="0" w:color="auto"/>
                    <w:right w:val="single" w:sz="4" w:space="0" w:color="auto"/>
                  </w:tcBorders>
                  <w:vAlign w:val="center"/>
                </w:tcPr>
                <w:p w14:paraId="432222D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与环评一致</w:t>
                  </w:r>
                </w:p>
              </w:tc>
            </w:tr>
            <w:tr w:rsidR="007E54B0" w14:paraId="274089CD" w14:textId="77777777">
              <w:trPr>
                <w:trHeight w:val="397"/>
                <w:jc w:val="center"/>
              </w:trPr>
              <w:tc>
                <w:tcPr>
                  <w:tcW w:w="1026" w:type="dxa"/>
                  <w:tcBorders>
                    <w:top w:val="single" w:sz="4" w:space="0" w:color="auto"/>
                    <w:left w:val="single" w:sz="4" w:space="0" w:color="auto"/>
                    <w:bottom w:val="single" w:sz="4" w:space="0" w:color="auto"/>
                    <w:right w:val="single" w:sz="4" w:space="0" w:color="auto"/>
                  </w:tcBorders>
                  <w:vAlign w:val="center"/>
                </w:tcPr>
                <w:p w14:paraId="65B721F0"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4</w:t>
                  </w:r>
                </w:p>
              </w:tc>
              <w:tc>
                <w:tcPr>
                  <w:tcW w:w="2383" w:type="dxa"/>
                  <w:tcBorders>
                    <w:top w:val="single" w:sz="4" w:space="0" w:color="auto"/>
                    <w:left w:val="single" w:sz="4" w:space="0" w:color="auto"/>
                    <w:bottom w:val="single" w:sz="4" w:space="0" w:color="auto"/>
                    <w:right w:val="single" w:sz="4" w:space="0" w:color="auto"/>
                  </w:tcBorders>
                  <w:vAlign w:val="center"/>
                </w:tcPr>
                <w:p w14:paraId="3D9DDD63"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过滤面积</w:t>
                  </w:r>
                </w:p>
              </w:tc>
              <w:tc>
                <w:tcPr>
                  <w:tcW w:w="1282" w:type="dxa"/>
                  <w:tcBorders>
                    <w:top w:val="single" w:sz="4" w:space="0" w:color="auto"/>
                    <w:left w:val="single" w:sz="4" w:space="0" w:color="auto"/>
                    <w:bottom w:val="single" w:sz="4" w:space="0" w:color="auto"/>
                    <w:right w:val="single" w:sz="4" w:space="0" w:color="auto"/>
                  </w:tcBorders>
                  <w:vAlign w:val="center"/>
                </w:tcPr>
                <w:p w14:paraId="6C42F9B3"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m</w:t>
                  </w:r>
                  <w:r>
                    <w:rPr>
                      <w:rFonts w:ascii="Times New Roman" w:hAnsi="Times New Roman" w:cs="Times New Roman"/>
                      <w:color w:val="000000"/>
                      <w:vertAlign w:val="superscript"/>
                    </w:rPr>
                    <w:t>2</w:t>
                  </w:r>
                </w:p>
              </w:tc>
              <w:tc>
                <w:tcPr>
                  <w:tcW w:w="2143" w:type="dxa"/>
                  <w:tcBorders>
                    <w:top w:val="single" w:sz="4" w:space="0" w:color="auto"/>
                    <w:left w:val="single" w:sz="4" w:space="0" w:color="auto"/>
                    <w:bottom w:val="single" w:sz="4" w:space="0" w:color="auto"/>
                    <w:right w:val="single" w:sz="4" w:space="0" w:color="auto"/>
                  </w:tcBorders>
                  <w:vAlign w:val="center"/>
                </w:tcPr>
                <w:p w14:paraId="607246F4"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10500</w:t>
                  </w:r>
                </w:p>
              </w:tc>
              <w:tc>
                <w:tcPr>
                  <w:tcW w:w="2011" w:type="dxa"/>
                  <w:tcBorders>
                    <w:top w:val="single" w:sz="4" w:space="0" w:color="auto"/>
                    <w:left w:val="single" w:sz="4" w:space="0" w:color="auto"/>
                    <w:bottom w:val="single" w:sz="4" w:space="0" w:color="auto"/>
                    <w:right w:val="single" w:sz="4" w:space="0" w:color="auto"/>
                  </w:tcBorders>
                  <w:vAlign w:val="center"/>
                </w:tcPr>
                <w:p w14:paraId="1B18F375"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10650</w:t>
                  </w:r>
                </w:p>
              </w:tc>
            </w:tr>
            <w:tr w:rsidR="007E54B0" w14:paraId="3C5310D0" w14:textId="77777777">
              <w:trPr>
                <w:trHeight w:val="397"/>
                <w:jc w:val="center"/>
              </w:trPr>
              <w:tc>
                <w:tcPr>
                  <w:tcW w:w="1026" w:type="dxa"/>
                  <w:tcBorders>
                    <w:top w:val="single" w:sz="4" w:space="0" w:color="auto"/>
                    <w:left w:val="single" w:sz="4" w:space="0" w:color="auto"/>
                    <w:bottom w:val="single" w:sz="4" w:space="0" w:color="auto"/>
                    <w:right w:val="single" w:sz="4" w:space="0" w:color="auto"/>
                  </w:tcBorders>
                  <w:vAlign w:val="center"/>
                </w:tcPr>
                <w:p w14:paraId="71F33D16"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5</w:t>
                  </w:r>
                </w:p>
              </w:tc>
              <w:tc>
                <w:tcPr>
                  <w:tcW w:w="2383" w:type="dxa"/>
                  <w:tcBorders>
                    <w:top w:val="single" w:sz="4" w:space="0" w:color="auto"/>
                    <w:left w:val="single" w:sz="4" w:space="0" w:color="auto"/>
                    <w:bottom w:val="single" w:sz="4" w:space="0" w:color="auto"/>
                    <w:right w:val="single" w:sz="4" w:space="0" w:color="auto"/>
                  </w:tcBorders>
                  <w:vAlign w:val="center"/>
                </w:tcPr>
                <w:p w14:paraId="1B7B570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除尘器入口烟尘浓度</w:t>
                  </w:r>
                </w:p>
              </w:tc>
              <w:tc>
                <w:tcPr>
                  <w:tcW w:w="1282" w:type="dxa"/>
                  <w:tcBorders>
                    <w:top w:val="single" w:sz="4" w:space="0" w:color="auto"/>
                    <w:left w:val="single" w:sz="4" w:space="0" w:color="auto"/>
                    <w:bottom w:val="single" w:sz="4" w:space="0" w:color="auto"/>
                    <w:right w:val="single" w:sz="4" w:space="0" w:color="auto"/>
                  </w:tcBorders>
                  <w:vAlign w:val="center"/>
                </w:tcPr>
                <w:p w14:paraId="65C564F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mg/Nm</w:t>
                  </w:r>
                  <w:r>
                    <w:rPr>
                      <w:rFonts w:ascii="Times New Roman" w:hAnsi="Times New Roman" w:cs="Times New Roman"/>
                      <w:color w:val="000000"/>
                      <w:vertAlign w:val="superscript"/>
                    </w:rPr>
                    <w:t>3</w:t>
                  </w:r>
                </w:p>
              </w:tc>
              <w:tc>
                <w:tcPr>
                  <w:tcW w:w="2143" w:type="dxa"/>
                  <w:tcBorders>
                    <w:top w:val="single" w:sz="4" w:space="0" w:color="auto"/>
                    <w:left w:val="single" w:sz="4" w:space="0" w:color="auto"/>
                    <w:bottom w:val="single" w:sz="4" w:space="0" w:color="auto"/>
                    <w:right w:val="single" w:sz="4" w:space="0" w:color="auto"/>
                  </w:tcBorders>
                  <w:vAlign w:val="center"/>
                </w:tcPr>
                <w:p w14:paraId="60BEC931"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w:t>
                  </w:r>
                  <w:r>
                    <w:rPr>
                      <w:rFonts w:ascii="Times New Roman" w:hAnsi="Times New Roman" w:cs="Times New Roman"/>
                    </w:rPr>
                    <w:t>2000</w:t>
                  </w:r>
                </w:p>
              </w:tc>
              <w:tc>
                <w:tcPr>
                  <w:tcW w:w="2011" w:type="dxa"/>
                  <w:tcBorders>
                    <w:top w:val="single" w:sz="4" w:space="0" w:color="auto"/>
                    <w:left w:val="single" w:sz="4" w:space="0" w:color="auto"/>
                    <w:bottom w:val="single" w:sz="4" w:space="0" w:color="auto"/>
                    <w:right w:val="single" w:sz="4" w:space="0" w:color="auto"/>
                  </w:tcBorders>
                  <w:vAlign w:val="center"/>
                </w:tcPr>
                <w:p w14:paraId="123953D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与环评一致</w:t>
                  </w:r>
                </w:p>
              </w:tc>
            </w:tr>
            <w:tr w:rsidR="007E54B0" w14:paraId="705FB4DE" w14:textId="77777777">
              <w:trPr>
                <w:trHeight w:val="397"/>
                <w:jc w:val="center"/>
              </w:trPr>
              <w:tc>
                <w:tcPr>
                  <w:tcW w:w="1026" w:type="dxa"/>
                  <w:tcBorders>
                    <w:top w:val="single" w:sz="4" w:space="0" w:color="auto"/>
                    <w:left w:val="single" w:sz="4" w:space="0" w:color="auto"/>
                    <w:bottom w:val="single" w:sz="4" w:space="0" w:color="auto"/>
                    <w:right w:val="single" w:sz="4" w:space="0" w:color="auto"/>
                  </w:tcBorders>
                  <w:vAlign w:val="center"/>
                </w:tcPr>
                <w:p w14:paraId="59B8D8FF"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6</w:t>
                  </w:r>
                </w:p>
              </w:tc>
              <w:tc>
                <w:tcPr>
                  <w:tcW w:w="2383" w:type="dxa"/>
                  <w:tcBorders>
                    <w:top w:val="single" w:sz="4" w:space="0" w:color="auto"/>
                    <w:left w:val="single" w:sz="4" w:space="0" w:color="auto"/>
                    <w:bottom w:val="single" w:sz="4" w:space="0" w:color="auto"/>
                    <w:right w:val="single" w:sz="4" w:space="0" w:color="auto"/>
                  </w:tcBorders>
                  <w:vAlign w:val="center"/>
                </w:tcPr>
                <w:p w14:paraId="23699BE2"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出口粉尘浓度</w:t>
                  </w:r>
                </w:p>
              </w:tc>
              <w:tc>
                <w:tcPr>
                  <w:tcW w:w="1282" w:type="dxa"/>
                  <w:tcBorders>
                    <w:top w:val="single" w:sz="4" w:space="0" w:color="auto"/>
                    <w:left w:val="single" w:sz="4" w:space="0" w:color="auto"/>
                    <w:bottom w:val="single" w:sz="4" w:space="0" w:color="auto"/>
                    <w:right w:val="single" w:sz="4" w:space="0" w:color="auto"/>
                  </w:tcBorders>
                  <w:vAlign w:val="center"/>
                </w:tcPr>
                <w:p w14:paraId="258E0080"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mg/Nm</w:t>
                  </w:r>
                  <w:r>
                    <w:rPr>
                      <w:rFonts w:ascii="Times New Roman" w:hAnsi="Times New Roman" w:cs="Times New Roman"/>
                      <w:color w:val="000000"/>
                      <w:vertAlign w:val="superscript"/>
                    </w:rPr>
                    <w:t>3</w:t>
                  </w:r>
                </w:p>
              </w:tc>
              <w:tc>
                <w:tcPr>
                  <w:tcW w:w="2143" w:type="dxa"/>
                  <w:tcBorders>
                    <w:top w:val="single" w:sz="4" w:space="0" w:color="auto"/>
                    <w:left w:val="single" w:sz="4" w:space="0" w:color="auto"/>
                    <w:bottom w:val="single" w:sz="4" w:space="0" w:color="auto"/>
                    <w:right w:val="single" w:sz="4" w:space="0" w:color="auto"/>
                  </w:tcBorders>
                  <w:vAlign w:val="center"/>
                </w:tcPr>
                <w:p w14:paraId="53B5E858"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≤10</w:t>
                  </w:r>
                </w:p>
              </w:tc>
              <w:tc>
                <w:tcPr>
                  <w:tcW w:w="2011" w:type="dxa"/>
                  <w:tcBorders>
                    <w:top w:val="single" w:sz="4" w:space="0" w:color="auto"/>
                    <w:left w:val="single" w:sz="4" w:space="0" w:color="auto"/>
                    <w:bottom w:val="single" w:sz="4" w:space="0" w:color="auto"/>
                    <w:right w:val="single" w:sz="4" w:space="0" w:color="auto"/>
                  </w:tcBorders>
                  <w:vAlign w:val="center"/>
                </w:tcPr>
                <w:p w14:paraId="049F5A8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与环评一致</w:t>
                  </w:r>
                </w:p>
              </w:tc>
            </w:tr>
            <w:tr w:rsidR="007E54B0" w14:paraId="7D7BF6D5" w14:textId="77777777">
              <w:trPr>
                <w:trHeight w:val="397"/>
                <w:jc w:val="center"/>
              </w:trPr>
              <w:tc>
                <w:tcPr>
                  <w:tcW w:w="1026" w:type="dxa"/>
                  <w:tcBorders>
                    <w:top w:val="single" w:sz="4" w:space="0" w:color="auto"/>
                    <w:left w:val="single" w:sz="4" w:space="0" w:color="auto"/>
                    <w:bottom w:val="single" w:sz="4" w:space="0" w:color="auto"/>
                    <w:right w:val="single" w:sz="4" w:space="0" w:color="auto"/>
                  </w:tcBorders>
                  <w:vAlign w:val="center"/>
                </w:tcPr>
                <w:p w14:paraId="22AA96B8"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7</w:t>
                  </w:r>
                </w:p>
              </w:tc>
              <w:tc>
                <w:tcPr>
                  <w:tcW w:w="2383" w:type="dxa"/>
                  <w:tcBorders>
                    <w:top w:val="single" w:sz="4" w:space="0" w:color="auto"/>
                    <w:left w:val="single" w:sz="4" w:space="0" w:color="auto"/>
                    <w:bottom w:val="single" w:sz="4" w:space="0" w:color="auto"/>
                    <w:right w:val="single" w:sz="4" w:space="0" w:color="auto"/>
                  </w:tcBorders>
                  <w:vAlign w:val="center"/>
                </w:tcPr>
                <w:p w14:paraId="0564E43E"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滤袋材质</w:t>
                  </w:r>
                </w:p>
              </w:tc>
              <w:tc>
                <w:tcPr>
                  <w:tcW w:w="1282" w:type="dxa"/>
                  <w:tcBorders>
                    <w:top w:val="single" w:sz="4" w:space="0" w:color="auto"/>
                    <w:left w:val="single" w:sz="4" w:space="0" w:color="auto"/>
                    <w:bottom w:val="single" w:sz="4" w:space="0" w:color="auto"/>
                    <w:right w:val="single" w:sz="4" w:space="0" w:color="auto"/>
                  </w:tcBorders>
                  <w:vAlign w:val="center"/>
                </w:tcPr>
                <w:p w14:paraId="0A94D85F"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w:t>
                  </w:r>
                </w:p>
              </w:tc>
              <w:tc>
                <w:tcPr>
                  <w:tcW w:w="2143" w:type="dxa"/>
                  <w:tcBorders>
                    <w:top w:val="single" w:sz="4" w:space="0" w:color="auto"/>
                    <w:left w:val="single" w:sz="4" w:space="0" w:color="auto"/>
                    <w:bottom w:val="single" w:sz="4" w:space="0" w:color="auto"/>
                    <w:right w:val="single" w:sz="4" w:space="0" w:color="auto"/>
                  </w:tcBorders>
                  <w:vAlign w:val="center"/>
                </w:tcPr>
                <w:p w14:paraId="0B3D70AF"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PTFE</w:t>
                  </w:r>
                  <w:r>
                    <w:rPr>
                      <w:rFonts w:ascii="Times New Roman" w:hAnsi="Times New Roman" w:cs="Times New Roman"/>
                    </w:rPr>
                    <w:t>覆膜滤料</w:t>
                  </w:r>
                </w:p>
              </w:tc>
              <w:tc>
                <w:tcPr>
                  <w:tcW w:w="2011" w:type="dxa"/>
                  <w:tcBorders>
                    <w:top w:val="single" w:sz="4" w:space="0" w:color="auto"/>
                    <w:left w:val="single" w:sz="4" w:space="0" w:color="auto"/>
                    <w:bottom w:val="single" w:sz="4" w:space="0" w:color="auto"/>
                    <w:right w:val="single" w:sz="4" w:space="0" w:color="auto"/>
                  </w:tcBorders>
                  <w:vAlign w:val="center"/>
                </w:tcPr>
                <w:p w14:paraId="4F189794"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与环评一致</w:t>
                  </w:r>
                </w:p>
              </w:tc>
            </w:tr>
            <w:tr w:rsidR="007E54B0" w14:paraId="2373C316" w14:textId="77777777">
              <w:trPr>
                <w:trHeight w:val="397"/>
                <w:jc w:val="center"/>
              </w:trPr>
              <w:tc>
                <w:tcPr>
                  <w:tcW w:w="1026" w:type="dxa"/>
                  <w:tcBorders>
                    <w:top w:val="single" w:sz="4" w:space="0" w:color="auto"/>
                    <w:left w:val="single" w:sz="4" w:space="0" w:color="auto"/>
                    <w:bottom w:val="single" w:sz="4" w:space="0" w:color="auto"/>
                    <w:right w:val="single" w:sz="4" w:space="0" w:color="auto"/>
                  </w:tcBorders>
                  <w:vAlign w:val="center"/>
                </w:tcPr>
                <w:p w14:paraId="17B94311"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8</w:t>
                  </w:r>
                </w:p>
              </w:tc>
              <w:tc>
                <w:tcPr>
                  <w:tcW w:w="2383" w:type="dxa"/>
                  <w:tcBorders>
                    <w:top w:val="single" w:sz="4" w:space="0" w:color="auto"/>
                    <w:left w:val="single" w:sz="4" w:space="0" w:color="auto"/>
                    <w:bottom w:val="single" w:sz="4" w:space="0" w:color="auto"/>
                    <w:right w:val="single" w:sz="4" w:space="0" w:color="auto"/>
                  </w:tcBorders>
                  <w:vAlign w:val="center"/>
                </w:tcPr>
                <w:p w14:paraId="394E960E"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除尘器阻力</w:t>
                  </w:r>
                </w:p>
              </w:tc>
              <w:tc>
                <w:tcPr>
                  <w:tcW w:w="1282" w:type="dxa"/>
                  <w:tcBorders>
                    <w:top w:val="single" w:sz="4" w:space="0" w:color="auto"/>
                    <w:left w:val="single" w:sz="4" w:space="0" w:color="auto"/>
                    <w:bottom w:val="single" w:sz="4" w:space="0" w:color="auto"/>
                    <w:right w:val="single" w:sz="4" w:space="0" w:color="auto"/>
                  </w:tcBorders>
                  <w:vAlign w:val="center"/>
                </w:tcPr>
                <w:p w14:paraId="16DF5761"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Pa</w:t>
                  </w:r>
                </w:p>
              </w:tc>
              <w:tc>
                <w:tcPr>
                  <w:tcW w:w="2143" w:type="dxa"/>
                  <w:tcBorders>
                    <w:top w:val="single" w:sz="4" w:space="0" w:color="auto"/>
                    <w:left w:val="single" w:sz="4" w:space="0" w:color="auto"/>
                    <w:bottom w:val="single" w:sz="4" w:space="0" w:color="auto"/>
                    <w:right w:val="single" w:sz="4" w:space="0" w:color="auto"/>
                  </w:tcBorders>
                  <w:vAlign w:val="center"/>
                </w:tcPr>
                <w:p w14:paraId="1127D1DF"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≤1500</w:t>
                  </w:r>
                </w:p>
              </w:tc>
              <w:tc>
                <w:tcPr>
                  <w:tcW w:w="2011" w:type="dxa"/>
                  <w:tcBorders>
                    <w:top w:val="single" w:sz="4" w:space="0" w:color="auto"/>
                    <w:left w:val="single" w:sz="4" w:space="0" w:color="auto"/>
                    <w:bottom w:val="single" w:sz="4" w:space="0" w:color="auto"/>
                    <w:right w:val="single" w:sz="4" w:space="0" w:color="auto"/>
                  </w:tcBorders>
                  <w:vAlign w:val="center"/>
                </w:tcPr>
                <w:p w14:paraId="3FAB233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与环评一致</w:t>
                  </w:r>
                </w:p>
              </w:tc>
            </w:tr>
            <w:tr w:rsidR="007E54B0" w14:paraId="116CD249" w14:textId="77777777">
              <w:trPr>
                <w:trHeight w:val="397"/>
                <w:jc w:val="center"/>
              </w:trPr>
              <w:tc>
                <w:tcPr>
                  <w:tcW w:w="1026" w:type="dxa"/>
                  <w:tcBorders>
                    <w:top w:val="single" w:sz="4" w:space="0" w:color="auto"/>
                    <w:left w:val="single" w:sz="4" w:space="0" w:color="auto"/>
                    <w:bottom w:val="single" w:sz="4" w:space="0" w:color="auto"/>
                    <w:right w:val="single" w:sz="4" w:space="0" w:color="auto"/>
                  </w:tcBorders>
                  <w:vAlign w:val="center"/>
                </w:tcPr>
                <w:p w14:paraId="2B0FFA5C"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9</w:t>
                  </w:r>
                </w:p>
              </w:tc>
              <w:tc>
                <w:tcPr>
                  <w:tcW w:w="2383" w:type="dxa"/>
                  <w:tcBorders>
                    <w:top w:val="single" w:sz="4" w:space="0" w:color="auto"/>
                    <w:left w:val="single" w:sz="4" w:space="0" w:color="auto"/>
                    <w:bottom w:val="single" w:sz="4" w:space="0" w:color="auto"/>
                    <w:right w:val="single" w:sz="4" w:space="0" w:color="auto"/>
                  </w:tcBorders>
                  <w:vAlign w:val="center"/>
                </w:tcPr>
                <w:p w14:paraId="1F046D52"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压缩空气耗量</w:t>
                  </w:r>
                </w:p>
              </w:tc>
              <w:tc>
                <w:tcPr>
                  <w:tcW w:w="1282" w:type="dxa"/>
                  <w:tcBorders>
                    <w:top w:val="single" w:sz="4" w:space="0" w:color="auto"/>
                    <w:left w:val="single" w:sz="4" w:space="0" w:color="auto"/>
                    <w:bottom w:val="single" w:sz="4" w:space="0" w:color="auto"/>
                    <w:right w:val="single" w:sz="4" w:space="0" w:color="auto"/>
                  </w:tcBorders>
                  <w:vAlign w:val="center"/>
                </w:tcPr>
                <w:p w14:paraId="07E2AAB9"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Nm</w:t>
                  </w:r>
                  <w:r>
                    <w:rPr>
                      <w:rFonts w:ascii="Times New Roman" w:hAnsi="Times New Roman" w:cs="Times New Roman"/>
                      <w:color w:val="000000"/>
                      <w:vertAlign w:val="superscript"/>
                    </w:rPr>
                    <w:t>3</w:t>
                  </w:r>
                  <w:r>
                    <w:rPr>
                      <w:rFonts w:ascii="Times New Roman" w:hAnsi="Times New Roman" w:cs="Times New Roman"/>
                      <w:color w:val="000000"/>
                    </w:rPr>
                    <w:t>/min</w:t>
                  </w:r>
                </w:p>
              </w:tc>
              <w:tc>
                <w:tcPr>
                  <w:tcW w:w="2143" w:type="dxa"/>
                  <w:tcBorders>
                    <w:top w:val="single" w:sz="4" w:space="0" w:color="auto"/>
                    <w:left w:val="single" w:sz="4" w:space="0" w:color="auto"/>
                    <w:bottom w:val="single" w:sz="4" w:space="0" w:color="auto"/>
                    <w:right w:val="single" w:sz="4" w:space="0" w:color="auto"/>
                  </w:tcBorders>
                  <w:vAlign w:val="center"/>
                </w:tcPr>
                <w:p w14:paraId="1DBC3D12"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~5</w:t>
                  </w:r>
                </w:p>
              </w:tc>
              <w:tc>
                <w:tcPr>
                  <w:tcW w:w="2011" w:type="dxa"/>
                  <w:tcBorders>
                    <w:top w:val="single" w:sz="4" w:space="0" w:color="auto"/>
                    <w:left w:val="single" w:sz="4" w:space="0" w:color="auto"/>
                    <w:bottom w:val="single" w:sz="4" w:space="0" w:color="auto"/>
                    <w:right w:val="single" w:sz="4" w:space="0" w:color="auto"/>
                  </w:tcBorders>
                  <w:vAlign w:val="center"/>
                </w:tcPr>
                <w:p w14:paraId="597FA86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与环评一致</w:t>
                  </w:r>
                </w:p>
              </w:tc>
            </w:tr>
            <w:tr w:rsidR="007E54B0" w14:paraId="1A4B21AB" w14:textId="77777777">
              <w:trPr>
                <w:trHeight w:val="397"/>
                <w:jc w:val="center"/>
              </w:trPr>
              <w:tc>
                <w:tcPr>
                  <w:tcW w:w="1026" w:type="dxa"/>
                  <w:tcBorders>
                    <w:top w:val="single" w:sz="4" w:space="0" w:color="auto"/>
                    <w:left w:val="single" w:sz="4" w:space="0" w:color="auto"/>
                    <w:bottom w:val="single" w:sz="4" w:space="0" w:color="auto"/>
                    <w:right w:val="single" w:sz="4" w:space="0" w:color="auto"/>
                  </w:tcBorders>
                  <w:vAlign w:val="center"/>
                </w:tcPr>
                <w:p w14:paraId="16CC03F4"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10</w:t>
                  </w:r>
                </w:p>
              </w:tc>
              <w:tc>
                <w:tcPr>
                  <w:tcW w:w="2383" w:type="dxa"/>
                  <w:tcBorders>
                    <w:top w:val="single" w:sz="4" w:space="0" w:color="auto"/>
                    <w:left w:val="single" w:sz="4" w:space="0" w:color="auto"/>
                    <w:bottom w:val="single" w:sz="4" w:space="0" w:color="auto"/>
                    <w:right w:val="single" w:sz="4" w:space="0" w:color="auto"/>
                  </w:tcBorders>
                  <w:vAlign w:val="center"/>
                </w:tcPr>
                <w:p w14:paraId="2BC05B6B"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除尘仓室</w:t>
                  </w:r>
                </w:p>
              </w:tc>
              <w:tc>
                <w:tcPr>
                  <w:tcW w:w="1282" w:type="dxa"/>
                  <w:tcBorders>
                    <w:top w:val="single" w:sz="4" w:space="0" w:color="auto"/>
                    <w:left w:val="single" w:sz="4" w:space="0" w:color="auto"/>
                    <w:bottom w:val="single" w:sz="4" w:space="0" w:color="auto"/>
                    <w:right w:val="single" w:sz="4" w:space="0" w:color="auto"/>
                  </w:tcBorders>
                  <w:vAlign w:val="center"/>
                </w:tcPr>
                <w:p w14:paraId="0D7FDF0E"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个</w:t>
                  </w:r>
                </w:p>
              </w:tc>
              <w:tc>
                <w:tcPr>
                  <w:tcW w:w="2143" w:type="dxa"/>
                  <w:tcBorders>
                    <w:top w:val="single" w:sz="4" w:space="0" w:color="auto"/>
                    <w:left w:val="single" w:sz="4" w:space="0" w:color="auto"/>
                    <w:bottom w:val="single" w:sz="4" w:space="0" w:color="auto"/>
                    <w:right w:val="single" w:sz="4" w:space="0" w:color="auto"/>
                  </w:tcBorders>
                  <w:vAlign w:val="center"/>
                </w:tcPr>
                <w:p w14:paraId="7D9CE4FD"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12</w:t>
                  </w:r>
                </w:p>
              </w:tc>
              <w:tc>
                <w:tcPr>
                  <w:tcW w:w="2011" w:type="dxa"/>
                  <w:tcBorders>
                    <w:top w:val="single" w:sz="4" w:space="0" w:color="auto"/>
                    <w:left w:val="single" w:sz="4" w:space="0" w:color="auto"/>
                    <w:bottom w:val="single" w:sz="4" w:space="0" w:color="auto"/>
                    <w:right w:val="single" w:sz="4" w:space="0" w:color="auto"/>
                  </w:tcBorders>
                </w:tcPr>
                <w:p w14:paraId="0709B40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w:t>
                  </w:r>
                </w:p>
              </w:tc>
            </w:tr>
            <w:tr w:rsidR="007E54B0" w14:paraId="0DA38852" w14:textId="77777777">
              <w:trPr>
                <w:trHeight w:val="397"/>
                <w:jc w:val="center"/>
              </w:trPr>
              <w:tc>
                <w:tcPr>
                  <w:tcW w:w="1026" w:type="dxa"/>
                  <w:tcBorders>
                    <w:top w:val="single" w:sz="4" w:space="0" w:color="auto"/>
                    <w:left w:val="single" w:sz="4" w:space="0" w:color="auto"/>
                    <w:bottom w:val="single" w:sz="4" w:space="0" w:color="auto"/>
                    <w:right w:val="single" w:sz="4" w:space="0" w:color="auto"/>
                  </w:tcBorders>
                  <w:vAlign w:val="center"/>
                </w:tcPr>
                <w:p w14:paraId="4F576367"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11</w:t>
                  </w:r>
                </w:p>
              </w:tc>
              <w:tc>
                <w:tcPr>
                  <w:tcW w:w="2383" w:type="dxa"/>
                  <w:tcBorders>
                    <w:top w:val="single" w:sz="4" w:space="0" w:color="auto"/>
                    <w:left w:val="single" w:sz="4" w:space="0" w:color="auto"/>
                    <w:bottom w:val="single" w:sz="4" w:space="0" w:color="auto"/>
                    <w:right w:val="single" w:sz="4" w:space="0" w:color="auto"/>
                  </w:tcBorders>
                  <w:vAlign w:val="center"/>
                </w:tcPr>
                <w:p w14:paraId="668D4ECB"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脉冲阀</w:t>
                  </w:r>
                </w:p>
              </w:tc>
              <w:tc>
                <w:tcPr>
                  <w:tcW w:w="1282" w:type="dxa"/>
                  <w:tcBorders>
                    <w:top w:val="single" w:sz="4" w:space="0" w:color="auto"/>
                    <w:left w:val="single" w:sz="4" w:space="0" w:color="auto"/>
                    <w:bottom w:val="single" w:sz="4" w:space="0" w:color="auto"/>
                    <w:right w:val="single" w:sz="4" w:space="0" w:color="auto"/>
                  </w:tcBorders>
                  <w:vAlign w:val="center"/>
                </w:tcPr>
                <w:p w14:paraId="56149C8F"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套</w:t>
                  </w:r>
                </w:p>
              </w:tc>
              <w:tc>
                <w:tcPr>
                  <w:tcW w:w="2143" w:type="dxa"/>
                  <w:tcBorders>
                    <w:top w:val="single" w:sz="4" w:space="0" w:color="auto"/>
                    <w:left w:val="single" w:sz="4" w:space="0" w:color="auto"/>
                    <w:bottom w:val="single" w:sz="4" w:space="0" w:color="auto"/>
                    <w:right w:val="single" w:sz="4" w:space="0" w:color="auto"/>
                  </w:tcBorders>
                  <w:vAlign w:val="center"/>
                </w:tcPr>
                <w:p w14:paraId="6FC6F97B"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192</w:t>
                  </w:r>
                </w:p>
              </w:tc>
              <w:tc>
                <w:tcPr>
                  <w:tcW w:w="2011" w:type="dxa"/>
                  <w:tcBorders>
                    <w:top w:val="single" w:sz="4" w:space="0" w:color="auto"/>
                    <w:left w:val="single" w:sz="4" w:space="0" w:color="auto"/>
                    <w:bottom w:val="single" w:sz="4" w:space="0" w:color="auto"/>
                    <w:right w:val="single" w:sz="4" w:space="0" w:color="auto"/>
                  </w:tcBorders>
                </w:tcPr>
                <w:p w14:paraId="3F5DD43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216</w:t>
                  </w:r>
                </w:p>
              </w:tc>
            </w:tr>
          </w:tbl>
          <w:bookmarkEnd w:id="6"/>
          <w:p w14:paraId="55B15DB2" w14:textId="77777777" w:rsidR="007E54B0" w:rsidRDefault="00CB7C43">
            <w:pPr>
              <w:pStyle w:val="New"/>
            </w:pPr>
            <w:r>
              <w:t>SCR</w:t>
            </w:r>
            <w:r>
              <w:t>脱硝系统基本性能参数：</w:t>
            </w:r>
          </w:p>
          <w:p w14:paraId="10646071" w14:textId="57DCFF15" w:rsidR="007E54B0" w:rsidRDefault="00CB7C43">
            <w:pPr>
              <w:pStyle w:val="New"/>
              <w:jc w:val="center"/>
            </w:pPr>
            <w:r>
              <w:t>表</w:t>
            </w:r>
            <w:r w:rsidR="0030577F">
              <w:rPr>
                <w:rFonts w:hint="eastAsia"/>
              </w:rPr>
              <w:t>5</w:t>
            </w:r>
            <w:r>
              <w:t xml:space="preserve">  SCR</w:t>
            </w:r>
            <w:r>
              <w:t>脱硝系统基本性能参数表</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6"/>
              <w:gridCol w:w="1275"/>
              <w:gridCol w:w="1520"/>
              <w:gridCol w:w="1862"/>
              <w:gridCol w:w="1580"/>
              <w:gridCol w:w="1902"/>
            </w:tblGrid>
            <w:tr w:rsidR="007E54B0" w14:paraId="7A210FD6" w14:textId="77777777" w:rsidTr="00981221">
              <w:trPr>
                <w:trHeight w:val="397"/>
                <w:jc w:val="center"/>
              </w:trPr>
              <w:tc>
                <w:tcPr>
                  <w:tcW w:w="706" w:type="dxa"/>
                  <w:tcBorders>
                    <w:top w:val="single" w:sz="4" w:space="0" w:color="auto"/>
                    <w:left w:val="single" w:sz="4" w:space="0" w:color="auto"/>
                    <w:bottom w:val="single" w:sz="4" w:space="0" w:color="auto"/>
                    <w:right w:val="single" w:sz="4" w:space="0" w:color="auto"/>
                  </w:tcBorders>
                  <w:vAlign w:val="center"/>
                </w:tcPr>
                <w:p w14:paraId="75D47C4E"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序号</w:t>
                  </w:r>
                </w:p>
              </w:tc>
              <w:tc>
                <w:tcPr>
                  <w:tcW w:w="2795" w:type="dxa"/>
                  <w:gridSpan w:val="2"/>
                  <w:tcBorders>
                    <w:top w:val="single" w:sz="4" w:space="0" w:color="auto"/>
                    <w:left w:val="single" w:sz="4" w:space="0" w:color="auto"/>
                    <w:bottom w:val="single" w:sz="4" w:space="0" w:color="auto"/>
                    <w:right w:val="single" w:sz="4" w:space="0" w:color="auto"/>
                  </w:tcBorders>
                  <w:vAlign w:val="center"/>
                </w:tcPr>
                <w:p w14:paraId="73B1B172"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名称</w:t>
                  </w:r>
                </w:p>
              </w:tc>
              <w:tc>
                <w:tcPr>
                  <w:tcW w:w="1862" w:type="dxa"/>
                  <w:tcBorders>
                    <w:top w:val="single" w:sz="4" w:space="0" w:color="auto"/>
                    <w:left w:val="single" w:sz="4" w:space="0" w:color="auto"/>
                    <w:bottom w:val="single" w:sz="4" w:space="0" w:color="auto"/>
                    <w:right w:val="single" w:sz="4" w:space="0" w:color="auto"/>
                  </w:tcBorders>
                  <w:vAlign w:val="center"/>
                </w:tcPr>
                <w:p w14:paraId="02F15F06"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单位</w:t>
                  </w:r>
                </w:p>
              </w:tc>
              <w:tc>
                <w:tcPr>
                  <w:tcW w:w="1580" w:type="dxa"/>
                  <w:tcBorders>
                    <w:top w:val="single" w:sz="4" w:space="0" w:color="auto"/>
                    <w:left w:val="single" w:sz="4" w:space="0" w:color="auto"/>
                    <w:bottom w:val="single" w:sz="4" w:space="0" w:color="auto"/>
                    <w:right w:val="single" w:sz="4" w:space="0" w:color="auto"/>
                  </w:tcBorders>
                  <w:vAlign w:val="center"/>
                </w:tcPr>
                <w:p w14:paraId="00D71F5B"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环评数值</w:t>
                  </w:r>
                </w:p>
              </w:tc>
              <w:tc>
                <w:tcPr>
                  <w:tcW w:w="1902" w:type="dxa"/>
                  <w:tcBorders>
                    <w:top w:val="single" w:sz="4" w:space="0" w:color="auto"/>
                    <w:left w:val="single" w:sz="4" w:space="0" w:color="auto"/>
                    <w:bottom w:val="single" w:sz="4" w:space="0" w:color="auto"/>
                    <w:right w:val="single" w:sz="4" w:space="0" w:color="auto"/>
                  </w:tcBorders>
                  <w:vAlign w:val="center"/>
                </w:tcPr>
                <w:p w14:paraId="57DAA60C"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实际建设数值</w:t>
                  </w:r>
                </w:p>
              </w:tc>
            </w:tr>
            <w:tr w:rsidR="007E54B0" w14:paraId="607CB4DA" w14:textId="77777777" w:rsidTr="00981221">
              <w:trPr>
                <w:trHeight w:val="397"/>
                <w:jc w:val="center"/>
              </w:trPr>
              <w:tc>
                <w:tcPr>
                  <w:tcW w:w="706" w:type="dxa"/>
                  <w:tcBorders>
                    <w:top w:val="single" w:sz="4" w:space="0" w:color="auto"/>
                    <w:left w:val="single" w:sz="4" w:space="0" w:color="auto"/>
                    <w:bottom w:val="single" w:sz="4" w:space="0" w:color="auto"/>
                    <w:right w:val="single" w:sz="4" w:space="0" w:color="auto"/>
                  </w:tcBorders>
                  <w:vAlign w:val="center"/>
                </w:tcPr>
                <w:p w14:paraId="61699102"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1</w:t>
                  </w:r>
                </w:p>
              </w:tc>
              <w:tc>
                <w:tcPr>
                  <w:tcW w:w="2795" w:type="dxa"/>
                  <w:gridSpan w:val="2"/>
                  <w:tcBorders>
                    <w:top w:val="single" w:sz="4" w:space="0" w:color="auto"/>
                    <w:left w:val="single" w:sz="4" w:space="0" w:color="auto"/>
                    <w:bottom w:val="single" w:sz="4" w:space="0" w:color="auto"/>
                    <w:right w:val="single" w:sz="4" w:space="0" w:color="auto"/>
                  </w:tcBorders>
                  <w:vAlign w:val="center"/>
                </w:tcPr>
                <w:p w14:paraId="29ECD4C4"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催化剂类型</w:t>
                  </w:r>
                </w:p>
              </w:tc>
              <w:tc>
                <w:tcPr>
                  <w:tcW w:w="1862" w:type="dxa"/>
                  <w:tcBorders>
                    <w:top w:val="single" w:sz="4" w:space="0" w:color="auto"/>
                    <w:left w:val="single" w:sz="4" w:space="0" w:color="auto"/>
                    <w:bottom w:val="single" w:sz="4" w:space="0" w:color="auto"/>
                    <w:right w:val="single" w:sz="4" w:space="0" w:color="auto"/>
                  </w:tcBorders>
                  <w:vAlign w:val="center"/>
                </w:tcPr>
                <w:p w14:paraId="7DAB3146"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w:t>
                  </w:r>
                </w:p>
              </w:tc>
              <w:tc>
                <w:tcPr>
                  <w:tcW w:w="1580" w:type="dxa"/>
                  <w:tcBorders>
                    <w:top w:val="single" w:sz="4" w:space="0" w:color="auto"/>
                    <w:left w:val="single" w:sz="4" w:space="0" w:color="auto"/>
                    <w:bottom w:val="single" w:sz="4" w:space="0" w:color="auto"/>
                    <w:right w:val="single" w:sz="4" w:space="0" w:color="auto"/>
                  </w:tcBorders>
                  <w:vAlign w:val="center"/>
                </w:tcPr>
                <w:p w14:paraId="2B8E54F9"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蜂窝式催化剂</w:t>
                  </w:r>
                </w:p>
              </w:tc>
              <w:tc>
                <w:tcPr>
                  <w:tcW w:w="1902" w:type="dxa"/>
                  <w:tcBorders>
                    <w:top w:val="single" w:sz="4" w:space="0" w:color="auto"/>
                    <w:left w:val="single" w:sz="4" w:space="0" w:color="auto"/>
                    <w:bottom w:val="single" w:sz="4" w:space="0" w:color="auto"/>
                    <w:right w:val="single" w:sz="4" w:space="0" w:color="auto"/>
                  </w:tcBorders>
                  <w:vAlign w:val="center"/>
                </w:tcPr>
                <w:p w14:paraId="0E5EA8C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与环评一致</w:t>
                  </w:r>
                </w:p>
              </w:tc>
            </w:tr>
            <w:tr w:rsidR="007E54B0" w14:paraId="5EF5F154" w14:textId="77777777" w:rsidTr="00981221">
              <w:trPr>
                <w:trHeight w:val="397"/>
                <w:jc w:val="center"/>
              </w:trPr>
              <w:tc>
                <w:tcPr>
                  <w:tcW w:w="706" w:type="dxa"/>
                  <w:tcBorders>
                    <w:top w:val="single" w:sz="4" w:space="0" w:color="auto"/>
                    <w:left w:val="single" w:sz="4" w:space="0" w:color="auto"/>
                    <w:bottom w:val="single" w:sz="4" w:space="0" w:color="auto"/>
                    <w:right w:val="single" w:sz="4" w:space="0" w:color="auto"/>
                  </w:tcBorders>
                  <w:vAlign w:val="center"/>
                </w:tcPr>
                <w:p w14:paraId="2B32E6A3"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2</w:t>
                  </w:r>
                </w:p>
              </w:tc>
              <w:tc>
                <w:tcPr>
                  <w:tcW w:w="2795" w:type="dxa"/>
                  <w:gridSpan w:val="2"/>
                  <w:tcBorders>
                    <w:top w:val="single" w:sz="4" w:space="0" w:color="auto"/>
                    <w:left w:val="single" w:sz="4" w:space="0" w:color="auto"/>
                    <w:bottom w:val="single" w:sz="4" w:space="0" w:color="auto"/>
                    <w:right w:val="single" w:sz="4" w:space="0" w:color="auto"/>
                  </w:tcBorders>
                  <w:vAlign w:val="center"/>
                </w:tcPr>
                <w:p w14:paraId="5AC6D414"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催化剂体积</w:t>
                  </w:r>
                </w:p>
              </w:tc>
              <w:tc>
                <w:tcPr>
                  <w:tcW w:w="1862" w:type="dxa"/>
                  <w:tcBorders>
                    <w:top w:val="single" w:sz="4" w:space="0" w:color="auto"/>
                    <w:left w:val="single" w:sz="4" w:space="0" w:color="auto"/>
                    <w:bottom w:val="single" w:sz="4" w:space="0" w:color="auto"/>
                    <w:right w:val="single" w:sz="4" w:space="0" w:color="auto"/>
                  </w:tcBorders>
                  <w:vAlign w:val="center"/>
                </w:tcPr>
                <w:p w14:paraId="18C2ED71"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m</w:t>
                  </w:r>
                  <w:r>
                    <w:rPr>
                      <w:rFonts w:ascii="Times New Roman" w:hAnsi="Times New Roman" w:cs="Times New Roman"/>
                      <w:color w:val="000000"/>
                      <w:vertAlign w:val="superscript"/>
                    </w:rPr>
                    <w:t>3</w:t>
                  </w:r>
                </w:p>
              </w:tc>
              <w:tc>
                <w:tcPr>
                  <w:tcW w:w="1580" w:type="dxa"/>
                  <w:tcBorders>
                    <w:top w:val="single" w:sz="4" w:space="0" w:color="auto"/>
                    <w:left w:val="single" w:sz="4" w:space="0" w:color="auto"/>
                    <w:bottom w:val="single" w:sz="4" w:space="0" w:color="auto"/>
                    <w:right w:val="single" w:sz="4" w:space="0" w:color="auto"/>
                  </w:tcBorders>
                  <w:vAlign w:val="center"/>
                </w:tcPr>
                <w:p w14:paraId="091BCA4B"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48</w:t>
                  </w:r>
                </w:p>
              </w:tc>
              <w:tc>
                <w:tcPr>
                  <w:tcW w:w="1902" w:type="dxa"/>
                  <w:tcBorders>
                    <w:top w:val="single" w:sz="4" w:space="0" w:color="auto"/>
                    <w:left w:val="single" w:sz="4" w:space="0" w:color="auto"/>
                    <w:bottom w:val="single" w:sz="4" w:space="0" w:color="auto"/>
                    <w:right w:val="single" w:sz="4" w:space="0" w:color="auto"/>
                  </w:tcBorders>
                  <w:vAlign w:val="center"/>
                </w:tcPr>
                <w:p w14:paraId="0A2C423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75</w:t>
                  </w:r>
                </w:p>
              </w:tc>
            </w:tr>
            <w:tr w:rsidR="00981221" w14:paraId="5921727F" w14:textId="77777777" w:rsidTr="00981221">
              <w:trPr>
                <w:trHeight w:val="397"/>
                <w:jc w:val="center"/>
              </w:trPr>
              <w:tc>
                <w:tcPr>
                  <w:tcW w:w="706" w:type="dxa"/>
                  <w:tcBorders>
                    <w:top w:val="single" w:sz="4" w:space="0" w:color="auto"/>
                    <w:left w:val="single" w:sz="4" w:space="0" w:color="auto"/>
                    <w:bottom w:val="single" w:sz="4" w:space="0" w:color="auto"/>
                    <w:right w:val="single" w:sz="4" w:space="0" w:color="auto"/>
                  </w:tcBorders>
                  <w:vAlign w:val="center"/>
                </w:tcPr>
                <w:p w14:paraId="1C38152F"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lastRenderedPageBreak/>
                    <w:t>3</w:t>
                  </w:r>
                </w:p>
              </w:tc>
              <w:tc>
                <w:tcPr>
                  <w:tcW w:w="2795" w:type="dxa"/>
                  <w:gridSpan w:val="2"/>
                  <w:tcBorders>
                    <w:top w:val="single" w:sz="4" w:space="0" w:color="auto"/>
                    <w:left w:val="single" w:sz="4" w:space="0" w:color="auto"/>
                    <w:bottom w:val="single" w:sz="4" w:space="0" w:color="auto"/>
                    <w:right w:val="single" w:sz="4" w:space="0" w:color="auto"/>
                  </w:tcBorders>
                  <w:vAlign w:val="center"/>
                </w:tcPr>
                <w:p w14:paraId="2E91749B"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最大烟气流量</w:t>
                  </w:r>
                </w:p>
              </w:tc>
              <w:tc>
                <w:tcPr>
                  <w:tcW w:w="1862" w:type="dxa"/>
                  <w:tcBorders>
                    <w:top w:val="single" w:sz="4" w:space="0" w:color="auto"/>
                    <w:left w:val="single" w:sz="4" w:space="0" w:color="auto"/>
                    <w:bottom w:val="single" w:sz="4" w:space="0" w:color="auto"/>
                    <w:right w:val="single" w:sz="4" w:space="0" w:color="auto"/>
                  </w:tcBorders>
                  <w:vAlign w:val="center"/>
                </w:tcPr>
                <w:p w14:paraId="1D33318E"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Nm</w:t>
                  </w:r>
                  <w:r>
                    <w:rPr>
                      <w:rFonts w:ascii="Times New Roman" w:hAnsi="Times New Roman" w:cs="Times New Roman"/>
                      <w:color w:val="000000"/>
                      <w:vertAlign w:val="superscript"/>
                    </w:rPr>
                    <w:t>3</w:t>
                  </w:r>
                  <w:r>
                    <w:rPr>
                      <w:rFonts w:ascii="Times New Roman" w:hAnsi="Times New Roman" w:cs="Times New Roman"/>
                      <w:color w:val="000000"/>
                    </w:rPr>
                    <w:t>/h</w:t>
                  </w:r>
                </w:p>
              </w:tc>
              <w:tc>
                <w:tcPr>
                  <w:tcW w:w="1580" w:type="dxa"/>
                  <w:tcBorders>
                    <w:top w:val="single" w:sz="4" w:space="0" w:color="auto"/>
                    <w:left w:val="single" w:sz="4" w:space="0" w:color="auto"/>
                    <w:bottom w:val="single" w:sz="4" w:space="0" w:color="auto"/>
                    <w:right w:val="single" w:sz="4" w:space="0" w:color="auto"/>
                  </w:tcBorders>
                  <w:vAlign w:val="center"/>
                </w:tcPr>
                <w:p w14:paraId="5000E6DB"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250000</w:t>
                  </w:r>
                </w:p>
              </w:tc>
              <w:tc>
                <w:tcPr>
                  <w:tcW w:w="1902" w:type="dxa"/>
                  <w:tcBorders>
                    <w:top w:val="single" w:sz="4" w:space="0" w:color="auto"/>
                    <w:left w:val="single" w:sz="4" w:space="0" w:color="auto"/>
                    <w:bottom w:val="single" w:sz="4" w:space="0" w:color="auto"/>
                    <w:right w:val="single" w:sz="4" w:space="0" w:color="auto"/>
                  </w:tcBorders>
                </w:tcPr>
                <w:p w14:paraId="2F22FB46"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hint="eastAsia"/>
                    </w:rPr>
                    <w:t>7#</w:t>
                  </w:r>
                  <w:r>
                    <w:rPr>
                      <w:rFonts w:ascii="Times New Roman" w:hAnsi="Times New Roman" w:cs="Times New Roman" w:hint="eastAsia"/>
                    </w:rPr>
                    <w:t>为</w:t>
                  </w:r>
                  <w:r>
                    <w:rPr>
                      <w:rFonts w:ascii="Times New Roman" w:hAnsi="Times New Roman" w:cs="Times New Roman"/>
                    </w:rPr>
                    <w:t>318000 Nm³/h</w:t>
                  </w:r>
                </w:p>
                <w:p w14:paraId="6C0E6838"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rPr>
                    <w:t>8#</w:t>
                  </w:r>
                  <w:r>
                    <w:rPr>
                      <w:rFonts w:ascii="Times New Roman" w:hAnsi="Times New Roman" w:cs="Times New Roman"/>
                    </w:rPr>
                    <w:t>为</w:t>
                  </w:r>
                  <w:r>
                    <w:rPr>
                      <w:rFonts w:ascii="Times New Roman" w:hAnsi="Times New Roman" w:cs="Times New Roman"/>
                    </w:rPr>
                    <w:t>340000 Nm³/h</w:t>
                  </w:r>
                </w:p>
                <w:p w14:paraId="4DA54A55" w14:textId="7FC12A98" w:rsidR="00981221" w:rsidRDefault="00981221" w:rsidP="00981221">
                  <w:pPr>
                    <w:spacing w:line="276" w:lineRule="auto"/>
                    <w:jc w:val="center"/>
                    <w:rPr>
                      <w:rFonts w:ascii="Times New Roman" w:hAnsi="Times New Roman" w:cs="Times New Roman"/>
                      <w:color w:val="000000"/>
                    </w:rPr>
                  </w:pPr>
                  <w:r>
                    <w:rPr>
                      <w:rFonts w:ascii="Times New Roman" w:hAnsi="Times New Roman" w:cs="Times New Roman"/>
                    </w:rPr>
                    <w:t>9#</w:t>
                  </w:r>
                  <w:r>
                    <w:rPr>
                      <w:rFonts w:ascii="Times New Roman" w:hAnsi="Times New Roman" w:cs="Times New Roman"/>
                    </w:rPr>
                    <w:t>为</w:t>
                  </w:r>
                  <w:r>
                    <w:rPr>
                      <w:rFonts w:ascii="Times New Roman" w:hAnsi="Times New Roman" w:cs="Times New Roman"/>
                    </w:rPr>
                    <w:t>354000 Nm³/h</w:t>
                  </w:r>
                </w:p>
              </w:tc>
            </w:tr>
            <w:tr w:rsidR="00981221" w14:paraId="0C68CAD4" w14:textId="77777777" w:rsidTr="00981221">
              <w:trPr>
                <w:trHeight w:val="397"/>
                <w:jc w:val="center"/>
              </w:trPr>
              <w:tc>
                <w:tcPr>
                  <w:tcW w:w="706" w:type="dxa"/>
                  <w:vMerge w:val="restart"/>
                  <w:tcBorders>
                    <w:top w:val="single" w:sz="4" w:space="0" w:color="auto"/>
                    <w:left w:val="single" w:sz="4" w:space="0" w:color="auto"/>
                    <w:bottom w:val="single" w:sz="4" w:space="0" w:color="auto"/>
                    <w:right w:val="single" w:sz="4" w:space="0" w:color="auto"/>
                  </w:tcBorders>
                  <w:vAlign w:val="center"/>
                </w:tcPr>
                <w:p w14:paraId="7332673F"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rPr>
                    <w:t>4</w:t>
                  </w:r>
                </w:p>
              </w:tc>
              <w:tc>
                <w:tcPr>
                  <w:tcW w:w="1275" w:type="dxa"/>
                  <w:vMerge w:val="restart"/>
                  <w:tcBorders>
                    <w:top w:val="single" w:sz="4" w:space="0" w:color="auto"/>
                    <w:left w:val="single" w:sz="4" w:space="0" w:color="auto"/>
                    <w:bottom w:val="single" w:sz="4" w:space="0" w:color="auto"/>
                    <w:right w:val="single" w:sz="4" w:space="0" w:color="auto"/>
                  </w:tcBorders>
                  <w:vAlign w:val="center"/>
                </w:tcPr>
                <w:p w14:paraId="6FAFD86A"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rPr>
                    <w:t>反应器入口烟气参数</w:t>
                  </w:r>
                </w:p>
              </w:tc>
              <w:tc>
                <w:tcPr>
                  <w:tcW w:w="1520" w:type="dxa"/>
                  <w:tcBorders>
                    <w:top w:val="single" w:sz="4" w:space="0" w:color="auto"/>
                    <w:left w:val="single" w:sz="4" w:space="0" w:color="auto"/>
                    <w:bottom w:val="single" w:sz="4" w:space="0" w:color="auto"/>
                    <w:right w:val="single" w:sz="4" w:space="0" w:color="auto"/>
                  </w:tcBorders>
                  <w:vAlign w:val="center"/>
                </w:tcPr>
                <w:p w14:paraId="480E5684"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烟气温度</w:t>
                  </w:r>
                </w:p>
              </w:tc>
              <w:tc>
                <w:tcPr>
                  <w:tcW w:w="1862" w:type="dxa"/>
                  <w:tcBorders>
                    <w:top w:val="single" w:sz="4" w:space="0" w:color="auto"/>
                    <w:left w:val="single" w:sz="4" w:space="0" w:color="auto"/>
                    <w:bottom w:val="single" w:sz="4" w:space="0" w:color="auto"/>
                    <w:right w:val="single" w:sz="4" w:space="0" w:color="auto"/>
                  </w:tcBorders>
                  <w:vAlign w:val="center"/>
                </w:tcPr>
                <w:p w14:paraId="6919D11B"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w:t>
                  </w:r>
                </w:p>
              </w:tc>
              <w:tc>
                <w:tcPr>
                  <w:tcW w:w="1580" w:type="dxa"/>
                  <w:tcBorders>
                    <w:top w:val="single" w:sz="4" w:space="0" w:color="auto"/>
                    <w:left w:val="single" w:sz="4" w:space="0" w:color="auto"/>
                    <w:bottom w:val="single" w:sz="4" w:space="0" w:color="auto"/>
                    <w:right w:val="single" w:sz="4" w:space="0" w:color="auto"/>
                  </w:tcBorders>
                  <w:vAlign w:val="center"/>
                </w:tcPr>
                <w:p w14:paraId="1E77D9C5"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≥190</w:t>
                  </w:r>
                </w:p>
              </w:tc>
              <w:tc>
                <w:tcPr>
                  <w:tcW w:w="1902" w:type="dxa"/>
                  <w:tcBorders>
                    <w:top w:val="single" w:sz="4" w:space="0" w:color="auto"/>
                    <w:left w:val="single" w:sz="4" w:space="0" w:color="auto"/>
                    <w:bottom w:val="single" w:sz="4" w:space="0" w:color="auto"/>
                    <w:right w:val="single" w:sz="4" w:space="0" w:color="auto"/>
                  </w:tcBorders>
                  <w:vAlign w:val="center"/>
                </w:tcPr>
                <w:p w14:paraId="76EA0FB0" w14:textId="5467E662" w:rsidR="00981221" w:rsidRDefault="004151F7" w:rsidP="00981221">
                  <w:pPr>
                    <w:spacing w:line="276" w:lineRule="auto"/>
                    <w:jc w:val="center"/>
                    <w:rPr>
                      <w:rFonts w:ascii="Times New Roman" w:hAnsi="Times New Roman" w:cs="Times New Roman"/>
                      <w:color w:val="000000"/>
                    </w:rPr>
                  </w:pPr>
                  <w:r>
                    <w:rPr>
                      <w:rFonts w:ascii="Times New Roman" w:hAnsi="Times New Roman" w:cs="Times New Roman" w:hint="eastAsia"/>
                      <w:color w:val="000000"/>
                    </w:rPr>
                    <w:t>170~190</w:t>
                  </w:r>
                </w:p>
              </w:tc>
            </w:tr>
            <w:tr w:rsidR="00981221" w14:paraId="01E5A0E6" w14:textId="77777777" w:rsidTr="00981221">
              <w:trPr>
                <w:trHeight w:val="397"/>
                <w:jc w:val="center"/>
              </w:trPr>
              <w:tc>
                <w:tcPr>
                  <w:tcW w:w="706" w:type="dxa"/>
                  <w:vMerge/>
                  <w:tcBorders>
                    <w:top w:val="single" w:sz="4" w:space="0" w:color="auto"/>
                    <w:left w:val="single" w:sz="4" w:space="0" w:color="auto"/>
                    <w:bottom w:val="single" w:sz="4" w:space="0" w:color="auto"/>
                    <w:right w:val="single" w:sz="4" w:space="0" w:color="auto"/>
                  </w:tcBorders>
                  <w:vAlign w:val="center"/>
                </w:tcPr>
                <w:p w14:paraId="2B39CC1B" w14:textId="77777777" w:rsidR="00981221" w:rsidRDefault="00981221" w:rsidP="00981221">
                  <w:pPr>
                    <w:spacing w:line="276" w:lineRule="auto"/>
                    <w:jc w:val="center"/>
                    <w:rPr>
                      <w:rFonts w:ascii="Times New Roman" w:hAnsi="Times New Roman" w:cs="Times New Roman"/>
                    </w:rPr>
                  </w:pPr>
                </w:p>
              </w:tc>
              <w:tc>
                <w:tcPr>
                  <w:tcW w:w="1275" w:type="dxa"/>
                  <w:vMerge/>
                  <w:tcBorders>
                    <w:top w:val="single" w:sz="4" w:space="0" w:color="auto"/>
                    <w:left w:val="single" w:sz="4" w:space="0" w:color="auto"/>
                    <w:bottom w:val="single" w:sz="4" w:space="0" w:color="auto"/>
                    <w:right w:val="single" w:sz="4" w:space="0" w:color="auto"/>
                  </w:tcBorders>
                  <w:vAlign w:val="center"/>
                </w:tcPr>
                <w:p w14:paraId="6357FE46" w14:textId="77777777" w:rsidR="00981221" w:rsidRDefault="00981221" w:rsidP="00981221">
                  <w:pPr>
                    <w:spacing w:line="276" w:lineRule="auto"/>
                    <w:jc w:val="center"/>
                    <w:rPr>
                      <w:rFonts w:ascii="Times New Roman" w:hAnsi="Times New Roman" w:cs="Times New Roman"/>
                    </w:rPr>
                  </w:pPr>
                </w:p>
              </w:tc>
              <w:tc>
                <w:tcPr>
                  <w:tcW w:w="1520" w:type="dxa"/>
                  <w:tcBorders>
                    <w:top w:val="single" w:sz="4" w:space="0" w:color="auto"/>
                    <w:left w:val="single" w:sz="4" w:space="0" w:color="auto"/>
                    <w:bottom w:val="single" w:sz="4" w:space="0" w:color="auto"/>
                    <w:right w:val="single" w:sz="4" w:space="0" w:color="auto"/>
                  </w:tcBorders>
                  <w:vAlign w:val="center"/>
                </w:tcPr>
                <w:p w14:paraId="41C2B4CC"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NO</w:t>
                  </w:r>
                  <w:r>
                    <w:rPr>
                      <w:rFonts w:ascii="Times New Roman" w:hAnsi="Times New Roman" w:cs="Times New Roman"/>
                      <w:color w:val="000000"/>
                      <w:vertAlign w:val="subscript"/>
                    </w:rPr>
                    <w:t>x</w:t>
                  </w:r>
                  <w:r>
                    <w:rPr>
                      <w:rFonts w:ascii="Times New Roman" w:hAnsi="Times New Roman" w:cs="Times New Roman"/>
                      <w:color w:val="000000"/>
                    </w:rPr>
                    <w:t>浓度</w:t>
                  </w:r>
                </w:p>
              </w:tc>
              <w:tc>
                <w:tcPr>
                  <w:tcW w:w="1862" w:type="dxa"/>
                  <w:tcBorders>
                    <w:top w:val="single" w:sz="4" w:space="0" w:color="auto"/>
                    <w:left w:val="single" w:sz="4" w:space="0" w:color="auto"/>
                    <w:bottom w:val="single" w:sz="4" w:space="0" w:color="auto"/>
                    <w:right w:val="single" w:sz="4" w:space="0" w:color="auto"/>
                  </w:tcBorders>
                  <w:vAlign w:val="center"/>
                </w:tcPr>
                <w:p w14:paraId="659EC921"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mg/Nm</w:t>
                  </w:r>
                  <w:r>
                    <w:rPr>
                      <w:rFonts w:ascii="Times New Roman" w:hAnsi="Times New Roman" w:cs="Times New Roman"/>
                      <w:color w:val="000000"/>
                      <w:vertAlign w:val="superscript"/>
                    </w:rPr>
                    <w:t>3</w:t>
                  </w:r>
                </w:p>
              </w:tc>
              <w:tc>
                <w:tcPr>
                  <w:tcW w:w="1580" w:type="dxa"/>
                  <w:tcBorders>
                    <w:top w:val="single" w:sz="4" w:space="0" w:color="auto"/>
                    <w:left w:val="single" w:sz="4" w:space="0" w:color="auto"/>
                    <w:bottom w:val="single" w:sz="4" w:space="0" w:color="auto"/>
                    <w:right w:val="single" w:sz="4" w:space="0" w:color="auto"/>
                  </w:tcBorders>
                  <w:vAlign w:val="center"/>
                </w:tcPr>
                <w:p w14:paraId="1796DAB8"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≤500</w:t>
                  </w:r>
                </w:p>
              </w:tc>
              <w:tc>
                <w:tcPr>
                  <w:tcW w:w="1902" w:type="dxa"/>
                  <w:tcBorders>
                    <w:top w:val="single" w:sz="4" w:space="0" w:color="auto"/>
                    <w:left w:val="single" w:sz="4" w:space="0" w:color="auto"/>
                    <w:bottom w:val="single" w:sz="4" w:space="0" w:color="auto"/>
                    <w:right w:val="single" w:sz="4" w:space="0" w:color="auto"/>
                  </w:tcBorders>
                  <w:vAlign w:val="center"/>
                </w:tcPr>
                <w:p w14:paraId="1151959F" w14:textId="77777777" w:rsidR="00981221" w:rsidRDefault="00981221" w:rsidP="00981221">
                  <w:pPr>
                    <w:spacing w:line="276" w:lineRule="auto"/>
                    <w:jc w:val="center"/>
                    <w:rPr>
                      <w:rFonts w:ascii="Times New Roman" w:hAnsi="Times New Roman" w:cs="Times New Roman"/>
                      <w:color w:val="000000"/>
                    </w:rPr>
                  </w:pPr>
                  <w:r>
                    <w:rPr>
                      <w:rFonts w:ascii="Times New Roman" w:hAnsi="Times New Roman" w:cs="Times New Roman"/>
                      <w:color w:val="000000"/>
                    </w:rPr>
                    <w:t>≤400</w:t>
                  </w:r>
                </w:p>
              </w:tc>
            </w:tr>
            <w:tr w:rsidR="00981221" w14:paraId="4E35A564" w14:textId="77777777" w:rsidTr="00981221">
              <w:trPr>
                <w:trHeight w:val="397"/>
                <w:jc w:val="center"/>
              </w:trPr>
              <w:tc>
                <w:tcPr>
                  <w:tcW w:w="706" w:type="dxa"/>
                  <w:tcBorders>
                    <w:top w:val="single" w:sz="4" w:space="0" w:color="auto"/>
                    <w:left w:val="single" w:sz="4" w:space="0" w:color="auto"/>
                    <w:bottom w:val="single" w:sz="4" w:space="0" w:color="auto"/>
                    <w:right w:val="single" w:sz="4" w:space="0" w:color="auto"/>
                  </w:tcBorders>
                  <w:vAlign w:val="center"/>
                </w:tcPr>
                <w:p w14:paraId="615A4A81"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5</w:t>
                  </w:r>
                </w:p>
              </w:tc>
              <w:tc>
                <w:tcPr>
                  <w:tcW w:w="2795" w:type="dxa"/>
                  <w:gridSpan w:val="2"/>
                  <w:tcBorders>
                    <w:top w:val="single" w:sz="4" w:space="0" w:color="auto"/>
                    <w:left w:val="single" w:sz="4" w:space="0" w:color="auto"/>
                    <w:bottom w:val="single" w:sz="4" w:space="0" w:color="auto"/>
                    <w:right w:val="single" w:sz="4" w:space="0" w:color="auto"/>
                  </w:tcBorders>
                  <w:vAlign w:val="center"/>
                </w:tcPr>
                <w:p w14:paraId="5FE9247C"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反应器出口</w:t>
                  </w:r>
                  <w:r>
                    <w:rPr>
                      <w:rFonts w:ascii="Times New Roman" w:hAnsi="Times New Roman" w:cs="Times New Roman"/>
                      <w:color w:val="000000"/>
                    </w:rPr>
                    <w:t>NOx</w:t>
                  </w:r>
                  <w:r>
                    <w:rPr>
                      <w:rFonts w:ascii="Times New Roman" w:hAnsi="Times New Roman" w:cs="Times New Roman"/>
                      <w:color w:val="000000"/>
                    </w:rPr>
                    <w:t>浓度</w:t>
                  </w:r>
                </w:p>
              </w:tc>
              <w:tc>
                <w:tcPr>
                  <w:tcW w:w="1862" w:type="dxa"/>
                  <w:tcBorders>
                    <w:top w:val="single" w:sz="4" w:space="0" w:color="auto"/>
                    <w:left w:val="single" w:sz="4" w:space="0" w:color="auto"/>
                    <w:bottom w:val="single" w:sz="4" w:space="0" w:color="auto"/>
                    <w:right w:val="single" w:sz="4" w:space="0" w:color="auto"/>
                  </w:tcBorders>
                  <w:vAlign w:val="center"/>
                </w:tcPr>
                <w:p w14:paraId="0E298FED"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mg/Nm</w:t>
                  </w:r>
                  <w:r>
                    <w:rPr>
                      <w:rFonts w:ascii="Times New Roman" w:hAnsi="Times New Roman" w:cs="Times New Roman"/>
                      <w:color w:val="000000"/>
                      <w:vertAlign w:val="superscript"/>
                    </w:rPr>
                    <w:t>3</w:t>
                  </w:r>
                </w:p>
              </w:tc>
              <w:tc>
                <w:tcPr>
                  <w:tcW w:w="1580" w:type="dxa"/>
                  <w:tcBorders>
                    <w:top w:val="single" w:sz="4" w:space="0" w:color="auto"/>
                    <w:left w:val="single" w:sz="4" w:space="0" w:color="auto"/>
                    <w:bottom w:val="single" w:sz="4" w:space="0" w:color="auto"/>
                    <w:right w:val="single" w:sz="4" w:space="0" w:color="auto"/>
                  </w:tcBorders>
                  <w:vAlign w:val="center"/>
                </w:tcPr>
                <w:p w14:paraId="6B8339A2"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≤150</w:t>
                  </w:r>
                </w:p>
              </w:tc>
              <w:tc>
                <w:tcPr>
                  <w:tcW w:w="1902" w:type="dxa"/>
                  <w:tcBorders>
                    <w:top w:val="single" w:sz="4" w:space="0" w:color="auto"/>
                    <w:left w:val="single" w:sz="4" w:space="0" w:color="auto"/>
                    <w:bottom w:val="single" w:sz="4" w:space="0" w:color="auto"/>
                    <w:right w:val="single" w:sz="4" w:space="0" w:color="auto"/>
                  </w:tcBorders>
                  <w:vAlign w:val="center"/>
                </w:tcPr>
                <w:p w14:paraId="2446E115" w14:textId="7B376D6A" w:rsidR="00981221" w:rsidRDefault="00981221" w:rsidP="00981221">
                  <w:pPr>
                    <w:spacing w:line="276" w:lineRule="auto"/>
                    <w:jc w:val="center"/>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1</w:t>
                  </w:r>
                  <w:r>
                    <w:rPr>
                      <w:rFonts w:ascii="Times New Roman" w:hAnsi="Times New Roman" w:cs="Times New Roman"/>
                      <w:color w:val="000000"/>
                    </w:rPr>
                    <w:t>50</w:t>
                  </w:r>
                </w:p>
              </w:tc>
            </w:tr>
            <w:tr w:rsidR="00981221" w14:paraId="70E11097" w14:textId="77777777" w:rsidTr="00981221">
              <w:trPr>
                <w:trHeight w:val="397"/>
                <w:jc w:val="center"/>
              </w:trPr>
              <w:tc>
                <w:tcPr>
                  <w:tcW w:w="706" w:type="dxa"/>
                  <w:tcBorders>
                    <w:top w:val="single" w:sz="4" w:space="0" w:color="auto"/>
                    <w:left w:val="single" w:sz="4" w:space="0" w:color="auto"/>
                    <w:bottom w:val="single" w:sz="4" w:space="0" w:color="auto"/>
                    <w:right w:val="single" w:sz="4" w:space="0" w:color="auto"/>
                  </w:tcBorders>
                  <w:vAlign w:val="center"/>
                </w:tcPr>
                <w:p w14:paraId="7B16C118"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6</w:t>
                  </w:r>
                </w:p>
              </w:tc>
              <w:tc>
                <w:tcPr>
                  <w:tcW w:w="2795" w:type="dxa"/>
                  <w:gridSpan w:val="2"/>
                  <w:tcBorders>
                    <w:top w:val="single" w:sz="4" w:space="0" w:color="auto"/>
                    <w:left w:val="single" w:sz="4" w:space="0" w:color="auto"/>
                    <w:bottom w:val="single" w:sz="4" w:space="0" w:color="auto"/>
                    <w:right w:val="single" w:sz="4" w:space="0" w:color="auto"/>
                  </w:tcBorders>
                  <w:vAlign w:val="center"/>
                </w:tcPr>
                <w:p w14:paraId="32FAB8C5"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NH</w:t>
                  </w:r>
                  <w:r>
                    <w:rPr>
                      <w:rFonts w:ascii="Times New Roman" w:hAnsi="Times New Roman" w:cs="Times New Roman"/>
                      <w:color w:val="000000"/>
                      <w:vertAlign w:val="subscript"/>
                    </w:rPr>
                    <w:t>3</w:t>
                  </w:r>
                  <w:r>
                    <w:rPr>
                      <w:rFonts w:ascii="Times New Roman" w:hAnsi="Times New Roman" w:cs="Times New Roman"/>
                      <w:color w:val="000000"/>
                    </w:rPr>
                    <w:t>/NO</w:t>
                  </w:r>
                  <w:r>
                    <w:rPr>
                      <w:rFonts w:ascii="Times New Roman" w:hAnsi="Times New Roman" w:cs="Times New Roman"/>
                      <w:color w:val="000000"/>
                      <w:vertAlign w:val="subscript"/>
                    </w:rPr>
                    <w:t>x</w:t>
                  </w:r>
                </w:p>
              </w:tc>
              <w:tc>
                <w:tcPr>
                  <w:tcW w:w="1862" w:type="dxa"/>
                  <w:tcBorders>
                    <w:top w:val="single" w:sz="4" w:space="0" w:color="auto"/>
                    <w:left w:val="single" w:sz="4" w:space="0" w:color="auto"/>
                    <w:bottom w:val="single" w:sz="4" w:space="0" w:color="auto"/>
                    <w:right w:val="single" w:sz="4" w:space="0" w:color="auto"/>
                  </w:tcBorders>
                  <w:vAlign w:val="center"/>
                </w:tcPr>
                <w:p w14:paraId="578F2B91"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mol/mol</w:t>
                  </w:r>
                </w:p>
              </w:tc>
              <w:tc>
                <w:tcPr>
                  <w:tcW w:w="1580" w:type="dxa"/>
                  <w:tcBorders>
                    <w:top w:val="single" w:sz="4" w:space="0" w:color="auto"/>
                    <w:left w:val="single" w:sz="4" w:space="0" w:color="auto"/>
                    <w:bottom w:val="single" w:sz="4" w:space="0" w:color="auto"/>
                    <w:right w:val="single" w:sz="4" w:space="0" w:color="auto"/>
                  </w:tcBorders>
                  <w:vAlign w:val="center"/>
                </w:tcPr>
                <w:p w14:paraId="2A8736E3"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~0.625</w:t>
                  </w:r>
                </w:p>
              </w:tc>
              <w:tc>
                <w:tcPr>
                  <w:tcW w:w="1902" w:type="dxa"/>
                  <w:tcBorders>
                    <w:top w:val="single" w:sz="4" w:space="0" w:color="auto"/>
                    <w:left w:val="single" w:sz="4" w:space="0" w:color="auto"/>
                    <w:bottom w:val="single" w:sz="4" w:space="0" w:color="auto"/>
                    <w:right w:val="single" w:sz="4" w:space="0" w:color="auto"/>
                  </w:tcBorders>
                  <w:vAlign w:val="center"/>
                </w:tcPr>
                <w:p w14:paraId="20517ACF" w14:textId="77777777" w:rsidR="00981221" w:rsidRDefault="00981221" w:rsidP="00981221">
                  <w:pPr>
                    <w:spacing w:line="276" w:lineRule="auto"/>
                    <w:jc w:val="center"/>
                    <w:rPr>
                      <w:rFonts w:ascii="Times New Roman" w:hAnsi="Times New Roman" w:cs="Times New Roman"/>
                      <w:color w:val="000000"/>
                    </w:rPr>
                  </w:pPr>
                  <w:r>
                    <w:rPr>
                      <w:rFonts w:ascii="Times New Roman" w:hAnsi="Times New Roman" w:cs="Times New Roman"/>
                      <w:color w:val="000000"/>
                    </w:rPr>
                    <w:t>与环评一致</w:t>
                  </w:r>
                </w:p>
              </w:tc>
            </w:tr>
            <w:tr w:rsidR="00981221" w14:paraId="7462C6B5" w14:textId="77777777" w:rsidTr="00981221">
              <w:trPr>
                <w:trHeight w:val="397"/>
                <w:jc w:val="center"/>
              </w:trPr>
              <w:tc>
                <w:tcPr>
                  <w:tcW w:w="706" w:type="dxa"/>
                  <w:tcBorders>
                    <w:top w:val="single" w:sz="4" w:space="0" w:color="auto"/>
                    <w:left w:val="single" w:sz="4" w:space="0" w:color="auto"/>
                    <w:bottom w:val="single" w:sz="4" w:space="0" w:color="auto"/>
                    <w:right w:val="single" w:sz="4" w:space="0" w:color="auto"/>
                  </w:tcBorders>
                  <w:vAlign w:val="center"/>
                </w:tcPr>
                <w:p w14:paraId="0546764F"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7</w:t>
                  </w:r>
                </w:p>
              </w:tc>
              <w:tc>
                <w:tcPr>
                  <w:tcW w:w="2795" w:type="dxa"/>
                  <w:gridSpan w:val="2"/>
                  <w:tcBorders>
                    <w:top w:val="single" w:sz="4" w:space="0" w:color="auto"/>
                    <w:left w:val="single" w:sz="4" w:space="0" w:color="auto"/>
                    <w:bottom w:val="single" w:sz="4" w:space="0" w:color="auto"/>
                    <w:right w:val="single" w:sz="4" w:space="0" w:color="auto"/>
                  </w:tcBorders>
                  <w:vAlign w:val="center"/>
                </w:tcPr>
                <w:p w14:paraId="7B355524"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氨的逃逸率</w:t>
                  </w:r>
                </w:p>
              </w:tc>
              <w:tc>
                <w:tcPr>
                  <w:tcW w:w="1862" w:type="dxa"/>
                  <w:tcBorders>
                    <w:top w:val="single" w:sz="4" w:space="0" w:color="auto"/>
                    <w:left w:val="single" w:sz="4" w:space="0" w:color="auto"/>
                    <w:bottom w:val="single" w:sz="4" w:space="0" w:color="auto"/>
                    <w:right w:val="single" w:sz="4" w:space="0" w:color="auto"/>
                  </w:tcBorders>
                  <w:vAlign w:val="center"/>
                </w:tcPr>
                <w:p w14:paraId="481038DE"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ppm</w:t>
                  </w:r>
                </w:p>
              </w:tc>
              <w:tc>
                <w:tcPr>
                  <w:tcW w:w="1580" w:type="dxa"/>
                  <w:tcBorders>
                    <w:top w:val="single" w:sz="4" w:space="0" w:color="auto"/>
                    <w:left w:val="single" w:sz="4" w:space="0" w:color="auto"/>
                    <w:bottom w:val="single" w:sz="4" w:space="0" w:color="auto"/>
                    <w:right w:val="single" w:sz="4" w:space="0" w:color="auto"/>
                  </w:tcBorders>
                  <w:vAlign w:val="center"/>
                </w:tcPr>
                <w:p w14:paraId="316280FB"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≤5</w:t>
                  </w:r>
                </w:p>
              </w:tc>
              <w:tc>
                <w:tcPr>
                  <w:tcW w:w="1902" w:type="dxa"/>
                  <w:tcBorders>
                    <w:top w:val="single" w:sz="4" w:space="0" w:color="auto"/>
                    <w:left w:val="single" w:sz="4" w:space="0" w:color="auto"/>
                    <w:bottom w:val="single" w:sz="4" w:space="0" w:color="auto"/>
                    <w:right w:val="single" w:sz="4" w:space="0" w:color="auto"/>
                  </w:tcBorders>
                  <w:vAlign w:val="center"/>
                </w:tcPr>
                <w:p w14:paraId="2AFAD8FA" w14:textId="77777777" w:rsidR="00981221" w:rsidRDefault="00981221" w:rsidP="00981221">
                  <w:pPr>
                    <w:spacing w:line="276" w:lineRule="auto"/>
                    <w:jc w:val="center"/>
                    <w:rPr>
                      <w:rFonts w:ascii="Times New Roman" w:hAnsi="Times New Roman" w:cs="Times New Roman"/>
                      <w:color w:val="000000"/>
                    </w:rPr>
                  </w:pPr>
                  <w:r>
                    <w:rPr>
                      <w:rFonts w:ascii="Times New Roman" w:hAnsi="Times New Roman" w:cs="Times New Roman"/>
                      <w:color w:val="000000"/>
                    </w:rPr>
                    <w:t>≤3</w:t>
                  </w:r>
                </w:p>
              </w:tc>
            </w:tr>
            <w:tr w:rsidR="00981221" w14:paraId="14C040AB" w14:textId="77777777" w:rsidTr="00981221">
              <w:trPr>
                <w:trHeight w:val="397"/>
                <w:jc w:val="center"/>
              </w:trPr>
              <w:tc>
                <w:tcPr>
                  <w:tcW w:w="706" w:type="dxa"/>
                  <w:tcBorders>
                    <w:top w:val="single" w:sz="4" w:space="0" w:color="auto"/>
                    <w:left w:val="single" w:sz="4" w:space="0" w:color="auto"/>
                    <w:bottom w:val="single" w:sz="4" w:space="0" w:color="auto"/>
                    <w:right w:val="single" w:sz="4" w:space="0" w:color="auto"/>
                  </w:tcBorders>
                  <w:vAlign w:val="center"/>
                </w:tcPr>
                <w:p w14:paraId="0C6E106F"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8</w:t>
                  </w:r>
                </w:p>
              </w:tc>
              <w:tc>
                <w:tcPr>
                  <w:tcW w:w="2795" w:type="dxa"/>
                  <w:gridSpan w:val="2"/>
                  <w:tcBorders>
                    <w:top w:val="single" w:sz="4" w:space="0" w:color="auto"/>
                    <w:left w:val="single" w:sz="4" w:space="0" w:color="auto"/>
                    <w:bottom w:val="single" w:sz="4" w:space="0" w:color="auto"/>
                    <w:right w:val="single" w:sz="4" w:space="0" w:color="auto"/>
                  </w:tcBorders>
                  <w:vAlign w:val="center"/>
                </w:tcPr>
                <w:p w14:paraId="75791D68"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SO</w:t>
                  </w:r>
                  <w:r>
                    <w:rPr>
                      <w:rFonts w:ascii="Times New Roman" w:hAnsi="Times New Roman" w:cs="Times New Roman"/>
                      <w:color w:val="000000"/>
                      <w:vertAlign w:val="subscript"/>
                    </w:rPr>
                    <w:t>2</w:t>
                  </w:r>
                  <w:r>
                    <w:rPr>
                      <w:rFonts w:ascii="Times New Roman" w:hAnsi="Times New Roman" w:cs="Times New Roman"/>
                      <w:color w:val="000000"/>
                    </w:rPr>
                    <w:t>/SO</w:t>
                  </w:r>
                  <w:r>
                    <w:rPr>
                      <w:rFonts w:ascii="Times New Roman" w:hAnsi="Times New Roman" w:cs="Times New Roman"/>
                      <w:color w:val="000000"/>
                      <w:vertAlign w:val="subscript"/>
                    </w:rPr>
                    <w:t>3</w:t>
                  </w:r>
                  <w:r>
                    <w:rPr>
                      <w:rFonts w:ascii="Times New Roman" w:hAnsi="Times New Roman" w:cs="Times New Roman"/>
                      <w:color w:val="000000"/>
                    </w:rPr>
                    <w:t>转化率</w:t>
                  </w:r>
                </w:p>
              </w:tc>
              <w:tc>
                <w:tcPr>
                  <w:tcW w:w="1862" w:type="dxa"/>
                  <w:tcBorders>
                    <w:top w:val="single" w:sz="4" w:space="0" w:color="auto"/>
                    <w:left w:val="single" w:sz="4" w:space="0" w:color="auto"/>
                    <w:bottom w:val="single" w:sz="4" w:space="0" w:color="auto"/>
                    <w:right w:val="single" w:sz="4" w:space="0" w:color="auto"/>
                  </w:tcBorders>
                  <w:vAlign w:val="center"/>
                </w:tcPr>
                <w:p w14:paraId="426A09A1"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w:t>
                  </w:r>
                </w:p>
              </w:tc>
              <w:tc>
                <w:tcPr>
                  <w:tcW w:w="1580" w:type="dxa"/>
                  <w:tcBorders>
                    <w:top w:val="single" w:sz="4" w:space="0" w:color="auto"/>
                    <w:left w:val="single" w:sz="4" w:space="0" w:color="auto"/>
                    <w:bottom w:val="single" w:sz="4" w:space="0" w:color="auto"/>
                    <w:right w:val="single" w:sz="4" w:space="0" w:color="auto"/>
                  </w:tcBorders>
                  <w:vAlign w:val="center"/>
                </w:tcPr>
                <w:p w14:paraId="79004039"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≤1</w:t>
                  </w:r>
                </w:p>
              </w:tc>
              <w:tc>
                <w:tcPr>
                  <w:tcW w:w="1902" w:type="dxa"/>
                  <w:tcBorders>
                    <w:top w:val="single" w:sz="4" w:space="0" w:color="auto"/>
                    <w:left w:val="single" w:sz="4" w:space="0" w:color="auto"/>
                    <w:bottom w:val="single" w:sz="4" w:space="0" w:color="auto"/>
                    <w:right w:val="single" w:sz="4" w:space="0" w:color="auto"/>
                  </w:tcBorders>
                  <w:vAlign w:val="center"/>
                </w:tcPr>
                <w:p w14:paraId="19ACC9A3" w14:textId="77777777" w:rsidR="00981221" w:rsidRDefault="00981221" w:rsidP="00981221">
                  <w:pPr>
                    <w:spacing w:line="276" w:lineRule="auto"/>
                    <w:jc w:val="center"/>
                    <w:rPr>
                      <w:rFonts w:ascii="Times New Roman" w:hAnsi="Times New Roman" w:cs="Times New Roman"/>
                      <w:color w:val="000000"/>
                    </w:rPr>
                  </w:pPr>
                  <w:r>
                    <w:rPr>
                      <w:rFonts w:ascii="Times New Roman" w:hAnsi="Times New Roman" w:cs="Times New Roman"/>
                      <w:color w:val="000000"/>
                    </w:rPr>
                    <w:t>与环评一致</w:t>
                  </w:r>
                </w:p>
              </w:tc>
            </w:tr>
            <w:tr w:rsidR="00981221" w14:paraId="0759BE24" w14:textId="77777777" w:rsidTr="00981221">
              <w:trPr>
                <w:trHeight w:val="397"/>
                <w:jc w:val="center"/>
              </w:trPr>
              <w:tc>
                <w:tcPr>
                  <w:tcW w:w="706" w:type="dxa"/>
                  <w:tcBorders>
                    <w:top w:val="single" w:sz="4" w:space="0" w:color="auto"/>
                    <w:left w:val="single" w:sz="4" w:space="0" w:color="auto"/>
                    <w:bottom w:val="single" w:sz="4" w:space="0" w:color="auto"/>
                    <w:right w:val="single" w:sz="4" w:space="0" w:color="auto"/>
                  </w:tcBorders>
                  <w:vAlign w:val="center"/>
                </w:tcPr>
                <w:p w14:paraId="2E7D9A6B"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9</w:t>
                  </w:r>
                </w:p>
              </w:tc>
              <w:tc>
                <w:tcPr>
                  <w:tcW w:w="2795" w:type="dxa"/>
                  <w:gridSpan w:val="2"/>
                  <w:tcBorders>
                    <w:top w:val="single" w:sz="4" w:space="0" w:color="auto"/>
                    <w:left w:val="single" w:sz="4" w:space="0" w:color="auto"/>
                    <w:bottom w:val="single" w:sz="4" w:space="0" w:color="auto"/>
                    <w:right w:val="single" w:sz="4" w:space="0" w:color="auto"/>
                  </w:tcBorders>
                  <w:vAlign w:val="center"/>
                </w:tcPr>
                <w:p w14:paraId="2399BA7D"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脱硝效率</w:t>
                  </w:r>
                </w:p>
              </w:tc>
              <w:tc>
                <w:tcPr>
                  <w:tcW w:w="1862" w:type="dxa"/>
                  <w:tcBorders>
                    <w:top w:val="single" w:sz="4" w:space="0" w:color="auto"/>
                    <w:left w:val="single" w:sz="4" w:space="0" w:color="auto"/>
                    <w:bottom w:val="single" w:sz="4" w:space="0" w:color="auto"/>
                    <w:right w:val="single" w:sz="4" w:space="0" w:color="auto"/>
                  </w:tcBorders>
                  <w:vAlign w:val="center"/>
                </w:tcPr>
                <w:p w14:paraId="5B94090D"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w:t>
                  </w:r>
                </w:p>
              </w:tc>
              <w:tc>
                <w:tcPr>
                  <w:tcW w:w="1580" w:type="dxa"/>
                  <w:tcBorders>
                    <w:top w:val="single" w:sz="4" w:space="0" w:color="auto"/>
                    <w:left w:val="single" w:sz="4" w:space="0" w:color="auto"/>
                    <w:bottom w:val="single" w:sz="4" w:space="0" w:color="auto"/>
                    <w:right w:val="single" w:sz="4" w:space="0" w:color="auto"/>
                  </w:tcBorders>
                  <w:vAlign w:val="center"/>
                </w:tcPr>
                <w:p w14:paraId="592C280A"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w:t>
                  </w:r>
                  <w:r>
                    <w:rPr>
                      <w:rFonts w:ascii="Times New Roman" w:hAnsi="Times New Roman" w:cs="Times New Roman"/>
                      <w:color w:val="000000"/>
                    </w:rPr>
                    <w:t>80</w:t>
                  </w:r>
                </w:p>
              </w:tc>
              <w:tc>
                <w:tcPr>
                  <w:tcW w:w="1902" w:type="dxa"/>
                  <w:tcBorders>
                    <w:top w:val="single" w:sz="4" w:space="0" w:color="auto"/>
                    <w:left w:val="single" w:sz="4" w:space="0" w:color="auto"/>
                    <w:bottom w:val="single" w:sz="4" w:space="0" w:color="auto"/>
                    <w:right w:val="single" w:sz="4" w:space="0" w:color="auto"/>
                  </w:tcBorders>
                  <w:vAlign w:val="center"/>
                </w:tcPr>
                <w:p w14:paraId="0E08EC31" w14:textId="74AFEBF3" w:rsidR="00981221" w:rsidRDefault="00981221" w:rsidP="00981221">
                  <w:pPr>
                    <w:spacing w:line="276" w:lineRule="auto"/>
                    <w:jc w:val="center"/>
                    <w:rPr>
                      <w:rFonts w:ascii="Times New Roman" w:hAnsi="Times New Roman" w:cs="Times New Roman"/>
                      <w:color w:val="000000"/>
                    </w:rPr>
                  </w:pPr>
                  <w:r>
                    <w:rPr>
                      <w:rFonts w:ascii="Times New Roman" w:hAnsi="Times New Roman" w:cs="Times New Roman"/>
                      <w:color w:val="000000"/>
                    </w:rPr>
                    <w:t>＞</w:t>
                  </w:r>
                  <w:r w:rsidR="009E6F5B">
                    <w:rPr>
                      <w:rFonts w:ascii="Times New Roman" w:hAnsi="Times New Roman" w:cs="Times New Roman" w:hint="eastAsia"/>
                      <w:color w:val="000000"/>
                    </w:rPr>
                    <w:t>50</w:t>
                  </w:r>
                </w:p>
              </w:tc>
            </w:tr>
          </w:tbl>
          <w:p w14:paraId="18E0103F" w14:textId="77777777" w:rsidR="007E54B0" w:rsidRDefault="00CB7C43">
            <w:pPr>
              <w:pStyle w:val="New"/>
            </w:pPr>
            <w:r>
              <w:t>本项目主要装置设备见下表。</w:t>
            </w:r>
          </w:p>
          <w:p w14:paraId="66DBF7F5" w14:textId="36811C67" w:rsidR="007E54B0" w:rsidRDefault="00CB7C43">
            <w:pPr>
              <w:pStyle w:val="New"/>
              <w:jc w:val="center"/>
            </w:pPr>
            <w:r>
              <w:t>表</w:t>
            </w:r>
            <w:r w:rsidR="0030577F">
              <w:rPr>
                <w:rFonts w:hint="eastAsia"/>
              </w:rPr>
              <w:t>6</w:t>
            </w:r>
            <w:r>
              <w:t xml:space="preserve">  </w:t>
            </w:r>
            <w:r>
              <w:t>主要装置设备一览表</w:t>
            </w:r>
          </w:p>
          <w:tbl>
            <w:tblPr>
              <w:tblW w:w="8830"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Look w:val="04A0" w:firstRow="1" w:lastRow="0" w:firstColumn="1" w:lastColumn="0" w:noHBand="0" w:noVBand="1"/>
            </w:tblPr>
            <w:tblGrid>
              <w:gridCol w:w="699"/>
              <w:gridCol w:w="2117"/>
              <w:gridCol w:w="3269"/>
              <w:gridCol w:w="1134"/>
              <w:gridCol w:w="1611"/>
            </w:tblGrid>
            <w:tr w:rsidR="007E54B0" w14:paraId="120E7CBF" w14:textId="77777777">
              <w:trPr>
                <w:trHeight w:val="397"/>
                <w:jc w:val="center"/>
              </w:trPr>
              <w:tc>
                <w:tcPr>
                  <w:tcW w:w="699" w:type="dxa"/>
                  <w:tcBorders>
                    <w:top w:val="single" w:sz="2" w:space="0" w:color="auto"/>
                    <w:left w:val="single" w:sz="2" w:space="0" w:color="auto"/>
                    <w:bottom w:val="single" w:sz="6" w:space="0" w:color="auto"/>
                    <w:right w:val="single" w:sz="6" w:space="0" w:color="auto"/>
                  </w:tcBorders>
                  <w:vAlign w:val="center"/>
                </w:tcPr>
                <w:p w14:paraId="1FC45F40"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序号</w:t>
                  </w:r>
                </w:p>
              </w:tc>
              <w:tc>
                <w:tcPr>
                  <w:tcW w:w="2117" w:type="dxa"/>
                  <w:tcBorders>
                    <w:top w:val="single" w:sz="2" w:space="0" w:color="auto"/>
                    <w:left w:val="single" w:sz="6" w:space="0" w:color="auto"/>
                    <w:bottom w:val="single" w:sz="6" w:space="0" w:color="auto"/>
                    <w:right w:val="single" w:sz="6" w:space="0" w:color="auto"/>
                  </w:tcBorders>
                  <w:vAlign w:val="center"/>
                </w:tcPr>
                <w:p w14:paraId="4B86EDA5"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设备名称</w:t>
                  </w:r>
                </w:p>
              </w:tc>
              <w:tc>
                <w:tcPr>
                  <w:tcW w:w="3269" w:type="dxa"/>
                  <w:tcBorders>
                    <w:top w:val="single" w:sz="2" w:space="0" w:color="auto"/>
                    <w:left w:val="single" w:sz="6" w:space="0" w:color="auto"/>
                    <w:bottom w:val="single" w:sz="6" w:space="0" w:color="auto"/>
                    <w:right w:val="single" w:sz="6" w:space="0" w:color="auto"/>
                  </w:tcBorders>
                  <w:vAlign w:val="center"/>
                </w:tcPr>
                <w:p w14:paraId="1257B327"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环评规格</w:t>
                  </w:r>
                </w:p>
              </w:tc>
              <w:tc>
                <w:tcPr>
                  <w:tcW w:w="1134" w:type="dxa"/>
                  <w:tcBorders>
                    <w:top w:val="single" w:sz="2" w:space="0" w:color="auto"/>
                    <w:left w:val="single" w:sz="6" w:space="0" w:color="auto"/>
                    <w:bottom w:val="single" w:sz="6" w:space="0" w:color="auto"/>
                    <w:right w:val="single" w:sz="6" w:space="0" w:color="auto"/>
                  </w:tcBorders>
                  <w:vAlign w:val="center"/>
                </w:tcPr>
                <w:p w14:paraId="49809B56"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环评数量</w:t>
                  </w:r>
                </w:p>
              </w:tc>
              <w:tc>
                <w:tcPr>
                  <w:tcW w:w="1611" w:type="dxa"/>
                  <w:tcBorders>
                    <w:top w:val="single" w:sz="2" w:space="0" w:color="auto"/>
                    <w:left w:val="single" w:sz="6" w:space="0" w:color="auto"/>
                    <w:bottom w:val="single" w:sz="6" w:space="0" w:color="auto"/>
                    <w:right w:val="single" w:sz="2" w:space="0" w:color="auto"/>
                  </w:tcBorders>
                  <w:vAlign w:val="center"/>
                </w:tcPr>
                <w:p w14:paraId="65D4069C"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实际建设情况</w:t>
                  </w:r>
                </w:p>
              </w:tc>
            </w:tr>
            <w:tr w:rsidR="007E54B0" w14:paraId="00A42A87"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50D45858" w14:textId="77777777" w:rsidR="007E54B0" w:rsidRDefault="00CB7C43">
                  <w:pPr>
                    <w:spacing w:line="276" w:lineRule="auto"/>
                    <w:jc w:val="center"/>
                    <w:rPr>
                      <w:rFonts w:ascii="Times New Roman" w:hAnsi="Times New Roman" w:cs="Times New Roman"/>
                    </w:rPr>
                  </w:pPr>
                  <w:r>
                    <w:rPr>
                      <w:rFonts w:ascii="Times New Roman" w:hAnsi="Times New Roman" w:cs="Times New Roman"/>
                      <w:b/>
                      <w:bCs/>
                    </w:rPr>
                    <w:t>一</w:t>
                  </w:r>
                </w:p>
              </w:tc>
              <w:tc>
                <w:tcPr>
                  <w:tcW w:w="2117" w:type="dxa"/>
                  <w:tcBorders>
                    <w:top w:val="single" w:sz="6" w:space="0" w:color="auto"/>
                    <w:left w:val="single" w:sz="6" w:space="0" w:color="auto"/>
                    <w:bottom w:val="single" w:sz="6" w:space="0" w:color="auto"/>
                    <w:right w:val="single" w:sz="6" w:space="0" w:color="auto"/>
                  </w:tcBorders>
                  <w:vAlign w:val="center"/>
                </w:tcPr>
                <w:p w14:paraId="7D4E0134" w14:textId="77777777" w:rsidR="007E54B0" w:rsidRDefault="00CB7C43">
                  <w:pPr>
                    <w:spacing w:line="276" w:lineRule="auto"/>
                    <w:jc w:val="center"/>
                    <w:rPr>
                      <w:rFonts w:ascii="Times New Roman" w:hAnsi="Times New Roman" w:cs="Times New Roman"/>
                    </w:rPr>
                  </w:pPr>
                  <w:r>
                    <w:rPr>
                      <w:rFonts w:ascii="Times New Roman" w:hAnsi="Times New Roman" w:cs="Times New Roman"/>
                      <w:b/>
                      <w:bCs/>
                    </w:rPr>
                    <w:t>脱硫系统</w:t>
                  </w:r>
                </w:p>
              </w:tc>
              <w:tc>
                <w:tcPr>
                  <w:tcW w:w="3269" w:type="dxa"/>
                  <w:tcBorders>
                    <w:top w:val="single" w:sz="6" w:space="0" w:color="auto"/>
                    <w:left w:val="single" w:sz="6" w:space="0" w:color="auto"/>
                    <w:bottom w:val="single" w:sz="6" w:space="0" w:color="auto"/>
                    <w:right w:val="single" w:sz="6" w:space="0" w:color="auto"/>
                  </w:tcBorders>
                  <w:vAlign w:val="center"/>
                </w:tcPr>
                <w:p w14:paraId="349134E8" w14:textId="77777777" w:rsidR="007E54B0" w:rsidRDefault="007E54B0">
                  <w:pPr>
                    <w:spacing w:line="276" w:lineRule="auto"/>
                    <w:jc w:val="center"/>
                    <w:rPr>
                      <w:rFonts w:ascii="Times New Roman" w:hAnsi="Times New Roman" w:cs="Times New Roman"/>
                    </w:rPr>
                  </w:pPr>
                </w:p>
              </w:tc>
              <w:tc>
                <w:tcPr>
                  <w:tcW w:w="1134" w:type="dxa"/>
                  <w:tcBorders>
                    <w:top w:val="single" w:sz="6" w:space="0" w:color="auto"/>
                    <w:left w:val="single" w:sz="6" w:space="0" w:color="auto"/>
                    <w:bottom w:val="single" w:sz="6" w:space="0" w:color="auto"/>
                    <w:right w:val="single" w:sz="6" w:space="0" w:color="auto"/>
                  </w:tcBorders>
                  <w:vAlign w:val="center"/>
                </w:tcPr>
                <w:p w14:paraId="41A77C6D" w14:textId="77777777" w:rsidR="007E54B0" w:rsidRDefault="007E54B0">
                  <w:pPr>
                    <w:spacing w:line="276" w:lineRule="auto"/>
                    <w:jc w:val="center"/>
                    <w:rPr>
                      <w:rFonts w:ascii="Times New Roman" w:hAnsi="Times New Roman" w:cs="Times New Roman"/>
                    </w:rPr>
                  </w:pPr>
                </w:p>
              </w:tc>
              <w:tc>
                <w:tcPr>
                  <w:tcW w:w="1611" w:type="dxa"/>
                  <w:tcBorders>
                    <w:top w:val="single" w:sz="6" w:space="0" w:color="auto"/>
                    <w:left w:val="single" w:sz="6" w:space="0" w:color="auto"/>
                    <w:bottom w:val="single" w:sz="6" w:space="0" w:color="auto"/>
                    <w:right w:val="single" w:sz="2" w:space="0" w:color="auto"/>
                  </w:tcBorders>
                  <w:vAlign w:val="center"/>
                </w:tcPr>
                <w:p w14:paraId="515D3AC3" w14:textId="77777777" w:rsidR="007E54B0" w:rsidRDefault="007E54B0">
                  <w:pPr>
                    <w:spacing w:line="276" w:lineRule="auto"/>
                    <w:jc w:val="center"/>
                    <w:rPr>
                      <w:rFonts w:ascii="Times New Roman" w:hAnsi="Times New Roman" w:cs="Times New Roman"/>
                    </w:rPr>
                  </w:pPr>
                </w:p>
              </w:tc>
            </w:tr>
            <w:tr w:rsidR="007E54B0" w14:paraId="537F6B8A"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35002ECC"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1</w:t>
                  </w:r>
                </w:p>
              </w:tc>
              <w:tc>
                <w:tcPr>
                  <w:tcW w:w="2117" w:type="dxa"/>
                  <w:tcBorders>
                    <w:top w:val="single" w:sz="6" w:space="0" w:color="auto"/>
                    <w:left w:val="single" w:sz="6" w:space="0" w:color="auto"/>
                    <w:bottom w:val="single" w:sz="6" w:space="0" w:color="auto"/>
                    <w:right w:val="single" w:sz="6" w:space="0" w:color="auto"/>
                  </w:tcBorders>
                  <w:vAlign w:val="center"/>
                </w:tcPr>
                <w:p w14:paraId="631012F6"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脱硫剂原料储仓</w:t>
                  </w:r>
                </w:p>
              </w:tc>
              <w:tc>
                <w:tcPr>
                  <w:tcW w:w="3269" w:type="dxa"/>
                  <w:tcBorders>
                    <w:top w:val="single" w:sz="6" w:space="0" w:color="auto"/>
                    <w:left w:val="single" w:sz="6" w:space="0" w:color="auto"/>
                    <w:bottom w:val="single" w:sz="6" w:space="0" w:color="auto"/>
                    <w:right w:val="single" w:sz="6" w:space="0" w:color="auto"/>
                  </w:tcBorders>
                  <w:vAlign w:val="center"/>
                </w:tcPr>
                <w:p w14:paraId="7AB45E50"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V=1m³</w:t>
                  </w:r>
                </w:p>
              </w:tc>
              <w:tc>
                <w:tcPr>
                  <w:tcW w:w="1134" w:type="dxa"/>
                  <w:tcBorders>
                    <w:top w:val="single" w:sz="6" w:space="0" w:color="auto"/>
                    <w:left w:val="single" w:sz="6" w:space="0" w:color="auto"/>
                    <w:bottom w:val="single" w:sz="6" w:space="0" w:color="auto"/>
                    <w:right w:val="single" w:sz="6" w:space="0" w:color="auto"/>
                  </w:tcBorders>
                  <w:vAlign w:val="center"/>
                </w:tcPr>
                <w:p w14:paraId="74931DA4"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3</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4AE52313"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与环评一致</w:t>
                  </w:r>
                </w:p>
              </w:tc>
            </w:tr>
            <w:tr w:rsidR="007E54B0" w14:paraId="3AD6BF82"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5A4D6C97"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2</w:t>
                  </w:r>
                </w:p>
              </w:tc>
              <w:tc>
                <w:tcPr>
                  <w:tcW w:w="2117" w:type="dxa"/>
                  <w:tcBorders>
                    <w:top w:val="single" w:sz="6" w:space="0" w:color="auto"/>
                    <w:left w:val="single" w:sz="6" w:space="0" w:color="auto"/>
                    <w:bottom w:val="single" w:sz="6" w:space="0" w:color="auto"/>
                    <w:right w:val="single" w:sz="6" w:space="0" w:color="auto"/>
                  </w:tcBorders>
                  <w:vAlign w:val="center"/>
                </w:tcPr>
                <w:p w14:paraId="674BC66D"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原料仓振动器</w:t>
                  </w:r>
                </w:p>
              </w:tc>
              <w:tc>
                <w:tcPr>
                  <w:tcW w:w="3269" w:type="dxa"/>
                  <w:tcBorders>
                    <w:top w:val="single" w:sz="6" w:space="0" w:color="auto"/>
                    <w:left w:val="single" w:sz="6" w:space="0" w:color="auto"/>
                    <w:bottom w:val="single" w:sz="6" w:space="0" w:color="auto"/>
                    <w:right w:val="single" w:sz="6" w:space="0" w:color="auto"/>
                  </w:tcBorders>
                  <w:vAlign w:val="center"/>
                </w:tcPr>
                <w:p w14:paraId="6108412D"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N=0.1KW</w:t>
                  </w:r>
                </w:p>
              </w:tc>
              <w:tc>
                <w:tcPr>
                  <w:tcW w:w="1134" w:type="dxa"/>
                  <w:tcBorders>
                    <w:top w:val="single" w:sz="6" w:space="0" w:color="auto"/>
                    <w:left w:val="single" w:sz="6" w:space="0" w:color="auto"/>
                    <w:bottom w:val="single" w:sz="6" w:space="0" w:color="auto"/>
                    <w:right w:val="single" w:sz="6" w:space="0" w:color="auto"/>
                  </w:tcBorders>
                  <w:vAlign w:val="center"/>
                </w:tcPr>
                <w:p w14:paraId="14B945AD"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3</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22B2A7A9"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与环评一致</w:t>
                  </w:r>
                </w:p>
              </w:tc>
            </w:tr>
            <w:tr w:rsidR="007E54B0" w14:paraId="7B131A4D"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5B7DB225"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3</w:t>
                  </w:r>
                </w:p>
              </w:tc>
              <w:tc>
                <w:tcPr>
                  <w:tcW w:w="2117" w:type="dxa"/>
                  <w:tcBorders>
                    <w:top w:val="single" w:sz="6" w:space="0" w:color="auto"/>
                    <w:left w:val="single" w:sz="6" w:space="0" w:color="auto"/>
                    <w:bottom w:val="single" w:sz="6" w:space="0" w:color="auto"/>
                    <w:right w:val="single" w:sz="6" w:space="0" w:color="auto"/>
                  </w:tcBorders>
                  <w:vAlign w:val="center"/>
                </w:tcPr>
                <w:p w14:paraId="00282012"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原料仓卸料器</w:t>
                  </w:r>
                </w:p>
              </w:tc>
              <w:tc>
                <w:tcPr>
                  <w:tcW w:w="3269" w:type="dxa"/>
                  <w:tcBorders>
                    <w:top w:val="single" w:sz="6" w:space="0" w:color="auto"/>
                    <w:left w:val="single" w:sz="6" w:space="0" w:color="auto"/>
                    <w:bottom w:val="single" w:sz="6" w:space="0" w:color="auto"/>
                    <w:right w:val="single" w:sz="6" w:space="0" w:color="auto"/>
                  </w:tcBorders>
                  <w:vAlign w:val="center"/>
                </w:tcPr>
                <w:p w14:paraId="1E62F1DD"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Q=0.2m3/h,=0.55KW</w:t>
                  </w:r>
                </w:p>
              </w:tc>
              <w:tc>
                <w:tcPr>
                  <w:tcW w:w="1134" w:type="dxa"/>
                  <w:tcBorders>
                    <w:top w:val="single" w:sz="6" w:space="0" w:color="auto"/>
                    <w:left w:val="single" w:sz="6" w:space="0" w:color="auto"/>
                    <w:bottom w:val="single" w:sz="6" w:space="0" w:color="auto"/>
                    <w:right w:val="single" w:sz="6" w:space="0" w:color="auto"/>
                  </w:tcBorders>
                  <w:vAlign w:val="center"/>
                </w:tcPr>
                <w:p w14:paraId="54E55BEA"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3</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7E0403CF"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与环评一致</w:t>
                  </w:r>
                </w:p>
              </w:tc>
            </w:tr>
            <w:tr w:rsidR="007E54B0" w14:paraId="660C7433"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26E4F0CA"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4</w:t>
                  </w:r>
                </w:p>
              </w:tc>
              <w:tc>
                <w:tcPr>
                  <w:tcW w:w="2117" w:type="dxa"/>
                  <w:tcBorders>
                    <w:top w:val="single" w:sz="6" w:space="0" w:color="auto"/>
                    <w:left w:val="single" w:sz="6" w:space="0" w:color="auto"/>
                    <w:bottom w:val="single" w:sz="6" w:space="0" w:color="auto"/>
                    <w:right w:val="single" w:sz="6" w:space="0" w:color="auto"/>
                  </w:tcBorders>
                  <w:vAlign w:val="center"/>
                </w:tcPr>
                <w:p w14:paraId="37F62FC1"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备用原料储仓</w:t>
                  </w:r>
                </w:p>
              </w:tc>
              <w:tc>
                <w:tcPr>
                  <w:tcW w:w="3269" w:type="dxa"/>
                  <w:tcBorders>
                    <w:top w:val="single" w:sz="6" w:space="0" w:color="auto"/>
                    <w:left w:val="single" w:sz="6" w:space="0" w:color="auto"/>
                    <w:bottom w:val="single" w:sz="6" w:space="0" w:color="auto"/>
                    <w:right w:val="single" w:sz="6" w:space="0" w:color="auto"/>
                  </w:tcBorders>
                  <w:vAlign w:val="center"/>
                </w:tcPr>
                <w:p w14:paraId="7A92C5B1"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V=1m³</w:t>
                  </w:r>
                </w:p>
              </w:tc>
              <w:tc>
                <w:tcPr>
                  <w:tcW w:w="1134" w:type="dxa"/>
                  <w:tcBorders>
                    <w:top w:val="single" w:sz="6" w:space="0" w:color="auto"/>
                    <w:left w:val="single" w:sz="6" w:space="0" w:color="auto"/>
                    <w:bottom w:val="single" w:sz="6" w:space="0" w:color="auto"/>
                    <w:right w:val="single" w:sz="6" w:space="0" w:color="auto"/>
                  </w:tcBorders>
                  <w:vAlign w:val="center"/>
                </w:tcPr>
                <w:p w14:paraId="6BB71B8C"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2</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6AA8BAA0"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3</w:t>
                  </w:r>
                  <w:r>
                    <w:rPr>
                      <w:rFonts w:ascii="Times New Roman" w:hAnsi="Times New Roman" w:cs="Times New Roman"/>
                    </w:rPr>
                    <w:t>台</w:t>
                  </w:r>
                </w:p>
              </w:tc>
            </w:tr>
            <w:tr w:rsidR="007E54B0" w14:paraId="5C9B4AB6"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06D2ADD6"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5</w:t>
                  </w:r>
                </w:p>
              </w:tc>
              <w:tc>
                <w:tcPr>
                  <w:tcW w:w="2117" w:type="dxa"/>
                  <w:tcBorders>
                    <w:top w:val="single" w:sz="6" w:space="0" w:color="auto"/>
                    <w:left w:val="single" w:sz="6" w:space="0" w:color="auto"/>
                    <w:bottom w:val="single" w:sz="6" w:space="0" w:color="auto"/>
                    <w:right w:val="single" w:sz="6" w:space="0" w:color="auto"/>
                  </w:tcBorders>
                  <w:vAlign w:val="center"/>
                </w:tcPr>
                <w:p w14:paraId="5B638E08"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备用仓振动器</w:t>
                  </w:r>
                </w:p>
              </w:tc>
              <w:tc>
                <w:tcPr>
                  <w:tcW w:w="3269" w:type="dxa"/>
                  <w:tcBorders>
                    <w:top w:val="single" w:sz="6" w:space="0" w:color="auto"/>
                    <w:left w:val="single" w:sz="6" w:space="0" w:color="auto"/>
                    <w:bottom w:val="single" w:sz="6" w:space="0" w:color="auto"/>
                    <w:right w:val="single" w:sz="6" w:space="0" w:color="auto"/>
                  </w:tcBorders>
                  <w:vAlign w:val="center"/>
                </w:tcPr>
                <w:p w14:paraId="154CB7F4"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N=0.1KW</w:t>
                  </w:r>
                </w:p>
              </w:tc>
              <w:tc>
                <w:tcPr>
                  <w:tcW w:w="1134" w:type="dxa"/>
                  <w:tcBorders>
                    <w:top w:val="single" w:sz="6" w:space="0" w:color="auto"/>
                    <w:left w:val="single" w:sz="6" w:space="0" w:color="auto"/>
                    <w:bottom w:val="single" w:sz="6" w:space="0" w:color="auto"/>
                    <w:right w:val="single" w:sz="6" w:space="0" w:color="auto"/>
                  </w:tcBorders>
                  <w:vAlign w:val="center"/>
                </w:tcPr>
                <w:p w14:paraId="3B39C676"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2</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327F66E6"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与环评一致</w:t>
                  </w:r>
                </w:p>
              </w:tc>
            </w:tr>
            <w:tr w:rsidR="007E54B0" w14:paraId="510DB6C6"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4C8E1B0F"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6</w:t>
                  </w:r>
                </w:p>
              </w:tc>
              <w:tc>
                <w:tcPr>
                  <w:tcW w:w="2117" w:type="dxa"/>
                  <w:tcBorders>
                    <w:top w:val="single" w:sz="6" w:space="0" w:color="auto"/>
                    <w:left w:val="single" w:sz="6" w:space="0" w:color="auto"/>
                    <w:bottom w:val="single" w:sz="6" w:space="0" w:color="auto"/>
                    <w:right w:val="single" w:sz="6" w:space="0" w:color="auto"/>
                  </w:tcBorders>
                  <w:vAlign w:val="center"/>
                </w:tcPr>
                <w:p w14:paraId="02B0DA5B"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备用仓卸料器</w:t>
                  </w:r>
                </w:p>
              </w:tc>
              <w:tc>
                <w:tcPr>
                  <w:tcW w:w="3269" w:type="dxa"/>
                  <w:tcBorders>
                    <w:top w:val="single" w:sz="6" w:space="0" w:color="auto"/>
                    <w:left w:val="single" w:sz="6" w:space="0" w:color="auto"/>
                    <w:bottom w:val="single" w:sz="6" w:space="0" w:color="auto"/>
                    <w:right w:val="single" w:sz="6" w:space="0" w:color="auto"/>
                  </w:tcBorders>
                  <w:vAlign w:val="center"/>
                </w:tcPr>
                <w:p w14:paraId="55B5889C"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Q=0.2m³/h,=0.55KW</w:t>
                  </w:r>
                </w:p>
              </w:tc>
              <w:tc>
                <w:tcPr>
                  <w:tcW w:w="1134" w:type="dxa"/>
                  <w:tcBorders>
                    <w:top w:val="single" w:sz="6" w:space="0" w:color="auto"/>
                    <w:left w:val="single" w:sz="6" w:space="0" w:color="auto"/>
                    <w:bottom w:val="single" w:sz="6" w:space="0" w:color="auto"/>
                    <w:right w:val="single" w:sz="6" w:space="0" w:color="auto"/>
                  </w:tcBorders>
                  <w:vAlign w:val="center"/>
                </w:tcPr>
                <w:p w14:paraId="3046A151"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2</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20A76656"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与环评一致</w:t>
                  </w:r>
                </w:p>
              </w:tc>
            </w:tr>
            <w:tr w:rsidR="007E54B0" w14:paraId="3E1E8370"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1629B95A"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7</w:t>
                  </w:r>
                </w:p>
              </w:tc>
              <w:tc>
                <w:tcPr>
                  <w:tcW w:w="2117" w:type="dxa"/>
                  <w:tcBorders>
                    <w:top w:val="single" w:sz="6" w:space="0" w:color="auto"/>
                    <w:left w:val="single" w:sz="6" w:space="0" w:color="auto"/>
                    <w:bottom w:val="single" w:sz="6" w:space="0" w:color="auto"/>
                    <w:right w:val="single" w:sz="6" w:space="0" w:color="auto"/>
                  </w:tcBorders>
                  <w:vAlign w:val="center"/>
                </w:tcPr>
                <w:p w14:paraId="59B868FE"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磨机</w:t>
                  </w:r>
                </w:p>
              </w:tc>
              <w:tc>
                <w:tcPr>
                  <w:tcW w:w="3269" w:type="dxa"/>
                  <w:tcBorders>
                    <w:top w:val="single" w:sz="6" w:space="0" w:color="auto"/>
                    <w:left w:val="single" w:sz="6" w:space="0" w:color="auto"/>
                    <w:bottom w:val="single" w:sz="6" w:space="0" w:color="auto"/>
                    <w:right w:val="single" w:sz="6" w:space="0" w:color="auto"/>
                  </w:tcBorders>
                  <w:vAlign w:val="center"/>
                </w:tcPr>
                <w:p w14:paraId="12A0B410"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2K400 Q=150kg/h</w:t>
                  </w:r>
                  <w:r>
                    <w:rPr>
                      <w:rFonts w:ascii="Times New Roman" w:hAnsi="Times New Roman" w:cs="Times New Roman"/>
                      <w:color w:val="000000"/>
                    </w:rPr>
                    <w:t>；</w:t>
                  </w:r>
                  <w:r>
                    <w:rPr>
                      <w:rFonts w:ascii="Times New Roman" w:hAnsi="Times New Roman" w:cs="Times New Roman"/>
                      <w:color w:val="000000"/>
                    </w:rPr>
                    <w:t>D90&lt;25uM N=40KW</w:t>
                  </w:r>
                </w:p>
              </w:tc>
              <w:tc>
                <w:tcPr>
                  <w:tcW w:w="1134" w:type="dxa"/>
                  <w:tcBorders>
                    <w:top w:val="single" w:sz="6" w:space="0" w:color="auto"/>
                    <w:left w:val="single" w:sz="6" w:space="0" w:color="auto"/>
                    <w:bottom w:val="single" w:sz="6" w:space="0" w:color="auto"/>
                    <w:right w:val="single" w:sz="6" w:space="0" w:color="auto"/>
                  </w:tcBorders>
                  <w:vAlign w:val="center"/>
                </w:tcPr>
                <w:p w14:paraId="3A2890D8"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3</w:t>
                  </w:r>
                  <w:r>
                    <w:rPr>
                      <w:rFonts w:ascii="Times New Roman" w:hAnsi="Times New Roman" w:cs="Times New Roman"/>
                      <w:color w:val="000000"/>
                    </w:rPr>
                    <w:t>套</w:t>
                  </w:r>
                </w:p>
              </w:tc>
              <w:tc>
                <w:tcPr>
                  <w:tcW w:w="1611" w:type="dxa"/>
                  <w:tcBorders>
                    <w:top w:val="single" w:sz="6" w:space="0" w:color="auto"/>
                    <w:left w:val="single" w:sz="6" w:space="0" w:color="auto"/>
                    <w:bottom w:val="single" w:sz="6" w:space="0" w:color="auto"/>
                    <w:right w:val="single" w:sz="2" w:space="0" w:color="auto"/>
                  </w:tcBorders>
                  <w:vAlign w:val="center"/>
                </w:tcPr>
                <w:p w14:paraId="41498FCD"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与环评一致</w:t>
                  </w:r>
                </w:p>
              </w:tc>
            </w:tr>
            <w:tr w:rsidR="007E54B0" w14:paraId="06A84933"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33A542F8"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8</w:t>
                  </w:r>
                </w:p>
              </w:tc>
              <w:tc>
                <w:tcPr>
                  <w:tcW w:w="2117" w:type="dxa"/>
                  <w:tcBorders>
                    <w:top w:val="single" w:sz="6" w:space="0" w:color="auto"/>
                    <w:left w:val="single" w:sz="6" w:space="0" w:color="auto"/>
                    <w:bottom w:val="single" w:sz="6" w:space="0" w:color="auto"/>
                    <w:right w:val="single" w:sz="6" w:space="0" w:color="auto"/>
                  </w:tcBorders>
                  <w:vAlign w:val="center"/>
                </w:tcPr>
                <w:p w14:paraId="6606F16B"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备用仓输送罗茨风机</w:t>
                  </w:r>
                </w:p>
              </w:tc>
              <w:tc>
                <w:tcPr>
                  <w:tcW w:w="3269" w:type="dxa"/>
                  <w:tcBorders>
                    <w:top w:val="single" w:sz="6" w:space="0" w:color="auto"/>
                    <w:left w:val="single" w:sz="6" w:space="0" w:color="auto"/>
                    <w:bottom w:val="single" w:sz="6" w:space="0" w:color="auto"/>
                    <w:right w:val="single" w:sz="6" w:space="0" w:color="auto"/>
                  </w:tcBorders>
                  <w:vAlign w:val="center"/>
                </w:tcPr>
                <w:p w14:paraId="33688118"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Q=5m</w:t>
                  </w:r>
                  <w:r>
                    <w:rPr>
                      <w:rFonts w:ascii="Times New Roman" w:hAnsi="Times New Roman" w:cs="Times New Roman"/>
                      <w:color w:val="000000"/>
                      <w:vertAlign w:val="superscript"/>
                    </w:rPr>
                    <w:t>3</w:t>
                  </w:r>
                  <w:r>
                    <w:rPr>
                      <w:rFonts w:ascii="Times New Roman" w:hAnsi="Times New Roman" w:cs="Times New Roman"/>
                      <w:color w:val="000000"/>
                    </w:rPr>
                    <w:t>/min H=78.5KPa</w:t>
                  </w:r>
                  <w:r>
                    <w:rPr>
                      <w:rFonts w:ascii="Times New Roman" w:hAnsi="Times New Roman" w:cs="Times New Roman"/>
                      <w:color w:val="000000"/>
                    </w:rPr>
                    <w:t>，</w:t>
                  </w:r>
                  <w:r>
                    <w:rPr>
                      <w:rFonts w:ascii="Times New Roman" w:hAnsi="Times New Roman" w:cs="Times New Roman"/>
                      <w:color w:val="000000"/>
                    </w:rPr>
                    <w:t>N=15KW</w:t>
                  </w:r>
                </w:p>
              </w:tc>
              <w:tc>
                <w:tcPr>
                  <w:tcW w:w="1134" w:type="dxa"/>
                  <w:tcBorders>
                    <w:top w:val="single" w:sz="6" w:space="0" w:color="auto"/>
                    <w:left w:val="single" w:sz="6" w:space="0" w:color="auto"/>
                    <w:bottom w:val="single" w:sz="6" w:space="0" w:color="auto"/>
                    <w:right w:val="single" w:sz="6" w:space="0" w:color="auto"/>
                  </w:tcBorders>
                  <w:vAlign w:val="center"/>
                </w:tcPr>
                <w:p w14:paraId="4B2D4CC9"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2</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23E79768"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6</w:t>
                  </w:r>
                  <w:r>
                    <w:rPr>
                      <w:rFonts w:ascii="Times New Roman" w:hAnsi="Times New Roman" w:cs="Times New Roman"/>
                    </w:rPr>
                    <w:t>台</w:t>
                  </w:r>
                </w:p>
              </w:tc>
            </w:tr>
            <w:tr w:rsidR="007E54B0" w14:paraId="4D09881C"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010CE9E5"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9</w:t>
                  </w:r>
                </w:p>
              </w:tc>
              <w:tc>
                <w:tcPr>
                  <w:tcW w:w="2117" w:type="dxa"/>
                  <w:tcBorders>
                    <w:top w:val="single" w:sz="6" w:space="0" w:color="auto"/>
                    <w:left w:val="single" w:sz="6" w:space="0" w:color="auto"/>
                    <w:bottom w:val="single" w:sz="6" w:space="0" w:color="auto"/>
                    <w:right w:val="single" w:sz="6" w:space="0" w:color="auto"/>
                  </w:tcBorders>
                  <w:vAlign w:val="center"/>
                </w:tcPr>
                <w:p w14:paraId="6775AACA"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备用仓气力输送泵</w:t>
                  </w:r>
                </w:p>
              </w:tc>
              <w:tc>
                <w:tcPr>
                  <w:tcW w:w="3269" w:type="dxa"/>
                  <w:tcBorders>
                    <w:top w:val="single" w:sz="6" w:space="0" w:color="auto"/>
                    <w:left w:val="single" w:sz="6" w:space="0" w:color="auto"/>
                    <w:bottom w:val="single" w:sz="6" w:space="0" w:color="auto"/>
                    <w:right w:val="single" w:sz="6" w:space="0" w:color="auto"/>
                  </w:tcBorders>
                  <w:vAlign w:val="center"/>
                </w:tcPr>
                <w:p w14:paraId="2825F4DB"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Q=0.2m³/h</w:t>
                  </w:r>
                </w:p>
              </w:tc>
              <w:tc>
                <w:tcPr>
                  <w:tcW w:w="1134" w:type="dxa"/>
                  <w:tcBorders>
                    <w:top w:val="single" w:sz="6" w:space="0" w:color="auto"/>
                    <w:left w:val="single" w:sz="6" w:space="0" w:color="auto"/>
                    <w:bottom w:val="single" w:sz="6" w:space="0" w:color="auto"/>
                    <w:right w:val="single" w:sz="6" w:space="0" w:color="auto"/>
                  </w:tcBorders>
                  <w:vAlign w:val="center"/>
                </w:tcPr>
                <w:p w14:paraId="532F42F5"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2</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5728A332"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3</w:t>
                  </w:r>
                  <w:r>
                    <w:rPr>
                      <w:rFonts w:ascii="Times New Roman" w:hAnsi="Times New Roman" w:cs="Times New Roman"/>
                    </w:rPr>
                    <w:t>台</w:t>
                  </w:r>
                </w:p>
              </w:tc>
            </w:tr>
            <w:tr w:rsidR="007E54B0" w14:paraId="7EBA279B"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01B776F0"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10</w:t>
                  </w:r>
                </w:p>
              </w:tc>
              <w:tc>
                <w:tcPr>
                  <w:tcW w:w="2117" w:type="dxa"/>
                  <w:tcBorders>
                    <w:top w:val="single" w:sz="6" w:space="0" w:color="auto"/>
                    <w:left w:val="single" w:sz="6" w:space="0" w:color="auto"/>
                    <w:bottom w:val="single" w:sz="6" w:space="0" w:color="auto"/>
                    <w:right w:val="single" w:sz="6" w:space="0" w:color="auto"/>
                  </w:tcBorders>
                  <w:vAlign w:val="center"/>
                </w:tcPr>
                <w:p w14:paraId="765A83B7"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喷射器</w:t>
                  </w:r>
                </w:p>
              </w:tc>
              <w:tc>
                <w:tcPr>
                  <w:tcW w:w="3269" w:type="dxa"/>
                  <w:tcBorders>
                    <w:top w:val="single" w:sz="6" w:space="0" w:color="auto"/>
                    <w:left w:val="single" w:sz="6" w:space="0" w:color="auto"/>
                    <w:bottom w:val="single" w:sz="6" w:space="0" w:color="auto"/>
                    <w:right w:val="single" w:sz="6" w:space="0" w:color="auto"/>
                  </w:tcBorders>
                  <w:vAlign w:val="center"/>
                </w:tcPr>
                <w:p w14:paraId="097BFBF9" w14:textId="77777777" w:rsidR="007E54B0" w:rsidRDefault="007E54B0">
                  <w:pPr>
                    <w:spacing w:line="276" w:lineRule="auto"/>
                    <w:jc w:val="center"/>
                    <w:rPr>
                      <w:rFonts w:ascii="Times New Roman" w:hAnsi="Times New Roman" w:cs="Times New Roman"/>
                    </w:rPr>
                  </w:pPr>
                </w:p>
              </w:tc>
              <w:tc>
                <w:tcPr>
                  <w:tcW w:w="1134" w:type="dxa"/>
                  <w:tcBorders>
                    <w:top w:val="single" w:sz="6" w:space="0" w:color="auto"/>
                    <w:left w:val="single" w:sz="6" w:space="0" w:color="auto"/>
                    <w:bottom w:val="single" w:sz="6" w:space="0" w:color="auto"/>
                    <w:right w:val="single" w:sz="6" w:space="0" w:color="auto"/>
                  </w:tcBorders>
                  <w:vAlign w:val="center"/>
                </w:tcPr>
                <w:p w14:paraId="747E26A4"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6</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269D61B5"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与环评一致</w:t>
                  </w:r>
                </w:p>
              </w:tc>
            </w:tr>
            <w:tr w:rsidR="007E54B0" w14:paraId="3A616CF0"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468E50C1"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11</w:t>
                  </w:r>
                </w:p>
              </w:tc>
              <w:tc>
                <w:tcPr>
                  <w:tcW w:w="2117" w:type="dxa"/>
                  <w:tcBorders>
                    <w:top w:val="single" w:sz="6" w:space="0" w:color="auto"/>
                    <w:left w:val="single" w:sz="6" w:space="0" w:color="auto"/>
                    <w:bottom w:val="single" w:sz="6" w:space="0" w:color="auto"/>
                    <w:right w:val="single" w:sz="6" w:space="0" w:color="auto"/>
                  </w:tcBorders>
                  <w:vAlign w:val="center"/>
                </w:tcPr>
                <w:p w14:paraId="5CBCE83C"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SDS</w:t>
                  </w:r>
                  <w:r>
                    <w:rPr>
                      <w:rFonts w:ascii="Times New Roman" w:hAnsi="Times New Roman" w:cs="Times New Roman"/>
                      <w:color w:val="000000"/>
                    </w:rPr>
                    <w:t>反应塔</w:t>
                  </w:r>
                </w:p>
              </w:tc>
              <w:tc>
                <w:tcPr>
                  <w:tcW w:w="3269" w:type="dxa"/>
                  <w:tcBorders>
                    <w:top w:val="single" w:sz="6" w:space="0" w:color="auto"/>
                    <w:left w:val="single" w:sz="6" w:space="0" w:color="auto"/>
                    <w:bottom w:val="single" w:sz="6" w:space="0" w:color="auto"/>
                    <w:right w:val="single" w:sz="6" w:space="0" w:color="auto"/>
                  </w:tcBorders>
                  <w:vAlign w:val="center"/>
                </w:tcPr>
                <w:p w14:paraId="562623C2"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FYT6 φ4800</w:t>
                  </w:r>
                  <w:r>
                    <w:rPr>
                      <w:rFonts w:ascii="Times New Roman" w:hAnsi="Times New Roman" w:cs="Times New Roman"/>
                      <w:color w:val="000000"/>
                    </w:rPr>
                    <w:t>，</w:t>
                  </w:r>
                  <w:r>
                    <w:rPr>
                      <w:rFonts w:ascii="Times New Roman" w:hAnsi="Times New Roman" w:cs="Times New Roman"/>
                      <w:color w:val="000000"/>
                    </w:rPr>
                    <w:t>H40000</w:t>
                  </w:r>
                </w:p>
              </w:tc>
              <w:tc>
                <w:tcPr>
                  <w:tcW w:w="1134" w:type="dxa"/>
                  <w:tcBorders>
                    <w:top w:val="single" w:sz="6" w:space="0" w:color="auto"/>
                    <w:left w:val="single" w:sz="6" w:space="0" w:color="auto"/>
                    <w:bottom w:val="single" w:sz="6" w:space="0" w:color="auto"/>
                    <w:right w:val="single" w:sz="6" w:space="0" w:color="auto"/>
                  </w:tcBorders>
                  <w:vAlign w:val="center"/>
                </w:tcPr>
                <w:p w14:paraId="10369AC7"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3</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19DC7AD8"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与环评一致</w:t>
                  </w:r>
                </w:p>
              </w:tc>
            </w:tr>
            <w:tr w:rsidR="007E54B0" w14:paraId="76FE7D69"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469CFD11"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12</w:t>
                  </w:r>
                </w:p>
              </w:tc>
              <w:tc>
                <w:tcPr>
                  <w:tcW w:w="2117" w:type="dxa"/>
                  <w:tcBorders>
                    <w:top w:val="single" w:sz="6" w:space="0" w:color="auto"/>
                    <w:left w:val="single" w:sz="6" w:space="0" w:color="auto"/>
                    <w:bottom w:val="single" w:sz="6" w:space="0" w:color="auto"/>
                    <w:right w:val="single" w:sz="6" w:space="0" w:color="auto"/>
                  </w:tcBorders>
                  <w:vAlign w:val="center"/>
                </w:tcPr>
                <w:p w14:paraId="0FA552C4"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布袋除尘器</w:t>
                  </w:r>
                </w:p>
              </w:tc>
              <w:tc>
                <w:tcPr>
                  <w:tcW w:w="3269" w:type="dxa"/>
                  <w:tcBorders>
                    <w:top w:val="single" w:sz="6" w:space="0" w:color="auto"/>
                    <w:left w:val="single" w:sz="6" w:space="0" w:color="auto"/>
                    <w:bottom w:val="single" w:sz="6" w:space="0" w:color="auto"/>
                    <w:right w:val="single" w:sz="6" w:space="0" w:color="auto"/>
                  </w:tcBorders>
                  <w:vAlign w:val="center"/>
                </w:tcPr>
                <w:p w14:paraId="5464D7A8"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LDHM11650</w:t>
                  </w:r>
                </w:p>
              </w:tc>
              <w:tc>
                <w:tcPr>
                  <w:tcW w:w="1134" w:type="dxa"/>
                  <w:tcBorders>
                    <w:top w:val="single" w:sz="6" w:space="0" w:color="auto"/>
                    <w:left w:val="single" w:sz="6" w:space="0" w:color="auto"/>
                    <w:bottom w:val="single" w:sz="6" w:space="0" w:color="auto"/>
                    <w:right w:val="single" w:sz="6" w:space="0" w:color="auto"/>
                  </w:tcBorders>
                  <w:vAlign w:val="center"/>
                </w:tcPr>
                <w:p w14:paraId="3BB2398C"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3</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3F5690D1"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与环评一致</w:t>
                  </w:r>
                </w:p>
              </w:tc>
            </w:tr>
            <w:tr w:rsidR="007E54B0" w14:paraId="1FDBC1BB"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1C1E1D08"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13</w:t>
                  </w:r>
                </w:p>
              </w:tc>
              <w:tc>
                <w:tcPr>
                  <w:tcW w:w="2117" w:type="dxa"/>
                  <w:tcBorders>
                    <w:top w:val="single" w:sz="6" w:space="0" w:color="auto"/>
                    <w:left w:val="single" w:sz="6" w:space="0" w:color="auto"/>
                    <w:bottom w:val="single" w:sz="6" w:space="0" w:color="auto"/>
                    <w:right w:val="single" w:sz="6" w:space="0" w:color="auto"/>
                  </w:tcBorders>
                  <w:vAlign w:val="center"/>
                </w:tcPr>
                <w:p w14:paraId="4A4C875C"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废料仓</w:t>
                  </w:r>
                </w:p>
              </w:tc>
              <w:tc>
                <w:tcPr>
                  <w:tcW w:w="3269" w:type="dxa"/>
                  <w:tcBorders>
                    <w:top w:val="single" w:sz="6" w:space="0" w:color="auto"/>
                    <w:left w:val="single" w:sz="6" w:space="0" w:color="auto"/>
                    <w:bottom w:val="single" w:sz="6" w:space="0" w:color="auto"/>
                    <w:right w:val="single" w:sz="6" w:space="0" w:color="auto"/>
                  </w:tcBorders>
                  <w:vAlign w:val="center"/>
                </w:tcPr>
                <w:p w14:paraId="74F1AAE3"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V=20m³</w:t>
                  </w:r>
                </w:p>
              </w:tc>
              <w:tc>
                <w:tcPr>
                  <w:tcW w:w="1134" w:type="dxa"/>
                  <w:tcBorders>
                    <w:top w:val="single" w:sz="6" w:space="0" w:color="auto"/>
                    <w:left w:val="single" w:sz="6" w:space="0" w:color="auto"/>
                    <w:bottom w:val="single" w:sz="6" w:space="0" w:color="auto"/>
                    <w:right w:val="single" w:sz="6" w:space="0" w:color="auto"/>
                  </w:tcBorders>
                  <w:vAlign w:val="center"/>
                </w:tcPr>
                <w:p w14:paraId="7635B7D4"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2</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05DA397A"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与环评一致</w:t>
                  </w:r>
                </w:p>
              </w:tc>
            </w:tr>
            <w:tr w:rsidR="007E54B0" w14:paraId="5A3AAF13"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4CA3F68E"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14</w:t>
                  </w:r>
                </w:p>
              </w:tc>
              <w:tc>
                <w:tcPr>
                  <w:tcW w:w="2117" w:type="dxa"/>
                  <w:tcBorders>
                    <w:top w:val="single" w:sz="6" w:space="0" w:color="auto"/>
                    <w:left w:val="single" w:sz="6" w:space="0" w:color="auto"/>
                    <w:bottom w:val="single" w:sz="6" w:space="0" w:color="auto"/>
                    <w:right w:val="single" w:sz="6" w:space="0" w:color="auto"/>
                  </w:tcBorders>
                  <w:vAlign w:val="center"/>
                </w:tcPr>
                <w:p w14:paraId="49367456"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吨袋打包机</w:t>
                  </w:r>
                </w:p>
              </w:tc>
              <w:tc>
                <w:tcPr>
                  <w:tcW w:w="3269" w:type="dxa"/>
                  <w:tcBorders>
                    <w:top w:val="single" w:sz="6" w:space="0" w:color="auto"/>
                    <w:left w:val="single" w:sz="6" w:space="0" w:color="auto"/>
                    <w:bottom w:val="single" w:sz="6" w:space="0" w:color="auto"/>
                    <w:right w:val="single" w:sz="6" w:space="0" w:color="auto"/>
                  </w:tcBorders>
                  <w:vAlign w:val="center"/>
                </w:tcPr>
                <w:p w14:paraId="4919DD69"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N=3KW</w:t>
                  </w:r>
                </w:p>
              </w:tc>
              <w:tc>
                <w:tcPr>
                  <w:tcW w:w="1134" w:type="dxa"/>
                  <w:tcBorders>
                    <w:top w:val="single" w:sz="6" w:space="0" w:color="auto"/>
                    <w:left w:val="single" w:sz="6" w:space="0" w:color="auto"/>
                    <w:bottom w:val="single" w:sz="6" w:space="0" w:color="auto"/>
                    <w:right w:val="single" w:sz="6" w:space="0" w:color="auto"/>
                  </w:tcBorders>
                  <w:vAlign w:val="center"/>
                </w:tcPr>
                <w:p w14:paraId="004FDAA4"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2</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128382B9"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与环评一致</w:t>
                  </w:r>
                </w:p>
              </w:tc>
            </w:tr>
            <w:tr w:rsidR="007E54B0" w14:paraId="453B63C9"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185B5922"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15</w:t>
                  </w:r>
                </w:p>
              </w:tc>
              <w:tc>
                <w:tcPr>
                  <w:tcW w:w="2117" w:type="dxa"/>
                  <w:tcBorders>
                    <w:top w:val="single" w:sz="6" w:space="0" w:color="auto"/>
                    <w:left w:val="single" w:sz="6" w:space="0" w:color="auto"/>
                    <w:bottom w:val="single" w:sz="6" w:space="0" w:color="auto"/>
                    <w:right w:val="single" w:sz="6" w:space="0" w:color="auto"/>
                  </w:tcBorders>
                  <w:vAlign w:val="center"/>
                </w:tcPr>
                <w:p w14:paraId="03772241"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吨袋输送机</w:t>
                  </w:r>
                </w:p>
              </w:tc>
              <w:tc>
                <w:tcPr>
                  <w:tcW w:w="3269" w:type="dxa"/>
                  <w:tcBorders>
                    <w:top w:val="single" w:sz="6" w:space="0" w:color="auto"/>
                    <w:left w:val="single" w:sz="6" w:space="0" w:color="auto"/>
                    <w:bottom w:val="single" w:sz="6" w:space="0" w:color="auto"/>
                    <w:right w:val="single" w:sz="6" w:space="0" w:color="auto"/>
                  </w:tcBorders>
                  <w:vAlign w:val="center"/>
                </w:tcPr>
                <w:p w14:paraId="0C69D43C"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N=15KW</w:t>
                  </w:r>
                </w:p>
              </w:tc>
              <w:tc>
                <w:tcPr>
                  <w:tcW w:w="1134" w:type="dxa"/>
                  <w:tcBorders>
                    <w:top w:val="single" w:sz="6" w:space="0" w:color="auto"/>
                    <w:left w:val="single" w:sz="6" w:space="0" w:color="auto"/>
                    <w:bottom w:val="single" w:sz="6" w:space="0" w:color="auto"/>
                    <w:right w:val="single" w:sz="6" w:space="0" w:color="auto"/>
                  </w:tcBorders>
                  <w:vAlign w:val="center"/>
                </w:tcPr>
                <w:p w14:paraId="52FFB340"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2</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368C7398"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与环评一致</w:t>
                  </w:r>
                </w:p>
              </w:tc>
            </w:tr>
            <w:tr w:rsidR="007E54B0" w14:paraId="3D9F02CC"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1270007F"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二</w:t>
                  </w:r>
                </w:p>
              </w:tc>
              <w:tc>
                <w:tcPr>
                  <w:tcW w:w="2117" w:type="dxa"/>
                  <w:tcBorders>
                    <w:top w:val="single" w:sz="6" w:space="0" w:color="auto"/>
                    <w:left w:val="single" w:sz="6" w:space="0" w:color="auto"/>
                    <w:bottom w:val="single" w:sz="6" w:space="0" w:color="auto"/>
                    <w:right w:val="single" w:sz="6" w:space="0" w:color="auto"/>
                  </w:tcBorders>
                  <w:vAlign w:val="center"/>
                </w:tcPr>
                <w:p w14:paraId="6DCFBFE2" w14:textId="77777777" w:rsidR="007E54B0" w:rsidRDefault="00CB7C43">
                  <w:pPr>
                    <w:spacing w:line="276" w:lineRule="auto"/>
                    <w:jc w:val="center"/>
                    <w:rPr>
                      <w:rFonts w:ascii="Times New Roman" w:hAnsi="Times New Roman" w:cs="Times New Roman"/>
                    </w:rPr>
                  </w:pPr>
                  <w:r>
                    <w:rPr>
                      <w:rFonts w:ascii="Times New Roman" w:hAnsi="Times New Roman" w:cs="Times New Roman"/>
                      <w:b/>
                      <w:bCs/>
                    </w:rPr>
                    <w:t>脱硝系统</w:t>
                  </w:r>
                </w:p>
              </w:tc>
              <w:tc>
                <w:tcPr>
                  <w:tcW w:w="3269" w:type="dxa"/>
                  <w:tcBorders>
                    <w:top w:val="single" w:sz="6" w:space="0" w:color="auto"/>
                    <w:left w:val="single" w:sz="6" w:space="0" w:color="auto"/>
                    <w:bottom w:val="single" w:sz="6" w:space="0" w:color="auto"/>
                    <w:right w:val="single" w:sz="6" w:space="0" w:color="auto"/>
                  </w:tcBorders>
                  <w:vAlign w:val="center"/>
                </w:tcPr>
                <w:p w14:paraId="56012056" w14:textId="77777777" w:rsidR="007E54B0" w:rsidRDefault="007E54B0">
                  <w:pPr>
                    <w:spacing w:line="276" w:lineRule="auto"/>
                    <w:jc w:val="center"/>
                    <w:rPr>
                      <w:rFonts w:ascii="Times New Roman" w:hAnsi="Times New Roman" w:cs="Times New Roman"/>
                    </w:rPr>
                  </w:pPr>
                </w:p>
              </w:tc>
              <w:tc>
                <w:tcPr>
                  <w:tcW w:w="1134" w:type="dxa"/>
                  <w:tcBorders>
                    <w:top w:val="single" w:sz="6" w:space="0" w:color="auto"/>
                    <w:left w:val="single" w:sz="6" w:space="0" w:color="auto"/>
                    <w:bottom w:val="single" w:sz="6" w:space="0" w:color="auto"/>
                    <w:right w:val="single" w:sz="6" w:space="0" w:color="auto"/>
                  </w:tcBorders>
                  <w:vAlign w:val="center"/>
                </w:tcPr>
                <w:p w14:paraId="044257FD" w14:textId="77777777" w:rsidR="007E54B0" w:rsidRDefault="007E54B0">
                  <w:pPr>
                    <w:spacing w:line="276" w:lineRule="auto"/>
                    <w:jc w:val="center"/>
                    <w:rPr>
                      <w:rFonts w:ascii="Times New Roman" w:hAnsi="Times New Roman" w:cs="Times New Roman"/>
                    </w:rPr>
                  </w:pPr>
                </w:p>
              </w:tc>
              <w:tc>
                <w:tcPr>
                  <w:tcW w:w="1611" w:type="dxa"/>
                  <w:tcBorders>
                    <w:top w:val="single" w:sz="6" w:space="0" w:color="auto"/>
                    <w:left w:val="single" w:sz="6" w:space="0" w:color="auto"/>
                    <w:bottom w:val="single" w:sz="6" w:space="0" w:color="auto"/>
                    <w:right w:val="single" w:sz="2" w:space="0" w:color="auto"/>
                  </w:tcBorders>
                  <w:vAlign w:val="center"/>
                </w:tcPr>
                <w:p w14:paraId="00364919" w14:textId="77777777" w:rsidR="007E54B0" w:rsidRDefault="007E54B0">
                  <w:pPr>
                    <w:spacing w:line="276" w:lineRule="auto"/>
                    <w:jc w:val="center"/>
                    <w:rPr>
                      <w:rFonts w:ascii="Times New Roman" w:hAnsi="Times New Roman" w:cs="Times New Roman"/>
                    </w:rPr>
                  </w:pPr>
                </w:p>
              </w:tc>
            </w:tr>
            <w:tr w:rsidR="007E54B0" w14:paraId="0195631A"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183B273A"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1</w:t>
                  </w:r>
                </w:p>
              </w:tc>
              <w:tc>
                <w:tcPr>
                  <w:tcW w:w="2117" w:type="dxa"/>
                  <w:tcBorders>
                    <w:top w:val="single" w:sz="6" w:space="0" w:color="auto"/>
                    <w:left w:val="single" w:sz="6" w:space="0" w:color="auto"/>
                    <w:bottom w:val="single" w:sz="6" w:space="0" w:color="auto"/>
                    <w:right w:val="single" w:sz="6" w:space="0" w:color="auto"/>
                  </w:tcBorders>
                  <w:vAlign w:val="center"/>
                </w:tcPr>
                <w:p w14:paraId="305C9923"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SCR</w:t>
                  </w:r>
                  <w:r>
                    <w:rPr>
                      <w:rFonts w:ascii="Times New Roman" w:hAnsi="Times New Roman" w:cs="Times New Roman"/>
                      <w:color w:val="000000"/>
                    </w:rPr>
                    <w:t>反应器</w:t>
                  </w:r>
                </w:p>
              </w:tc>
              <w:tc>
                <w:tcPr>
                  <w:tcW w:w="3269" w:type="dxa"/>
                  <w:tcBorders>
                    <w:top w:val="single" w:sz="6" w:space="0" w:color="auto"/>
                    <w:left w:val="single" w:sz="6" w:space="0" w:color="auto"/>
                    <w:bottom w:val="single" w:sz="6" w:space="0" w:color="auto"/>
                    <w:right w:val="single" w:sz="6" w:space="0" w:color="auto"/>
                  </w:tcBorders>
                  <w:vAlign w:val="center"/>
                </w:tcPr>
                <w:p w14:paraId="6B6BAEFA"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SCR18028</w:t>
                  </w:r>
                </w:p>
              </w:tc>
              <w:tc>
                <w:tcPr>
                  <w:tcW w:w="1134" w:type="dxa"/>
                  <w:tcBorders>
                    <w:top w:val="single" w:sz="6" w:space="0" w:color="auto"/>
                    <w:left w:val="single" w:sz="6" w:space="0" w:color="auto"/>
                    <w:bottom w:val="single" w:sz="6" w:space="0" w:color="auto"/>
                    <w:right w:val="single" w:sz="6" w:space="0" w:color="auto"/>
                  </w:tcBorders>
                  <w:vAlign w:val="center"/>
                </w:tcPr>
                <w:p w14:paraId="1D248FCE"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3</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1EAD835E"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与环评一致</w:t>
                  </w:r>
                </w:p>
              </w:tc>
            </w:tr>
            <w:tr w:rsidR="007E54B0" w14:paraId="3B542BFE"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5B078787"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2</w:t>
                  </w:r>
                </w:p>
              </w:tc>
              <w:tc>
                <w:tcPr>
                  <w:tcW w:w="2117" w:type="dxa"/>
                  <w:tcBorders>
                    <w:top w:val="single" w:sz="6" w:space="0" w:color="auto"/>
                    <w:left w:val="single" w:sz="6" w:space="0" w:color="auto"/>
                    <w:bottom w:val="single" w:sz="6" w:space="0" w:color="auto"/>
                    <w:right w:val="single" w:sz="6" w:space="0" w:color="auto"/>
                  </w:tcBorders>
                  <w:vAlign w:val="center"/>
                </w:tcPr>
                <w:p w14:paraId="4AE730E4"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稀释风机</w:t>
                  </w:r>
                </w:p>
              </w:tc>
              <w:tc>
                <w:tcPr>
                  <w:tcW w:w="3269" w:type="dxa"/>
                  <w:tcBorders>
                    <w:top w:val="single" w:sz="6" w:space="0" w:color="auto"/>
                    <w:left w:val="single" w:sz="6" w:space="0" w:color="auto"/>
                    <w:bottom w:val="single" w:sz="6" w:space="0" w:color="auto"/>
                    <w:right w:val="single" w:sz="6" w:space="0" w:color="auto"/>
                  </w:tcBorders>
                  <w:vAlign w:val="center"/>
                </w:tcPr>
                <w:p w14:paraId="224B80E2"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Q=1500m³/h H=8000Pa</w:t>
                  </w:r>
                  <w:r>
                    <w:rPr>
                      <w:rFonts w:ascii="Times New Roman" w:hAnsi="Times New Roman" w:cs="Times New Roman"/>
                      <w:color w:val="000000"/>
                    </w:rPr>
                    <w:t>，</w:t>
                  </w:r>
                  <w:r>
                    <w:rPr>
                      <w:rFonts w:ascii="Times New Roman" w:hAnsi="Times New Roman" w:cs="Times New Roman"/>
                      <w:color w:val="000000"/>
                    </w:rPr>
                    <w:t>N=15KW</w:t>
                  </w:r>
                </w:p>
              </w:tc>
              <w:tc>
                <w:tcPr>
                  <w:tcW w:w="1134" w:type="dxa"/>
                  <w:tcBorders>
                    <w:top w:val="single" w:sz="6" w:space="0" w:color="auto"/>
                    <w:left w:val="single" w:sz="6" w:space="0" w:color="auto"/>
                    <w:bottom w:val="single" w:sz="6" w:space="0" w:color="auto"/>
                    <w:right w:val="single" w:sz="6" w:space="0" w:color="auto"/>
                  </w:tcBorders>
                  <w:vAlign w:val="center"/>
                </w:tcPr>
                <w:p w14:paraId="459C20B6"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6</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119FD251"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与环评一致</w:t>
                  </w:r>
                </w:p>
              </w:tc>
            </w:tr>
            <w:tr w:rsidR="007E54B0" w14:paraId="25C805D1"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27287C74"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3</w:t>
                  </w:r>
                </w:p>
              </w:tc>
              <w:tc>
                <w:tcPr>
                  <w:tcW w:w="2117" w:type="dxa"/>
                  <w:tcBorders>
                    <w:top w:val="single" w:sz="6" w:space="0" w:color="auto"/>
                    <w:left w:val="single" w:sz="6" w:space="0" w:color="auto"/>
                    <w:bottom w:val="single" w:sz="6" w:space="0" w:color="auto"/>
                    <w:right w:val="single" w:sz="6" w:space="0" w:color="auto"/>
                  </w:tcBorders>
                  <w:vAlign w:val="center"/>
                </w:tcPr>
                <w:p w14:paraId="573B2510"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氨空混合器</w:t>
                  </w:r>
                </w:p>
              </w:tc>
              <w:tc>
                <w:tcPr>
                  <w:tcW w:w="3269" w:type="dxa"/>
                  <w:tcBorders>
                    <w:top w:val="single" w:sz="6" w:space="0" w:color="auto"/>
                    <w:left w:val="single" w:sz="6" w:space="0" w:color="auto"/>
                    <w:bottom w:val="single" w:sz="6" w:space="0" w:color="auto"/>
                    <w:right w:val="single" w:sz="6" w:space="0" w:color="auto"/>
                  </w:tcBorders>
                  <w:vAlign w:val="center"/>
                </w:tcPr>
                <w:p w14:paraId="1309B620"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SA-200</w:t>
                  </w:r>
                </w:p>
              </w:tc>
              <w:tc>
                <w:tcPr>
                  <w:tcW w:w="1134" w:type="dxa"/>
                  <w:tcBorders>
                    <w:top w:val="single" w:sz="6" w:space="0" w:color="auto"/>
                    <w:left w:val="single" w:sz="6" w:space="0" w:color="auto"/>
                    <w:bottom w:val="single" w:sz="6" w:space="0" w:color="auto"/>
                    <w:right w:val="single" w:sz="6" w:space="0" w:color="auto"/>
                  </w:tcBorders>
                  <w:vAlign w:val="center"/>
                </w:tcPr>
                <w:p w14:paraId="769C9EE5"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3</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7188BD03"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与环评一致</w:t>
                  </w:r>
                </w:p>
              </w:tc>
            </w:tr>
            <w:tr w:rsidR="007E54B0" w14:paraId="7666D036"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0593E1CB" w14:textId="77777777" w:rsidR="007E54B0" w:rsidRDefault="00CB7C43">
                  <w:pPr>
                    <w:spacing w:line="276" w:lineRule="auto"/>
                    <w:jc w:val="center"/>
                    <w:rPr>
                      <w:rFonts w:ascii="Times New Roman" w:hAnsi="Times New Roman" w:cs="Times New Roman"/>
                    </w:rPr>
                  </w:pPr>
                  <w:r>
                    <w:rPr>
                      <w:rFonts w:ascii="Times New Roman" w:hAnsi="Times New Roman" w:cs="Times New Roman"/>
                    </w:rPr>
                    <w:lastRenderedPageBreak/>
                    <w:t>4</w:t>
                  </w:r>
                </w:p>
              </w:tc>
              <w:tc>
                <w:tcPr>
                  <w:tcW w:w="2117" w:type="dxa"/>
                  <w:tcBorders>
                    <w:top w:val="single" w:sz="6" w:space="0" w:color="auto"/>
                    <w:left w:val="single" w:sz="6" w:space="0" w:color="auto"/>
                    <w:bottom w:val="single" w:sz="6" w:space="0" w:color="auto"/>
                    <w:right w:val="single" w:sz="6" w:space="0" w:color="auto"/>
                  </w:tcBorders>
                  <w:vAlign w:val="center"/>
                </w:tcPr>
                <w:p w14:paraId="1549EB6F"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喷氨格栅</w:t>
                  </w:r>
                </w:p>
              </w:tc>
              <w:tc>
                <w:tcPr>
                  <w:tcW w:w="3269" w:type="dxa"/>
                  <w:tcBorders>
                    <w:top w:val="single" w:sz="6" w:space="0" w:color="auto"/>
                    <w:left w:val="single" w:sz="6" w:space="0" w:color="auto"/>
                    <w:bottom w:val="single" w:sz="6" w:space="0" w:color="auto"/>
                    <w:right w:val="single" w:sz="6" w:space="0" w:color="auto"/>
                  </w:tcBorders>
                  <w:vAlign w:val="center"/>
                </w:tcPr>
                <w:p w14:paraId="4FD9CE20" w14:textId="77777777" w:rsidR="007E54B0" w:rsidRPr="00F25262" w:rsidRDefault="007E54B0">
                  <w:pPr>
                    <w:spacing w:line="276" w:lineRule="auto"/>
                    <w:jc w:val="center"/>
                    <w:rPr>
                      <w:rFonts w:ascii="Times New Roman" w:hAnsi="Times New Roman" w:cs="Times New Roman"/>
                      <w:color w:val="000000"/>
                    </w:rPr>
                  </w:pPr>
                </w:p>
              </w:tc>
              <w:tc>
                <w:tcPr>
                  <w:tcW w:w="1134" w:type="dxa"/>
                  <w:tcBorders>
                    <w:top w:val="single" w:sz="6" w:space="0" w:color="auto"/>
                    <w:left w:val="single" w:sz="6" w:space="0" w:color="auto"/>
                    <w:bottom w:val="single" w:sz="6" w:space="0" w:color="auto"/>
                    <w:right w:val="single" w:sz="6" w:space="0" w:color="auto"/>
                  </w:tcBorders>
                  <w:vAlign w:val="center"/>
                </w:tcPr>
                <w:p w14:paraId="71C5826E"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3</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4129A9E0"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与环评一致</w:t>
                  </w:r>
                </w:p>
              </w:tc>
            </w:tr>
            <w:tr w:rsidR="007E54B0" w14:paraId="52DEBC5B"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614E9FA7"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5</w:t>
                  </w:r>
                </w:p>
              </w:tc>
              <w:tc>
                <w:tcPr>
                  <w:tcW w:w="2117" w:type="dxa"/>
                  <w:tcBorders>
                    <w:top w:val="single" w:sz="6" w:space="0" w:color="auto"/>
                    <w:left w:val="single" w:sz="6" w:space="0" w:color="auto"/>
                    <w:bottom w:val="single" w:sz="6" w:space="0" w:color="auto"/>
                    <w:right w:val="single" w:sz="6" w:space="0" w:color="auto"/>
                  </w:tcBorders>
                  <w:vAlign w:val="center"/>
                </w:tcPr>
                <w:p w14:paraId="204FA336"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增压风机</w:t>
                  </w:r>
                </w:p>
              </w:tc>
              <w:tc>
                <w:tcPr>
                  <w:tcW w:w="3269" w:type="dxa"/>
                  <w:tcBorders>
                    <w:top w:val="single" w:sz="6" w:space="0" w:color="auto"/>
                    <w:left w:val="single" w:sz="6" w:space="0" w:color="auto"/>
                    <w:bottom w:val="single" w:sz="6" w:space="0" w:color="auto"/>
                    <w:right w:val="single" w:sz="6" w:space="0" w:color="auto"/>
                  </w:tcBorders>
                  <w:vAlign w:val="center"/>
                </w:tcPr>
                <w:p w14:paraId="2A35046B"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Q=2500000m³/h</w:t>
                  </w:r>
                  <w:r>
                    <w:rPr>
                      <w:rFonts w:ascii="Times New Roman" w:hAnsi="Times New Roman" w:cs="Times New Roman"/>
                      <w:color w:val="000000"/>
                    </w:rPr>
                    <w:t>，</w:t>
                  </w:r>
                  <w:r>
                    <w:rPr>
                      <w:rFonts w:ascii="Times New Roman" w:hAnsi="Times New Roman" w:cs="Times New Roman"/>
                      <w:color w:val="000000"/>
                    </w:rPr>
                    <w:t>H=4500Pa</w:t>
                  </w:r>
                  <w:r>
                    <w:rPr>
                      <w:rFonts w:ascii="Times New Roman" w:hAnsi="Times New Roman" w:cs="Times New Roman"/>
                      <w:color w:val="000000"/>
                    </w:rPr>
                    <w:t>，</w:t>
                  </w:r>
                  <w:r>
                    <w:rPr>
                      <w:rFonts w:ascii="Times New Roman" w:hAnsi="Times New Roman" w:cs="Times New Roman"/>
                      <w:color w:val="000000"/>
                    </w:rPr>
                    <w:t>N=1120KW-10KV</w:t>
                  </w:r>
                </w:p>
              </w:tc>
              <w:tc>
                <w:tcPr>
                  <w:tcW w:w="1134" w:type="dxa"/>
                  <w:tcBorders>
                    <w:top w:val="single" w:sz="6" w:space="0" w:color="auto"/>
                    <w:left w:val="single" w:sz="6" w:space="0" w:color="auto"/>
                    <w:bottom w:val="single" w:sz="6" w:space="0" w:color="auto"/>
                    <w:right w:val="single" w:sz="6" w:space="0" w:color="auto"/>
                  </w:tcBorders>
                  <w:vAlign w:val="center"/>
                </w:tcPr>
                <w:p w14:paraId="4EF74062"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3</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7E6DBC53"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与环评一致</w:t>
                  </w:r>
                </w:p>
              </w:tc>
            </w:tr>
            <w:tr w:rsidR="007E54B0" w14:paraId="644AA009"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45ECC0CE"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6</w:t>
                  </w:r>
                </w:p>
              </w:tc>
              <w:tc>
                <w:tcPr>
                  <w:tcW w:w="2117" w:type="dxa"/>
                  <w:tcBorders>
                    <w:top w:val="single" w:sz="6" w:space="0" w:color="auto"/>
                    <w:left w:val="single" w:sz="6" w:space="0" w:color="auto"/>
                    <w:bottom w:val="single" w:sz="6" w:space="0" w:color="auto"/>
                    <w:right w:val="single" w:sz="6" w:space="0" w:color="auto"/>
                  </w:tcBorders>
                  <w:vAlign w:val="center"/>
                </w:tcPr>
                <w:p w14:paraId="26AD7F32"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原烟气挡板门</w:t>
                  </w:r>
                </w:p>
              </w:tc>
              <w:tc>
                <w:tcPr>
                  <w:tcW w:w="3269" w:type="dxa"/>
                  <w:tcBorders>
                    <w:top w:val="single" w:sz="6" w:space="0" w:color="auto"/>
                    <w:left w:val="single" w:sz="6" w:space="0" w:color="auto"/>
                    <w:bottom w:val="single" w:sz="6" w:space="0" w:color="auto"/>
                    <w:right w:val="single" w:sz="6" w:space="0" w:color="auto"/>
                  </w:tcBorders>
                  <w:vAlign w:val="center"/>
                </w:tcPr>
                <w:p w14:paraId="68F56B44"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DB3300</w:t>
                  </w:r>
                  <w:r>
                    <w:rPr>
                      <w:rFonts w:ascii="Times New Roman" w:hAnsi="Times New Roman" w:cs="Times New Roman"/>
                      <w:color w:val="000000"/>
                    </w:rPr>
                    <w:t>，</w:t>
                  </w:r>
                  <w:r>
                    <w:rPr>
                      <w:rFonts w:ascii="Times New Roman" w:hAnsi="Times New Roman" w:cs="Times New Roman"/>
                      <w:color w:val="000000"/>
                    </w:rPr>
                    <w:t>N=0.75KW</w:t>
                  </w:r>
                </w:p>
              </w:tc>
              <w:tc>
                <w:tcPr>
                  <w:tcW w:w="1134" w:type="dxa"/>
                  <w:tcBorders>
                    <w:top w:val="single" w:sz="6" w:space="0" w:color="auto"/>
                    <w:left w:val="single" w:sz="6" w:space="0" w:color="auto"/>
                    <w:bottom w:val="single" w:sz="6" w:space="0" w:color="auto"/>
                    <w:right w:val="single" w:sz="6" w:space="0" w:color="auto"/>
                  </w:tcBorders>
                  <w:vAlign w:val="center"/>
                </w:tcPr>
                <w:p w14:paraId="2A210232"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3</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4F5E009E"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与环评一致</w:t>
                  </w:r>
                </w:p>
              </w:tc>
            </w:tr>
            <w:tr w:rsidR="007E54B0" w14:paraId="07814055"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1DEA7607"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7</w:t>
                  </w:r>
                </w:p>
              </w:tc>
              <w:tc>
                <w:tcPr>
                  <w:tcW w:w="2117" w:type="dxa"/>
                  <w:tcBorders>
                    <w:top w:val="single" w:sz="6" w:space="0" w:color="auto"/>
                    <w:left w:val="single" w:sz="6" w:space="0" w:color="auto"/>
                    <w:bottom w:val="single" w:sz="6" w:space="0" w:color="auto"/>
                    <w:right w:val="single" w:sz="6" w:space="0" w:color="auto"/>
                  </w:tcBorders>
                  <w:vAlign w:val="center"/>
                </w:tcPr>
                <w:p w14:paraId="46BEAE94"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净烟气挡板门</w:t>
                  </w:r>
                </w:p>
              </w:tc>
              <w:tc>
                <w:tcPr>
                  <w:tcW w:w="3269" w:type="dxa"/>
                  <w:tcBorders>
                    <w:top w:val="single" w:sz="6" w:space="0" w:color="auto"/>
                    <w:left w:val="single" w:sz="6" w:space="0" w:color="auto"/>
                    <w:bottom w:val="single" w:sz="6" w:space="0" w:color="auto"/>
                    <w:right w:val="single" w:sz="6" w:space="0" w:color="auto"/>
                  </w:tcBorders>
                  <w:vAlign w:val="center"/>
                </w:tcPr>
                <w:p w14:paraId="1C3C3AE9"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DB3300</w:t>
                  </w:r>
                  <w:r>
                    <w:rPr>
                      <w:rFonts w:ascii="Times New Roman" w:hAnsi="Times New Roman" w:cs="Times New Roman"/>
                      <w:color w:val="000000"/>
                    </w:rPr>
                    <w:t>，</w:t>
                  </w:r>
                  <w:r>
                    <w:rPr>
                      <w:rFonts w:ascii="Times New Roman" w:hAnsi="Times New Roman" w:cs="Times New Roman"/>
                      <w:color w:val="000000"/>
                    </w:rPr>
                    <w:t>N=0.75KW</w:t>
                  </w:r>
                </w:p>
              </w:tc>
              <w:tc>
                <w:tcPr>
                  <w:tcW w:w="1134" w:type="dxa"/>
                  <w:tcBorders>
                    <w:top w:val="single" w:sz="6" w:space="0" w:color="auto"/>
                    <w:left w:val="single" w:sz="6" w:space="0" w:color="auto"/>
                    <w:bottom w:val="single" w:sz="6" w:space="0" w:color="auto"/>
                    <w:right w:val="single" w:sz="6" w:space="0" w:color="auto"/>
                  </w:tcBorders>
                  <w:vAlign w:val="center"/>
                </w:tcPr>
                <w:p w14:paraId="4DACB9A3"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3</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765A7682"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与环评一致</w:t>
                  </w:r>
                </w:p>
              </w:tc>
            </w:tr>
            <w:tr w:rsidR="007E54B0" w14:paraId="0E1CB03F"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048DADF6"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8</w:t>
                  </w:r>
                </w:p>
              </w:tc>
              <w:tc>
                <w:tcPr>
                  <w:tcW w:w="2117" w:type="dxa"/>
                  <w:tcBorders>
                    <w:top w:val="single" w:sz="6" w:space="0" w:color="auto"/>
                    <w:left w:val="single" w:sz="6" w:space="0" w:color="auto"/>
                    <w:bottom w:val="single" w:sz="6" w:space="0" w:color="auto"/>
                    <w:right w:val="single" w:sz="6" w:space="0" w:color="auto"/>
                  </w:tcBorders>
                  <w:vAlign w:val="center"/>
                </w:tcPr>
                <w:p w14:paraId="4A5768DE"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地下旁路挡板门</w:t>
                  </w:r>
                </w:p>
              </w:tc>
              <w:tc>
                <w:tcPr>
                  <w:tcW w:w="3269" w:type="dxa"/>
                  <w:tcBorders>
                    <w:top w:val="single" w:sz="6" w:space="0" w:color="auto"/>
                    <w:left w:val="single" w:sz="6" w:space="0" w:color="auto"/>
                    <w:bottom w:val="single" w:sz="6" w:space="0" w:color="auto"/>
                    <w:right w:val="single" w:sz="6" w:space="0" w:color="auto"/>
                  </w:tcBorders>
                  <w:vAlign w:val="center"/>
                </w:tcPr>
                <w:p w14:paraId="165EF6D3"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DB4536</w:t>
                  </w:r>
                  <w:r>
                    <w:rPr>
                      <w:rFonts w:ascii="Times New Roman" w:hAnsi="Times New Roman" w:cs="Times New Roman"/>
                      <w:color w:val="000000"/>
                    </w:rPr>
                    <w:t>，</w:t>
                  </w:r>
                  <w:r>
                    <w:rPr>
                      <w:rFonts w:ascii="Times New Roman" w:hAnsi="Times New Roman" w:cs="Times New Roman"/>
                      <w:color w:val="000000"/>
                    </w:rPr>
                    <w:t>N=1.5KW</w:t>
                  </w:r>
                </w:p>
              </w:tc>
              <w:tc>
                <w:tcPr>
                  <w:tcW w:w="1134" w:type="dxa"/>
                  <w:tcBorders>
                    <w:top w:val="single" w:sz="6" w:space="0" w:color="auto"/>
                    <w:left w:val="single" w:sz="6" w:space="0" w:color="auto"/>
                    <w:bottom w:val="single" w:sz="6" w:space="0" w:color="auto"/>
                    <w:right w:val="single" w:sz="6" w:space="0" w:color="auto"/>
                  </w:tcBorders>
                  <w:vAlign w:val="center"/>
                </w:tcPr>
                <w:p w14:paraId="542FBEE3"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3</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46BAFA2F"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与环评一致</w:t>
                  </w:r>
                </w:p>
              </w:tc>
            </w:tr>
            <w:tr w:rsidR="007E54B0" w14:paraId="169A375A"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7DA22C30"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9</w:t>
                  </w:r>
                </w:p>
              </w:tc>
              <w:tc>
                <w:tcPr>
                  <w:tcW w:w="2117" w:type="dxa"/>
                  <w:tcBorders>
                    <w:top w:val="single" w:sz="6" w:space="0" w:color="auto"/>
                    <w:left w:val="single" w:sz="6" w:space="0" w:color="auto"/>
                    <w:bottom w:val="single" w:sz="6" w:space="0" w:color="auto"/>
                    <w:right w:val="single" w:sz="6" w:space="0" w:color="auto"/>
                  </w:tcBorders>
                  <w:vAlign w:val="center"/>
                </w:tcPr>
                <w:p w14:paraId="51861C55"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地上旁路快切挡板门</w:t>
                  </w:r>
                </w:p>
              </w:tc>
              <w:tc>
                <w:tcPr>
                  <w:tcW w:w="3269" w:type="dxa"/>
                  <w:tcBorders>
                    <w:top w:val="single" w:sz="6" w:space="0" w:color="auto"/>
                    <w:left w:val="single" w:sz="6" w:space="0" w:color="auto"/>
                    <w:bottom w:val="single" w:sz="6" w:space="0" w:color="auto"/>
                    <w:right w:val="single" w:sz="6" w:space="0" w:color="auto"/>
                  </w:tcBorders>
                  <w:vAlign w:val="center"/>
                </w:tcPr>
                <w:p w14:paraId="20F9BC20"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DB3300</w:t>
                  </w:r>
                  <w:r>
                    <w:rPr>
                      <w:rFonts w:ascii="Times New Roman" w:hAnsi="Times New Roman" w:cs="Times New Roman"/>
                      <w:color w:val="000000"/>
                    </w:rPr>
                    <w:t>，气动执行器</w:t>
                  </w:r>
                </w:p>
              </w:tc>
              <w:tc>
                <w:tcPr>
                  <w:tcW w:w="1134" w:type="dxa"/>
                  <w:tcBorders>
                    <w:top w:val="single" w:sz="6" w:space="0" w:color="auto"/>
                    <w:left w:val="single" w:sz="6" w:space="0" w:color="auto"/>
                    <w:bottom w:val="single" w:sz="6" w:space="0" w:color="auto"/>
                    <w:right w:val="single" w:sz="6" w:space="0" w:color="auto"/>
                  </w:tcBorders>
                  <w:vAlign w:val="center"/>
                </w:tcPr>
                <w:p w14:paraId="27B2E9E6"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3</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15C3E0F8"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与环评一致</w:t>
                  </w:r>
                </w:p>
              </w:tc>
            </w:tr>
            <w:tr w:rsidR="007E54B0" w14:paraId="0E4FC894"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354A4672"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10</w:t>
                  </w:r>
                </w:p>
              </w:tc>
              <w:tc>
                <w:tcPr>
                  <w:tcW w:w="2117" w:type="dxa"/>
                  <w:tcBorders>
                    <w:top w:val="single" w:sz="6" w:space="0" w:color="auto"/>
                    <w:left w:val="single" w:sz="6" w:space="0" w:color="auto"/>
                    <w:bottom w:val="single" w:sz="6" w:space="0" w:color="auto"/>
                    <w:right w:val="single" w:sz="6" w:space="0" w:color="auto"/>
                  </w:tcBorders>
                  <w:vAlign w:val="center"/>
                </w:tcPr>
                <w:p w14:paraId="7D7D5994"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压缩空气储罐</w:t>
                  </w:r>
                </w:p>
              </w:tc>
              <w:tc>
                <w:tcPr>
                  <w:tcW w:w="3269" w:type="dxa"/>
                  <w:tcBorders>
                    <w:top w:val="single" w:sz="6" w:space="0" w:color="auto"/>
                    <w:left w:val="single" w:sz="6" w:space="0" w:color="auto"/>
                    <w:bottom w:val="single" w:sz="6" w:space="0" w:color="auto"/>
                    <w:right w:val="single" w:sz="6" w:space="0" w:color="auto"/>
                  </w:tcBorders>
                  <w:vAlign w:val="center"/>
                </w:tcPr>
                <w:p w14:paraId="4CE27E9F"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V=2m³</w:t>
                  </w:r>
                </w:p>
              </w:tc>
              <w:tc>
                <w:tcPr>
                  <w:tcW w:w="1134" w:type="dxa"/>
                  <w:tcBorders>
                    <w:top w:val="single" w:sz="6" w:space="0" w:color="auto"/>
                    <w:left w:val="single" w:sz="6" w:space="0" w:color="auto"/>
                    <w:bottom w:val="single" w:sz="6" w:space="0" w:color="auto"/>
                    <w:right w:val="single" w:sz="6" w:space="0" w:color="auto"/>
                  </w:tcBorders>
                  <w:vAlign w:val="center"/>
                </w:tcPr>
                <w:p w14:paraId="28207D58"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5</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01755BCF"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6</w:t>
                  </w:r>
                  <w:r>
                    <w:rPr>
                      <w:rFonts w:ascii="Times New Roman" w:hAnsi="Times New Roman" w:cs="Times New Roman"/>
                    </w:rPr>
                    <w:t>台</w:t>
                  </w:r>
                </w:p>
              </w:tc>
            </w:tr>
            <w:tr w:rsidR="007E54B0" w14:paraId="72487214"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25CE87F8"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11</w:t>
                  </w:r>
                </w:p>
              </w:tc>
              <w:tc>
                <w:tcPr>
                  <w:tcW w:w="2117" w:type="dxa"/>
                  <w:tcBorders>
                    <w:top w:val="single" w:sz="6" w:space="0" w:color="auto"/>
                    <w:left w:val="single" w:sz="6" w:space="0" w:color="auto"/>
                    <w:bottom w:val="single" w:sz="6" w:space="0" w:color="auto"/>
                    <w:right w:val="single" w:sz="6" w:space="0" w:color="auto"/>
                  </w:tcBorders>
                  <w:vAlign w:val="center"/>
                </w:tcPr>
                <w:p w14:paraId="7F430EE4"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电动葫芦</w:t>
                  </w:r>
                </w:p>
              </w:tc>
              <w:tc>
                <w:tcPr>
                  <w:tcW w:w="3269" w:type="dxa"/>
                  <w:tcBorders>
                    <w:top w:val="single" w:sz="6" w:space="0" w:color="auto"/>
                    <w:left w:val="single" w:sz="6" w:space="0" w:color="auto"/>
                    <w:bottom w:val="single" w:sz="6" w:space="0" w:color="auto"/>
                    <w:right w:val="single" w:sz="6" w:space="0" w:color="auto"/>
                  </w:tcBorders>
                  <w:vAlign w:val="center"/>
                </w:tcPr>
                <w:p w14:paraId="4A9F488F"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G=2t H=7m</w:t>
                  </w:r>
                </w:p>
              </w:tc>
              <w:tc>
                <w:tcPr>
                  <w:tcW w:w="1134" w:type="dxa"/>
                  <w:tcBorders>
                    <w:top w:val="single" w:sz="6" w:space="0" w:color="auto"/>
                    <w:left w:val="single" w:sz="6" w:space="0" w:color="auto"/>
                    <w:bottom w:val="single" w:sz="6" w:space="0" w:color="auto"/>
                    <w:right w:val="single" w:sz="6" w:space="0" w:color="auto"/>
                  </w:tcBorders>
                  <w:vAlign w:val="center"/>
                </w:tcPr>
                <w:p w14:paraId="5BAF849E"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2</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777F8619"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与环评一致</w:t>
                  </w:r>
                </w:p>
              </w:tc>
            </w:tr>
            <w:tr w:rsidR="007E54B0" w14:paraId="34D52889"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604D52FD"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12</w:t>
                  </w:r>
                </w:p>
              </w:tc>
              <w:tc>
                <w:tcPr>
                  <w:tcW w:w="2117" w:type="dxa"/>
                  <w:tcBorders>
                    <w:top w:val="single" w:sz="6" w:space="0" w:color="auto"/>
                    <w:left w:val="single" w:sz="6" w:space="0" w:color="auto"/>
                    <w:bottom w:val="single" w:sz="6" w:space="0" w:color="auto"/>
                    <w:right w:val="single" w:sz="6" w:space="0" w:color="auto"/>
                  </w:tcBorders>
                  <w:vAlign w:val="center"/>
                </w:tcPr>
                <w:p w14:paraId="11759924"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电动葫芦</w:t>
                  </w:r>
                </w:p>
              </w:tc>
              <w:tc>
                <w:tcPr>
                  <w:tcW w:w="3269" w:type="dxa"/>
                  <w:tcBorders>
                    <w:top w:val="single" w:sz="6" w:space="0" w:color="auto"/>
                    <w:left w:val="single" w:sz="6" w:space="0" w:color="auto"/>
                    <w:bottom w:val="single" w:sz="6" w:space="0" w:color="auto"/>
                    <w:right w:val="single" w:sz="6" w:space="0" w:color="auto"/>
                  </w:tcBorders>
                  <w:vAlign w:val="center"/>
                </w:tcPr>
                <w:p w14:paraId="6780BCC3"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G=2t H=35m</w:t>
                  </w:r>
                </w:p>
              </w:tc>
              <w:tc>
                <w:tcPr>
                  <w:tcW w:w="1134" w:type="dxa"/>
                  <w:tcBorders>
                    <w:top w:val="single" w:sz="6" w:space="0" w:color="auto"/>
                    <w:left w:val="single" w:sz="6" w:space="0" w:color="auto"/>
                    <w:bottom w:val="single" w:sz="6" w:space="0" w:color="auto"/>
                    <w:right w:val="single" w:sz="6" w:space="0" w:color="auto"/>
                  </w:tcBorders>
                  <w:vAlign w:val="center"/>
                </w:tcPr>
                <w:p w14:paraId="50D67801"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3</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4EC69F2C"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无</w:t>
                  </w:r>
                </w:p>
              </w:tc>
            </w:tr>
            <w:tr w:rsidR="007E54B0" w14:paraId="4F30D7B9"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7080E988"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13</w:t>
                  </w:r>
                </w:p>
              </w:tc>
              <w:tc>
                <w:tcPr>
                  <w:tcW w:w="2117" w:type="dxa"/>
                  <w:tcBorders>
                    <w:top w:val="single" w:sz="6" w:space="0" w:color="auto"/>
                    <w:left w:val="single" w:sz="6" w:space="0" w:color="auto"/>
                    <w:bottom w:val="single" w:sz="6" w:space="0" w:color="auto"/>
                    <w:right w:val="single" w:sz="6" w:space="0" w:color="auto"/>
                  </w:tcBorders>
                  <w:vAlign w:val="center"/>
                </w:tcPr>
                <w:p w14:paraId="1C8BF77A"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燃烧器</w:t>
                  </w:r>
                </w:p>
              </w:tc>
              <w:tc>
                <w:tcPr>
                  <w:tcW w:w="3269" w:type="dxa"/>
                  <w:tcBorders>
                    <w:top w:val="single" w:sz="6" w:space="0" w:color="auto"/>
                    <w:left w:val="single" w:sz="6" w:space="0" w:color="auto"/>
                    <w:bottom w:val="single" w:sz="6" w:space="0" w:color="auto"/>
                    <w:right w:val="single" w:sz="6" w:space="0" w:color="auto"/>
                  </w:tcBorders>
                  <w:vAlign w:val="center"/>
                </w:tcPr>
                <w:p w14:paraId="40A1BA8B" w14:textId="77777777" w:rsidR="007E54B0" w:rsidRDefault="007E54B0">
                  <w:pPr>
                    <w:spacing w:line="276" w:lineRule="auto"/>
                    <w:jc w:val="center"/>
                    <w:rPr>
                      <w:rFonts w:ascii="Times New Roman" w:hAnsi="Times New Roman" w:cs="Times New Roman"/>
                    </w:rPr>
                  </w:pPr>
                </w:p>
              </w:tc>
              <w:tc>
                <w:tcPr>
                  <w:tcW w:w="1134" w:type="dxa"/>
                  <w:tcBorders>
                    <w:top w:val="single" w:sz="6" w:space="0" w:color="auto"/>
                    <w:left w:val="single" w:sz="6" w:space="0" w:color="auto"/>
                    <w:bottom w:val="single" w:sz="6" w:space="0" w:color="auto"/>
                    <w:right w:val="single" w:sz="6" w:space="0" w:color="auto"/>
                  </w:tcBorders>
                  <w:vAlign w:val="center"/>
                </w:tcPr>
                <w:p w14:paraId="177E3B51"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3</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60B65D94"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与环评一致</w:t>
                  </w:r>
                </w:p>
              </w:tc>
            </w:tr>
            <w:tr w:rsidR="007E54B0" w14:paraId="225565CD"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1FD0AFB2"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14</w:t>
                  </w:r>
                </w:p>
              </w:tc>
              <w:tc>
                <w:tcPr>
                  <w:tcW w:w="2117" w:type="dxa"/>
                  <w:tcBorders>
                    <w:top w:val="single" w:sz="6" w:space="0" w:color="auto"/>
                    <w:left w:val="single" w:sz="6" w:space="0" w:color="auto"/>
                    <w:bottom w:val="single" w:sz="6" w:space="0" w:color="auto"/>
                    <w:right w:val="single" w:sz="6" w:space="0" w:color="auto"/>
                  </w:tcBorders>
                  <w:vAlign w:val="center"/>
                </w:tcPr>
                <w:p w14:paraId="23F11130"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点火器</w:t>
                  </w:r>
                </w:p>
              </w:tc>
              <w:tc>
                <w:tcPr>
                  <w:tcW w:w="3269" w:type="dxa"/>
                  <w:tcBorders>
                    <w:top w:val="single" w:sz="6" w:space="0" w:color="auto"/>
                    <w:left w:val="single" w:sz="6" w:space="0" w:color="auto"/>
                    <w:bottom w:val="single" w:sz="6" w:space="0" w:color="auto"/>
                    <w:right w:val="single" w:sz="6" w:space="0" w:color="auto"/>
                  </w:tcBorders>
                  <w:vAlign w:val="center"/>
                </w:tcPr>
                <w:p w14:paraId="722D29E3" w14:textId="77777777" w:rsidR="007E54B0" w:rsidRDefault="007E54B0">
                  <w:pPr>
                    <w:spacing w:line="276" w:lineRule="auto"/>
                    <w:jc w:val="center"/>
                    <w:rPr>
                      <w:rFonts w:ascii="Times New Roman" w:hAnsi="Times New Roman" w:cs="Times New Roman"/>
                    </w:rPr>
                  </w:pPr>
                </w:p>
              </w:tc>
              <w:tc>
                <w:tcPr>
                  <w:tcW w:w="1134" w:type="dxa"/>
                  <w:tcBorders>
                    <w:top w:val="single" w:sz="6" w:space="0" w:color="auto"/>
                    <w:left w:val="single" w:sz="6" w:space="0" w:color="auto"/>
                    <w:bottom w:val="single" w:sz="6" w:space="0" w:color="auto"/>
                    <w:right w:val="single" w:sz="6" w:space="0" w:color="auto"/>
                  </w:tcBorders>
                  <w:vAlign w:val="center"/>
                </w:tcPr>
                <w:p w14:paraId="49ACE64C"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6</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090BBCC4"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3</w:t>
                  </w:r>
                  <w:r>
                    <w:rPr>
                      <w:rFonts w:ascii="Times New Roman" w:hAnsi="Times New Roman" w:cs="Times New Roman"/>
                    </w:rPr>
                    <w:t>台</w:t>
                  </w:r>
                </w:p>
              </w:tc>
            </w:tr>
            <w:tr w:rsidR="007E54B0" w14:paraId="682FF5FC" w14:textId="77777777">
              <w:trPr>
                <w:trHeight w:val="397"/>
                <w:jc w:val="center"/>
              </w:trPr>
              <w:tc>
                <w:tcPr>
                  <w:tcW w:w="699" w:type="dxa"/>
                  <w:tcBorders>
                    <w:top w:val="single" w:sz="6" w:space="0" w:color="auto"/>
                    <w:left w:val="single" w:sz="2" w:space="0" w:color="auto"/>
                    <w:bottom w:val="single" w:sz="6" w:space="0" w:color="auto"/>
                    <w:right w:val="single" w:sz="6" w:space="0" w:color="auto"/>
                  </w:tcBorders>
                  <w:vAlign w:val="center"/>
                </w:tcPr>
                <w:p w14:paraId="412F1E99"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15</w:t>
                  </w:r>
                </w:p>
              </w:tc>
              <w:tc>
                <w:tcPr>
                  <w:tcW w:w="2117" w:type="dxa"/>
                  <w:tcBorders>
                    <w:top w:val="single" w:sz="6" w:space="0" w:color="auto"/>
                    <w:left w:val="single" w:sz="6" w:space="0" w:color="auto"/>
                    <w:bottom w:val="single" w:sz="6" w:space="0" w:color="auto"/>
                    <w:right w:val="single" w:sz="6" w:space="0" w:color="auto"/>
                  </w:tcBorders>
                  <w:vAlign w:val="center"/>
                </w:tcPr>
                <w:p w14:paraId="47B5A51B"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助燃风机</w:t>
                  </w:r>
                </w:p>
              </w:tc>
              <w:tc>
                <w:tcPr>
                  <w:tcW w:w="3269" w:type="dxa"/>
                  <w:tcBorders>
                    <w:top w:val="single" w:sz="6" w:space="0" w:color="auto"/>
                    <w:left w:val="single" w:sz="6" w:space="0" w:color="auto"/>
                    <w:bottom w:val="single" w:sz="6" w:space="0" w:color="auto"/>
                    <w:right w:val="single" w:sz="6" w:space="0" w:color="auto"/>
                  </w:tcBorders>
                  <w:vAlign w:val="center"/>
                </w:tcPr>
                <w:p w14:paraId="1E8BC844"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Q=10000m³/h</w:t>
                  </w:r>
                  <w:r>
                    <w:rPr>
                      <w:rFonts w:ascii="Times New Roman" w:hAnsi="Times New Roman" w:cs="Times New Roman"/>
                      <w:color w:val="000000"/>
                    </w:rPr>
                    <w:t>，</w:t>
                  </w:r>
                  <w:r>
                    <w:rPr>
                      <w:rFonts w:ascii="Times New Roman" w:hAnsi="Times New Roman" w:cs="Times New Roman"/>
                      <w:color w:val="000000"/>
                    </w:rPr>
                    <w:t>P=4500Pa N=37KW</w:t>
                  </w:r>
                </w:p>
              </w:tc>
              <w:tc>
                <w:tcPr>
                  <w:tcW w:w="1134" w:type="dxa"/>
                  <w:tcBorders>
                    <w:top w:val="single" w:sz="6" w:space="0" w:color="auto"/>
                    <w:left w:val="single" w:sz="6" w:space="0" w:color="auto"/>
                    <w:bottom w:val="single" w:sz="6" w:space="0" w:color="auto"/>
                    <w:right w:val="single" w:sz="6" w:space="0" w:color="auto"/>
                  </w:tcBorders>
                  <w:vAlign w:val="center"/>
                </w:tcPr>
                <w:p w14:paraId="738E88CE"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6</w:t>
                  </w:r>
                  <w:r>
                    <w:rPr>
                      <w:rFonts w:ascii="Times New Roman" w:hAnsi="Times New Roman" w:cs="Times New Roman"/>
                    </w:rPr>
                    <w:t>台</w:t>
                  </w:r>
                </w:p>
              </w:tc>
              <w:tc>
                <w:tcPr>
                  <w:tcW w:w="1611" w:type="dxa"/>
                  <w:tcBorders>
                    <w:top w:val="single" w:sz="6" w:space="0" w:color="auto"/>
                    <w:left w:val="single" w:sz="6" w:space="0" w:color="auto"/>
                    <w:bottom w:val="single" w:sz="6" w:space="0" w:color="auto"/>
                    <w:right w:val="single" w:sz="2" w:space="0" w:color="auto"/>
                  </w:tcBorders>
                  <w:vAlign w:val="center"/>
                </w:tcPr>
                <w:p w14:paraId="3E233834"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3</w:t>
                  </w:r>
                  <w:r>
                    <w:rPr>
                      <w:rFonts w:ascii="Times New Roman" w:hAnsi="Times New Roman" w:cs="Times New Roman"/>
                    </w:rPr>
                    <w:t>台</w:t>
                  </w:r>
                </w:p>
              </w:tc>
            </w:tr>
            <w:tr w:rsidR="007E54B0" w14:paraId="652890E7" w14:textId="77777777">
              <w:trPr>
                <w:trHeight w:val="397"/>
                <w:jc w:val="center"/>
              </w:trPr>
              <w:tc>
                <w:tcPr>
                  <w:tcW w:w="699" w:type="dxa"/>
                  <w:tcBorders>
                    <w:top w:val="single" w:sz="6" w:space="0" w:color="auto"/>
                    <w:left w:val="single" w:sz="2" w:space="0" w:color="auto"/>
                    <w:bottom w:val="single" w:sz="2" w:space="0" w:color="auto"/>
                    <w:right w:val="single" w:sz="6" w:space="0" w:color="auto"/>
                  </w:tcBorders>
                  <w:vAlign w:val="center"/>
                </w:tcPr>
                <w:p w14:paraId="12FCAF3F"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16</w:t>
                  </w:r>
                </w:p>
              </w:tc>
              <w:tc>
                <w:tcPr>
                  <w:tcW w:w="2117" w:type="dxa"/>
                  <w:tcBorders>
                    <w:top w:val="single" w:sz="6" w:space="0" w:color="auto"/>
                    <w:left w:val="single" w:sz="6" w:space="0" w:color="auto"/>
                    <w:bottom w:val="single" w:sz="2" w:space="0" w:color="auto"/>
                    <w:right w:val="single" w:sz="6" w:space="0" w:color="auto"/>
                  </w:tcBorders>
                  <w:vAlign w:val="center"/>
                </w:tcPr>
                <w:p w14:paraId="02DBD08B"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二次风机</w:t>
                  </w:r>
                </w:p>
              </w:tc>
              <w:tc>
                <w:tcPr>
                  <w:tcW w:w="3269" w:type="dxa"/>
                  <w:tcBorders>
                    <w:top w:val="single" w:sz="6" w:space="0" w:color="auto"/>
                    <w:left w:val="single" w:sz="6" w:space="0" w:color="auto"/>
                    <w:bottom w:val="single" w:sz="2" w:space="0" w:color="auto"/>
                    <w:right w:val="single" w:sz="6" w:space="0" w:color="auto"/>
                  </w:tcBorders>
                  <w:vAlign w:val="center"/>
                </w:tcPr>
                <w:p w14:paraId="45DC1101"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Q=25000m³/h</w:t>
                  </w:r>
                  <w:r>
                    <w:rPr>
                      <w:rFonts w:ascii="Times New Roman" w:hAnsi="Times New Roman" w:cs="Times New Roman"/>
                      <w:color w:val="000000"/>
                    </w:rPr>
                    <w:t>，</w:t>
                  </w:r>
                  <w:r>
                    <w:rPr>
                      <w:rFonts w:ascii="Times New Roman" w:hAnsi="Times New Roman" w:cs="Times New Roman"/>
                      <w:color w:val="000000"/>
                    </w:rPr>
                    <w:t>P=4500Pa N=55KW</w:t>
                  </w:r>
                </w:p>
              </w:tc>
              <w:tc>
                <w:tcPr>
                  <w:tcW w:w="1134" w:type="dxa"/>
                  <w:tcBorders>
                    <w:top w:val="single" w:sz="6" w:space="0" w:color="auto"/>
                    <w:left w:val="single" w:sz="6" w:space="0" w:color="auto"/>
                    <w:bottom w:val="single" w:sz="2" w:space="0" w:color="auto"/>
                    <w:right w:val="single" w:sz="6" w:space="0" w:color="auto"/>
                  </w:tcBorders>
                  <w:vAlign w:val="center"/>
                </w:tcPr>
                <w:p w14:paraId="26852929"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3</w:t>
                  </w:r>
                  <w:r>
                    <w:rPr>
                      <w:rFonts w:ascii="Times New Roman" w:hAnsi="Times New Roman" w:cs="Times New Roman"/>
                    </w:rPr>
                    <w:t>台</w:t>
                  </w:r>
                </w:p>
              </w:tc>
              <w:tc>
                <w:tcPr>
                  <w:tcW w:w="1611" w:type="dxa"/>
                  <w:tcBorders>
                    <w:top w:val="single" w:sz="6" w:space="0" w:color="auto"/>
                    <w:left w:val="single" w:sz="6" w:space="0" w:color="auto"/>
                    <w:bottom w:val="single" w:sz="2" w:space="0" w:color="auto"/>
                    <w:right w:val="single" w:sz="2" w:space="0" w:color="auto"/>
                  </w:tcBorders>
                  <w:vAlign w:val="center"/>
                </w:tcPr>
                <w:p w14:paraId="5D88D38C"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与环评一致</w:t>
                  </w:r>
                </w:p>
              </w:tc>
            </w:tr>
          </w:tbl>
          <w:p w14:paraId="4C00CED4" w14:textId="77777777" w:rsidR="007E54B0" w:rsidRPr="0020319D" w:rsidRDefault="0020319D">
            <w:pPr>
              <w:pStyle w:val="New"/>
              <w:rPr>
                <w:b/>
                <w:bCs/>
              </w:rPr>
            </w:pPr>
            <w:r w:rsidRPr="0020319D">
              <w:rPr>
                <w:rFonts w:hint="eastAsia"/>
                <w:b/>
                <w:bCs/>
              </w:rPr>
              <w:t>5</w:t>
            </w:r>
            <w:r w:rsidRPr="0020319D">
              <w:rPr>
                <w:rFonts w:hint="eastAsia"/>
                <w:b/>
                <w:bCs/>
              </w:rPr>
              <w:t>、项目变动情况</w:t>
            </w:r>
          </w:p>
          <w:p w14:paraId="604BCF19" w14:textId="7E1275AD" w:rsidR="0020319D" w:rsidRDefault="00F25262" w:rsidP="00857486">
            <w:pPr>
              <w:pStyle w:val="New"/>
              <w:ind w:firstLineChars="200" w:firstLine="480"/>
            </w:pPr>
            <w:bookmarkStart w:id="7" w:name="_Hlk74128643"/>
            <w:r>
              <w:rPr>
                <w:rFonts w:hint="eastAsia"/>
              </w:rPr>
              <w:t>经现场检查，本项目实际建设性质、地点、生产工艺未发生变化，</w:t>
            </w:r>
            <w:r w:rsidR="00EF7135">
              <w:rPr>
                <w:rFonts w:hint="eastAsia"/>
              </w:rPr>
              <w:t>建设规模由</w:t>
            </w:r>
            <w:r w:rsidR="00EF7135">
              <w:t>每套最大焦炉烟气处理量均为</w:t>
            </w:r>
            <w:r w:rsidR="00EF7135">
              <w:t>274000 Nm³/h</w:t>
            </w:r>
            <w:r w:rsidR="00EF7135">
              <w:t>，</w:t>
            </w:r>
            <w:r w:rsidR="00EF7135">
              <w:rPr>
                <w:rFonts w:hint="eastAsia"/>
              </w:rPr>
              <w:t>变为</w:t>
            </w:r>
            <w:r w:rsidR="00EF7135">
              <w:t>7#</w:t>
            </w:r>
            <w:r w:rsidR="00EF7135">
              <w:t>焦炉烟气处理量</w:t>
            </w:r>
            <w:r w:rsidR="00EF7135">
              <w:t>318000 Nm³/h</w:t>
            </w:r>
            <w:r w:rsidR="00EF7135">
              <w:t>，</w:t>
            </w:r>
            <w:r w:rsidR="00EF7135">
              <w:t>8#</w:t>
            </w:r>
            <w:r w:rsidR="00EF7135">
              <w:t>焦炉烟气处理量</w:t>
            </w:r>
            <w:r w:rsidR="00EF7135">
              <w:t>340000 Nm³/h</w:t>
            </w:r>
            <w:r w:rsidR="00EF7135">
              <w:t>，</w:t>
            </w:r>
            <w:r w:rsidR="00EF7135">
              <w:t>9#</w:t>
            </w:r>
            <w:r w:rsidR="00EF7135">
              <w:t>焦炉烟气处理量</w:t>
            </w:r>
            <w:r w:rsidR="00EF7135">
              <w:t>354000 Nm³/h</w:t>
            </w:r>
            <w:r w:rsidR="00EF7135" w:rsidRPr="00F25262">
              <w:t>。</w:t>
            </w:r>
            <w:r w:rsidR="00EF7135">
              <w:rPr>
                <w:rFonts w:hint="eastAsia"/>
              </w:rPr>
              <w:t>由于本项目为环保项目，实际建设处理烟气量变大，不属于重大变更。脱硫产生的副产物硫酸钠由定期外售改为交于加工厂处置。综上所述，本项目未发生重大变动。</w:t>
            </w:r>
            <w:bookmarkEnd w:id="7"/>
          </w:p>
        </w:tc>
      </w:tr>
      <w:tr w:rsidR="007E54B0" w14:paraId="397423A0" w14:textId="77777777">
        <w:trPr>
          <w:trHeight w:val="1247"/>
          <w:jc w:val="center"/>
        </w:trPr>
        <w:tc>
          <w:tcPr>
            <w:tcW w:w="9071" w:type="dxa"/>
            <w:tcBorders>
              <w:top w:val="single" w:sz="12" w:space="0" w:color="auto"/>
              <w:left w:val="single" w:sz="12" w:space="0" w:color="auto"/>
              <w:bottom w:val="single" w:sz="12" w:space="0" w:color="auto"/>
              <w:right w:val="single" w:sz="12" w:space="0" w:color="auto"/>
            </w:tcBorders>
          </w:tcPr>
          <w:p w14:paraId="6E81277A" w14:textId="77777777" w:rsidR="007E54B0" w:rsidRDefault="00CB7C43">
            <w:pPr>
              <w:pStyle w:val="New"/>
              <w:rPr>
                <w:b/>
                <w:bCs/>
              </w:rPr>
            </w:pPr>
            <w:r>
              <w:rPr>
                <w:b/>
                <w:bCs/>
              </w:rPr>
              <w:lastRenderedPageBreak/>
              <w:t>原辅材料消耗及水平衡：</w:t>
            </w:r>
          </w:p>
          <w:p w14:paraId="6BD46642" w14:textId="77777777" w:rsidR="007E54B0" w:rsidRDefault="00CB7C43">
            <w:pPr>
              <w:pStyle w:val="New"/>
              <w:rPr>
                <w:b/>
                <w:bCs/>
              </w:rPr>
            </w:pPr>
            <w:r>
              <w:rPr>
                <w:b/>
                <w:bCs/>
              </w:rPr>
              <w:t>1</w:t>
            </w:r>
            <w:r>
              <w:rPr>
                <w:b/>
                <w:bCs/>
              </w:rPr>
              <w:t>、原辅材料消耗</w:t>
            </w:r>
          </w:p>
          <w:p w14:paraId="4E63E464" w14:textId="77777777" w:rsidR="007E54B0" w:rsidRDefault="00CB7C43">
            <w:pPr>
              <w:pStyle w:val="New"/>
              <w:ind w:firstLineChars="200" w:firstLine="480"/>
            </w:pPr>
            <w:r>
              <w:t>本项目采用</w:t>
            </w:r>
            <w:r>
              <w:t>“</w:t>
            </w:r>
            <w:r>
              <w:t>碳酸氢钠干法脱硫除尘与</w:t>
            </w:r>
            <w:r>
              <w:t>SCR</w:t>
            </w:r>
            <w:r>
              <w:t>中低温脱硝一体化工艺</w:t>
            </w:r>
            <w:r>
              <w:t>”</w:t>
            </w:r>
            <w:r>
              <w:t>，主要原料为小苏打（</w:t>
            </w:r>
            <w:r>
              <w:t>NaHCO</w:t>
            </w:r>
            <w:r>
              <w:rPr>
                <w:vertAlign w:val="subscript"/>
              </w:rPr>
              <w:t>3</w:t>
            </w:r>
            <w:r>
              <w:t>）、氨气、高炉煤气、仪表空气、催化剂、循环冷却水：</w:t>
            </w:r>
          </w:p>
          <w:p w14:paraId="693DB840" w14:textId="77777777" w:rsidR="007E54B0" w:rsidRDefault="00CB7C43">
            <w:pPr>
              <w:pStyle w:val="New"/>
              <w:ind w:firstLineChars="200" w:firstLine="480"/>
            </w:pPr>
            <w:r>
              <w:t>小苏打作为还原剂用于脱硫参与反应，从市场外购。</w:t>
            </w:r>
          </w:p>
          <w:p w14:paraId="7FD26CFA" w14:textId="77777777" w:rsidR="007E54B0" w:rsidRDefault="00CB7C43">
            <w:pPr>
              <w:pStyle w:val="New"/>
              <w:ind w:firstLineChars="200" w:firstLine="480"/>
            </w:pPr>
            <w:r>
              <w:t>氨气主要作为还原剂用于脱硝参与反应，所用氨气来自烧结厂</w:t>
            </w:r>
            <w:r>
              <w:t>450</w:t>
            </w:r>
            <w:r>
              <w:t>氨站，通过管道运送至本项目</w:t>
            </w:r>
            <w:r w:rsidR="00DD0D65">
              <w:rPr>
                <w:rFonts w:hint="eastAsia"/>
              </w:rPr>
              <w:t>（但</w:t>
            </w:r>
            <w:r w:rsidR="00DD0D65">
              <w:t>烧结厂</w:t>
            </w:r>
            <w:r w:rsidR="00DD0D65">
              <w:rPr>
                <w:rFonts w:hint="eastAsia"/>
              </w:rPr>
              <w:t>不增加氨的储存罐），</w:t>
            </w:r>
            <w:r>
              <w:t>。</w:t>
            </w:r>
          </w:p>
          <w:p w14:paraId="46ABAB15" w14:textId="77777777" w:rsidR="007E54B0" w:rsidRDefault="00CB7C43">
            <w:pPr>
              <w:pStyle w:val="New"/>
              <w:ind w:firstLineChars="200" w:firstLine="480"/>
            </w:pPr>
            <w:r>
              <w:t>净循环水系统主要用于</w:t>
            </w:r>
            <w:r>
              <w:t>3</w:t>
            </w:r>
            <w:r>
              <w:t>套增压风机的冷却用水，总循环冷却水量为</w:t>
            </w:r>
            <w:r>
              <w:t>90m³/h</w:t>
            </w:r>
            <w:r>
              <w:t>（</w:t>
            </w:r>
            <w:r>
              <w:t>3</w:t>
            </w:r>
            <w:r>
              <w:t>套），现太钢厂区循环水系统有富余，可以满足本工程的用水要求，从厂区原有循环冷却水系统接出管道供本工程使用。</w:t>
            </w:r>
          </w:p>
          <w:p w14:paraId="42CF0CA3" w14:textId="77777777" w:rsidR="007E54B0" w:rsidRDefault="00CB7C43">
            <w:pPr>
              <w:pStyle w:val="New"/>
              <w:ind w:firstLineChars="200" w:firstLine="480"/>
            </w:pPr>
            <w:r>
              <w:t>高炉煤气作为燃烧气，与空气混合后燃烧，以提高烟气温度，保证脱硝效率，高</w:t>
            </w:r>
            <w:r>
              <w:lastRenderedPageBreak/>
              <w:t>炉煤气接自太钢厂区管网，沿工艺管道布置路线敷设至本项目所在区域；现烟气温度满足脱硝进口温度要求，未使用高炉煤气。</w:t>
            </w:r>
          </w:p>
          <w:p w14:paraId="1C24920C" w14:textId="77777777" w:rsidR="007E54B0" w:rsidRDefault="00CB7C43">
            <w:pPr>
              <w:pStyle w:val="New"/>
              <w:ind w:firstLineChars="200" w:firstLine="480"/>
            </w:pPr>
            <w:r>
              <w:t>供电依托现有焦化厂厂区供电系统；原辅材料消耗如下表。</w:t>
            </w:r>
          </w:p>
          <w:p w14:paraId="42039F1D" w14:textId="280A78FA" w:rsidR="007E54B0" w:rsidRDefault="00CB7C43">
            <w:pPr>
              <w:pStyle w:val="New"/>
              <w:jc w:val="center"/>
            </w:pPr>
            <w:r>
              <w:t>表</w:t>
            </w:r>
            <w:r w:rsidR="0030577F">
              <w:rPr>
                <w:rFonts w:hint="eastAsia"/>
              </w:rPr>
              <w:t>7</w:t>
            </w:r>
            <w:r>
              <w:t xml:space="preserve">  </w:t>
            </w:r>
            <w:r>
              <w:t>主要原、辅材料用量表</w:t>
            </w:r>
          </w:p>
          <w:tbl>
            <w:tblPr>
              <w:tblW w:w="793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814"/>
              <w:gridCol w:w="1542"/>
              <w:gridCol w:w="1950"/>
              <w:gridCol w:w="1781"/>
              <w:gridCol w:w="1851"/>
            </w:tblGrid>
            <w:tr w:rsidR="007E54B0" w14:paraId="2D5C8A03" w14:textId="77777777">
              <w:trPr>
                <w:trHeight w:val="397"/>
                <w:jc w:val="center"/>
              </w:trPr>
              <w:tc>
                <w:tcPr>
                  <w:tcW w:w="814" w:type="dxa"/>
                  <w:tcBorders>
                    <w:top w:val="single" w:sz="6" w:space="0" w:color="auto"/>
                    <w:left w:val="single" w:sz="6" w:space="0" w:color="auto"/>
                    <w:bottom w:val="single" w:sz="6" w:space="0" w:color="auto"/>
                    <w:right w:val="single" w:sz="6" w:space="0" w:color="auto"/>
                  </w:tcBorders>
                  <w:vAlign w:val="center"/>
                </w:tcPr>
                <w:p w14:paraId="1FFC03B0"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序号</w:t>
                  </w:r>
                </w:p>
              </w:tc>
              <w:tc>
                <w:tcPr>
                  <w:tcW w:w="1542" w:type="dxa"/>
                  <w:tcBorders>
                    <w:top w:val="single" w:sz="6" w:space="0" w:color="auto"/>
                    <w:left w:val="single" w:sz="6" w:space="0" w:color="auto"/>
                    <w:bottom w:val="single" w:sz="6" w:space="0" w:color="auto"/>
                    <w:right w:val="single" w:sz="6" w:space="0" w:color="auto"/>
                  </w:tcBorders>
                  <w:vAlign w:val="center"/>
                </w:tcPr>
                <w:p w14:paraId="22263CD9"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原料名称</w:t>
                  </w:r>
                </w:p>
              </w:tc>
              <w:tc>
                <w:tcPr>
                  <w:tcW w:w="1950" w:type="dxa"/>
                  <w:tcBorders>
                    <w:top w:val="single" w:sz="6" w:space="0" w:color="auto"/>
                    <w:left w:val="single" w:sz="6" w:space="0" w:color="auto"/>
                    <w:bottom w:val="single" w:sz="6" w:space="0" w:color="auto"/>
                    <w:right w:val="single" w:sz="6" w:space="0" w:color="auto"/>
                  </w:tcBorders>
                  <w:vAlign w:val="center"/>
                </w:tcPr>
                <w:p w14:paraId="2FF9165E"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单位</w:t>
                  </w:r>
                </w:p>
              </w:tc>
              <w:tc>
                <w:tcPr>
                  <w:tcW w:w="1781" w:type="dxa"/>
                  <w:tcBorders>
                    <w:top w:val="single" w:sz="6" w:space="0" w:color="auto"/>
                    <w:left w:val="single" w:sz="6" w:space="0" w:color="auto"/>
                    <w:bottom w:val="single" w:sz="6" w:space="0" w:color="auto"/>
                    <w:right w:val="single" w:sz="6" w:space="0" w:color="auto"/>
                  </w:tcBorders>
                  <w:vAlign w:val="center"/>
                </w:tcPr>
                <w:p w14:paraId="01DBDD35"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总用量</w:t>
                  </w:r>
                </w:p>
              </w:tc>
              <w:tc>
                <w:tcPr>
                  <w:tcW w:w="1851" w:type="dxa"/>
                  <w:tcBorders>
                    <w:top w:val="single" w:sz="6" w:space="0" w:color="auto"/>
                    <w:left w:val="single" w:sz="6" w:space="0" w:color="auto"/>
                    <w:bottom w:val="single" w:sz="6" w:space="0" w:color="auto"/>
                    <w:right w:val="single" w:sz="6" w:space="0" w:color="auto"/>
                  </w:tcBorders>
                  <w:vAlign w:val="center"/>
                </w:tcPr>
                <w:p w14:paraId="6AC1F18C"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备注</w:t>
                  </w:r>
                </w:p>
              </w:tc>
            </w:tr>
            <w:tr w:rsidR="007E54B0" w14:paraId="0B77121B" w14:textId="77777777">
              <w:trPr>
                <w:trHeight w:val="397"/>
                <w:jc w:val="center"/>
              </w:trPr>
              <w:tc>
                <w:tcPr>
                  <w:tcW w:w="814" w:type="dxa"/>
                  <w:tcBorders>
                    <w:top w:val="single" w:sz="6" w:space="0" w:color="auto"/>
                    <w:left w:val="single" w:sz="6" w:space="0" w:color="auto"/>
                    <w:bottom w:val="single" w:sz="6" w:space="0" w:color="auto"/>
                    <w:right w:val="single" w:sz="6" w:space="0" w:color="auto"/>
                  </w:tcBorders>
                  <w:vAlign w:val="center"/>
                </w:tcPr>
                <w:p w14:paraId="52277320"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1</w:t>
                  </w:r>
                </w:p>
              </w:tc>
              <w:tc>
                <w:tcPr>
                  <w:tcW w:w="1542" w:type="dxa"/>
                  <w:tcBorders>
                    <w:top w:val="single" w:sz="6" w:space="0" w:color="auto"/>
                    <w:left w:val="single" w:sz="6" w:space="0" w:color="auto"/>
                    <w:bottom w:val="single" w:sz="6" w:space="0" w:color="auto"/>
                    <w:right w:val="single" w:sz="6" w:space="0" w:color="auto"/>
                  </w:tcBorders>
                  <w:vAlign w:val="center"/>
                </w:tcPr>
                <w:p w14:paraId="4E786AE4"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氨气</w:t>
                  </w:r>
                </w:p>
              </w:tc>
              <w:tc>
                <w:tcPr>
                  <w:tcW w:w="1950" w:type="dxa"/>
                  <w:tcBorders>
                    <w:top w:val="single" w:sz="6" w:space="0" w:color="auto"/>
                    <w:left w:val="single" w:sz="6" w:space="0" w:color="auto"/>
                    <w:bottom w:val="single" w:sz="6" w:space="0" w:color="auto"/>
                    <w:right w:val="single" w:sz="6" w:space="0" w:color="auto"/>
                  </w:tcBorders>
                  <w:vAlign w:val="center"/>
                </w:tcPr>
                <w:p w14:paraId="7CA9859D"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t/a</w:t>
                  </w:r>
                </w:p>
              </w:tc>
              <w:tc>
                <w:tcPr>
                  <w:tcW w:w="1781" w:type="dxa"/>
                  <w:tcBorders>
                    <w:top w:val="single" w:sz="6" w:space="0" w:color="auto"/>
                    <w:left w:val="single" w:sz="6" w:space="0" w:color="auto"/>
                    <w:bottom w:val="single" w:sz="6" w:space="0" w:color="auto"/>
                    <w:right w:val="single" w:sz="6" w:space="0" w:color="auto"/>
                  </w:tcBorders>
                  <w:vAlign w:val="center"/>
                </w:tcPr>
                <w:p w14:paraId="0E77E19B"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560.64</w:t>
                  </w:r>
                </w:p>
              </w:tc>
              <w:tc>
                <w:tcPr>
                  <w:tcW w:w="1851" w:type="dxa"/>
                  <w:tcBorders>
                    <w:top w:val="single" w:sz="6" w:space="0" w:color="auto"/>
                    <w:left w:val="single" w:sz="6" w:space="0" w:color="auto"/>
                    <w:bottom w:val="single" w:sz="6" w:space="0" w:color="auto"/>
                    <w:right w:val="single" w:sz="6" w:space="0" w:color="auto"/>
                  </w:tcBorders>
                  <w:vAlign w:val="center"/>
                </w:tcPr>
                <w:p w14:paraId="2816BDAB"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脱硝装置</w:t>
                  </w:r>
                </w:p>
              </w:tc>
            </w:tr>
            <w:tr w:rsidR="007E54B0" w14:paraId="1B6E6F85" w14:textId="77777777">
              <w:trPr>
                <w:trHeight w:val="397"/>
                <w:jc w:val="center"/>
              </w:trPr>
              <w:tc>
                <w:tcPr>
                  <w:tcW w:w="814" w:type="dxa"/>
                  <w:tcBorders>
                    <w:top w:val="single" w:sz="6" w:space="0" w:color="auto"/>
                    <w:left w:val="single" w:sz="6" w:space="0" w:color="auto"/>
                    <w:bottom w:val="single" w:sz="6" w:space="0" w:color="auto"/>
                    <w:right w:val="single" w:sz="6" w:space="0" w:color="auto"/>
                  </w:tcBorders>
                  <w:vAlign w:val="center"/>
                </w:tcPr>
                <w:p w14:paraId="71FE4622" w14:textId="77777777" w:rsidR="007E54B0" w:rsidRPr="0030577F" w:rsidRDefault="00CB7C43">
                  <w:pPr>
                    <w:spacing w:line="276" w:lineRule="auto"/>
                    <w:jc w:val="center"/>
                    <w:rPr>
                      <w:rFonts w:ascii="Times New Roman" w:hAnsi="Times New Roman" w:cs="Times New Roman"/>
                    </w:rPr>
                  </w:pPr>
                  <w:r w:rsidRPr="0030577F">
                    <w:rPr>
                      <w:rFonts w:ascii="Times New Roman" w:hAnsi="Times New Roman" w:cs="Times New Roman"/>
                    </w:rPr>
                    <w:t>2</w:t>
                  </w:r>
                </w:p>
              </w:tc>
              <w:tc>
                <w:tcPr>
                  <w:tcW w:w="1542" w:type="dxa"/>
                  <w:tcBorders>
                    <w:top w:val="single" w:sz="6" w:space="0" w:color="auto"/>
                    <w:left w:val="single" w:sz="6" w:space="0" w:color="auto"/>
                    <w:bottom w:val="single" w:sz="6" w:space="0" w:color="auto"/>
                    <w:right w:val="single" w:sz="6" w:space="0" w:color="auto"/>
                  </w:tcBorders>
                  <w:vAlign w:val="center"/>
                </w:tcPr>
                <w:p w14:paraId="42D58CA0" w14:textId="77777777" w:rsidR="007E54B0" w:rsidRPr="0030577F" w:rsidRDefault="00CB7C43">
                  <w:pPr>
                    <w:spacing w:line="276" w:lineRule="auto"/>
                    <w:jc w:val="center"/>
                    <w:rPr>
                      <w:rFonts w:ascii="Times New Roman" w:hAnsi="Times New Roman" w:cs="Times New Roman"/>
                    </w:rPr>
                  </w:pPr>
                  <w:r w:rsidRPr="0030577F">
                    <w:rPr>
                      <w:rFonts w:ascii="Times New Roman" w:hAnsi="Times New Roman" w:cs="Times New Roman"/>
                    </w:rPr>
                    <w:t>NaHCO</w:t>
                  </w:r>
                  <w:r w:rsidRPr="0030577F">
                    <w:rPr>
                      <w:rFonts w:ascii="Times New Roman" w:hAnsi="Times New Roman" w:cs="Times New Roman"/>
                      <w:vertAlign w:val="subscript"/>
                    </w:rPr>
                    <w:t>3</w:t>
                  </w:r>
                </w:p>
              </w:tc>
              <w:tc>
                <w:tcPr>
                  <w:tcW w:w="1950" w:type="dxa"/>
                  <w:tcBorders>
                    <w:top w:val="single" w:sz="6" w:space="0" w:color="auto"/>
                    <w:left w:val="single" w:sz="6" w:space="0" w:color="auto"/>
                    <w:bottom w:val="single" w:sz="6" w:space="0" w:color="auto"/>
                    <w:right w:val="single" w:sz="6" w:space="0" w:color="auto"/>
                  </w:tcBorders>
                  <w:vAlign w:val="center"/>
                </w:tcPr>
                <w:p w14:paraId="15809CC9" w14:textId="77777777" w:rsidR="007E54B0" w:rsidRPr="0030577F" w:rsidRDefault="00CB7C43">
                  <w:pPr>
                    <w:spacing w:line="276" w:lineRule="auto"/>
                    <w:jc w:val="center"/>
                    <w:rPr>
                      <w:rFonts w:ascii="Times New Roman" w:hAnsi="Times New Roman" w:cs="Times New Roman"/>
                    </w:rPr>
                  </w:pPr>
                  <w:r w:rsidRPr="0030577F">
                    <w:rPr>
                      <w:rFonts w:ascii="Times New Roman" w:hAnsi="Times New Roman" w:cs="Times New Roman"/>
                      <w:color w:val="000000"/>
                    </w:rPr>
                    <w:t>t/a</w:t>
                  </w:r>
                </w:p>
              </w:tc>
              <w:tc>
                <w:tcPr>
                  <w:tcW w:w="1781" w:type="dxa"/>
                  <w:tcBorders>
                    <w:top w:val="single" w:sz="6" w:space="0" w:color="auto"/>
                    <w:left w:val="single" w:sz="6" w:space="0" w:color="auto"/>
                    <w:bottom w:val="single" w:sz="6" w:space="0" w:color="auto"/>
                    <w:right w:val="single" w:sz="6" w:space="0" w:color="auto"/>
                  </w:tcBorders>
                  <w:vAlign w:val="center"/>
                </w:tcPr>
                <w:p w14:paraId="020B8984" w14:textId="77777777" w:rsidR="007E54B0" w:rsidRPr="0030577F" w:rsidRDefault="00CB7C43">
                  <w:pPr>
                    <w:spacing w:line="276" w:lineRule="auto"/>
                    <w:jc w:val="center"/>
                    <w:rPr>
                      <w:rFonts w:ascii="Times New Roman" w:hAnsi="Times New Roman" w:cs="Times New Roman"/>
                    </w:rPr>
                  </w:pPr>
                  <w:r w:rsidRPr="0030577F">
                    <w:rPr>
                      <w:rFonts w:ascii="Times New Roman" w:hAnsi="Times New Roman" w:cs="Times New Roman"/>
                    </w:rPr>
                    <w:t>2000</w:t>
                  </w:r>
                </w:p>
              </w:tc>
              <w:tc>
                <w:tcPr>
                  <w:tcW w:w="1851" w:type="dxa"/>
                  <w:tcBorders>
                    <w:top w:val="single" w:sz="6" w:space="0" w:color="auto"/>
                    <w:left w:val="single" w:sz="6" w:space="0" w:color="auto"/>
                    <w:bottom w:val="single" w:sz="6" w:space="0" w:color="auto"/>
                    <w:right w:val="single" w:sz="6" w:space="0" w:color="auto"/>
                  </w:tcBorders>
                  <w:vAlign w:val="center"/>
                </w:tcPr>
                <w:p w14:paraId="0FA72CCD" w14:textId="77777777" w:rsidR="007E54B0" w:rsidRPr="0030577F" w:rsidRDefault="00CB7C43">
                  <w:pPr>
                    <w:spacing w:line="276" w:lineRule="auto"/>
                    <w:jc w:val="center"/>
                    <w:rPr>
                      <w:rFonts w:ascii="Times New Roman" w:hAnsi="Times New Roman" w:cs="Times New Roman"/>
                    </w:rPr>
                  </w:pPr>
                  <w:r w:rsidRPr="0030577F">
                    <w:rPr>
                      <w:rFonts w:ascii="Times New Roman" w:hAnsi="Times New Roman" w:cs="Times New Roman"/>
                    </w:rPr>
                    <w:t>脱硫装置</w:t>
                  </w:r>
                </w:p>
              </w:tc>
            </w:tr>
            <w:tr w:rsidR="007E54B0" w14:paraId="186DFB0F" w14:textId="77777777">
              <w:trPr>
                <w:trHeight w:val="397"/>
                <w:jc w:val="center"/>
              </w:trPr>
              <w:tc>
                <w:tcPr>
                  <w:tcW w:w="814" w:type="dxa"/>
                  <w:tcBorders>
                    <w:top w:val="single" w:sz="6" w:space="0" w:color="auto"/>
                    <w:left w:val="single" w:sz="6" w:space="0" w:color="auto"/>
                    <w:bottom w:val="single" w:sz="6" w:space="0" w:color="auto"/>
                    <w:right w:val="single" w:sz="6" w:space="0" w:color="auto"/>
                  </w:tcBorders>
                  <w:vAlign w:val="center"/>
                </w:tcPr>
                <w:p w14:paraId="76B910E3"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3</w:t>
                  </w:r>
                </w:p>
              </w:tc>
              <w:tc>
                <w:tcPr>
                  <w:tcW w:w="1542" w:type="dxa"/>
                  <w:tcBorders>
                    <w:top w:val="single" w:sz="6" w:space="0" w:color="auto"/>
                    <w:left w:val="single" w:sz="6" w:space="0" w:color="auto"/>
                    <w:bottom w:val="single" w:sz="6" w:space="0" w:color="auto"/>
                    <w:right w:val="single" w:sz="6" w:space="0" w:color="auto"/>
                  </w:tcBorders>
                  <w:vAlign w:val="center"/>
                </w:tcPr>
                <w:p w14:paraId="34C9D0EC"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催化剂</w:t>
                  </w:r>
                </w:p>
              </w:tc>
              <w:tc>
                <w:tcPr>
                  <w:tcW w:w="1950" w:type="dxa"/>
                  <w:tcBorders>
                    <w:top w:val="single" w:sz="6" w:space="0" w:color="auto"/>
                    <w:left w:val="single" w:sz="6" w:space="0" w:color="auto"/>
                    <w:bottom w:val="single" w:sz="6" w:space="0" w:color="auto"/>
                    <w:right w:val="single" w:sz="6" w:space="0" w:color="auto"/>
                  </w:tcBorders>
                  <w:vAlign w:val="center"/>
                </w:tcPr>
                <w:p w14:paraId="3D60BC56"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m</w:t>
                  </w:r>
                  <w:r>
                    <w:rPr>
                      <w:rFonts w:ascii="Times New Roman" w:hAnsi="Times New Roman" w:cs="Times New Roman"/>
                      <w:color w:val="000000"/>
                      <w:vertAlign w:val="superscript"/>
                    </w:rPr>
                    <w:t>3</w:t>
                  </w:r>
                  <w:r>
                    <w:rPr>
                      <w:rFonts w:ascii="Times New Roman" w:hAnsi="Times New Roman" w:cs="Times New Roman"/>
                      <w:color w:val="000000"/>
                    </w:rPr>
                    <w:t>/3a</w:t>
                  </w:r>
                </w:p>
              </w:tc>
              <w:tc>
                <w:tcPr>
                  <w:tcW w:w="1781" w:type="dxa"/>
                  <w:tcBorders>
                    <w:top w:val="single" w:sz="6" w:space="0" w:color="auto"/>
                    <w:left w:val="single" w:sz="6" w:space="0" w:color="auto"/>
                    <w:bottom w:val="single" w:sz="6" w:space="0" w:color="auto"/>
                    <w:right w:val="single" w:sz="6" w:space="0" w:color="auto"/>
                  </w:tcBorders>
                  <w:vAlign w:val="center"/>
                </w:tcPr>
                <w:p w14:paraId="4325F779"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120</w:t>
                  </w:r>
                </w:p>
              </w:tc>
              <w:tc>
                <w:tcPr>
                  <w:tcW w:w="1851" w:type="dxa"/>
                  <w:tcBorders>
                    <w:top w:val="single" w:sz="6" w:space="0" w:color="auto"/>
                    <w:left w:val="single" w:sz="6" w:space="0" w:color="auto"/>
                    <w:bottom w:val="single" w:sz="6" w:space="0" w:color="auto"/>
                    <w:right w:val="single" w:sz="6" w:space="0" w:color="auto"/>
                  </w:tcBorders>
                  <w:vAlign w:val="center"/>
                </w:tcPr>
                <w:p w14:paraId="2293BAB2"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脱硝装置</w:t>
                  </w:r>
                </w:p>
              </w:tc>
            </w:tr>
            <w:tr w:rsidR="007E54B0" w14:paraId="16A64BA5" w14:textId="77777777">
              <w:trPr>
                <w:trHeight w:val="397"/>
                <w:jc w:val="center"/>
              </w:trPr>
              <w:tc>
                <w:tcPr>
                  <w:tcW w:w="814" w:type="dxa"/>
                  <w:tcBorders>
                    <w:top w:val="single" w:sz="6" w:space="0" w:color="auto"/>
                    <w:left w:val="single" w:sz="6" w:space="0" w:color="auto"/>
                    <w:bottom w:val="single" w:sz="6" w:space="0" w:color="auto"/>
                    <w:right w:val="single" w:sz="6" w:space="0" w:color="auto"/>
                  </w:tcBorders>
                  <w:vAlign w:val="center"/>
                </w:tcPr>
                <w:p w14:paraId="4E45315C"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4</w:t>
                  </w:r>
                </w:p>
              </w:tc>
              <w:tc>
                <w:tcPr>
                  <w:tcW w:w="1542" w:type="dxa"/>
                  <w:tcBorders>
                    <w:top w:val="single" w:sz="6" w:space="0" w:color="auto"/>
                    <w:left w:val="single" w:sz="6" w:space="0" w:color="auto"/>
                    <w:bottom w:val="single" w:sz="6" w:space="0" w:color="auto"/>
                    <w:right w:val="single" w:sz="6" w:space="0" w:color="auto"/>
                  </w:tcBorders>
                  <w:vAlign w:val="center"/>
                </w:tcPr>
                <w:p w14:paraId="4F837821" w14:textId="77777777" w:rsidR="007E54B0" w:rsidRDefault="00CB7C43">
                  <w:pPr>
                    <w:pStyle w:val="af"/>
                    <w:spacing w:line="276"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电力</w:t>
                  </w:r>
                </w:p>
              </w:tc>
              <w:tc>
                <w:tcPr>
                  <w:tcW w:w="1950" w:type="dxa"/>
                  <w:tcBorders>
                    <w:top w:val="single" w:sz="6" w:space="0" w:color="auto"/>
                    <w:left w:val="single" w:sz="6" w:space="0" w:color="auto"/>
                    <w:bottom w:val="single" w:sz="6" w:space="0" w:color="auto"/>
                    <w:right w:val="single" w:sz="6" w:space="0" w:color="auto"/>
                  </w:tcBorders>
                  <w:vAlign w:val="center"/>
                </w:tcPr>
                <w:p w14:paraId="01A45E7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kW/a</w:t>
                  </w:r>
                </w:p>
              </w:tc>
              <w:tc>
                <w:tcPr>
                  <w:tcW w:w="1781" w:type="dxa"/>
                  <w:tcBorders>
                    <w:top w:val="single" w:sz="6" w:space="0" w:color="auto"/>
                    <w:left w:val="single" w:sz="6" w:space="0" w:color="auto"/>
                    <w:bottom w:val="single" w:sz="6" w:space="0" w:color="auto"/>
                    <w:right w:val="single" w:sz="6" w:space="0" w:color="auto"/>
                  </w:tcBorders>
                  <w:vAlign w:val="center"/>
                </w:tcPr>
                <w:p w14:paraId="19C7970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2.3×10</w:t>
                  </w:r>
                  <w:r>
                    <w:rPr>
                      <w:rFonts w:ascii="Times New Roman" w:hAnsi="Times New Roman" w:cs="Times New Roman"/>
                      <w:color w:val="000000"/>
                      <w:vertAlign w:val="superscript"/>
                    </w:rPr>
                    <w:t>7</w:t>
                  </w:r>
                </w:p>
              </w:tc>
              <w:tc>
                <w:tcPr>
                  <w:tcW w:w="1851" w:type="dxa"/>
                  <w:tcBorders>
                    <w:top w:val="single" w:sz="6" w:space="0" w:color="auto"/>
                    <w:left w:val="single" w:sz="6" w:space="0" w:color="auto"/>
                    <w:bottom w:val="single" w:sz="6" w:space="0" w:color="auto"/>
                    <w:right w:val="single" w:sz="6" w:space="0" w:color="auto"/>
                  </w:tcBorders>
                  <w:vAlign w:val="center"/>
                </w:tcPr>
                <w:p w14:paraId="18F8AA34" w14:textId="77777777" w:rsidR="007E54B0" w:rsidRDefault="007E54B0">
                  <w:pPr>
                    <w:spacing w:line="276" w:lineRule="auto"/>
                    <w:jc w:val="center"/>
                    <w:rPr>
                      <w:rFonts w:ascii="Times New Roman" w:hAnsi="Times New Roman" w:cs="Times New Roman"/>
                    </w:rPr>
                  </w:pPr>
                </w:p>
              </w:tc>
            </w:tr>
            <w:tr w:rsidR="007E54B0" w14:paraId="2AE338E3" w14:textId="77777777">
              <w:trPr>
                <w:trHeight w:val="397"/>
                <w:jc w:val="center"/>
              </w:trPr>
              <w:tc>
                <w:tcPr>
                  <w:tcW w:w="814" w:type="dxa"/>
                  <w:tcBorders>
                    <w:top w:val="single" w:sz="6" w:space="0" w:color="auto"/>
                    <w:left w:val="single" w:sz="6" w:space="0" w:color="auto"/>
                    <w:bottom w:val="single" w:sz="6" w:space="0" w:color="auto"/>
                    <w:right w:val="single" w:sz="6" w:space="0" w:color="auto"/>
                  </w:tcBorders>
                  <w:vAlign w:val="center"/>
                </w:tcPr>
                <w:p w14:paraId="04B0C45C"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5</w:t>
                  </w:r>
                </w:p>
              </w:tc>
              <w:tc>
                <w:tcPr>
                  <w:tcW w:w="1542" w:type="dxa"/>
                  <w:tcBorders>
                    <w:top w:val="single" w:sz="6" w:space="0" w:color="auto"/>
                    <w:left w:val="single" w:sz="6" w:space="0" w:color="auto"/>
                    <w:bottom w:val="single" w:sz="6" w:space="0" w:color="auto"/>
                    <w:right w:val="single" w:sz="6" w:space="0" w:color="auto"/>
                  </w:tcBorders>
                  <w:vAlign w:val="center"/>
                </w:tcPr>
                <w:p w14:paraId="0C69BD3A" w14:textId="77777777" w:rsidR="007E54B0" w:rsidRDefault="00CB7C43">
                  <w:pPr>
                    <w:pStyle w:val="af"/>
                    <w:spacing w:line="276"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压缩空气</w:t>
                  </w:r>
                </w:p>
              </w:tc>
              <w:tc>
                <w:tcPr>
                  <w:tcW w:w="1950" w:type="dxa"/>
                  <w:tcBorders>
                    <w:top w:val="single" w:sz="6" w:space="0" w:color="auto"/>
                    <w:left w:val="single" w:sz="6" w:space="0" w:color="auto"/>
                    <w:bottom w:val="single" w:sz="6" w:space="0" w:color="auto"/>
                    <w:right w:val="single" w:sz="6" w:space="0" w:color="auto"/>
                  </w:tcBorders>
                  <w:vAlign w:val="center"/>
                </w:tcPr>
                <w:p w14:paraId="4F8D13F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万</w:t>
                  </w:r>
                  <w:r>
                    <w:rPr>
                      <w:rFonts w:ascii="Times New Roman" w:hAnsi="Times New Roman" w:cs="Times New Roman"/>
                      <w:color w:val="000000"/>
                    </w:rPr>
                    <w:t>m</w:t>
                  </w:r>
                  <w:r>
                    <w:rPr>
                      <w:rFonts w:ascii="Times New Roman" w:hAnsi="Times New Roman" w:cs="Times New Roman"/>
                      <w:color w:val="000000"/>
                      <w:vertAlign w:val="superscript"/>
                    </w:rPr>
                    <w:t>3</w:t>
                  </w:r>
                  <w:r>
                    <w:rPr>
                      <w:rFonts w:ascii="Times New Roman" w:hAnsi="Times New Roman" w:cs="Times New Roman"/>
                      <w:color w:val="000000"/>
                    </w:rPr>
                    <w:t>/a</w:t>
                  </w:r>
                </w:p>
              </w:tc>
              <w:tc>
                <w:tcPr>
                  <w:tcW w:w="1781" w:type="dxa"/>
                  <w:tcBorders>
                    <w:top w:val="single" w:sz="6" w:space="0" w:color="auto"/>
                    <w:left w:val="single" w:sz="6" w:space="0" w:color="auto"/>
                    <w:bottom w:val="single" w:sz="6" w:space="0" w:color="auto"/>
                    <w:right w:val="single" w:sz="6" w:space="0" w:color="auto"/>
                  </w:tcBorders>
                  <w:vAlign w:val="center"/>
                </w:tcPr>
                <w:p w14:paraId="72434A7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rPr>
                    <w:t>1752</w:t>
                  </w:r>
                </w:p>
              </w:tc>
              <w:tc>
                <w:tcPr>
                  <w:tcW w:w="1851" w:type="dxa"/>
                  <w:tcBorders>
                    <w:top w:val="single" w:sz="6" w:space="0" w:color="auto"/>
                    <w:left w:val="single" w:sz="6" w:space="0" w:color="auto"/>
                    <w:bottom w:val="single" w:sz="6" w:space="0" w:color="auto"/>
                    <w:right w:val="single" w:sz="6" w:space="0" w:color="auto"/>
                  </w:tcBorders>
                  <w:vAlign w:val="center"/>
                </w:tcPr>
                <w:p w14:paraId="1A8CE96A"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除尘喷吹及仪表</w:t>
                  </w:r>
                </w:p>
              </w:tc>
            </w:tr>
            <w:tr w:rsidR="007E54B0" w14:paraId="7A978687" w14:textId="77777777">
              <w:trPr>
                <w:trHeight w:val="397"/>
                <w:jc w:val="center"/>
              </w:trPr>
              <w:tc>
                <w:tcPr>
                  <w:tcW w:w="814" w:type="dxa"/>
                  <w:tcBorders>
                    <w:top w:val="single" w:sz="6" w:space="0" w:color="auto"/>
                    <w:left w:val="single" w:sz="6" w:space="0" w:color="auto"/>
                    <w:bottom w:val="single" w:sz="4" w:space="0" w:color="auto"/>
                    <w:right w:val="single" w:sz="6" w:space="0" w:color="auto"/>
                  </w:tcBorders>
                  <w:vAlign w:val="center"/>
                </w:tcPr>
                <w:p w14:paraId="6A0A2AD6"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6</w:t>
                  </w:r>
                </w:p>
              </w:tc>
              <w:tc>
                <w:tcPr>
                  <w:tcW w:w="1542" w:type="dxa"/>
                  <w:tcBorders>
                    <w:top w:val="single" w:sz="6" w:space="0" w:color="auto"/>
                    <w:left w:val="single" w:sz="6" w:space="0" w:color="auto"/>
                    <w:bottom w:val="single" w:sz="4" w:space="0" w:color="auto"/>
                    <w:right w:val="single" w:sz="6" w:space="0" w:color="auto"/>
                  </w:tcBorders>
                  <w:vAlign w:val="center"/>
                </w:tcPr>
                <w:p w14:paraId="231A53CC" w14:textId="77777777" w:rsidR="007E54B0" w:rsidRDefault="00CB7C43">
                  <w:pPr>
                    <w:pStyle w:val="af"/>
                    <w:spacing w:line="276"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高炉煤气</w:t>
                  </w:r>
                </w:p>
              </w:tc>
              <w:tc>
                <w:tcPr>
                  <w:tcW w:w="1950" w:type="dxa"/>
                  <w:tcBorders>
                    <w:top w:val="single" w:sz="6" w:space="0" w:color="auto"/>
                    <w:left w:val="single" w:sz="6" w:space="0" w:color="auto"/>
                    <w:bottom w:val="single" w:sz="4" w:space="0" w:color="auto"/>
                    <w:right w:val="single" w:sz="6" w:space="0" w:color="auto"/>
                  </w:tcBorders>
                  <w:vAlign w:val="center"/>
                </w:tcPr>
                <w:p w14:paraId="440D7CD8"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万</w:t>
                  </w:r>
                  <w:r>
                    <w:rPr>
                      <w:rFonts w:ascii="Times New Roman" w:hAnsi="Times New Roman" w:cs="Times New Roman"/>
                    </w:rPr>
                    <w:t>m</w:t>
                  </w:r>
                  <w:r>
                    <w:rPr>
                      <w:rFonts w:ascii="Times New Roman" w:hAnsi="Times New Roman" w:cs="Times New Roman"/>
                      <w:vertAlign w:val="superscript"/>
                    </w:rPr>
                    <w:t>3</w:t>
                  </w:r>
                  <w:r>
                    <w:rPr>
                      <w:rFonts w:ascii="Times New Roman" w:hAnsi="Times New Roman" w:cs="Times New Roman"/>
                    </w:rPr>
                    <w:t>/a</w:t>
                  </w:r>
                </w:p>
              </w:tc>
              <w:tc>
                <w:tcPr>
                  <w:tcW w:w="1781" w:type="dxa"/>
                  <w:tcBorders>
                    <w:top w:val="single" w:sz="6" w:space="0" w:color="auto"/>
                    <w:left w:val="single" w:sz="6" w:space="0" w:color="auto"/>
                    <w:bottom w:val="single" w:sz="6" w:space="0" w:color="auto"/>
                    <w:right w:val="single" w:sz="6" w:space="0" w:color="auto"/>
                  </w:tcBorders>
                  <w:vAlign w:val="center"/>
                </w:tcPr>
                <w:p w14:paraId="547B4C19"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0</w:t>
                  </w:r>
                </w:p>
              </w:tc>
              <w:tc>
                <w:tcPr>
                  <w:tcW w:w="1851" w:type="dxa"/>
                  <w:tcBorders>
                    <w:top w:val="single" w:sz="6" w:space="0" w:color="auto"/>
                    <w:left w:val="single" w:sz="6" w:space="0" w:color="auto"/>
                    <w:bottom w:val="single" w:sz="6" w:space="0" w:color="auto"/>
                    <w:right w:val="single" w:sz="6" w:space="0" w:color="auto"/>
                  </w:tcBorders>
                  <w:vAlign w:val="center"/>
                </w:tcPr>
                <w:p w14:paraId="19234EED" w14:textId="77777777" w:rsidR="007E54B0" w:rsidRDefault="007E54B0">
                  <w:pPr>
                    <w:spacing w:line="276" w:lineRule="auto"/>
                    <w:jc w:val="center"/>
                    <w:rPr>
                      <w:rFonts w:ascii="Times New Roman" w:hAnsi="Times New Roman" w:cs="Times New Roman"/>
                    </w:rPr>
                  </w:pPr>
                </w:p>
              </w:tc>
            </w:tr>
            <w:tr w:rsidR="007E54B0" w14:paraId="23F770BC" w14:textId="77777777">
              <w:trPr>
                <w:trHeight w:val="397"/>
                <w:jc w:val="center"/>
              </w:trPr>
              <w:tc>
                <w:tcPr>
                  <w:tcW w:w="814" w:type="dxa"/>
                  <w:tcBorders>
                    <w:top w:val="single" w:sz="4" w:space="0" w:color="auto"/>
                    <w:left w:val="single" w:sz="6" w:space="0" w:color="auto"/>
                    <w:bottom w:val="single" w:sz="6" w:space="0" w:color="auto"/>
                    <w:right w:val="single" w:sz="6" w:space="0" w:color="auto"/>
                  </w:tcBorders>
                  <w:vAlign w:val="center"/>
                </w:tcPr>
                <w:p w14:paraId="2210DE3C"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7</w:t>
                  </w:r>
                </w:p>
              </w:tc>
              <w:tc>
                <w:tcPr>
                  <w:tcW w:w="1542" w:type="dxa"/>
                  <w:tcBorders>
                    <w:top w:val="single" w:sz="4" w:space="0" w:color="auto"/>
                    <w:left w:val="single" w:sz="6" w:space="0" w:color="auto"/>
                    <w:bottom w:val="single" w:sz="6" w:space="0" w:color="auto"/>
                    <w:right w:val="single" w:sz="6" w:space="0" w:color="auto"/>
                  </w:tcBorders>
                  <w:vAlign w:val="center"/>
                </w:tcPr>
                <w:p w14:paraId="7C2A5A91" w14:textId="77777777" w:rsidR="007E54B0" w:rsidRDefault="00CB7C43">
                  <w:pPr>
                    <w:pStyle w:val="af"/>
                    <w:spacing w:line="276"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水</w:t>
                  </w:r>
                </w:p>
              </w:tc>
              <w:tc>
                <w:tcPr>
                  <w:tcW w:w="1950" w:type="dxa"/>
                  <w:tcBorders>
                    <w:top w:val="single" w:sz="4" w:space="0" w:color="auto"/>
                    <w:left w:val="single" w:sz="6" w:space="0" w:color="auto"/>
                    <w:bottom w:val="single" w:sz="6" w:space="0" w:color="auto"/>
                    <w:right w:val="single" w:sz="6" w:space="0" w:color="auto"/>
                  </w:tcBorders>
                  <w:vAlign w:val="center"/>
                </w:tcPr>
                <w:p w14:paraId="7FE1646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万</w:t>
                  </w:r>
                  <w:r>
                    <w:rPr>
                      <w:rFonts w:ascii="Times New Roman" w:hAnsi="Times New Roman" w:cs="Times New Roman"/>
                      <w:color w:val="000000"/>
                    </w:rPr>
                    <w:t>t/a</w:t>
                  </w:r>
                </w:p>
              </w:tc>
              <w:tc>
                <w:tcPr>
                  <w:tcW w:w="1781" w:type="dxa"/>
                  <w:tcBorders>
                    <w:top w:val="single" w:sz="6" w:space="0" w:color="auto"/>
                    <w:left w:val="single" w:sz="6" w:space="0" w:color="auto"/>
                    <w:bottom w:val="single" w:sz="6" w:space="0" w:color="auto"/>
                    <w:right w:val="single" w:sz="6" w:space="0" w:color="auto"/>
                  </w:tcBorders>
                  <w:vAlign w:val="center"/>
                </w:tcPr>
                <w:p w14:paraId="04D5F42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78.84</w:t>
                  </w:r>
                </w:p>
              </w:tc>
              <w:tc>
                <w:tcPr>
                  <w:tcW w:w="1851" w:type="dxa"/>
                  <w:tcBorders>
                    <w:top w:val="single" w:sz="6" w:space="0" w:color="auto"/>
                    <w:left w:val="single" w:sz="6" w:space="0" w:color="auto"/>
                    <w:bottom w:val="single" w:sz="6" w:space="0" w:color="auto"/>
                    <w:right w:val="single" w:sz="6" w:space="0" w:color="auto"/>
                  </w:tcBorders>
                  <w:vAlign w:val="center"/>
                </w:tcPr>
                <w:p w14:paraId="1F0528B5"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增压风机冷却</w:t>
                  </w:r>
                </w:p>
              </w:tc>
            </w:tr>
          </w:tbl>
          <w:p w14:paraId="66ACB2FD" w14:textId="77777777" w:rsidR="007E54B0" w:rsidRDefault="00CB7C43">
            <w:pPr>
              <w:pStyle w:val="New"/>
              <w:rPr>
                <w:b/>
                <w:bCs/>
              </w:rPr>
            </w:pPr>
            <w:r>
              <w:rPr>
                <w:b/>
                <w:bCs/>
              </w:rPr>
              <w:t>2</w:t>
            </w:r>
            <w:r>
              <w:rPr>
                <w:b/>
                <w:bCs/>
              </w:rPr>
              <w:t>、水用量</w:t>
            </w:r>
          </w:p>
          <w:p w14:paraId="0A5B73D2" w14:textId="77777777" w:rsidR="007E54B0" w:rsidRDefault="00CB7C43">
            <w:pPr>
              <w:pStyle w:val="New"/>
              <w:ind w:firstLineChars="200" w:firstLine="480"/>
            </w:pPr>
            <w:r>
              <w:t>本项目生产用水主要为净循环水，用于</w:t>
            </w:r>
            <w:r>
              <w:t>3</w:t>
            </w:r>
            <w:r>
              <w:t>套增压风机的冷却用水，总循环冷却水量为</w:t>
            </w:r>
            <w:r>
              <w:t>90m³/h</w:t>
            </w:r>
            <w:r>
              <w:t>（</w:t>
            </w:r>
            <w:r>
              <w:t>3</w:t>
            </w:r>
            <w:r>
              <w:t>套），从厂区原有循环冷却水系统接出管道供本工程使用，无生产废水产生外排。</w:t>
            </w:r>
          </w:p>
          <w:p w14:paraId="102A14FF" w14:textId="253961C4" w:rsidR="007E54B0" w:rsidRDefault="00CB7C43" w:rsidP="00857486">
            <w:pPr>
              <w:pStyle w:val="New"/>
              <w:ind w:firstLineChars="200" w:firstLine="480"/>
            </w:pPr>
            <w:r>
              <w:t>本项目不新增劳动定员，人员依托太钢焦化厂现有职工，因此不新增生活污水。</w:t>
            </w:r>
          </w:p>
        </w:tc>
      </w:tr>
      <w:tr w:rsidR="007E54B0" w14:paraId="519FC1D2" w14:textId="77777777" w:rsidTr="00DA1892">
        <w:trPr>
          <w:trHeight w:val="6350"/>
          <w:jc w:val="center"/>
        </w:trPr>
        <w:tc>
          <w:tcPr>
            <w:tcW w:w="9071" w:type="dxa"/>
            <w:tcBorders>
              <w:top w:val="single" w:sz="12" w:space="0" w:color="auto"/>
              <w:left w:val="single" w:sz="12" w:space="0" w:color="auto"/>
              <w:bottom w:val="single" w:sz="12" w:space="0" w:color="auto"/>
              <w:right w:val="single" w:sz="12" w:space="0" w:color="auto"/>
            </w:tcBorders>
          </w:tcPr>
          <w:p w14:paraId="37877250" w14:textId="77777777" w:rsidR="007E54B0" w:rsidRDefault="00CB7C43">
            <w:pPr>
              <w:pStyle w:val="New"/>
              <w:rPr>
                <w:b/>
                <w:bCs/>
              </w:rPr>
            </w:pPr>
            <w:r>
              <w:rPr>
                <w:b/>
                <w:bCs/>
              </w:rPr>
              <w:lastRenderedPageBreak/>
              <w:t>主要工艺流程及产污环节（附处理工艺流程图，标出产污节点）</w:t>
            </w:r>
          </w:p>
          <w:p w14:paraId="623941F3" w14:textId="77777777" w:rsidR="007E54B0" w:rsidRDefault="00CB7C43">
            <w:pPr>
              <w:pStyle w:val="New"/>
              <w:ind w:firstLineChars="200" w:firstLine="480"/>
            </w:pPr>
            <w:r>
              <w:t>简要工艺流程为：焦炉烟道烟气通过焦炉地下烟道引出，进入</w:t>
            </w:r>
            <w:r>
              <w:t>SDS</w:t>
            </w:r>
            <w:r>
              <w:t>干法脱硫及除尘工艺，去除烟气中二氧化硫及颗粒物，然后进入中低温</w:t>
            </w:r>
            <w:r>
              <w:t>SCR</w:t>
            </w:r>
            <w:r>
              <w:t>脱硝工艺，脱除烟气中的</w:t>
            </w:r>
            <w:r>
              <w:t>NOx</w:t>
            </w:r>
            <w:r>
              <w:t>，当中低温脱硝系统入口温度过低（低于</w:t>
            </w:r>
            <w:r>
              <w:t>190℃</w:t>
            </w:r>
            <w:r>
              <w:t>），启动加热炉对烟道气进行补热，以确保烟道气温度在中低温脱硝催化剂活性温度范围窗口之内，最后，经过处理后的净烟气返回焦炉原烟囱排入大气。生产工艺流程见下图。</w:t>
            </w:r>
          </w:p>
          <w:p w14:paraId="49A3EDC7" w14:textId="35931983" w:rsidR="007E54B0" w:rsidRDefault="008F085D">
            <w:pPr>
              <w:pStyle w:val="New"/>
              <w:jc w:val="center"/>
            </w:pPr>
            <w:r>
              <w:lastRenderedPageBreak/>
              <w:pict w14:anchorId="62C1A4C1">
                <v:shape id="Picture 9" o:spid="_x0000_i1033" type="#_x0000_t75" style="width:426.75pt;height:340.5pt">
                  <v:imagedata r:id="rId22" o:title=""/>
                </v:shape>
              </w:pict>
            </w:r>
          </w:p>
          <w:p w14:paraId="30E5D7B7" w14:textId="77777777" w:rsidR="007E54B0" w:rsidRDefault="00CB7C43">
            <w:pPr>
              <w:pStyle w:val="New"/>
              <w:jc w:val="center"/>
            </w:pPr>
            <w:r>
              <w:t>图</w:t>
            </w:r>
            <w:r>
              <w:t xml:space="preserve">1   </w:t>
            </w:r>
            <w:r>
              <w:t>工艺流程图及产污节点</w:t>
            </w:r>
          </w:p>
          <w:p w14:paraId="7C915AF2" w14:textId="77777777" w:rsidR="007E54B0" w:rsidRDefault="00CB7C43">
            <w:pPr>
              <w:pStyle w:val="New"/>
              <w:ind w:firstLineChars="200" w:firstLine="480"/>
            </w:pPr>
            <w:r>
              <w:t>1</w:t>
            </w:r>
            <w:r>
              <w:t>、</w:t>
            </w:r>
            <w:r>
              <w:t>SDS</w:t>
            </w:r>
            <w:r>
              <w:t>脱硫工艺流程</w:t>
            </w:r>
          </w:p>
          <w:p w14:paraId="6F5B0373" w14:textId="77777777" w:rsidR="007E54B0" w:rsidRDefault="00CB7C43">
            <w:pPr>
              <w:pStyle w:val="New"/>
              <w:ind w:firstLineChars="200" w:firstLine="480"/>
            </w:pPr>
            <w:r>
              <w:t>（</w:t>
            </w:r>
            <w:r>
              <w:t>1</w:t>
            </w:r>
            <w:r>
              <w:t>）工艺流程</w:t>
            </w:r>
          </w:p>
          <w:p w14:paraId="11A057A1" w14:textId="77777777" w:rsidR="007E54B0" w:rsidRDefault="00CB7C43">
            <w:pPr>
              <w:pStyle w:val="New"/>
              <w:ind w:firstLineChars="200" w:firstLine="480"/>
            </w:pPr>
            <w:r>
              <w:t>NaHCO</w:t>
            </w:r>
            <w:r>
              <w:rPr>
                <w:vertAlign w:val="subscript"/>
              </w:rPr>
              <w:t>3</w:t>
            </w:r>
            <w:r>
              <w:t>原料从原料仓进入磨机，磨机运行时处于负压，研磨后的粉末由喷粉风机抽出进入脱硫塔，通过喷入系统进入脱硫反应器。</w:t>
            </w:r>
          </w:p>
          <w:p w14:paraId="4F4E70E9" w14:textId="77777777" w:rsidR="007E54B0" w:rsidRDefault="00CB7C43">
            <w:pPr>
              <w:pStyle w:val="New"/>
              <w:ind w:firstLineChars="200" w:firstLine="480"/>
            </w:pPr>
            <w:r>
              <w:t>烟气进入</w:t>
            </w:r>
            <w:r>
              <w:t>SDS</w:t>
            </w:r>
            <w:r>
              <w:t>干法脱硫及除尘工艺，在烟道内，通过高效的</w:t>
            </w:r>
            <w:r>
              <w:t>SDS</w:t>
            </w:r>
            <w:r>
              <w:t>干法脱硫喷射及均布装置，脱硫剂</w:t>
            </w:r>
            <w:r>
              <w:t>NaHCO</w:t>
            </w:r>
            <w:r>
              <w:rPr>
                <w:vertAlign w:val="subscript"/>
              </w:rPr>
              <w:t>3</w:t>
            </w:r>
            <w:r>
              <w:t>（</w:t>
            </w:r>
            <w:r>
              <w:t>20-25μm</w:t>
            </w:r>
            <w:r>
              <w:t>）在烟道内被热激活，比表面积迅速增大，与焦炉烟气充分接触，发生物理、化学反应，烟气中的</w:t>
            </w:r>
            <w:r>
              <w:t>SO</w:t>
            </w:r>
            <w:r>
              <w:rPr>
                <w:vertAlign w:val="subscript"/>
              </w:rPr>
              <w:t>2</w:t>
            </w:r>
            <w:r>
              <w:t>等酸性物质被吸收净化，经吸收</w:t>
            </w:r>
            <w:r>
              <w:t>SO</w:t>
            </w:r>
            <w:r>
              <w:rPr>
                <w:vertAlign w:val="subscript"/>
              </w:rPr>
              <w:t>2</w:t>
            </w:r>
            <w:r>
              <w:t>等酸性物质并干燥的含粉料烟气进入布袋除尘器进行进一步的脱硫反应及烟尘净化，脱硫除尘后的净烟气经出口烟道至中低温脱硝系统。</w:t>
            </w:r>
          </w:p>
          <w:p w14:paraId="0F4E880B" w14:textId="77777777" w:rsidR="007E54B0" w:rsidRDefault="00CB7C43">
            <w:pPr>
              <w:pStyle w:val="New"/>
              <w:ind w:firstLineChars="200" w:firstLine="480"/>
            </w:pPr>
            <w:r>
              <w:t>含粉料烟气进入布袋除尘器进行气固分离和烟气的再净化，实现脱硫灰收集及出口粉尘浓度达标排放。最后经布袋除尘器处理的净烟气由增压风机增压，克服脱硫系统阻力，进入下个净化单元。布袋除尘器收集的脱硫灰由气力输送系统送至废料仓，经吨包打包机打包后外售。</w:t>
            </w:r>
          </w:p>
          <w:p w14:paraId="52C5C8F7" w14:textId="77777777" w:rsidR="007E54B0" w:rsidRDefault="00CB7C43">
            <w:pPr>
              <w:pStyle w:val="New"/>
              <w:ind w:firstLineChars="200" w:firstLine="480"/>
            </w:pPr>
            <w:r>
              <w:lastRenderedPageBreak/>
              <w:t>烟道及与设备联接部位设必要的补偿器，解决热胀冷缩的问题，旁路挡板、进口挡板实现脱硫系统与焦炉烟道气原排气系统的切换。当脱硫系统正常运行时，旁路挡板关闭，原烟气进口挡板打开，烟气经脱硫系统处理后由烟囱排放。当脱硫装置故障、出现意外紧急停机或检修时，旁路挡板打开，原烟气进口挡板关闭，烟气通过烟囱排入大气，确保不影响焦炉的正常工作。</w:t>
            </w:r>
          </w:p>
          <w:p w14:paraId="08BB83B3" w14:textId="77777777" w:rsidR="007E54B0" w:rsidRDefault="00CB7C43">
            <w:pPr>
              <w:pStyle w:val="New"/>
              <w:ind w:firstLineChars="200" w:firstLine="480"/>
            </w:pPr>
            <w:r>
              <w:t>（</w:t>
            </w:r>
            <w:r>
              <w:t>2</w:t>
            </w:r>
            <w:r>
              <w:t>）</w:t>
            </w:r>
            <w:r>
              <w:t>SDS</w:t>
            </w:r>
            <w:r>
              <w:t>工艺原理</w:t>
            </w:r>
          </w:p>
          <w:p w14:paraId="1CB826F2" w14:textId="77777777" w:rsidR="007E54B0" w:rsidRDefault="00CB7C43">
            <w:pPr>
              <w:pStyle w:val="New"/>
              <w:ind w:firstLineChars="200" w:firstLine="480"/>
            </w:pPr>
            <w:r>
              <w:t>完成的主要化学反应为：</w:t>
            </w:r>
            <w:r>
              <w:t xml:space="preserve"> </w:t>
            </w:r>
          </w:p>
          <w:p w14:paraId="5FBADF3D" w14:textId="77777777" w:rsidR="007E54B0" w:rsidRDefault="00CB7C43">
            <w:pPr>
              <w:pStyle w:val="New"/>
              <w:ind w:firstLineChars="200" w:firstLine="480"/>
            </w:pPr>
            <w:r>
              <w:t>2NaHCO</w:t>
            </w:r>
            <w:r>
              <w:rPr>
                <w:vertAlign w:val="subscript"/>
              </w:rPr>
              <w:t>3</w:t>
            </w:r>
            <w:r>
              <w:t>+SO</w:t>
            </w:r>
            <w:r>
              <w:rPr>
                <w:vertAlign w:val="subscript"/>
              </w:rPr>
              <w:t>2</w:t>
            </w:r>
            <w:r>
              <w:t>+1/2O</w:t>
            </w:r>
            <w:r>
              <w:rPr>
                <w:vertAlign w:val="subscript"/>
              </w:rPr>
              <w:t>2</w:t>
            </w:r>
            <w:r>
              <w:t>→Na</w:t>
            </w:r>
            <w:r>
              <w:rPr>
                <w:vertAlign w:val="subscript"/>
              </w:rPr>
              <w:t>2</w:t>
            </w:r>
            <w:r>
              <w:t>SO</w:t>
            </w:r>
            <w:r>
              <w:rPr>
                <w:vertAlign w:val="subscript"/>
              </w:rPr>
              <w:t>4</w:t>
            </w:r>
            <w:r>
              <w:t>+2CO</w:t>
            </w:r>
            <w:r>
              <w:rPr>
                <w:vertAlign w:val="subscript"/>
              </w:rPr>
              <w:t>2</w:t>
            </w:r>
            <w:r>
              <w:t>+H</w:t>
            </w:r>
            <w:r>
              <w:rPr>
                <w:vertAlign w:val="subscript"/>
              </w:rPr>
              <w:t>2</w:t>
            </w:r>
            <w:r>
              <w:t>O</w:t>
            </w:r>
          </w:p>
          <w:p w14:paraId="1F131263" w14:textId="77777777" w:rsidR="007E54B0" w:rsidRDefault="00CB7C43">
            <w:pPr>
              <w:pStyle w:val="New"/>
              <w:ind w:firstLineChars="200" w:firstLine="480"/>
            </w:pPr>
            <w:r>
              <w:t>2NaHCO</w:t>
            </w:r>
            <w:r>
              <w:rPr>
                <w:vertAlign w:val="subscript"/>
              </w:rPr>
              <w:t>3</w:t>
            </w:r>
            <w:r>
              <w:t>+SO</w:t>
            </w:r>
            <w:r>
              <w:rPr>
                <w:vertAlign w:val="subscript"/>
              </w:rPr>
              <w:t>3</w:t>
            </w:r>
            <w:r>
              <w:t>→Na</w:t>
            </w:r>
            <w:r>
              <w:rPr>
                <w:vertAlign w:val="subscript"/>
              </w:rPr>
              <w:t>2</w:t>
            </w:r>
            <w:r>
              <w:t>SO</w:t>
            </w:r>
            <w:r>
              <w:rPr>
                <w:vertAlign w:val="subscript"/>
              </w:rPr>
              <w:t>4</w:t>
            </w:r>
            <w:r>
              <w:t>+2CO</w:t>
            </w:r>
            <w:r>
              <w:rPr>
                <w:vertAlign w:val="subscript"/>
              </w:rPr>
              <w:t>2</w:t>
            </w:r>
            <w:r>
              <w:t>+H</w:t>
            </w:r>
            <w:r>
              <w:rPr>
                <w:vertAlign w:val="subscript"/>
              </w:rPr>
              <w:t>2</w:t>
            </w:r>
            <w:r>
              <w:t>O</w:t>
            </w:r>
          </w:p>
          <w:p w14:paraId="39B510AB" w14:textId="77777777" w:rsidR="007E54B0" w:rsidRDefault="00CB7C43">
            <w:pPr>
              <w:pStyle w:val="New"/>
              <w:ind w:firstLineChars="200" w:firstLine="480"/>
            </w:pPr>
            <w:r>
              <w:t>与其他酸性物质（如</w:t>
            </w:r>
            <w:r>
              <w:t>HCl</w:t>
            </w:r>
            <w:r>
              <w:t>、</w:t>
            </w:r>
            <w:r>
              <w:t>HF</w:t>
            </w:r>
            <w:r>
              <w:t>等）的反应：</w:t>
            </w:r>
          </w:p>
          <w:p w14:paraId="724D4C81" w14:textId="77777777" w:rsidR="007E54B0" w:rsidRDefault="00CB7C43">
            <w:pPr>
              <w:pStyle w:val="New"/>
              <w:ind w:firstLineChars="200" w:firstLine="480"/>
            </w:pPr>
            <w:r>
              <w:t>NaHCO</w:t>
            </w:r>
            <w:r>
              <w:rPr>
                <w:vertAlign w:val="subscript"/>
              </w:rPr>
              <w:t>3</w:t>
            </w:r>
            <w:r>
              <w:t>+HCl→NaCl+CO</w:t>
            </w:r>
            <w:r>
              <w:rPr>
                <w:vertAlign w:val="subscript"/>
              </w:rPr>
              <w:t>2</w:t>
            </w:r>
            <w:r>
              <w:t>+H</w:t>
            </w:r>
            <w:r>
              <w:rPr>
                <w:vertAlign w:val="subscript"/>
              </w:rPr>
              <w:t>2</w:t>
            </w:r>
            <w:r>
              <w:t>O</w:t>
            </w:r>
          </w:p>
          <w:p w14:paraId="1A7CEFA5" w14:textId="77777777" w:rsidR="007E54B0" w:rsidRDefault="00CB7C43">
            <w:pPr>
              <w:pStyle w:val="New"/>
              <w:ind w:firstLineChars="200" w:firstLine="480"/>
            </w:pPr>
            <w:r>
              <w:t>NaHCO</w:t>
            </w:r>
            <w:r>
              <w:rPr>
                <w:vertAlign w:val="subscript"/>
              </w:rPr>
              <w:t>3</w:t>
            </w:r>
            <w:r>
              <w:t>+HF→NaF+CO</w:t>
            </w:r>
            <w:r>
              <w:rPr>
                <w:vertAlign w:val="subscript"/>
              </w:rPr>
              <w:t>2</w:t>
            </w:r>
            <w:r>
              <w:t>+H</w:t>
            </w:r>
            <w:r>
              <w:rPr>
                <w:vertAlign w:val="subscript"/>
              </w:rPr>
              <w:t>2</w:t>
            </w:r>
            <w:r>
              <w:t>O</w:t>
            </w:r>
          </w:p>
          <w:p w14:paraId="46024D4E" w14:textId="77777777" w:rsidR="007E54B0" w:rsidRDefault="00CB7C43">
            <w:pPr>
              <w:pStyle w:val="New"/>
              <w:ind w:firstLineChars="200" w:firstLine="480"/>
            </w:pPr>
            <w:r>
              <w:t>2</w:t>
            </w:r>
            <w:r>
              <w:t>、</w:t>
            </w:r>
            <w:r>
              <w:t>SCR</w:t>
            </w:r>
            <w:r>
              <w:t>脱硝工艺流程</w:t>
            </w:r>
          </w:p>
          <w:p w14:paraId="615C844C" w14:textId="77777777" w:rsidR="007E54B0" w:rsidRDefault="00CB7C43">
            <w:pPr>
              <w:pStyle w:val="New"/>
              <w:ind w:firstLineChars="200" w:firstLine="480"/>
            </w:pPr>
            <w:r>
              <w:t>（</w:t>
            </w:r>
            <w:r>
              <w:t>1</w:t>
            </w:r>
            <w:r>
              <w:t>）工艺流程</w:t>
            </w:r>
          </w:p>
          <w:p w14:paraId="354C4515" w14:textId="77777777" w:rsidR="007E54B0" w:rsidRDefault="00CB7C43">
            <w:pPr>
              <w:pStyle w:val="New"/>
              <w:ind w:firstLineChars="200" w:firstLine="480"/>
            </w:pPr>
            <w:r>
              <w:t>焦炉烟道烟气通过</w:t>
            </w:r>
            <w:r>
              <w:t>SDS</w:t>
            </w:r>
            <w:r>
              <w:t>干法脱硫除尘器出口引出，进入</w:t>
            </w:r>
            <w:r>
              <w:t>SCR</w:t>
            </w:r>
            <w:r>
              <w:t>脱硝系统进行氮氧化物脱除。首先，引出的焦炉烟气与设置在</w:t>
            </w:r>
            <w:r>
              <w:t>SCR</w:t>
            </w:r>
            <w:r>
              <w:t>反应器进口管道中的喷氨格栅喷出来的氨气在脱硝塔入口段混合，混合好的烟气从</w:t>
            </w:r>
            <w:r>
              <w:t>SCR</w:t>
            </w:r>
            <w:r>
              <w:t>反应器进口进入，经过烟气均流板进入</w:t>
            </w:r>
            <w:r>
              <w:t>SCR</w:t>
            </w:r>
            <w:r>
              <w:t>反应区与中低温催化剂进行</w:t>
            </w:r>
            <w:r>
              <w:t>SCR</w:t>
            </w:r>
            <w:r>
              <w:t>脱硝反应，脱除</w:t>
            </w:r>
            <w:r>
              <w:t>NOx</w:t>
            </w:r>
            <w:r>
              <w:t>后的烟气从</w:t>
            </w:r>
            <w:r>
              <w:t>SCR</w:t>
            </w:r>
            <w:r>
              <w:t>反应器出口流出。先脱硫除尘，能有效去除焦炉烟道气中的焦油等杂质，可以防止其对催化剂的污染，延长催化剂使用寿命。最后，经过处理后的净烟气经过原烟囱排入大气。</w:t>
            </w:r>
          </w:p>
          <w:p w14:paraId="4A02F891" w14:textId="1427DD0B" w:rsidR="007E54B0" w:rsidRDefault="004E4E5A">
            <w:pPr>
              <w:pStyle w:val="New"/>
              <w:ind w:firstLineChars="200" w:firstLine="480"/>
            </w:pPr>
            <w:r>
              <w:rPr>
                <w:rFonts w:hint="eastAsia"/>
              </w:rPr>
              <w:t>中低温催化剂反应温度为</w:t>
            </w:r>
            <w:r w:rsidR="008F085D" w:rsidRPr="008F085D">
              <w:rPr>
                <w:rFonts w:hint="eastAsia"/>
              </w:rPr>
              <w:t>170-200</w:t>
            </w:r>
            <w:r w:rsidR="008F085D" w:rsidRPr="008F085D">
              <w:rPr>
                <w:rFonts w:hint="eastAsia"/>
              </w:rPr>
              <w:t>℃</w:t>
            </w:r>
            <w:r w:rsidRPr="004E4E5A">
              <w:rPr>
                <w:rFonts w:hint="eastAsia"/>
              </w:rPr>
              <w:t>，</w:t>
            </w:r>
            <w:r w:rsidR="00CB7C43">
              <w:t>当中低温脱硝系统入口温度</w:t>
            </w:r>
            <w:r>
              <w:rPr>
                <w:rFonts w:hint="eastAsia"/>
              </w:rPr>
              <w:t>低于</w:t>
            </w:r>
            <w:r w:rsidR="008F085D" w:rsidRPr="008F085D">
              <w:rPr>
                <w:rFonts w:hint="eastAsia"/>
              </w:rPr>
              <w:t>170</w:t>
            </w:r>
            <w:r w:rsidR="008F085D" w:rsidRPr="008F085D">
              <w:rPr>
                <w:rFonts w:hint="eastAsia"/>
              </w:rPr>
              <w:t>℃</w:t>
            </w:r>
            <w:r>
              <w:rPr>
                <w:rFonts w:hint="eastAsia"/>
              </w:rPr>
              <w:t>时</w:t>
            </w:r>
            <w:r w:rsidR="00CB7C43">
              <w:t>，启动补热系统对烟道气进行补热，以确保烟道气温度在中低温脱硝催化剂活性温度范围之内，从而实现长期稳定高效中低温脱硝。</w:t>
            </w:r>
          </w:p>
          <w:p w14:paraId="6F06A685" w14:textId="77777777" w:rsidR="007E54B0" w:rsidRDefault="00CB7C43">
            <w:pPr>
              <w:pStyle w:val="New"/>
              <w:ind w:firstLineChars="200" w:firstLine="480"/>
            </w:pPr>
            <w:r>
              <w:t>（</w:t>
            </w:r>
            <w:r>
              <w:t>2</w:t>
            </w:r>
            <w:r>
              <w:t>）</w:t>
            </w:r>
            <w:r>
              <w:t>SCR</w:t>
            </w:r>
            <w:r>
              <w:t>脱硝反应原理</w:t>
            </w:r>
          </w:p>
          <w:p w14:paraId="6D2F1FF8" w14:textId="77777777" w:rsidR="007E54B0" w:rsidRDefault="00CB7C43">
            <w:pPr>
              <w:pStyle w:val="New"/>
              <w:ind w:firstLineChars="200" w:firstLine="480"/>
            </w:pPr>
            <w:r>
              <w:t>选择性催化还原（</w:t>
            </w:r>
            <w:r>
              <w:t>SCR</w:t>
            </w:r>
            <w:r>
              <w:t>）法，即在装有催化剂的反应器内用氨作为还原剂来脱除氮氧化物。烟气中的氮氧化物一般由体积浓度约</w:t>
            </w:r>
            <w:r>
              <w:t>95%</w:t>
            </w:r>
            <w:r>
              <w:t>的</w:t>
            </w:r>
            <w:r>
              <w:t>NO</w:t>
            </w:r>
            <w:r>
              <w:t>和</w:t>
            </w:r>
            <w:r>
              <w:t>5%</w:t>
            </w:r>
            <w:r>
              <w:t>的</w:t>
            </w:r>
            <w:r>
              <w:t>NO</w:t>
            </w:r>
            <w:r>
              <w:rPr>
                <w:vertAlign w:val="subscript"/>
              </w:rPr>
              <w:t>2</w:t>
            </w:r>
            <w:r>
              <w:t>组成。脱硝反应按照下面的基本反应转化成分子态的氮气和水蒸气。</w:t>
            </w:r>
          </w:p>
          <w:p w14:paraId="43EA5D69" w14:textId="77777777" w:rsidR="007E54B0" w:rsidRDefault="00CB7C43">
            <w:pPr>
              <w:pStyle w:val="New"/>
              <w:ind w:firstLineChars="200" w:firstLine="480"/>
            </w:pPr>
            <w:r>
              <w:t>SCR</w:t>
            </w:r>
            <w:r>
              <w:t>主要反应方程式如下：</w:t>
            </w:r>
          </w:p>
          <w:p w14:paraId="110E69C7" w14:textId="77777777" w:rsidR="007E54B0" w:rsidRDefault="00CB7C43">
            <w:pPr>
              <w:pStyle w:val="New"/>
              <w:ind w:firstLineChars="200" w:firstLine="480"/>
            </w:pPr>
            <w:r>
              <w:t>4NH</w:t>
            </w:r>
            <w:r>
              <w:rPr>
                <w:vertAlign w:val="subscript"/>
              </w:rPr>
              <w:t>3</w:t>
            </w:r>
            <w:r>
              <w:t>+4NO+O</w:t>
            </w:r>
            <w:r>
              <w:rPr>
                <w:vertAlign w:val="subscript"/>
              </w:rPr>
              <w:t>2</w:t>
            </w:r>
            <w:r>
              <w:t>→4N</w:t>
            </w:r>
            <w:r>
              <w:rPr>
                <w:vertAlign w:val="subscript"/>
              </w:rPr>
              <w:t>2</w:t>
            </w:r>
            <w:r>
              <w:t>+6H</w:t>
            </w:r>
            <w:r>
              <w:rPr>
                <w:vertAlign w:val="subscript"/>
              </w:rPr>
              <w:t>2</w:t>
            </w:r>
            <w:r>
              <w:t>O</w:t>
            </w:r>
          </w:p>
          <w:p w14:paraId="70FCA898" w14:textId="77777777" w:rsidR="007E54B0" w:rsidRDefault="00CB7C43">
            <w:pPr>
              <w:pStyle w:val="New"/>
              <w:ind w:firstLineChars="200" w:firstLine="480"/>
            </w:pPr>
            <w:r>
              <w:lastRenderedPageBreak/>
              <w:t>4NH</w:t>
            </w:r>
            <w:r>
              <w:rPr>
                <w:vertAlign w:val="subscript"/>
              </w:rPr>
              <w:t>3</w:t>
            </w:r>
            <w:r>
              <w:t>+2NO</w:t>
            </w:r>
            <w:r>
              <w:rPr>
                <w:vertAlign w:val="subscript"/>
              </w:rPr>
              <w:t>2</w:t>
            </w:r>
            <w:r>
              <w:t>+O</w:t>
            </w:r>
            <w:r>
              <w:rPr>
                <w:vertAlign w:val="subscript"/>
              </w:rPr>
              <w:t>2</w:t>
            </w:r>
            <w:r>
              <w:t>→3N</w:t>
            </w:r>
            <w:r>
              <w:rPr>
                <w:vertAlign w:val="subscript"/>
              </w:rPr>
              <w:t>2</w:t>
            </w:r>
            <w:r>
              <w:t>+6H</w:t>
            </w:r>
            <w:r>
              <w:rPr>
                <w:vertAlign w:val="subscript"/>
              </w:rPr>
              <w:t>2</w:t>
            </w:r>
            <w:r>
              <w:t>O</w:t>
            </w:r>
          </w:p>
          <w:p w14:paraId="27DCBCFE" w14:textId="77777777" w:rsidR="007E54B0" w:rsidRDefault="00CB7C43">
            <w:pPr>
              <w:pStyle w:val="New"/>
              <w:ind w:firstLineChars="200" w:firstLine="480"/>
            </w:pPr>
            <w:r>
              <w:t>上面第一个反应是主要的，因为烟气中几乎</w:t>
            </w:r>
            <w:r>
              <w:t>95%</w:t>
            </w:r>
            <w:r>
              <w:t>的</w:t>
            </w:r>
            <w:r>
              <w:t>NOx</w:t>
            </w:r>
            <w:r>
              <w:t>以</w:t>
            </w:r>
            <w:r>
              <w:t>NO</w:t>
            </w:r>
            <w:r>
              <w:t>的形式存在。</w:t>
            </w:r>
          </w:p>
          <w:p w14:paraId="5A4B13CB" w14:textId="77777777" w:rsidR="007E54B0" w:rsidRDefault="008F085D">
            <w:pPr>
              <w:jc w:val="center"/>
              <w:rPr>
                <w:rFonts w:ascii="Times New Roman" w:hAnsi="Times New Roman" w:cs="Times New Roman"/>
                <w:spacing w:val="-4"/>
                <w:sz w:val="24"/>
                <w:szCs w:val="24"/>
              </w:rPr>
            </w:pPr>
            <w:r>
              <w:rPr>
                <w:rFonts w:ascii="Times New Roman" w:hAnsi="Times New Roman" w:cs="Times New Roman"/>
                <w:color w:val="000000"/>
                <w:sz w:val="24"/>
                <w:szCs w:val="24"/>
              </w:rPr>
              <w:pict w14:anchorId="39DA6E42">
                <v:shape id="图片 2" o:spid="_x0000_i1034" type="#_x0000_t75" style="width:371.25pt;height:87.75pt">
                  <v:imagedata r:id="rId23" o:title=""/>
                </v:shape>
              </w:pict>
            </w:r>
          </w:p>
          <w:p w14:paraId="0D434371" w14:textId="77777777" w:rsidR="007E54B0" w:rsidRDefault="00CB7C43">
            <w:pPr>
              <w:pStyle w:val="New"/>
              <w:ind w:firstLineChars="200" w:firstLine="480"/>
              <w:jc w:val="center"/>
            </w:pPr>
            <w:r>
              <w:t>图</w:t>
            </w:r>
            <w:r>
              <w:t>2   SCR</w:t>
            </w:r>
            <w:r>
              <w:t>脱硝反应示意图</w:t>
            </w:r>
          </w:p>
          <w:p w14:paraId="687F00B8" w14:textId="77777777" w:rsidR="007E54B0" w:rsidRDefault="007E54B0">
            <w:pPr>
              <w:pStyle w:val="New"/>
            </w:pPr>
          </w:p>
          <w:p w14:paraId="6B4B754C" w14:textId="77777777" w:rsidR="007E54B0" w:rsidRDefault="007E54B0">
            <w:pPr>
              <w:pStyle w:val="New"/>
            </w:pPr>
          </w:p>
          <w:p w14:paraId="48DFD860" w14:textId="77777777" w:rsidR="007E54B0" w:rsidRDefault="007E54B0">
            <w:pPr>
              <w:pStyle w:val="New"/>
            </w:pPr>
          </w:p>
          <w:p w14:paraId="4E7CA6C7" w14:textId="77777777" w:rsidR="007E54B0" w:rsidRDefault="007E54B0">
            <w:pPr>
              <w:pStyle w:val="New"/>
            </w:pPr>
          </w:p>
          <w:p w14:paraId="1F16FA36" w14:textId="77777777" w:rsidR="007E54B0" w:rsidRDefault="007E54B0">
            <w:pPr>
              <w:pStyle w:val="New"/>
            </w:pPr>
          </w:p>
          <w:p w14:paraId="4F899BE5" w14:textId="77777777" w:rsidR="007E54B0" w:rsidRDefault="007E54B0">
            <w:pPr>
              <w:pStyle w:val="New"/>
            </w:pPr>
          </w:p>
          <w:p w14:paraId="6D2E7575" w14:textId="77777777" w:rsidR="007E54B0" w:rsidRDefault="007E54B0">
            <w:pPr>
              <w:pStyle w:val="New"/>
            </w:pPr>
          </w:p>
          <w:p w14:paraId="2A5CFE78" w14:textId="77777777" w:rsidR="007E54B0" w:rsidRDefault="007E54B0">
            <w:pPr>
              <w:pStyle w:val="New"/>
            </w:pPr>
          </w:p>
          <w:p w14:paraId="4C9B09E6" w14:textId="77777777" w:rsidR="007E54B0" w:rsidRDefault="007E54B0">
            <w:pPr>
              <w:pStyle w:val="New"/>
            </w:pPr>
          </w:p>
          <w:p w14:paraId="72D7A141" w14:textId="77777777" w:rsidR="007E54B0" w:rsidRDefault="007E54B0">
            <w:pPr>
              <w:pStyle w:val="New"/>
            </w:pPr>
          </w:p>
          <w:p w14:paraId="55523F9C" w14:textId="77777777" w:rsidR="007E54B0" w:rsidRDefault="007E54B0">
            <w:pPr>
              <w:pStyle w:val="New"/>
            </w:pPr>
          </w:p>
          <w:p w14:paraId="4F5F2D65" w14:textId="77777777" w:rsidR="007E54B0" w:rsidRDefault="007E54B0">
            <w:pPr>
              <w:pStyle w:val="New"/>
            </w:pPr>
          </w:p>
          <w:p w14:paraId="115D60D9" w14:textId="77777777" w:rsidR="007E54B0" w:rsidRDefault="007E54B0">
            <w:pPr>
              <w:pStyle w:val="New"/>
            </w:pPr>
          </w:p>
          <w:p w14:paraId="4659208D" w14:textId="77777777" w:rsidR="007E54B0" w:rsidRDefault="007E54B0">
            <w:pPr>
              <w:pStyle w:val="New"/>
            </w:pPr>
          </w:p>
          <w:p w14:paraId="64429225" w14:textId="77777777" w:rsidR="007E54B0" w:rsidRDefault="007E54B0">
            <w:pPr>
              <w:pStyle w:val="New"/>
            </w:pPr>
          </w:p>
          <w:p w14:paraId="68ED75DF" w14:textId="77777777" w:rsidR="007E54B0" w:rsidRDefault="007E54B0">
            <w:pPr>
              <w:pStyle w:val="New"/>
            </w:pPr>
          </w:p>
          <w:p w14:paraId="78CFE372" w14:textId="77777777" w:rsidR="007E54B0" w:rsidRDefault="007E54B0">
            <w:pPr>
              <w:pStyle w:val="New"/>
            </w:pPr>
          </w:p>
          <w:p w14:paraId="5A557AC8" w14:textId="77777777" w:rsidR="007E54B0" w:rsidRDefault="007E54B0">
            <w:pPr>
              <w:pStyle w:val="New"/>
            </w:pPr>
          </w:p>
          <w:p w14:paraId="1C5439ED" w14:textId="77777777" w:rsidR="007E54B0" w:rsidRDefault="007E54B0">
            <w:pPr>
              <w:pStyle w:val="New"/>
            </w:pPr>
          </w:p>
          <w:p w14:paraId="663F08D2" w14:textId="6746918D" w:rsidR="007E54B0" w:rsidRDefault="007E54B0">
            <w:pPr>
              <w:pStyle w:val="New"/>
            </w:pPr>
          </w:p>
          <w:p w14:paraId="194ABBB2" w14:textId="630F5D99" w:rsidR="00D41307" w:rsidRDefault="00D41307">
            <w:pPr>
              <w:pStyle w:val="New"/>
            </w:pPr>
          </w:p>
          <w:p w14:paraId="5F86B0CA" w14:textId="4D391909" w:rsidR="00D41307" w:rsidRDefault="00D41307">
            <w:pPr>
              <w:pStyle w:val="New"/>
            </w:pPr>
          </w:p>
          <w:p w14:paraId="1B424452" w14:textId="77777777" w:rsidR="007E54B0" w:rsidRDefault="007E54B0">
            <w:pPr>
              <w:pStyle w:val="New"/>
            </w:pPr>
          </w:p>
          <w:p w14:paraId="5843C412" w14:textId="77777777" w:rsidR="007E54B0" w:rsidRDefault="007E54B0">
            <w:pPr>
              <w:pStyle w:val="New"/>
            </w:pPr>
          </w:p>
          <w:p w14:paraId="3AC5CEEA" w14:textId="77777777" w:rsidR="007E54B0" w:rsidRDefault="007E54B0">
            <w:pPr>
              <w:pStyle w:val="New"/>
            </w:pPr>
          </w:p>
        </w:tc>
      </w:tr>
    </w:tbl>
    <w:p w14:paraId="78DB74D2" w14:textId="77777777" w:rsidR="007E54B0" w:rsidRDefault="007E54B0">
      <w:pPr>
        <w:rPr>
          <w:rFonts w:ascii="Times New Roman" w:hAnsi="Times New Roman" w:cs="Times New Roman"/>
          <w:b/>
          <w:bCs/>
          <w:color w:val="000000"/>
        </w:rPr>
        <w:sectPr w:rsidR="007E54B0">
          <w:pgSz w:w="11906" w:h="16838"/>
          <w:pgMar w:top="1440" w:right="1800" w:bottom="1440" w:left="1800" w:header="708" w:footer="708" w:gutter="0"/>
          <w:cols w:space="720"/>
          <w:docGrid w:linePitch="360"/>
        </w:sectPr>
      </w:pPr>
    </w:p>
    <w:p w14:paraId="161D8CD6" w14:textId="77777777" w:rsidR="007E54B0" w:rsidRDefault="00CB7C43">
      <w:pPr>
        <w:pStyle w:val="10"/>
        <w:rPr>
          <w:rFonts w:ascii="Times New Roman" w:hAnsi="Times New Roman" w:cs="Times New Roman"/>
        </w:rPr>
      </w:pPr>
      <w:bookmarkStart w:id="8" w:name="_Toc68762491"/>
      <w:r>
        <w:rPr>
          <w:rFonts w:ascii="Times New Roman" w:hAnsi="Times New Roman" w:cs="Times New Roman"/>
        </w:rPr>
        <w:lastRenderedPageBreak/>
        <w:t>表三</w:t>
      </w:r>
      <w:r>
        <w:rPr>
          <w:rFonts w:ascii="Times New Roman" w:hAnsi="Times New Roman" w:cs="Times New Roman"/>
        </w:rPr>
        <w:t xml:space="preserve">  </w:t>
      </w:r>
      <w:r>
        <w:rPr>
          <w:rFonts w:ascii="Times New Roman" w:hAnsi="Times New Roman" w:cs="Times New Roman"/>
        </w:rPr>
        <w:t>主要污染源及污染物处理和排放情况</w:t>
      </w:r>
      <w:bookmarkEnd w:id="8"/>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71"/>
      </w:tblGrid>
      <w:tr w:rsidR="007E54B0" w14:paraId="628794C7" w14:textId="77777777" w:rsidTr="00EB10E5">
        <w:trPr>
          <w:trHeight w:val="13493"/>
          <w:jc w:val="center"/>
        </w:trPr>
        <w:tc>
          <w:tcPr>
            <w:tcW w:w="9071" w:type="dxa"/>
            <w:tcBorders>
              <w:top w:val="single" w:sz="12" w:space="0" w:color="auto"/>
              <w:left w:val="single" w:sz="12" w:space="0" w:color="auto"/>
              <w:bottom w:val="single" w:sz="12" w:space="0" w:color="auto"/>
              <w:right w:val="single" w:sz="12" w:space="0" w:color="auto"/>
            </w:tcBorders>
          </w:tcPr>
          <w:p w14:paraId="06B09AA1" w14:textId="77777777" w:rsidR="007E54B0" w:rsidRDefault="00CB7C43">
            <w:pPr>
              <w:pStyle w:val="New"/>
              <w:rPr>
                <w:b/>
                <w:bCs/>
              </w:rPr>
            </w:pPr>
            <w:r>
              <w:rPr>
                <w:b/>
                <w:bCs/>
              </w:rPr>
              <w:t>1</w:t>
            </w:r>
            <w:r>
              <w:rPr>
                <w:b/>
                <w:bCs/>
              </w:rPr>
              <w:t>、废水污染源处理和排放情况</w:t>
            </w:r>
          </w:p>
          <w:p w14:paraId="4028BE66" w14:textId="77777777" w:rsidR="007E54B0" w:rsidRDefault="00CB7C43">
            <w:pPr>
              <w:pStyle w:val="New"/>
              <w:ind w:firstLineChars="200" w:firstLine="480"/>
            </w:pPr>
            <w:r>
              <w:t>本项目不新增劳动定员，不新增生活污水。</w:t>
            </w:r>
          </w:p>
          <w:p w14:paraId="2F0B8A8D" w14:textId="77777777" w:rsidR="0030577F" w:rsidRDefault="0030577F" w:rsidP="0030577F">
            <w:pPr>
              <w:pStyle w:val="New"/>
              <w:ind w:firstLineChars="200" w:firstLine="480"/>
            </w:pPr>
            <w:r>
              <w:t>本项目生产用水主要为净循环水，用于</w:t>
            </w:r>
            <w:r>
              <w:t>3</w:t>
            </w:r>
            <w:r>
              <w:t>套增压风机的冷却用水，总循环冷却水量为</w:t>
            </w:r>
            <w:r>
              <w:t>90m³/h</w:t>
            </w:r>
            <w:r>
              <w:t>（</w:t>
            </w:r>
            <w:r>
              <w:t>3</w:t>
            </w:r>
            <w:r>
              <w:t>套），从厂区原有循环冷却水系统接出管道供本工程使用，无生产废水产生外排。</w:t>
            </w:r>
          </w:p>
          <w:p w14:paraId="54808FD9" w14:textId="77777777" w:rsidR="007E54B0" w:rsidRDefault="00CB7C43">
            <w:pPr>
              <w:pStyle w:val="New"/>
              <w:rPr>
                <w:b/>
                <w:bCs/>
              </w:rPr>
            </w:pPr>
            <w:r>
              <w:rPr>
                <w:b/>
                <w:bCs/>
              </w:rPr>
              <w:t>2</w:t>
            </w:r>
            <w:r>
              <w:rPr>
                <w:b/>
                <w:bCs/>
              </w:rPr>
              <w:t>、废气污染源处理和排放情况</w:t>
            </w:r>
          </w:p>
          <w:p w14:paraId="631B6CF1" w14:textId="77777777" w:rsidR="007E54B0" w:rsidRDefault="00CB7C43">
            <w:pPr>
              <w:pStyle w:val="New"/>
              <w:ind w:firstLineChars="200" w:firstLine="480"/>
            </w:pPr>
            <w:r>
              <w:t>本项目属于环保设施治理工程，主要废气有脱硫脱硝后的焦炉烟气、脱硝过程中的氨逃逸、脱硝系统加热炉废气、脱硫系统粉尘。</w:t>
            </w:r>
          </w:p>
          <w:p w14:paraId="2E2F5615" w14:textId="77777777" w:rsidR="007E54B0" w:rsidRDefault="00CB7C43">
            <w:pPr>
              <w:pStyle w:val="New"/>
              <w:ind w:firstLineChars="200" w:firstLine="480"/>
            </w:pPr>
            <w:r>
              <w:t>现烟气温度满足脱硝系统进口温度要求，未使用加热炉，无废气产生。且需使用加热炉加热时，加热炉废气通过管道引入焦炉烟气管道中，随焦炉烟气统一处理后达标排放。</w:t>
            </w:r>
          </w:p>
          <w:p w14:paraId="6906391F" w14:textId="291780C5" w:rsidR="007E54B0" w:rsidRDefault="00CB7C43">
            <w:pPr>
              <w:pStyle w:val="New"/>
              <w:ind w:firstLineChars="200" w:firstLine="480"/>
            </w:pPr>
            <w:r>
              <w:t>脱硫系统粉尘包括脱硫剂制备系统粉尘和废料仓粉尘。脱硫剂制备系统设置有原料仓（</w:t>
            </w:r>
            <w:r>
              <w:t>1m³</w:t>
            </w:r>
            <w:r>
              <w:t>）、磨机料斗（</w:t>
            </w:r>
            <w:r>
              <w:t>0.3m³</w:t>
            </w:r>
            <w:r>
              <w:t>），由于容积太小且密闭，外排粉尘量可忽略不计。</w:t>
            </w:r>
            <w:r w:rsidR="00D41307">
              <w:rPr>
                <w:rFonts w:hint="eastAsia"/>
              </w:rPr>
              <w:t>脱硫剂制备系统</w:t>
            </w:r>
            <w:r w:rsidR="00D41307" w:rsidRPr="00786C74">
              <w:t>磨机运行时处于负压，研磨后的粉末由风机抽出进入脱硫塔，通过喷入系统进入脱硫反应器</w:t>
            </w:r>
            <w:r w:rsidR="00D41307" w:rsidRPr="00786C74">
              <w:rPr>
                <w:rFonts w:hint="eastAsia"/>
              </w:rPr>
              <w:t>，脱硫副产物由布袋除尘器收集后</w:t>
            </w:r>
            <w:r w:rsidR="00D41307">
              <w:rPr>
                <w:rFonts w:hint="eastAsia"/>
              </w:rPr>
              <w:t>进入废料仓，</w:t>
            </w:r>
            <w:bookmarkStart w:id="9" w:name="_Hlk74139875"/>
            <w:r>
              <w:t>本项目</w:t>
            </w:r>
            <w:r>
              <w:t>7</w:t>
            </w:r>
            <w:r w:rsidRPr="00C102EA">
              <w:t>#</w:t>
            </w:r>
            <w:r>
              <w:t>、</w:t>
            </w:r>
            <w:r>
              <w:t>8</w:t>
            </w:r>
            <w:r w:rsidRPr="00C102EA">
              <w:t>#</w:t>
            </w:r>
            <w:r>
              <w:t>系统共用一座废料仓，</w:t>
            </w:r>
            <w:r>
              <w:t>9</w:t>
            </w:r>
            <w:r w:rsidRPr="00C102EA">
              <w:t>#</w:t>
            </w:r>
            <w:r>
              <w:t>焦炉单独设一座废料仓，</w:t>
            </w:r>
            <w:bookmarkEnd w:id="9"/>
            <w:r>
              <w:t>废料仓仓顶设置固定式除尘器进行除尘，除尘风量约</w:t>
            </w:r>
            <w:r>
              <w:t>60m³/h</w:t>
            </w:r>
            <w:r>
              <w:t>，对烟气基本无稀释作用，除尘废气通过管道引入焦炉烟气脱硫除尘系统，随焦炉烟气统一处理后达标排放。</w:t>
            </w:r>
          </w:p>
          <w:p w14:paraId="514592F0" w14:textId="7D5FB2D9" w:rsidR="00D41307" w:rsidRDefault="00D41307" w:rsidP="00D41307">
            <w:pPr>
              <w:pStyle w:val="New"/>
              <w:ind w:firstLineChars="200" w:firstLine="480"/>
            </w:pPr>
            <w:r>
              <w:t>项目生产过程中产生的氨气，</w:t>
            </w:r>
            <w:bookmarkStart w:id="10" w:name="_Hlk74140357"/>
            <w:r>
              <w:t>采取随时监控喷氨系统，保证氨气与空气的充分混合，更换催化剂（催化剂更换周期），保证催化剂催化活性，在排气筒处设氨逃逸在线监测系统。</w:t>
            </w:r>
          </w:p>
          <w:bookmarkEnd w:id="10"/>
          <w:p w14:paraId="7522D135" w14:textId="720047E3" w:rsidR="00D41307" w:rsidRPr="00D41307" w:rsidRDefault="00D41307" w:rsidP="00D41307">
            <w:pPr>
              <w:pStyle w:val="New"/>
              <w:ind w:firstLineChars="200" w:firstLine="480"/>
            </w:pPr>
            <w:r w:rsidRPr="00D41307">
              <w:t>焦炉烟气产生的颗粒物、</w:t>
            </w:r>
            <w:r w:rsidRPr="00D41307">
              <w:t>SO</w:t>
            </w:r>
            <w:r w:rsidRPr="00EB10E5">
              <w:rPr>
                <w:vertAlign w:val="subscript"/>
              </w:rPr>
              <w:t>2</w:t>
            </w:r>
            <w:r w:rsidRPr="00D41307">
              <w:t>、</w:t>
            </w:r>
            <w:r w:rsidRPr="00D41307">
              <w:t>NOx</w:t>
            </w:r>
            <w:r w:rsidRPr="00D41307">
              <w:t>，采取设置脱硫脱硝系统处理焦炉烟气，处理工艺为</w:t>
            </w:r>
            <w:r w:rsidR="00EB10E5">
              <w:rPr>
                <w:rFonts w:hint="eastAsia"/>
              </w:rPr>
              <w:t>“</w:t>
            </w:r>
            <w:bookmarkStart w:id="11" w:name="_Hlk74140744"/>
            <w:r w:rsidRPr="00D41307">
              <w:t>碳酸氢钠干法脱硫除尘与</w:t>
            </w:r>
            <w:r w:rsidRPr="00D41307">
              <w:t>SCR</w:t>
            </w:r>
            <w:r w:rsidRPr="00D41307">
              <w:t>中低温脱硝一体化工艺</w:t>
            </w:r>
            <w:r w:rsidR="00EB10E5">
              <w:rPr>
                <w:rFonts w:hint="eastAsia"/>
              </w:rPr>
              <w:t>”</w:t>
            </w:r>
            <w:r w:rsidRPr="00D41307">
              <w:t>，</w:t>
            </w:r>
            <w:bookmarkEnd w:id="11"/>
            <w:r w:rsidRPr="00D41307">
              <w:t>脱硫剂为碳酸氢钠，脱硝剂为氨气，安装在线监测系统，</w:t>
            </w:r>
            <w:r w:rsidR="00EB10E5">
              <w:rPr>
                <w:rFonts w:hint="eastAsia"/>
              </w:rPr>
              <w:t>监测</w:t>
            </w:r>
            <w:bookmarkStart w:id="12" w:name="_Hlk74140287"/>
            <w:r w:rsidR="00EB10E5">
              <w:t>脱硫脱硝后</w:t>
            </w:r>
            <w:r w:rsidR="00EB10E5">
              <w:rPr>
                <w:rFonts w:hint="eastAsia"/>
              </w:rPr>
              <w:t>排放的</w:t>
            </w:r>
            <w:r w:rsidR="00EB10E5">
              <w:t>焦炉烟气</w:t>
            </w:r>
            <w:r w:rsidR="00EB10E5">
              <w:rPr>
                <w:rFonts w:hint="eastAsia"/>
              </w:rPr>
              <w:t>状况</w:t>
            </w:r>
            <w:r w:rsidRPr="00D41307">
              <w:t>。</w:t>
            </w:r>
            <w:bookmarkEnd w:id="12"/>
          </w:p>
          <w:p w14:paraId="010544B3" w14:textId="77777777" w:rsidR="007E54B0" w:rsidRDefault="00CB7C43">
            <w:pPr>
              <w:pStyle w:val="New"/>
              <w:rPr>
                <w:b/>
                <w:bCs/>
              </w:rPr>
            </w:pPr>
            <w:r>
              <w:rPr>
                <w:b/>
                <w:bCs/>
              </w:rPr>
              <w:t>3</w:t>
            </w:r>
            <w:r>
              <w:rPr>
                <w:b/>
                <w:bCs/>
              </w:rPr>
              <w:t>、噪声污染源处理和排放情况</w:t>
            </w:r>
          </w:p>
          <w:p w14:paraId="42293EB3" w14:textId="77777777" w:rsidR="007E54B0" w:rsidRDefault="00CB7C43">
            <w:pPr>
              <w:pStyle w:val="New"/>
              <w:ind w:firstLineChars="200" w:firstLine="480"/>
            </w:pPr>
            <w:bookmarkStart w:id="13" w:name="_Hlk62821965"/>
            <w:r>
              <w:t>本项目噪声主要是机械设备运行时产生的噪声，其噪声值为</w:t>
            </w:r>
            <w:r>
              <w:t>80-95dB</w:t>
            </w:r>
            <w:r>
              <w:t>（</w:t>
            </w:r>
            <w:r>
              <w:t>A</w:t>
            </w:r>
            <w:r>
              <w:t>）。风机选择低噪声设备，料仓振动机、卸料机设置基础减震</w:t>
            </w:r>
            <w:bookmarkEnd w:id="13"/>
            <w:r>
              <w:t>，且由于本项目位于太钢焦化厂厂区内，机械运行噪声对周围环境影响很小。</w:t>
            </w:r>
          </w:p>
          <w:p w14:paraId="0B0FC870" w14:textId="77777777" w:rsidR="007E54B0" w:rsidRDefault="00CB7C43">
            <w:pPr>
              <w:pStyle w:val="New"/>
              <w:rPr>
                <w:b/>
                <w:bCs/>
              </w:rPr>
            </w:pPr>
            <w:r>
              <w:rPr>
                <w:b/>
                <w:bCs/>
              </w:rPr>
              <w:lastRenderedPageBreak/>
              <w:t>4</w:t>
            </w:r>
            <w:r>
              <w:rPr>
                <w:b/>
                <w:bCs/>
              </w:rPr>
              <w:t>、固体废物处理和排放情况</w:t>
            </w:r>
          </w:p>
          <w:p w14:paraId="778938EA" w14:textId="77777777" w:rsidR="007E54B0" w:rsidRDefault="00CB7C43">
            <w:pPr>
              <w:pStyle w:val="New"/>
              <w:ind w:firstLineChars="200" w:firstLine="480"/>
            </w:pPr>
            <w:r>
              <w:t>本项目固体废物主要为脱硝系统废催化剂和脱硫系统使用脱硫剂碳酸氢钠生成的副产物硫酸钠。</w:t>
            </w:r>
          </w:p>
          <w:p w14:paraId="66596D1B" w14:textId="77777777" w:rsidR="007E54B0" w:rsidRDefault="00CB7C43">
            <w:pPr>
              <w:pStyle w:val="New"/>
              <w:ind w:firstLineChars="200" w:firstLine="480"/>
            </w:pPr>
            <w:r>
              <w:t>脱硝系统催化剂三年更换一次，产生量为</w:t>
            </w:r>
            <w:r>
              <w:t>120m³/3a</w:t>
            </w:r>
            <w:r>
              <w:t>，属于危险固废，统一收集后由厂家回收再利用，不在厂区存放。</w:t>
            </w:r>
          </w:p>
          <w:p w14:paraId="0FBB87A4" w14:textId="77777777" w:rsidR="007E54B0" w:rsidRDefault="00CB7C43">
            <w:pPr>
              <w:pStyle w:val="New"/>
              <w:ind w:firstLineChars="200" w:firstLine="480"/>
            </w:pPr>
            <w:r>
              <w:t>脱硫系统使用脱硫剂碳酸氢钠生成的副产物硫酸钠，根据元素平衡可知，</w:t>
            </w:r>
            <w:r>
              <w:t>1mol SO</w:t>
            </w:r>
            <w:r>
              <w:rPr>
                <w:vertAlign w:val="subscript"/>
              </w:rPr>
              <w:t>2</w:t>
            </w:r>
            <w:r>
              <w:t>产生</w:t>
            </w:r>
            <w:r>
              <w:t>1mol</w:t>
            </w:r>
            <w:r>
              <w:t>硫酸钠，本项目</w:t>
            </w:r>
            <w:r>
              <w:t>SO</w:t>
            </w:r>
            <w:r>
              <w:rPr>
                <w:vertAlign w:val="subscript"/>
              </w:rPr>
              <w:t>2</w:t>
            </w:r>
            <w:r>
              <w:t>消减量为</w:t>
            </w:r>
            <w:r>
              <w:t>1960t/a</w:t>
            </w:r>
            <w:r>
              <w:t>，计算可知，硫酸钠产生量为</w:t>
            </w:r>
            <w:r>
              <w:t>167</w:t>
            </w:r>
            <w:r>
              <w:t>吨</w:t>
            </w:r>
            <w:r>
              <w:t>/</w:t>
            </w:r>
            <w:r>
              <w:t>月，集中收集暂存于废料仓后，包装交于加工厂处置。</w:t>
            </w:r>
          </w:p>
          <w:p w14:paraId="21F1ED6D" w14:textId="77777777" w:rsidR="007E54B0" w:rsidRDefault="007E54B0" w:rsidP="0030577F">
            <w:pPr>
              <w:pStyle w:val="New"/>
            </w:pPr>
          </w:p>
          <w:p w14:paraId="59B8A641" w14:textId="77777777" w:rsidR="00EB10E5" w:rsidRDefault="00EB10E5" w:rsidP="0030577F">
            <w:pPr>
              <w:pStyle w:val="New"/>
            </w:pPr>
          </w:p>
          <w:p w14:paraId="6D7BAB55" w14:textId="77777777" w:rsidR="00EB10E5" w:rsidRDefault="00EB10E5" w:rsidP="0030577F">
            <w:pPr>
              <w:pStyle w:val="New"/>
            </w:pPr>
          </w:p>
          <w:p w14:paraId="1CD00EF7" w14:textId="77777777" w:rsidR="00EB10E5" w:rsidRDefault="00EB10E5" w:rsidP="0030577F">
            <w:pPr>
              <w:pStyle w:val="New"/>
            </w:pPr>
          </w:p>
          <w:p w14:paraId="087DE1C0" w14:textId="77777777" w:rsidR="00EB10E5" w:rsidRDefault="00EB10E5" w:rsidP="0030577F">
            <w:pPr>
              <w:pStyle w:val="New"/>
            </w:pPr>
          </w:p>
          <w:p w14:paraId="190C6C62" w14:textId="77777777" w:rsidR="00EB10E5" w:rsidRDefault="00EB10E5" w:rsidP="0030577F">
            <w:pPr>
              <w:pStyle w:val="New"/>
            </w:pPr>
          </w:p>
          <w:p w14:paraId="72F7687B" w14:textId="77777777" w:rsidR="00EB10E5" w:rsidRDefault="00EB10E5" w:rsidP="0030577F">
            <w:pPr>
              <w:pStyle w:val="New"/>
            </w:pPr>
          </w:p>
          <w:p w14:paraId="235B3B33" w14:textId="77777777" w:rsidR="00EB10E5" w:rsidRDefault="00EB10E5" w:rsidP="0030577F">
            <w:pPr>
              <w:pStyle w:val="New"/>
            </w:pPr>
          </w:p>
          <w:p w14:paraId="188624FA" w14:textId="77777777" w:rsidR="00EB10E5" w:rsidRDefault="00EB10E5" w:rsidP="0030577F">
            <w:pPr>
              <w:pStyle w:val="New"/>
            </w:pPr>
          </w:p>
          <w:p w14:paraId="17E91374" w14:textId="77777777" w:rsidR="00EB10E5" w:rsidRDefault="00EB10E5" w:rsidP="0030577F">
            <w:pPr>
              <w:pStyle w:val="New"/>
            </w:pPr>
          </w:p>
          <w:p w14:paraId="71AD1146" w14:textId="77777777" w:rsidR="00EB10E5" w:rsidRDefault="00EB10E5" w:rsidP="0030577F">
            <w:pPr>
              <w:pStyle w:val="New"/>
            </w:pPr>
          </w:p>
          <w:p w14:paraId="257F9108" w14:textId="77777777" w:rsidR="00EB10E5" w:rsidRDefault="00EB10E5" w:rsidP="0030577F">
            <w:pPr>
              <w:pStyle w:val="New"/>
            </w:pPr>
          </w:p>
          <w:p w14:paraId="4EC6B9A9" w14:textId="77777777" w:rsidR="00EB10E5" w:rsidRDefault="00EB10E5" w:rsidP="0030577F">
            <w:pPr>
              <w:pStyle w:val="New"/>
            </w:pPr>
          </w:p>
          <w:p w14:paraId="3961136D" w14:textId="77777777" w:rsidR="00EB10E5" w:rsidRDefault="00EB10E5" w:rsidP="0030577F">
            <w:pPr>
              <w:pStyle w:val="New"/>
            </w:pPr>
          </w:p>
          <w:p w14:paraId="306EE729" w14:textId="77777777" w:rsidR="00EB10E5" w:rsidRDefault="00EB10E5" w:rsidP="0030577F">
            <w:pPr>
              <w:pStyle w:val="New"/>
            </w:pPr>
          </w:p>
          <w:p w14:paraId="01A9D6C2" w14:textId="77777777" w:rsidR="00EB10E5" w:rsidRDefault="00EB10E5" w:rsidP="0030577F">
            <w:pPr>
              <w:pStyle w:val="New"/>
            </w:pPr>
          </w:p>
          <w:p w14:paraId="0A62BD41" w14:textId="77777777" w:rsidR="00EB10E5" w:rsidRDefault="00EB10E5" w:rsidP="0030577F">
            <w:pPr>
              <w:pStyle w:val="New"/>
            </w:pPr>
          </w:p>
          <w:p w14:paraId="56EFF752" w14:textId="77777777" w:rsidR="00EB10E5" w:rsidRDefault="00EB10E5" w:rsidP="0030577F">
            <w:pPr>
              <w:pStyle w:val="New"/>
            </w:pPr>
          </w:p>
          <w:p w14:paraId="63989405" w14:textId="77777777" w:rsidR="00EB10E5" w:rsidRDefault="00EB10E5" w:rsidP="0030577F">
            <w:pPr>
              <w:pStyle w:val="New"/>
            </w:pPr>
          </w:p>
          <w:p w14:paraId="3B07633C" w14:textId="77777777" w:rsidR="00EB10E5" w:rsidRDefault="00EB10E5" w:rsidP="0030577F">
            <w:pPr>
              <w:pStyle w:val="New"/>
            </w:pPr>
          </w:p>
          <w:p w14:paraId="5821A90F" w14:textId="77777777" w:rsidR="00EB10E5" w:rsidRDefault="00EB10E5" w:rsidP="0030577F">
            <w:pPr>
              <w:pStyle w:val="New"/>
            </w:pPr>
          </w:p>
          <w:p w14:paraId="54C6BD27" w14:textId="77777777" w:rsidR="00EB10E5" w:rsidRDefault="00EB10E5" w:rsidP="0030577F">
            <w:pPr>
              <w:pStyle w:val="New"/>
            </w:pPr>
          </w:p>
          <w:p w14:paraId="03923082" w14:textId="77777777" w:rsidR="00EB10E5" w:rsidRDefault="00EB10E5" w:rsidP="0030577F">
            <w:pPr>
              <w:pStyle w:val="New"/>
            </w:pPr>
          </w:p>
          <w:p w14:paraId="13133291" w14:textId="772B3879" w:rsidR="00EB10E5" w:rsidRDefault="00EB10E5" w:rsidP="0030577F">
            <w:pPr>
              <w:pStyle w:val="New"/>
            </w:pPr>
          </w:p>
        </w:tc>
      </w:tr>
    </w:tbl>
    <w:p w14:paraId="066387AA" w14:textId="77777777" w:rsidR="007E54B0" w:rsidRDefault="00CB7C43">
      <w:pPr>
        <w:pStyle w:val="10"/>
        <w:rPr>
          <w:rFonts w:ascii="Times New Roman" w:hAnsi="Times New Roman" w:cs="Times New Roman"/>
        </w:rPr>
      </w:pPr>
      <w:bookmarkStart w:id="14" w:name="_Toc68762492"/>
      <w:r>
        <w:rPr>
          <w:rFonts w:ascii="Times New Roman" w:hAnsi="Times New Roman" w:cs="Times New Roman"/>
        </w:rPr>
        <w:lastRenderedPageBreak/>
        <w:t>表四</w:t>
      </w:r>
      <w:r>
        <w:rPr>
          <w:rFonts w:ascii="Times New Roman" w:hAnsi="Times New Roman" w:cs="Times New Roman"/>
        </w:rPr>
        <w:t xml:space="preserve">  </w:t>
      </w:r>
      <w:r>
        <w:rPr>
          <w:rFonts w:ascii="Times New Roman" w:hAnsi="Times New Roman" w:cs="Times New Roman"/>
        </w:rPr>
        <w:t>建设项目环境影响报告表主要结论及审批部门审批决定</w:t>
      </w:r>
      <w:bookmarkEnd w:id="14"/>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71"/>
      </w:tblGrid>
      <w:tr w:rsidR="007E54B0" w14:paraId="0AD4178A" w14:textId="77777777">
        <w:trPr>
          <w:trHeight w:val="13380"/>
          <w:jc w:val="center"/>
        </w:trPr>
        <w:tc>
          <w:tcPr>
            <w:tcW w:w="9071" w:type="dxa"/>
            <w:tcBorders>
              <w:top w:val="single" w:sz="12" w:space="0" w:color="auto"/>
              <w:left w:val="single" w:sz="12" w:space="0" w:color="auto"/>
              <w:bottom w:val="single" w:sz="12" w:space="0" w:color="auto"/>
              <w:right w:val="single" w:sz="12" w:space="0" w:color="auto"/>
            </w:tcBorders>
          </w:tcPr>
          <w:p w14:paraId="3358316B" w14:textId="77777777" w:rsidR="007E54B0" w:rsidRDefault="00CB7C43">
            <w:pPr>
              <w:pStyle w:val="New"/>
              <w:rPr>
                <w:b/>
                <w:bCs/>
              </w:rPr>
            </w:pPr>
            <w:r>
              <w:rPr>
                <w:b/>
                <w:bCs/>
              </w:rPr>
              <w:t>1</w:t>
            </w:r>
            <w:r>
              <w:rPr>
                <w:b/>
                <w:bCs/>
              </w:rPr>
              <w:t>、环境影响报告表主要结论与建议</w:t>
            </w:r>
          </w:p>
          <w:p w14:paraId="596C933C" w14:textId="77777777" w:rsidR="007E54B0" w:rsidRDefault="00CB7C43">
            <w:pPr>
              <w:pStyle w:val="New"/>
              <w:ind w:firstLineChars="200" w:firstLine="480"/>
            </w:pPr>
            <w:r>
              <w:t>山西太钢不锈钢股份有限公司焦炉烟道气脱硫脱硝项目属于环保项目，符合国家的环保法律、法规。项目运行过程中无废水产生，对产噪设备采取降噪措施，固废采取处置措施，各污染物可做到达标排放，不会对周围环境产生明显影响。且项目实施后可有效减少污染物排放量，并改善区域环境质量，评价认为本项目建设从环保角度可行。</w:t>
            </w:r>
          </w:p>
          <w:p w14:paraId="35595BEF" w14:textId="77777777" w:rsidR="007E54B0" w:rsidRDefault="00CB7C43">
            <w:pPr>
              <w:pStyle w:val="New"/>
              <w:ind w:firstLineChars="200" w:firstLine="480"/>
            </w:pPr>
            <w:r>
              <w:t>（</w:t>
            </w:r>
            <w:r>
              <w:t>1</w:t>
            </w:r>
            <w:r>
              <w:t>）结论中主要环境影响及环保措施要求</w:t>
            </w:r>
          </w:p>
          <w:p w14:paraId="4028B252" w14:textId="26AA723E" w:rsidR="007E54B0" w:rsidRDefault="00CB7C43">
            <w:pPr>
              <w:pStyle w:val="New"/>
              <w:jc w:val="center"/>
            </w:pPr>
            <w:r>
              <w:t>表</w:t>
            </w:r>
            <w:r w:rsidR="0030577F">
              <w:rPr>
                <w:rFonts w:hint="eastAsia"/>
              </w:rPr>
              <w:t>8</w:t>
            </w:r>
            <w:r>
              <w:t xml:space="preserve">  </w:t>
            </w:r>
            <w:r>
              <w:t>结论中主要环境影响及环保措施要求一览表</w:t>
            </w:r>
          </w:p>
          <w:tbl>
            <w:tblPr>
              <w:tblW w:w="8844"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1"/>
              <w:gridCol w:w="1984"/>
              <w:gridCol w:w="3912"/>
              <w:gridCol w:w="1587"/>
            </w:tblGrid>
            <w:tr w:rsidR="007E54B0" w14:paraId="3E157C73" w14:textId="77777777">
              <w:trPr>
                <w:trHeight w:val="397"/>
              </w:trPr>
              <w:tc>
                <w:tcPr>
                  <w:tcW w:w="1361" w:type="dxa"/>
                  <w:tcBorders>
                    <w:top w:val="single" w:sz="4" w:space="0" w:color="auto"/>
                    <w:left w:val="single" w:sz="4" w:space="0" w:color="auto"/>
                    <w:bottom w:val="single" w:sz="4" w:space="0" w:color="auto"/>
                    <w:right w:val="single" w:sz="4" w:space="0" w:color="auto"/>
                  </w:tcBorders>
                  <w:vAlign w:val="center"/>
                </w:tcPr>
                <w:p w14:paraId="744DCD1A"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污染类型</w:t>
                  </w:r>
                </w:p>
              </w:tc>
              <w:tc>
                <w:tcPr>
                  <w:tcW w:w="1984" w:type="dxa"/>
                  <w:tcBorders>
                    <w:top w:val="single" w:sz="4" w:space="0" w:color="auto"/>
                    <w:left w:val="single" w:sz="4" w:space="0" w:color="auto"/>
                    <w:bottom w:val="single" w:sz="4" w:space="0" w:color="auto"/>
                    <w:right w:val="single" w:sz="4" w:space="0" w:color="auto"/>
                  </w:tcBorders>
                  <w:vAlign w:val="center"/>
                </w:tcPr>
                <w:p w14:paraId="67C24C10"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排放源</w:t>
                  </w:r>
                  <w:r>
                    <w:rPr>
                      <w:rFonts w:ascii="Times New Roman" w:hAnsi="Times New Roman" w:cs="Times New Roman"/>
                      <w:b/>
                      <w:bCs/>
                    </w:rPr>
                    <w:t>/</w:t>
                  </w:r>
                  <w:r>
                    <w:rPr>
                      <w:rFonts w:ascii="Times New Roman" w:hAnsi="Times New Roman" w:cs="Times New Roman"/>
                      <w:b/>
                      <w:bCs/>
                    </w:rPr>
                    <w:t>污染物名称</w:t>
                  </w:r>
                </w:p>
              </w:tc>
              <w:tc>
                <w:tcPr>
                  <w:tcW w:w="3912" w:type="dxa"/>
                  <w:tcBorders>
                    <w:top w:val="single" w:sz="4" w:space="0" w:color="auto"/>
                    <w:left w:val="single" w:sz="4" w:space="0" w:color="auto"/>
                    <w:bottom w:val="single" w:sz="4" w:space="0" w:color="auto"/>
                    <w:right w:val="single" w:sz="4" w:space="0" w:color="auto"/>
                  </w:tcBorders>
                  <w:vAlign w:val="center"/>
                </w:tcPr>
                <w:p w14:paraId="23ECF820"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防治措施</w:t>
                  </w:r>
                </w:p>
              </w:tc>
              <w:tc>
                <w:tcPr>
                  <w:tcW w:w="1587" w:type="dxa"/>
                  <w:tcBorders>
                    <w:top w:val="single" w:sz="4" w:space="0" w:color="auto"/>
                    <w:left w:val="single" w:sz="4" w:space="0" w:color="auto"/>
                    <w:bottom w:val="single" w:sz="4" w:space="0" w:color="auto"/>
                    <w:right w:val="single" w:sz="4" w:space="0" w:color="auto"/>
                  </w:tcBorders>
                  <w:vAlign w:val="center"/>
                </w:tcPr>
                <w:p w14:paraId="54F7B632"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要求治理效果</w:t>
                  </w:r>
                </w:p>
              </w:tc>
            </w:tr>
            <w:tr w:rsidR="007E54B0" w14:paraId="61EB69E2" w14:textId="77777777">
              <w:trPr>
                <w:trHeight w:val="397"/>
              </w:trPr>
              <w:tc>
                <w:tcPr>
                  <w:tcW w:w="1361" w:type="dxa"/>
                  <w:tcBorders>
                    <w:top w:val="single" w:sz="4" w:space="0" w:color="auto"/>
                    <w:left w:val="single" w:sz="4" w:space="0" w:color="auto"/>
                    <w:bottom w:val="single" w:sz="4" w:space="0" w:color="auto"/>
                    <w:right w:val="single" w:sz="4" w:space="0" w:color="auto"/>
                  </w:tcBorders>
                  <w:vAlign w:val="center"/>
                </w:tcPr>
                <w:p w14:paraId="59540AE9"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大气污染物</w:t>
                  </w:r>
                </w:p>
              </w:tc>
              <w:tc>
                <w:tcPr>
                  <w:tcW w:w="1984" w:type="dxa"/>
                  <w:tcBorders>
                    <w:top w:val="single" w:sz="4" w:space="0" w:color="auto"/>
                    <w:left w:val="single" w:sz="4" w:space="0" w:color="auto"/>
                    <w:bottom w:val="single" w:sz="4" w:space="0" w:color="auto"/>
                    <w:right w:val="single" w:sz="4" w:space="0" w:color="auto"/>
                  </w:tcBorders>
                  <w:vAlign w:val="center"/>
                </w:tcPr>
                <w:p w14:paraId="08338342"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脱硫脱硝后的焦炉烟气、脱硝过程中的氨逃逸</w:t>
                  </w:r>
                </w:p>
              </w:tc>
              <w:tc>
                <w:tcPr>
                  <w:tcW w:w="3912" w:type="dxa"/>
                  <w:tcBorders>
                    <w:top w:val="single" w:sz="4" w:space="0" w:color="auto"/>
                    <w:left w:val="single" w:sz="4" w:space="0" w:color="auto"/>
                    <w:bottom w:val="single" w:sz="4" w:space="0" w:color="auto"/>
                    <w:right w:val="single" w:sz="4" w:space="0" w:color="auto"/>
                  </w:tcBorders>
                  <w:vAlign w:val="center"/>
                </w:tcPr>
                <w:p w14:paraId="3B3F430F" w14:textId="77777777" w:rsidR="007E54B0" w:rsidRDefault="00CB7C43">
                  <w:pPr>
                    <w:pStyle w:val="af"/>
                    <w:spacing w:line="276" w:lineRule="auto"/>
                    <w:rPr>
                      <w:rFonts w:ascii="Times New Roman" w:eastAsia="宋体" w:hAnsi="Times New Roman" w:cs="Times New Roman"/>
                      <w:sz w:val="21"/>
                      <w:szCs w:val="21"/>
                    </w:rPr>
                  </w:pPr>
                  <w:r>
                    <w:rPr>
                      <w:rFonts w:ascii="Times New Roman" w:eastAsia="宋体" w:hAnsi="Times New Roman" w:cs="Times New Roman"/>
                      <w:sz w:val="21"/>
                      <w:szCs w:val="21"/>
                    </w:rPr>
                    <w:t>设置脱硫脱硝系统处理焦炉烟气；设氨逃逸在线监测系统，对外逃逸氨气进行实时监测</w:t>
                  </w:r>
                </w:p>
              </w:tc>
              <w:tc>
                <w:tcPr>
                  <w:tcW w:w="1587" w:type="dxa"/>
                  <w:tcBorders>
                    <w:top w:val="single" w:sz="4" w:space="0" w:color="auto"/>
                    <w:left w:val="single" w:sz="4" w:space="0" w:color="auto"/>
                    <w:bottom w:val="single" w:sz="4" w:space="0" w:color="auto"/>
                    <w:right w:val="single" w:sz="4" w:space="0" w:color="auto"/>
                  </w:tcBorders>
                  <w:vAlign w:val="center"/>
                </w:tcPr>
                <w:p w14:paraId="04FC6640"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达标排放</w:t>
                  </w:r>
                </w:p>
              </w:tc>
            </w:tr>
            <w:tr w:rsidR="007E54B0" w14:paraId="254E6AA6" w14:textId="77777777">
              <w:trPr>
                <w:trHeight w:val="397"/>
              </w:trPr>
              <w:tc>
                <w:tcPr>
                  <w:tcW w:w="1361" w:type="dxa"/>
                  <w:tcBorders>
                    <w:top w:val="single" w:sz="4" w:space="0" w:color="auto"/>
                    <w:left w:val="single" w:sz="4" w:space="0" w:color="auto"/>
                    <w:bottom w:val="single" w:sz="4" w:space="0" w:color="auto"/>
                    <w:right w:val="single" w:sz="4" w:space="0" w:color="auto"/>
                  </w:tcBorders>
                  <w:vAlign w:val="center"/>
                </w:tcPr>
                <w:p w14:paraId="1F49EBA1" w14:textId="77777777" w:rsidR="007E54B0" w:rsidRDefault="00CB7C43">
                  <w:pPr>
                    <w:pStyle w:val="aff0"/>
                    <w:spacing w:line="276" w:lineRule="auto"/>
                    <w:jc w:val="center"/>
                    <w:rPr>
                      <w:rFonts w:ascii="Times New Roman" w:cs="Times New Roman"/>
                      <w:b w:val="0"/>
                      <w:bCs w:val="0"/>
                      <w:sz w:val="21"/>
                      <w:szCs w:val="21"/>
                    </w:rPr>
                  </w:pPr>
                  <w:r>
                    <w:rPr>
                      <w:rFonts w:ascii="Times New Roman" w:cs="Times New Roman"/>
                      <w:b w:val="0"/>
                      <w:bCs w:val="0"/>
                      <w:sz w:val="21"/>
                      <w:szCs w:val="21"/>
                    </w:rPr>
                    <w:t>噪声</w:t>
                  </w:r>
                </w:p>
              </w:tc>
              <w:tc>
                <w:tcPr>
                  <w:tcW w:w="1984" w:type="dxa"/>
                  <w:tcBorders>
                    <w:top w:val="single" w:sz="4" w:space="0" w:color="auto"/>
                    <w:left w:val="single" w:sz="4" w:space="0" w:color="auto"/>
                    <w:bottom w:val="single" w:sz="4" w:space="0" w:color="auto"/>
                    <w:right w:val="single" w:sz="4" w:space="0" w:color="auto"/>
                  </w:tcBorders>
                  <w:vAlign w:val="center"/>
                </w:tcPr>
                <w:p w14:paraId="71E141DF"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风机、泵类、离心机等产噪设备</w:t>
                  </w:r>
                </w:p>
              </w:tc>
              <w:tc>
                <w:tcPr>
                  <w:tcW w:w="3912" w:type="dxa"/>
                  <w:tcBorders>
                    <w:top w:val="single" w:sz="4" w:space="0" w:color="auto"/>
                    <w:left w:val="single" w:sz="4" w:space="0" w:color="auto"/>
                    <w:bottom w:val="single" w:sz="4" w:space="0" w:color="auto"/>
                    <w:right w:val="single" w:sz="4" w:space="0" w:color="auto"/>
                  </w:tcBorders>
                  <w:vAlign w:val="center"/>
                </w:tcPr>
                <w:p w14:paraId="69A905AA" w14:textId="77777777" w:rsidR="007E54B0" w:rsidRDefault="00CB7C43">
                  <w:pPr>
                    <w:spacing w:line="276" w:lineRule="auto"/>
                    <w:jc w:val="center"/>
                    <w:rPr>
                      <w:rFonts w:ascii="Times New Roman" w:hAnsi="Times New Roman" w:cs="Times New Roman"/>
                      <w:spacing w:val="-2"/>
                    </w:rPr>
                  </w:pPr>
                  <w:r>
                    <w:rPr>
                      <w:rFonts w:ascii="Times New Roman" w:hAnsi="Times New Roman" w:cs="Times New Roman"/>
                    </w:rPr>
                    <w:t>选择低噪声设备、厂房隔声、基础减震等</w:t>
                  </w:r>
                </w:p>
              </w:tc>
              <w:tc>
                <w:tcPr>
                  <w:tcW w:w="1587" w:type="dxa"/>
                  <w:tcBorders>
                    <w:top w:val="single" w:sz="4" w:space="0" w:color="auto"/>
                    <w:left w:val="single" w:sz="4" w:space="0" w:color="auto"/>
                    <w:bottom w:val="single" w:sz="4" w:space="0" w:color="auto"/>
                    <w:right w:val="single" w:sz="4" w:space="0" w:color="auto"/>
                  </w:tcBorders>
                  <w:vAlign w:val="center"/>
                </w:tcPr>
                <w:p w14:paraId="144B3C21" w14:textId="77777777" w:rsidR="007E54B0" w:rsidRDefault="00CB7C43">
                  <w:pPr>
                    <w:pStyle w:val="aff0"/>
                    <w:spacing w:line="276" w:lineRule="auto"/>
                    <w:jc w:val="center"/>
                    <w:rPr>
                      <w:rFonts w:ascii="Times New Roman" w:cs="Times New Roman"/>
                      <w:b w:val="0"/>
                      <w:bCs w:val="0"/>
                      <w:sz w:val="21"/>
                      <w:szCs w:val="21"/>
                    </w:rPr>
                  </w:pPr>
                  <w:r>
                    <w:rPr>
                      <w:rFonts w:ascii="Times New Roman" w:cs="Times New Roman"/>
                      <w:b w:val="0"/>
                      <w:bCs w:val="0"/>
                      <w:sz w:val="21"/>
                      <w:szCs w:val="21"/>
                    </w:rPr>
                    <w:t>厂界达标</w:t>
                  </w:r>
                </w:p>
              </w:tc>
            </w:tr>
            <w:tr w:rsidR="007E54B0" w14:paraId="1BD69BB0" w14:textId="77777777">
              <w:trPr>
                <w:trHeight w:val="397"/>
              </w:trPr>
              <w:tc>
                <w:tcPr>
                  <w:tcW w:w="1361" w:type="dxa"/>
                  <w:vMerge w:val="restart"/>
                  <w:tcBorders>
                    <w:top w:val="single" w:sz="4" w:space="0" w:color="auto"/>
                    <w:left w:val="single" w:sz="4" w:space="0" w:color="auto"/>
                    <w:bottom w:val="single" w:sz="4" w:space="0" w:color="auto"/>
                    <w:right w:val="single" w:sz="4" w:space="0" w:color="auto"/>
                  </w:tcBorders>
                  <w:vAlign w:val="center"/>
                </w:tcPr>
                <w:p w14:paraId="4C5E1FAC" w14:textId="77777777" w:rsidR="007E54B0" w:rsidRDefault="00CB7C43">
                  <w:pPr>
                    <w:pStyle w:val="aff0"/>
                    <w:spacing w:line="276" w:lineRule="auto"/>
                    <w:jc w:val="center"/>
                    <w:rPr>
                      <w:rFonts w:ascii="Times New Roman" w:cs="Times New Roman"/>
                      <w:b w:val="0"/>
                      <w:bCs w:val="0"/>
                      <w:sz w:val="21"/>
                      <w:szCs w:val="21"/>
                    </w:rPr>
                  </w:pPr>
                  <w:r>
                    <w:rPr>
                      <w:rFonts w:ascii="Times New Roman" w:cs="Times New Roman"/>
                      <w:b w:val="0"/>
                      <w:bCs w:val="0"/>
                      <w:sz w:val="21"/>
                      <w:szCs w:val="21"/>
                    </w:rPr>
                    <w:t>固体废物</w:t>
                  </w:r>
                </w:p>
              </w:tc>
              <w:tc>
                <w:tcPr>
                  <w:tcW w:w="1984" w:type="dxa"/>
                  <w:tcBorders>
                    <w:top w:val="single" w:sz="4" w:space="0" w:color="auto"/>
                    <w:left w:val="single" w:sz="4" w:space="0" w:color="auto"/>
                    <w:bottom w:val="single" w:sz="4" w:space="0" w:color="auto"/>
                    <w:right w:val="single" w:sz="4" w:space="0" w:color="auto"/>
                  </w:tcBorders>
                  <w:vAlign w:val="center"/>
                </w:tcPr>
                <w:p w14:paraId="51F1DA42"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废催化剂</w:t>
                  </w:r>
                </w:p>
              </w:tc>
              <w:tc>
                <w:tcPr>
                  <w:tcW w:w="3912" w:type="dxa"/>
                  <w:tcBorders>
                    <w:top w:val="single" w:sz="4" w:space="0" w:color="auto"/>
                    <w:left w:val="single" w:sz="4" w:space="0" w:color="auto"/>
                    <w:bottom w:val="single" w:sz="4" w:space="0" w:color="auto"/>
                    <w:right w:val="single" w:sz="4" w:space="0" w:color="auto"/>
                  </w:tcBorders>
                  <w:vAlign w:val="center"/>
                </w:tcPr>
                <w:p w14:paraId="464EE879" w14:textId="77777777" w:rsidR="007E54B0" w:rsidRDefault="00CB7C43">
                  <w:pPr>
                    <w:spacing w:line="276" w:lineRule="auto"/>
                    <w:jc w:val="both"/>
                    <w:rPr>
                      <w:rFonts w:ascii="Times New Roman" w:hAnsi="Times New Roman" w:cs="Times New Roman"/>
                    </w:rPr>
                  </w:pPr>
                  <w:r>
                    <w:rPr>
                      <w:rFonts w:ascii="Times New Roman" w:hAnsi="Times New Roman" w:cs="Times New Roman"/>
                    </w:rPr>
                    <w:t>不在厂区存放，更换后统一收集由厂家回收，不外排</w:t>
                  </w:r>
                </w:p>
              </w:tc>
              <w:tc>
                <w:tcPr>
                  <w:tcW w:w="1587" w:type="dxa"/>
                  <w:tcBorders>
                    <w:top w:val="single" w:sz="4" w:space="0" w:color="auto"/>
                    <w:left w:val="single" w:sz="4" w:space="0" w:color="auto"/>
                    <w:bottom w:val="single" w:sz="4" w:space="0" w:color="auto"/>
                    <w:right w:val="single" w:sz="4" w:space="0" w:color="auto"/>
                  </w:tcBorders>
                  <w:vAlign w:val="center"/>
                </w:tcPr>
                <w:p w14:paraId="5C394345" w14:textId="77777777" w:rsidR="007E54B0" w:rsidRDefault="00CB7C43">
                  <w:pPr>
                    <w:pStyle w:val="aff0"/>
                    <w:spacing w:line="276" w:lineRule="auto"/>
                    <w:jc w:val="center"/>
                    <w:rPr>
                      <w:rFonts w:ascii="Times New Roman" w:cs="Times New Roman"/>
                      <w:sz w:val="21"/>
                      <w:szCs w:val="21"/>
                    </w:rPr>
                  </w:pPr>
                  <w:r>
                    <w:rPr>
                      <w:rFonts w:ascii="Times New Roman" w:cs="Times New Roman"/>
                      <w:b w:val="0"/>
                      <w:bCs w:val="0"/>
                      <w:spacing w:val="-8"/>
                      <w:sz w:val="21"/>
                      <w:szCs w:val="21"/>
                    </w:rPr>
                    <w:t>合理处置</w:t>
                  </w:r>
                </w:p>
              </w:tc>
            </w:tr>
            <w:tr w:rsidR="007E54B0" w14:paraId="1FEB2617" w14:textId="77777777">
              <w:trPr>
                <w:trHeight w:val="397"/>
              </w:trPr>
              <w:tc>
                <w:tcPr>
                  <w:tcW w:w="1361" w:type="dxa"/>
                  <w:vMerge/>
                  <w:tcBorders>
                    <w:top w:val="single" w:sz="4" w:space="0" w:color="auto"/>
                    <w:left w:val="single" w:sz="4" w:space="0" w:color="auto"/>
                    <w:bottom w:val="single" w:sz="4" w:space="0" w:color="auto"/>
                    <w:right w:val="single" w:sz="4" w:space="0" w:color="auto"/>
                  </w:tcBorders>
                  <w:vAlign w:val="center"/>
                </w:tcPr>
                <w:p w14:paraId="131F7ED0" w14:textId="77777777" w:rsidR="007E54B0" w:rsidRDefault="007E54B0">
                  <w:pPr>
                    <w:pStyle w:val="aff0"/>
                    <w:spacing w:line="276" w:lineRule="auto"/>
                    <w:jc w:val="center"/>
                    <w:rPr>
                      <w:rFonts w:ascii="Times New Roman" w:cs="Times New Roman"/>
                      <w:sz w:val="21"/>
                      <w:szCs w:val="21"/>
                    </w:rPr>
                  </w:pPr>
                </w:p>
              </w:tc>
              <w:tc>
                <w:tcPr>
                  <w:tcW w:w="1984" w:type="dxa"/>
                  <w:tcBorders>
                    <w:top w:val="single" w:sz="4" w:space="0" w:color="auto"/>
                    <w:left w:val="single" w:sz="4" w:space="0" w:color="auto"/>
                    <w:bottom w:val="single" w:sz="4" w:space="0" w:color="auto"/>
                    <w:right w:val="single" w:sz="4" w:space="0" w:color="auto"/>
                  </w:tcBorders>
                  <w:vAlign w:val="center"/>
                </w:tcPr>
                <w:p w14:paraId="3A50BD2A"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硫酸钠</w:t>
                  </w:r>
                </w:p>
              </w:tc>
              <w:tc>
                <w:tcPr>
                  <w:tcW w:w="3912" w:type="dxa"/>
                  <w:tcBorders>
                    <w:top w:val="single" w:sz="4" w:space="0" w:color="auto"/>
                    <w:left w:val="single" w:sz="4" w:space="0" w:color="auto"/>
                    <w:bottom w:val="single" w:sz="4" w:space="0" w:color="auto"/>
                    <w:right w:val="single" w:sz="4" w:space="0" w:color="auto"/>
                  </w:tcBorders>
                  <w:vAlign w:val="center"/>
                </w:tcPr>
                <w:p w14:paraId="4675D8A9"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作为副产品外售</w:t>
                  </w:r>
                </w:p>
              </w:tc>
              <w:tc>
                <w:tcPr>
                  <w:tcW w:w="1587" w:type="dxa"/>
                  <w:tcBorders>
                    <w:top w:val="single" w:sz="4" w:space="0" w:color="auto"/>
                    <w:left w:val="single" w:sz="4" w:space="0" w:color="auto"/>
                    <w:bottom w:val="single" w:sz="4" w:space="0" w:color="auto"/>
                    <w:right w:val="single" w:sz="4" w:space="0" w:color="auto"/>
                  </w:tcBorders>
                  <w:vAlign w:val="center"/>
                </w:tcPr>
                <w:p w14:paraId="3205B485" w14:textId="77777777" w:rsidR="007E54B0" w:rsidRDefault="00CB7C43">
                  <w:pPr>
                    <w:pStyle w:val="aff0"/>
                    <w:spacing w:line="276" w:lineRule="auto"/>
                    <w:jc w:val="center"/>
                    <w:rPr>
                      <w:rFonts w:ascii="Times New Roman" w:cs="Times New Roman"/>
                      <w:sz w:val="21"/>
                      <w:szCs w:val="21"/>
                    </w:rPr>
                  </w:pPr>
                  <w:r>
                    <w:rPr>
                      <w:rFonts w:ascii="Times New Roman" w:cs="Times New Roman"/>
                      <w:b w:val="0"/>
                      <w:bCs w:val="0"/>
                      <w:sz w:val="21"/>
                      <w:szCs w:val="21"/>
                    </w:rPr>
                    <w:t>外售</w:t>
                  </w:r>
                </w:p>
              </w:tc>
            </w:tr>
          </w:tbl>
          <w:p w14:paraId="1B20F6AE" w14:textId="77777777" w:rsidR="007E54B0" w:rsidRDefault="00CB7C43">
            <w:pPr>
              <w:pStyle w:val="New"/>
              <w:ind w:firstLineChars="200" w:firstLine="480"/>
            </w:pPr>
            <w:r>
              <w:t>（</w:t>
            </w:r>
            <w:r>
              <w:t>2</w:t>
            </w:r>
            <w:r>
              <w:t>）建议</w:t>
            </w:r>
          </w:p>
          <w:p w14:paraId="5AA43F23" w14:textId="77777777" w:rsidR="007E54B0" w:rsidRDefault="00CB7C43">
            <w:pPr>
              <w:pStyle w:val="New"/>
              <w:ind w:firstLineChars="200" w:firstLine="480"/>
            </w:pPr>
            <w:r>
              <w:t>加强员工技术与环保意识的培训，严格操作规程，强化管理制度，做好环保设施的日常维护和记录，保证设施的正产运行，确定污染物达标排放。</w:t>
            </w:r>
          </w:p>
          <w:p w14:paraId="6A16F7F4" w14:textId="77777777" w:rsidR="007E54B0" w:rsidRDefault="00CB7C43">
            <w:pPr>
              <w:pStyle w:val="New"/>
              <w:rPr>
                <w:b/>
                <w:bCs/>
              </w:rPr>
            </w:pPr>
            <w:r>
              <w:rPr>
                <w:b/>
                <w:bCs/>
              </w:rPr>
              <w:t>2</w:t>
            </w:r>
            <w:r>
              <w:rPr>
                <w:b/>
                <w:bCs/>
              </w:rPr>
              <w:t>、审批部门审批决定</w:t>
            </w:r>
          </w:p>
          <w:p w14:paraId="0E334E78" w14:textId="77777777" w:rsidR="007E54B0" w:rsidRDefault="00CB7C43">
            <w:pPr>
              <w:pStyle w:val="New"/>
              <w:ind w:firstLineChars="200" w:firstLine="480"/>
            </w:pPr>
            <w:r>
              <w:t>根据《中华人民共和国环境影响评价法》及《建设项目环境保护管理条例》有关规定，经对你单位报送的《山西太钢不锈钢股份有限公司焦炉烟道气脱硫脱硝项目环境影响报告表》及有关资料进行审查，该项目符合国家产业政策，经认真研究，同意办理环保审批手续，同时提出如下环境保护要求：</w:t>
            </w:r>
          </w:p>
          <w:p w14:paraId="61560A9D" w14:textId="77777777" w:rsidR="007E54B0" w:rsidRDefault="00CB7C43">
            <w:pPr>
              <w:pStyle w:val="New"/>
              <w:ind w:firstLineChars="200" w:firstLine="480"/>
            </w:pPr>
            <w:r>
              <w:t>一、原则同意报告表结论和专家技术审查意见。该项目位于山西太钢不锈钢股份有限公司焦化厂厂区，投资</w:t>
            </w:r>
            <w:r>
              <w:t>11135.07</w:t>
            </w:r>
            <w:r>
              <w:t>万元，均为环保投资，项目主体工程为焦炉烟道气增设脱硫脱硝除尘设施。项目采用碳酸氢钠脱硫、袋式除尘、中低温</w:t>
            </w:r>
            <w:r>
              <w:t>SCR</w:t>
            </w:r>
            <w:r>
              <w:t>脱硝工艺，对</w:t>
            </w:r>
            <w:r>
              <w:t>7#</w:t>
            </w:r>
            <w:r>
              <w:t>、</w:t>
            </w:r>
            <w:r>
              <w:t>8#</w:t>
            </w:r>
            <w:r>
              <w:t>、</w:t>
            </w:r>
            <w:r>
              <w:t>9#</w:t>
            </w:r>
            <w:r>
              <w:t>焦炉建设烟气脱硫除尘系统、烟气脱硝系统及配套辅助设施，其中：烟气脱硫除尘系统包括脱硫剂贮存、输送、研磨及均布系统、</w:t>
            </w:r>
            <w:r>
              <w:t>SDS</w:t>
            </w:r>
            <w:r>
              <w:t>脱硫系统、除尘系统等；脱硝系统包括氨气供应系统、中低温</w:t>
            </w:r>
            <w:r>
              <w:t>SCR</w:t>
            </w:r>
            <w:r>
              <w:t>脱硝系统；脱硝使用的氨气依托现有</w:t>
            </w:r>
            <w:r>
              <w:lastRenderedPageBreak/>
              <w:t>450m²</w:t>
            </w:r>
            <w:r>
              <w:t>烧结机脱硝系统氨站。如建设项目的性质、规模、地点、采用的工艺或者防治污染、防止生态破坏的措施发生重大变化时，建设单位应当重新报批建设项目的环境影响评价文件。</w:t>
            </w:r>
          </w:p>
          <w:p w14:paraId="3CE20BA4" w14:textId="77777777" w:rsidR="007E54B0" w:rsidRDefault="00CB7C43">
            <w:pPr>
              <w:pStyle w:val="New"/>
              <w:ind w:firstLineChars="200" w:firstLine="480"/>
            </w:pPr>
            <w:r>
              <w:t>二、同意环评提出的施工期间环境保护措施，施工过程要严格按照《关于进一步加强建筑施工工地环境保护管理的通知》（并环发</w:t>
            </w:r>
            <w:r>
              <w:t>[2010]18</w:t>
            </w:r>
            <w:r>
              <w:t>号）和《防治城市扬尘污染技术规范》（</w:t>
            </w:r>
            <w:r>
              <w:t>HJ/T393-2007</w:t>
            </w:r>
            <w:r>
              <w:t>）等环境保护要求，施工期间要做好扬尘污染防治工作；施工产生废水进入太钢污水管网进入太钢污水处理系统进行处理；弃土（渣）要严格按照渣土管理部门要求进行合理处置。</w:t>
            </w:r>
          </w:p>
          <w:p w14:paraId="46E56DEA" w14:textId="77777777" w:rsidR="007E54B0" w:rsidRDefault="00CB7C43">
            <w:pPr>
              <w:pStyle w:val="New"/>
              <w:ind w:firstLineChars="200" w:firstLine="480"/>
            </w:pPr>
            <w:r>
              <w:t>三、切实落实营运期间环境保护措施</w:t>
            </w:r>
          </w:p>
          <w:p w14:paraId="6AB693F4" w14:textId="77777777" w:rsidR="007E54B0" w:rsidRDefault="00CB7C43">
            <w:pPr>
              <w:pStyle w:val="New"/>
              <w:ind w:firstLineChars="200" w:firstLine="480"/>
            </w:pPr>
            <w:r>
              <w:t>1</w:t>
            </w:r>
            <w:r>
              <w:t>、要认真落实大气污染防治措施。项目生产过程中产生的氨气，采取随时监控喷氨系统，保证氨气与空气的充分混合，及时更换催化剂，保证催化剂催化活性，在排气筒处设氨逃逸在线监测系统，污染物排放执行《恶臭污染物排放标准》（</w:t>
            </w:r>
            <w:r>
              <w:t>GB14554-1993</w:t>
            </w:r>
            <w:r>
              <w:t>）二级标准中</w:t>
            </w:r>
            <w:r>
              <w:t>711.5kg/h</w:t>
            </w:r>
            <w:r>
              <w:t>的限值要求；焦炉烟气产生的颗粒物、</w:t>
            </w:r>
            <w:r>
              <w:t>SO</w:t>
            </w:r>
            <w:r>
              <w:rPr>
                <w:vertAlign w:val="subscript"/>
              </w:rPr>
              <w:t>2</w:t>
            </w:r>
            <w:r>
              <w:t>、</w:t>
            </w:r>
            <w:r>
              <w:t>NOx</w:t>
            </w:r>
            <w:r>
              <w:t>，采取设置脱硫脱硝系统处理焦炉烟气，处理工艺为</w:t>
            </w:r>
            <w:r>
              <w:t>“</w:t>
            </w:r>
            <w:r>
              <w:t>碳酸氢钠干法脱硫除尘与</w:t>
            </w:r>
            <w:r>
              <w:t>SCR</w:t>
            </w:r>
            <w:r>
              <w:t>中低温脱硝一体化工艺</w:t>
            </w:r>
            <w:r>
              <w:t>”</w:t>
            </w:r>
            <w:r>
              <w:t>，脱硫剂为碳酸氢钠，脱硝剂为氨气，安装在线监测系统，污染物排放执行《炼焦化学工业污染物排放标准》（</w:t>
            </w:r>
            <w:r>
              <w:t>GB16171-2012</w:t>
            </w:r>
            <w:r>
              <w:t>）表</w:t>
            </w:r>
            <w:r>
              <w:t>6</w:t>
            </w:r>
            <w:r>
              <w:t>中特别排放限值；脱硫剂制备系统产生的颗粒物，采用</w:t>
            </w:r>
            <w:r>
              <w:t>7#</w:t>
            </w:r>
            <w:r>
              <w:t>、</w:t>
            </w:r>
            <w:r>
              <w:t>8#</w:t>
            </w:r>
            <w:r>
              <w:t>系统共用一座废料仓，</w:t>
            </w:r>
            <w:r>
              <w:t>9#</w:t>
            </w:r>
            <w:r>
              <w:t>焦炉设一座废料仓，两座废料仓仓顶设置移动式脉冲仓顶除尘器进行除尘，污染物排放执行《炼焦化学工业污染物排放标准》（</w:t>
            </w:r>
            <w:r>
              <w:t>GB16171-2012</w:t>
            </w:r>
            <w:r>
              <w:t>）表</w:t>
            </w:r>
            <w:r>
              <w:t>7</w:t>
            </w:r>
            <w:r>
              <w:t>中特别排放限值；脱硝系统加热炉烟气产生的颗粒物、</w:t>
            </w:r>
            <w:r>
              <w:t>SO</w:t>
            </w:r>
            <w:r>
              <w:rPr>
                <w:vertAlign w:val="subscript"/>
              </w:rPr>
              <w:t>2</w:t>
            </w:r>
            <w:r>
              <w:t>、</w:t>
            </w:r>
            <w:r>
              <w:t>NOx</w:t>
            </w:r>
            <w:r>
              <w:t>，采取加热炉烟气并入焦炉烟囱管道，和焦炉烟气统一处置后达标排放。</w:t>
            </w:r>
          </w:p>
          <w:p w14:paraId="7956F1B2" w14:textId="77777777" w:rsidR="007E54B0" w:rsidRDefault="00CB7C43">
            <w:pPr>
              <w:pStyle w:val="New"/>
              <w:ind w:firstLineChars="200" w:firstLine="480"/>
            </w:pPr>
            <w:r>
              <w:t>2</w:t>
            </w:r>
            <w:r>
              <w:t>、要防治噪声污染</w:t>
            </w:r>
          </w:p>
          <w:p w14:paraId="178335C0" w14:textId="77777777" w:rsidR="007E54B0" w:rsidRDefault="00CB7C43">
            <w:pPr>
              <w:pStyle w:val="New"/>
              <w:ind w:firstLineChars="200" w:firstLine="480"/>
            </w:pPr>
            <w:r>
              <w:t>风机、泵类、磨机等产噪设施采取选择低噪设备、基础减震、厂房隔声等降噪措施，确保厂界噪声达到《工业企业厂界环境噪声排放标准》（</w:t>
            </w:r>
            <w:r>
              <w:t>GB12348-2008</w:t>
            </w:r>
            <w:r>
              <w:t>）中的厂界外</w:t>
            </w:r>
            <w:r>
              <w:t>3</w:t>
            </w:r>
            <w:r>
              <w:t>类噪声排放限值。</w:t>
            </w:r>
          </w:p>
          <w:p w14:paraId="1FB1B26F" w14:textId="77777777" w:rsidR="007E54B0" w:rsidRDefault="00CB7C43">
            <w:pPr>
              <w:pStyle w:val="New"/>
              <w:ind w:firstLineChars="200" w:firstLine="480"/>
            </w:pPr>
            <w:r>
              <w:t>3</w:t>
            </w:r>
            <w:r>
              <w:t>、生产过程中产生的废催化剂属于危险废物，不在厂区内存放，更换时统一收集后由有资质单位回收，满足《危险废物贮存污染控制标准》（</w:t>
            </w:r>
            <w:r>
              <w:t>GB18597-2001</w:t>
            </w:r>
            <w:r>
              <w:t>）及环保部</w:t>
            </w:r>
            <w:r>
              <w:t>2013</w:t>
            </w:r>
            <w:r>
              <w:t>年修改单中要求；脱硫系统产生的硫酸钠暂存于废料仓库，定期外售。</w:t>
            </w:r>
          </w:p>
          <w:p w14:paraId="7F172230" w14:textId="77777777" w:rsidR="007E54B0" w:rsidRDefault="00CB7C43">
            <w:pPr>
              <w:pStyle w:val="New"/>
              <w:ind w:firstLineChars="200" w:firstLine="480"/>
            </w:pPr>
            <w:r>
              <w:t>四、项目位于兰村泉域一级保护区范围内，根据《太原市兰村泉域水资源保护条</w:t>
            </w:r>
            <w:r>
              <w:lastRenderedPageBreak/>
              <w:t>例》的相关规定，你单位应按照水务部门提出的有关要求和意见执行。</w:t>
            </w:r>
          </w:p>
          <w:p w14:paraId="358791C9" w14:textId="77777777" w:rsidR="007E54B0" w:rsidRDefault="00CB7C43">
            <w:pPr>
              <w:pStyle w:val="New"/>
              <w:ind w:firstLineChars="200" w:firstLine="480"/>
            </w:pPr>
            <w:r>
              <w:t>五、报告表和本批复规定的各项环境保护措施要逐项落实，做到污染防治设施和主体工程同时设计、同时施工、同时投入使用。项目建成后，需按照省环保厅《关于做好建设项目环境保护管理相关工作的通知》（晋环许可函</w:t>
            </w:r>
            <w:r>
              <w:t>[2018]39</w:t>
            </w:r>
            <w:r>
              <w:t>号）要求办理竣工验收事宜。我局委托市环境监察支队负责本项目的现场监察和监督管理工作。</w:t>
            </w:r>
          </w:p>
          <w:p w14:paraId="2CF099B9" w14:textId="77777777" w:rsidR="007E54B0" w:rsidRDefault="00CB7C43">
            <w:pPr>
              <w:pStyle w:val="New"/>
              <w:rPr>
                <w:b/>
                <w:bCs/>
              </w:rPr>
            </w:pPr>
            <w:r>
              <w:rPr>
                <w:b/>
                <w:bCs/>
              </w:rPr>
              <w:t>3</w:t>
            </w:r>
            <w:r>
              <w:rPr>
                <w:b/>
                <w:bCs/>
              </w:rPr>
              <w:t>、环评及批复要求的环保措施及设施实际完成情况</w:t>
            </w:r>
          </w:p>
          <w:p w14:paraId="25460F8C" w14:textId="775F46CA" w:rsidR="007E54B0" w:rsidRDefault="00CB7C43">
            <w:pPr>
              <w:pStyle w:val="New"/>
              <w:spacing w:line="276" w:lineRule="auto"/>
              <w:jc w:val="center"/>
            </w:pPr>
            <w:r>
              <w:t>表</w:t>
            </w:r>
            <w:r w:rsidR="0030577F">
              <w:rPr>
                <w:rFonts w:hint="eastAsia"/>
              </w:rPr>
              <w:t>9</w:t>
            </w:r>
            <w:r>
              <w:t xml:space="preserve">  </w:t>
            </w:r>
            <w:r>
              <w:t>环评及批复要求的环保措施及设施实际完成情况</w:t>
            </w:r>
          </w:p>
          <w:tbl>
            <w:tblPr>
              <w:tblW w:w="8845"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2"/>
              <w:gridCol w:w="3402"/>
              <w:gridCol w:w="2041"/>
            </w:tblGrid>
            <w:tr w:rsidR="007E54B0" w14:paraId="78C4BAD4" w14:textId="77777777">
              <w:trPr>
                <w:trHeight w:val="567"/>
              </w:trPr>
              <w:tc>
                <w:tcPr>
                  <w:tcW w:w="3402" w:type="dxa"/>
                  <w:tcBorders>
                    <w:top w:val="single" w:sz="4" w:space="0" w:color="auto"/>
                    <w:left w:val="single" w:sz="4" w:space="0" w:color="auto"/>
                    <w:bottom w:val="single" w:sz="4" w:space="0" w:color="auto"/>
                    <w:right w:val="single" w:sz="4" w:space="0" w:color="auto"/>
                  </w:tcBorders>
                  <w:vAlign w:val="center"/>
                </w:tcPr>
                <w:p w14:paraId="0BCF3053"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环评及批复要求</w:t>
                  </w:r>
                </w:p>
              </w:tc>
              <w:tc>
                <w:tcPr>
                  <w:tcW w:w="3402" w:type="dxa"/>
                  <w:tcBorders>
                    <w:top w:val="single" w:sz="4" w:space="0" w:color="auto"/>
                    <w:left w:val="single" w:sz="4" w:space="0" w:color="auto"/>
                    <w:bottom w:val="single" w:sz="4" w:space="0" w:color="auto"/>
                    <w:right w:val="single" w:sz="4" w:space="0" w:color="auto"/>
                  </w:tcBorders>
                  <w:vAlign w:val="center"/>
                </w:tcPr>
                <w:p w14:paraId="267D980D"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实际落实情况</w:t>
                  </w:r>
                </w:p>
              </w:tc>
              <w:tc>
                <w:tcPr>
                  <w:tcW w:w="2041" w:type="dxa"/>
                  <w:tcBorders>
                    <w:top w:val="single" w:sz="4" w:space="0" w:color="auto"/>
                    <w:left w:val="single" w:sz="4" w:space="0" w:color="auto"/>
                    <w:bottom w:val="single" w:sz="4" w:space="0" w:color="auto"/>
                    <w:right w:val="single" w:sz="4" w:space="0" w:color="auto"/>
                  </w:tcBorders>
                  <w:vAlign w:val="center"/>
                </w:tcPr>
                <w:p w14:paraId="3B3EF188"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备注</w:t>
                  </w:r>
                </w:p>
              </w:tc>
            </w:tr>
            <w:tr w:rsidR="007E54B0" w14:paraId="173ABD14" w14:textId="77777777">
              <w:trPr>
                <w:trHeight w:val="567"/>
              </w:trPr>
              <w:tc>
                <w:tcPr>
                  <w:tcW w:w="3402" w:type="dxa"/>
                  <w:tcBorders>
                    <w:top w:val="single" w:sz="4" w:space="0" w:color="auto"/>
                    <w:left w:val="single" w:sz="4" w:space="0" w:color="auto"/>
                    <w:bottom w:val="single" w:sz="4" w:space="0" w:color="auto"/>
                    <w:right w:val="single" w:sz="4" w:space="0" w:color="auto"/>
                  </w:tcBorders>
                  <w:vAlign w:val="center"/>
                </w:tcPr>
                <w:p w14:paraId="2E4061B6" w14:textId="77777777" w:rsidR="007E54B0" w:rsidRDefault="00CB7C43">
                  <w:pPr>
                    <w:pStyle w:val="New"/>
                    <w:spacing w:line="276" w:lineRule="auto"/>
                    <w:rPr>
                      <w:sz w:val="21"/>
                      <w:szCs w:val="21"/>
                    </w:rPr>
                  </w:pPr>
                  <w:r>
                    <w:rPr>
                      <w:sz w:val="21"/>
                      <w:szCs w:val="21"/>
                    </w:rPr>
                    <w:t>要认真落实大气污染防治措施。项目生产过程中产生的氨气，采取随时监控喷氨系统，保证氨气与空气的充分混合，及时更换催化剂，保证催化剂催化活性，在排气筒处设氨逃逸在线监测系统，污染物排放执行《恶臭污染物排放标准》（</w:t>
                  </w:r>
                  <w:r>
                    <w:rPr>
                      <w:sz w:val="21"/>
                      <w:szCs w:val="21"/>
                    </w:rPr>
                    <w:t>GB14554-1993</w:t>
                  </w:r>
                  <w:r>
                    <w:rPr>
                      <w:sz w:val="21"/>
                      <w:szCs w:val="21"/>
                    </w:rPr>
                    <w:t>）二级标准中</w:t>
                  </w:r>
                  <w:r>
                    <w:rPr>
                      <w:sz w:val="21"/>
                      <w:szCs w:val="21"/>
                    </w:rPr>
                    <w:t>711.5kg/h</w:t>
                  </w:r>
                  <w:r>
                    <w:rPr>
                      <w:sz w:val="21"/>
                      <w:szCs w:val="21"/>
                    </w:rPr>
                    <w:t>的限值要求；焦炉烟气产生的颗粒物、</w:t>
                  </w:r>
                  <w:r>
                    <w:rPr>
                      <w:sz w:val="21"/>
                      <w:szCs w:val="21"/>
                    </w:rPr>
                    <w:t>SO</w:t>
                  </w:r>
                  <w:r>
                    <w:rPr>
                      <w:sz w:val="21"/>
                      <w:szCs w:val="21"/>
                      <w:vertAlign w:val="subscript"/>
                    </w:rPr>
                    <w:t>2</w:t>
                  </w:r>
                  <w:r>
                    <w:rPr>
                      <w:sz w:val="21"/>
                      <w:szCs w:val="21"/>
                    </w:rPr>
                    <w:t>、</w:t>
                  </w:r>
                  <w:r>
                    <w:rPr>
                      <w:sz w:val="21"/>
                      <w:szCs w:val="21"/>
                    </w:rPr>
                    <w:t>NOx</w:t>
                  </w:r>
                  <w:r>
                    <w:rPr>
                      <w:sz w:val="21"/>
                      <w:szCs w:val="21"/>
                    </w:rPr>
                    <w:t>，采取设置脱硫脱硝系统处理焦炉烟气，处理工艺为</w:t>
                  </w:r>
                  <w:r>
                    <w:rPr>
                      <w:sz w:val="21"/>
                      <w:szCs w:val="21"/>
                    </w:rPr>
                    <w:t>“</w:t>
                  </w:r>
                  <w:r>
                    <w:rPr>
                      <w:sz w:val="21"/>
                      <w:szCs w:val="21"/>
                    </w:rPr>
                    <w:t>碳酸氢钠干法脱硫除尘与</w:t>
                  </w:r>
                  <w:r>
                    <w:rPr>
                      <w:sz w:val="21"/>
                      <w:szCs w:val="21"/>
                    </w:rPr>
                    <w:t>SCR</w:t>
                  </w:r>
                  <w:r>
                    <w:rPr>
                      <w:sz w:val="21"/>
                      <w:szCs w:val="21"/>
                    </w:rPr>
                    <w:t>中低温脱硝一体化工艺</w:t>
                  </w:r>
                  <w:r>
                    <w:rPr>
                      <w:sz w:val="21"/>
                      <w:szCs w:val="21"/>
                    </w:rPr>
                    <w:t>”</w:t>
                  </w:r>
                  <w:r>
                    <w:rPr>
                      <w:sz w:val="21"/>
                      <w:szCs w:val="21"/>
                    </w:rPr>
                    <w:t>，脱硫剂为碳酸氢钠，脱硝剂为氨气，安装在线监测系统，污染物排放执行《炼焦化学工业污染物排放标准》（</w:t>
                  </w:r>
                  <w:r>
                    <w:rPr>
                      <w:sz w:val="21"/>
                      <w:szCs w:val="21"/>
                    </w:rPr>
                    <w:t>GB16171-2012</w:t>
                  </w:r>
                  <w:r>
                    <w:rPr>
                      <w:sz w:val="21"/>
                      <w:szCs w:val="21"/>
                    </w:rPr>
                    <w:t>）表</w:t>
                  </w:r>
                  <w:r>
                    <w:rPr>
                      <w:sz w:val="21"/>
                      <w:szCs w:val="21"/>
                    </w:rPr>
                    <w:t>6</w:t>
                  </w:r>
                  <w:r>
                    <w:rPr>
                      <w:sz w:val="21"/>
                      <w:szCs w:val="21"/>
                    </w:rPr>
                    <w:t>中特别排放限值；脱硫剂制备系统产生的颗粒物，采用</w:t>
                  </w:r>
                  <w:r>
                    <w:rPr>
                      <w:sz w:val="21"/>
                      <w:szCs w:val="21"/>
                    </w:rPr>
                    <w:t>7#</w:t>
                  </w:r>
                  <w:r>
                    <w:rPr>
                      <w:sz w:val="21"/>
                      <w:szCs w:val="21"/>
                    </w:rPr>
                    <w:t>、</w:t>
                  </w:r>
                  <w:r>
                    <w:rPr>
                      <w:sz w:val="21"/>
                      <w:szCs w:val="21"/>
                    </w:rPr>
                    <w:t>8#</w:t>
                  </w:r>
                  <w:r>
                    <w:rPr>
                      <w:sz w:val="21"/>
                      <w:szCs w:val="21"/>
                    </w:rPr>
                    <w:t>系统共用一座废料仓，</w:t>
                  </w:r>
                  <w:r>
                    <w:rPr>
                      <w:sz w:val="21"/>
                      <w:szCs w:val="21"/>
                    </w:rPr>
                    <w:t>9#</w:t>
                  </w:r>
                  <w:r>
                    <w:rPr>
                      <w:sz w:val="21"/>
                      <w:szCs w:val="21"/>
                    </w:rPr>
                    <w:t>焦炉设一座废料仓，两座废料仓仓顶设置移动式脉冲仓顶除尘器进行除尘，污染物排放执行《炼焦化学工业污染物排放标准》（</w:t>
                  </w:r>
                  <w:r>
                    <w:rPr>
                      <w:sz w:val="21"/>
                      <w:szCs w:val="21"/>
                    </w:rPr>
                    <w:t>GB16171-2012</w:t>
                  </w:r>
                  <w:r>
                    <w:rPr>
                      <w:sz w:val="21"/>
                      <w:szCs w:val="21"/>
                    </w:rPr>
                    <w:t>）表</w:t>
                  </w:r>
                  <w:r>
                    <w:rPr>
                      <w:sz w:val="21"/>
                      <w:szCs w:val="21"/>
                    </w:rPr>
                    <w:t>7</w:t>
                  </w:r>
                  <w:r>
                    <w:rPr>
                      <w:sz w:val="21"/>
                      <w:szCs w:val="21"/>
                    </w:rPr>
                    <w:t>中特别排放限值；脱硝系统加热炉烟气产生的颗粒物、</w:t>
                  </w:r>
                  <w:r>
                    <w:rPr>
                      <w:sz w:val="21"/>
                      <w:szCs w:val="21"/>
                    </w:rPr>
                    <w:t>SO</w:t>
                  </w:r>
                  <w:r>
                    <w:rPr>
                      <w:sz w:val="21"/>
                      <w:szCs w:val="21"/>
                      <w:vertAlign w:val="subscript"/>
                    </w:rPr>
                    <w:t>2</w:t>
                  </w:r>
                  <w:r>
                    <w:rPr>
                      <w:sz w:val="21"/>
                      <w:szCs w:val="21"/>
                    </w:rPr>
                    <w:t>、</w:t>
                  </w:r>
                  <w:r>
                    <w:rPr>
                      <w:sz w:val="21"/>
                      <w:szCs w:val="21"/>
                    </w:rPr>
                    <w:t>NOx</w:t>
                  </w:r>
                  <w:r>
                    <w:rPr>
                      <w:sz w:val="21"/>
                      <w:szCs w:val="21"/>
                    </w:rPr>
                    <w:t>，采取加热炉烟气并入焦炉烟囱管道，和焦炉烟气统一处置后达标排放。</w:t>
                  </w:r>
                </w:p>
              </w:tc>
              <w:tc>
                <w:tcPr>
                  <w:tcW w:w="3402" w:type="dxa"/>
                  <w:tcBorders>
                    <w:top w:val="single" w:sz="4" w:space="0" w:color="auto"/>
                    <w:left w:val="single" w:sz="4" w:space="0" w:color="auto"/>
                    <w:bottom w:val="single" w:sz="4" w:space="0" w:color="auto"/>
                    <w:right w:val="single" w:sz="4" w:space="0" w:color="auto"/>
                  </w:tcBorders>
                  <w:vAlign w:val="center"/>
                </w:tcPr>
                <w:p w14:paraId="76F13EFB" w14:textId="77777777" w:rsidR="007E54B0" w:rsidRDefault="00CB7C43">
                  <w:pPr>
                    <w:spacing w:line="276" w:lineRule="auto"/>
                    <w:jc w:val="both"/>
                    <w:rPr>
                      <w:rFonts w:ascii="Times New Roman" w:hAnsi="Times New Roman" w:cs="Times New Roman"/>
                      <w:kern w:val="2"/>
                    </w:rPr>
                  </w:pPr>
                  <w:r>
                    <w:rPr>
                      <w:rFonts w:ascii="Times New Roman" w:hAnsi="Times New Roman" w:cs="Times New Roman"/>
                      <w:kern w:val="2"/>
                    </w:rPr>
                    <w:t>1</w:t>
                  </w:r>
                  <w:r>
                    <w:rPr>
                      <w:rFonts w:ascii="Times New Roman" w:hAnsi="Times New Roman" w:cs="Times New Roman"/>
                      <w:kern w:val="2"/>
                    </w:rPr>
                    <w:t>、项目生产过程中产生的氨气，采取随时监控喷氨系统，保证氨气与空气的充分混合，更换催化剂（催化剂更换周期），保证催化剂催化活性，在排气筒处设氨逃逸在线监测系统，氨逃逸执行《关于印发山西省打赢蓝天保卫战</w:t>
                  </w:r>
                  <w:r>
                    <w:rPr>
                      <w:rFonts w:ascii="Times New Roman" w:hAnsi="Times New Roman" w:cs="Times New Roman"/>
                      <w:kern w:val="2"/>
                    </w:rPr>
                    <w:t>2020</w:t>
                  </w:r>
                  <w:r>
                    <w:rPr>
                      <w:rFonts w:ascii="Times New Roman" w:hAnsi="Times New Roman" w:cs="Times New Roman"/>
                      <w:kern w:val="2"/>
                    </w:rPr>
                    <w:t>年决战计划的通知》（晋政办发﹝</w:t>
                  </w:r>
                  <w:r>
                    <w:rPr>
                      <w:rFonts w:ascii="Times New Roman" w:hAnsi="Times New Roman" w:cs="Times New Roman"/>
                      <w:kern w:val="2"/>
                    </w:rPr>
                    <w:t>2020</w:t>
                  </w:r>
                  <w:r>
                    <w:rPr>
                      <w:rFonts w:ascii="Times New Roman" w:hAnsi="Times New Roman" w:cs="Times New Roman"/>
                      <w:kern w:val="2"/>
                    </w:rPr>
                    <w:t>﹞</w:t>
                  </w:r>
                  <w:r>
                    <w:rPr>
                      <w:rFonts w:ascii="Times New Roman" w:hAnsi="Times New Roman" w:cs="Times New Roman"/>
                      <w:kern w:val="2"/>
                    </w:rPr>
                    <w:t>17</w:t>
                  </w:r>
                  <w:r>
                    <w:rPr>
                      <w:rFonts w:ascii="Times New Roman" w:hAnsi="Times New Roman" w:cs="Times New Roman"/>
                      <w:kern w:val="2"/>
                    </w:rPr>
                    <w:t>号）中</w:t>
                  </w:r>
                  <w:r>
                    <w:rPr>
                      <w:rFonts w:ascii="Times New Roman" w:hAnsi="Times New Roman" w:cs="Times New Roman"/>
                      <w:kern w:val="2"/>
                    </w:rPr>
                    <w:t>SCR</w:t>
                  </w:r>
                  <w:r>
                    <w:rPr>
                      <w:rFonts w:ascii="Times New Roman" w:hAnsi="Times New Roman" w:cs="Times New Roman"/>
                      <w:kern w:val="2"/>
                    </w:rPr>
                    <w:t>工艺脱硝设施氨逃逸指标控制在</w:t>
                  </w:r>
                  <w:r>
                    <w:rPr>
                      <w:rFonts w:ascii="Times New Roman" w:hAnsi="Times New Roman" w:cs="Times New Roman"/>
                      <w:kern w:val="2"/>
                    </w:rPr>
                    <w:t>2.5mg/m³</w:t>
                  </w:r>
                  <w:r>
                    <w:rPr>
                      <w:rFonts w:ascii="Times New Roman" w:hAnsi="Times New Roman" w:cs="Times New Roman"/>
                      <w:kern w:val="2"/>
                    </w:rPr>
                    <w:t>以内。</w:t>
                  </w:r>
                </w:p>
                <w:p w14:paraId="200A2869" w14:textId="77777777" w:rsidR="007E54B0" w:rsidRDefault="00CB7C43">
                  <w:pPr>
                    <w:pStyle w:val="a0"/>
                    <w:spacing w:before="120" w:line="276" w:lineRule="auto"/>
                    <w:jc w:val="both"/>
                    <w:rPr>
                      <w:rFonts w:ascii="Times New Roman" w:hAnsi="Times New Roman" w:cs="Times New Roman"/>
                      <w:kern w:val="2"/>
                      <w:sz w:val="21"/>
                      <w:szCs w:val="21"/>
                    </w:rPr>
                  </w:pPr>
                  <w:r>
                    <w:rPr>
                      <w:rFonts w:ascii="Times New Roman" w:hAnsi="Times New Roman" w:cs="Times New Roman"/>
                      <w:kern w:val="2"/>
                      <w:sz w:val="21"/>
                      <w:szCs w:val="21"/>
                    </w:rPr>
                    <w:t>2</w:t>
                  </w:r>
                  <w:r>
                    <w:rPr>
                      <w:rFonts w:ascii="Times New Roman" w:hAnsi="Times New Roman" w:cs="Times New Roman"/>
                      <w:kern w:val="2"/>
                      <w:sz w:val="21"/>
                      <w:szCs w:val="21"/>
                    </w:rPr>
                    <w:t>、焦炉烟气产生的颗粒物、</w:t>
                  </w:r>
                  <w:r>
                    <w:rPr>
                      <w:rFonts w:ascii="Times New Roman" w:hAnsi="Times New Roman" w:cs="Times New Roman"/>
                      <w:kern w:val="2"/>
                      <w:sz w:val="21"/>
                      <w:szCs w:val="21"/>
                    </w:rPr>
                    <w:t>SO</w:t>
                  </w:r>
                  <w:r>
                    <w:rPr>
                      <w:rFonts w:ascii="Times New Roman" w:hAnsi="Times New Roman" w:cs="Times New Roman"/>
                      <w:kern w:val="2"/>
                      <w:sz w:val="21"/>
                      <w:szCs w:val="21"/>
                      <w:vertAlign w:val="subscript"/>
                    </w:rPr>
                    <w:t>2</w:t>
                  </w:r>
                  <w:r>
                    <w:rPr>
                      <w:rFonts w:ascii="Times New Roman" w:hAnsi="Times New Roman" w:cs="Times New Roman"/>
                      <w:kern w:val="2"/>
                      <w:sz w:val="21"/>
                      <w:szCs w:val="21"/>
                    </w:rPr>
                    <w:t>、</w:t>
                  </w:r>
                  <w:r>
                    <w:rPr>
                      <w:rFonts w:ascii="Times New Roman" w:hAnsi="Times New Roman" w:cs="Times New Roman"/>
                      <w:kern w:val="2"/>
                      <w:sz w:val="21"/>
                      <w:szCs w:val="21"/>
                    </w:rPr>
                    <w:t>NOx</w:t>
                  </w:r>
                  <w:r>
                    <w:rPr>
                      <w:rFonts w:ascii="Times New Roman" w:hAnsi="Times New Roman" w:cs="Times New Roman"/>
                      <w:kern w:val="2"/>
                      <w:sz w:val="21"/>
                      <w:szCs w:val="21"/>
                    </w:rPr>
                    <w:t>，采取设置脱硫脱硝系统处理焦炉烟气，处理工艺为</w:t>
                  </w:r>
                  <w:r>
                    <w:rPr>
                      <w:rFonts w:ascii="Times New Roman" w:hAnsi="Times New Roman" w:cs="Times New Roman"/>
                      <w:kern w:val="2"/>
                      <w:sz w:val="21"/>
                      <w:szCs w:val="21"/>
                    </w:rPr>
                    <w:t>“</w:t>
                  </w:r>
                  <w:r>
                    <w:rPr>
                      <w:rFonts w:ascii="Times New Roman" w:hAnsi="Times New Roman" w:cs="Times New Roman"/>
                      <w:kern w:val="2"/>
                      <w:sz w:val="21"/>
                      <w:szCs w:val="21"/>
                    </w:rPr>
                    <w:t>碳酸氢钠干法脱硫除尘与</w:t>
                  </w:r>
                  <w:r>
                    <w:rPr>
                      <w:rFonts w:ascii="Times New Roman" w:hAnsi="Times New Roman" w:cs="Times New Roman"/>
                      <w:kern w:val="2"/>
                      <w:sz w:val="21"/>
                      <w:szCs w:val="21"/>
                    </w:rPr>
                    <w:t>SCR</w:t>
                  </w:r>
                  <w:r>
                    <w:rPr>
                      <w:rFonts w:ascii="Times New Roman" w:hAnsi="Times New Roman" w:cs="Times New Roman"/>
                      <w:kern w:val="2"/>
                      <w:sz w:val="21"/>
                      <w:szCs w:val="21"/>
                    </w:rPr>
                    <w:t>中低温脱硝一体化工艺</w:t>
                  </w:r>
                  <w:r>
                    <w:rPr>
                      <w:rFonts w:ascii="Times New Roman" w:hAnsi="Times New Roman" w:cs="Times New Roman"/>
                      <w:kern w:val="2"/>
                      <w:sz w:val="21"/>
                      <w:szCs w:val="21"/>
                    </w:rPr>
                    <w:t>”</w:t>
                  </w:r>
                  <w:r>
                    <w:rPr>
                      <w:rFonts w:ascii="Times New Roman" w:hAnsi="Times New Roman" w:cs="Times New Roman"/>
                      <w:kern w:val="2"/>
                      <w:sz w:val="21"/>
                      <w:szCs w:val="21"/>
                    </w:rPr>
                    <w:t>，脱硫剂为碳酸氢钠，脱硝剂为氨气，安装在线监测系统，污染物排放执行《关于推进实施钢铁行业超低排放的意见》（环大气﹝</w:t>
                  </w:r>
                  <w:r>
                    <w:rPr>
                      <w:rFonts w:ascii="Times New Roman" w:hAnsi="Times New Roman" w:cs="Times New Roman"/>
                      <w:kern w:val="2"/>
                      <w:sz w:val="21"/>
                      <w:szCs w:val="21"/>
                    </w:rPr>
                    <w:t>2019</w:t>
                  </w:r>
                  <w:r>
                    <w:rPr>
                      <w:rFonts w:ascii="Times New Roman" w:hAnsi="Times New Roman" w:cs="Times New Roman"/>
                      <w:kern w:val="2"/>
                      <w:sz w:val="21"/>
                      <w:szCs w:val="21"/>
                    </w:rPr>
                    <w:t>﹞</w:t>
                  </w:r>
                  <w:r>
                    <w:rPr>
                      <w:rFonts w:ascii="Times New Roman" w:hAnsi="Times New Roman" w:cs="Times New Roman"/>
                      <w:kern w:val="2"/>
                      <w:sz w:val="21"/>
                      <w:szCs w:val="21"/>
                    </w:rPr>
                    <w:t>35</w:t>
                  </w:r>
                  <w:r>
                    <w:rPr>
                      <w:rFonts w:ascii="Times New Roman" w:hAnsi="Times New Roman" w:cs="Times New Roman"/>
                      <w:kern w:val="2"/>
                      <w:sz w:val="21"/>
                      <w:szCs w:val="21"/>
                    </w:rPr>
                    <w:t>号）附件</w:t>
                  </w:r>
                  <w:r>
                    <w:rPr>
                      <w:rFonts w:ascii="Times New Roman" w:hAnsi="Times New Roman" w:cs="Times New Roman"/>
                      <w:kern w:val="2"/>
                      <w:sz w:val="21"/>
                      <w:szCs w:val="21"/>
                    </w:rPr>
                    <w:t>2</w:t>
                  </w:r>
                  <w:r>
                    <w:rPr>
                      <w:rFonts w:ascii="Times New Roman" w:hAnsi="Times New Roman" w:cs="Times New Roman"/>
                      <w:kern w:val="2"/>
                      <w:sz w:val="21"/>
                      <w:szCs w:val="21"/>
                    </w:rPr>
                    <w:t>钢铁企业超低排放指标限值。</w:t>
                  </w:r>
                </w:p>
                <w:p w14:paraId="40BCF61F" w14:textId="77777777" w:rsidR="007E54B0" w:rsidRDefault="00CB7C43">
                  <w:pPr>
                    <w:pStyle w:val="a0"/>
                    <w:spacing w:before="120" w:line="276" w:lineRule="auto"/>
                    <w:jc w:val="both"/>
                    <w:rPr>
                      <w:rFonts w:ascii="Times New Roman" w:hAnsi="Times New Roman" w:cs="Times New Roman"/>
                      <w:kern w:val="2"/>
                      <w:sz w:val="21"/>
                      <w:szCs w:val="21"/>
                    </w:rPr>
                  </w:pPr>
                  <w:r>
                    <w:rPr>
                      <w:rFonts w:ascii="Times New Roman" w:hAnsi="Times New Roman" w:cs="Times New Roman"/>
                      <w:kern w:val="2"/>
                      <w:sz w:val="21"/>
                      <w:szCs w:val="21"/>
                    </w:rPr>
                    <w:t>3</w:t>
                  </w:r>
                  <w:r>
                    <w:rPr>
                      <w:rFonts w:ascii="Times New Roman" w:hAnsi="Times New Roman" w:cs="Times New Roman"/>
                      <w:kern w:val="2"/>
                      <w:sz w:val="21"/>
                      <w:szCs w:val="21"/>
                    </w:rPr>
                    <w:t>、脱硫剂制备系统产生的颗粒物，采用</w:t>
                  </w:r>
                  <w:r>
                    <w:rPr>
                      <w:rFonts w:ascii="Times New Roman" w:hAnsi="Times New Roman" w:cs="Times New Roman"/>
                      <w:kern w:val="2"/>
                      <w:sz w:val="21"/>
                      <w:szCs w:val="21"/>
                    </w:rPr>
                    <w:t>7#</w:t>
                  </w:r>
                  <w:r>
                    <w:rPr>
                      <w:rFonts w:ascii="Times New Roman" w:hAnsi="Times New Roman" w:cs="Times New Roman"/>
                      <w:kern w:val="2"/>
                      <w:sz w:val="21"/>
                      <w:szCs w:val="21"/>
                    </w:rPr>
                    <w:t>、</w:t>
                  </w:r>
                  <w:r>
                    <w:rPr>
                      <w:rFonts w:ascii="Times New Roman" w:hAnsi="Times New Roman" w:cs="Times New Roman"/>
                      <w:kern w:val="2"/>
                      <w:sz w:val="21"/>
                      <w:szCs w:val="21"/>
                    </w:rPr>
                    <w:t>8#</w:t>
                  </w:r>
                  <w:r>
                    <w:rPr>
                      <w:rFonts w:ascii="Times New Roman" w:hAnsi="Times New Roman" w:cs="Times New Roman"/>
                      <w:kern w:val="2"/>
                      <w:sz w:val="21"/>
                      <w:szCs w:val="21"/>
                    </w:rPr>
                    <w:t>系统共用一座废料仓，</w:t>
                  </w:r>
                  <w:r>
                    <w:rPr>
                      <w:rFonts w:ascii="Times New Roman" w:hAnsi="Times New Roman" w:cs="Times New Roman"/>
                      <w:kern w:val="2"/>
                      <w:sz w:val="21"/>
                      <w:szCs w:val="21"/>
                    </w:rPr>
                    <w:t>9#</w:t>
                  </w:r>
                  <w:r>
                    <w:rPr>
                      <w:rFonts w:ascii="Times New Roman" w:hAnsi="Times New Roman" w:cs="Times New Roman"/>
                      <w:kern w:val="2"/>
                      <w:sz w:val="21"/>
                      <w:szCs w:val="21"/>
                    </w:rPr>
                    <w:t>焦炉设一座废料仓，两座废料仓仓顶设置固定式除尘器进行除尘，除尘废气并入焦炉烟气脱硫除尘系统，和焦炉烟气统一处置后达标排放。</w:t>
                  </w:r>
                </w:p>
                <w:p w14:paraId="2C3AE306" w14:textId="77777777" w:rsidR="007E54B0" w:rsidRDefault="00CB7C43">
                  <w:pPr>
                    <w:pStyle w:val="a0"/>
                    <w:spacing w:before="120" w:line="276" w:lineRule="auto"/>
                    <w:jc w:val="both"/>
                    <w:rPr>
                      <w:rFonts w:ascii="Times New Roman" w:hAnsi="Times New Roman" w:cs="Times New Roman"/>
                      <w:spacing w:val="28"/>
                      <w:sz w:val="21"/>
                      <w:szCs w:val="21"/>
                    </w:rPr>
                  </w:pPr>
                  <w:r>
                    <w:rPr>
                      <w:rFonts w:ascii="Times New Roman" w:hAnsi="Times New Roman" w:cs="Times New Roman"/>
                      <w:kern w:val="2"/>
                      <w:sz w:val="21"/>
                      <w:szCs w:val="21"/>
                    </w:rPr>
                    <w:t>4</w:t>
                  </w:r>
                  <w:r>
                    <w:rPr>
                      <w:rFonts w:ascii="Times New Roman" w:hAnsi="Times New Roman" w:cs="Times New Roman"/>
                      <w:kern w:val="2"/>
                      <w:sz w:val="21"/>
                      <w:szCs w:val="21"/>
                    </w:rPr>
                    <w:t>、脱硝系统现烟气温度满足脱硝系统进口温度要求，未使用加热炉，无废气产生。需使用加热炉加热时，加热炉产生烟气并入焦炉烟囱管</w:t>
                  </w:r>
                  <w:r>
                    <w:rPr>
                      <w:rFonts w:ascii="Times New Roman" w:hAnsi="Times New Roman" w:cs="Times New Roman"/>
                      <w:kern w:val="2"/>
                      <w:sz w:val="21"/>
                      <w:szCs w:val="21"/>
                    </w:rPr>
                    <w:lastRenderedPageBreak/>
                    <w:t>道，和焦炉烟气统一处置后达标排放。</w:t>
                  </w:r>
                </w:p>
              </w:tc>
              <w:tc>
                <w:tcPr>
                  <w:tcW w:w="2041" w:type="dxa"/>
                  <w:tcBorders>
                    <w:top w:val="single" w:sz="4" w:space="0" w:color="auto"/>
                    <w:left w:val="single" w:sz="4" w:space="0" w:color="auto"/>
                    <w:bottom w:val="single" w:sz="4" w:space="0" w:color="auto"/>
                    <w:right w:val="single" w:sz="4" w:space="0" w:color="auto"/>
                  </w:tcBorders>
                  <w:vAlign w:val="center"/>
                </w:tcPr>
                <w:p w14:paraId="6A2415E6" w14:textId="77777777" w:rsidR="007E54B0" w:rsidRDefault="00CB7C43">
                  <w:pPr>
                    <w:spacing w:line="276" w:lineRule="auto"/>
                    <w:jc w:val="both"/>
                    <w:rPr>
                      <w:rFonts w:ascii="Times New Roman" w:hAnsi="Times New Roman" w:cs="Times New Roman"/>
                      <w:kern w:val="2"/>
                    </w:rPr>
                  </w:pPr>
                  <w:r>
                    <w:rPr>
                      <w:rFonts w:ascii="Times New Roman" w:hAnsi="Times New Roman" w:cs="Times New Roman"/>
                      <w:kern w:val="2"/>
                    </w:rPr>
                    <w:lastRenderedPageBreak/>
                    <w:t>1</w:t>
                  </w:r>
                  <w:r>
                    <w:rPr>
                      <w:rFonts w:ascii="Times New Roman" w:hAnsi="Times New Roman" w:cs="Times New Roman"/>
                      <w:kern w:val="2"/>
                    </w:rPr>
                    <w:t>、焦炉烟气中颗粒物、</w:t>
                  </w:r>
                  <w:r>
                    <w:rPr>
                      <w:rFonts w:ascii="Times New Roman" w:hAnsi="Times New Roman" w:cs="Times New Roman"/>
                      <w:kern w:val="2"/>
                    </w:rPr>
                    <w:t>SO2</w:t>
                  </w:r>
                  <w:r>
                    <w:rPr>
                      <w:rFonts w:ascii="Times New Roman" w:hAnsi="Times New Roman" w:cs="Times New Roman"/>
                      <w:kern w:val="2"/>
                    </w:rPr>
                    <w:t>、</w:t>
                  </w:r>
                  <w:r>
                    <w:rPr>
                      <w:rFonts w:ascii="Times New Roman" w:hAnsi="Times New Roman" w:cs="Times New Roman"/>
                      <w:kern w:val="2"/>
                    </w:rPr>
                    <w:t>NOx</w:t>
                  </w:r>
                  <w:r>
                    <w:rPr>
                      <w:rFonts w:ascii="Times New Roman" w:hAnsi="Times New Roman" w:cs="Times New Roman"/>
                      <w:kern w:val="2"/>
                    </w:rPr>
                    <w:t>排放执行《关于推进实施钢铁行业超低排放的意见》（环大气﹝</w:t>
                  </w:r>
                  <w:r>
                    <w:rPr>
                      <w:rFonts w:ascii="Times New Roman" w:hAnsi="Times New Roman" w:cs="Times New Roman"/>
                      <w:kern w:val="2"/>
                    </w:rPr>
                    <w:t>2019</w:t>
                  </w:r>
                  <w:r>
                    <w:rPr>
                      <w:rFonts w:ascii="Times New Roman" w:hAnsi="Times New Roman" w:cs="Times New Roman"/>
                      <w:kern w:val="2"/>
                    </w:rPr>
                    <w:t>﹞</w:t>
                  </w:r>
                  <w:r>
                    <w:rPr>
                      <w:rFonts w:ascii="Times New Roman" w:hAnsi="Times New Roman" w:cs="Times New Roman"/>
                      <w:kern w:val="2"/>
                    </w:rPr>
                    <w:t>35</w:t>
                  </w:r>
                  <w:r>
                    <w:rPr>
                      <w:rFonts w:ascii="Times New Roman" w:hAnsi="Times New Roman" w:cs="Times New Roman"/>
                      <w:kern w:val="2"/>
                    </w:rPr>
                    <w:t>号）附件</w:t>
                  </w:r>
                  <w:r>
                    <w:rPr>
                      <w:rFonts w:ascii="Times New Roman" w:hAnsi="Times New Roman" w:cs="Times New Roman"/>
                      <w:kern w:val="2"/>
                    </w:rPr>
                    <w:t>2</w:t>
                  </w:r>
                  <w:r>
                    <w:rPr>
                      <w:rFonts w:ascii="Times New Roman" w:hAnsi="Times New Roman" w:cs="Times New Roman"/>
                      <w:kern w:val="2"/>
                    </w:rPr>
                    <w:t>钢铁企业超低排放指标限值；</w:t>
                  </w:r>
                </w:p>
                <w:p w14:paraId="056905A7" w14:textId="77777777" w:rsidR="007E54B0" w:rsidRDefault="00CB7C43">
                  <w:pPr>
                    <w:spacing w:line="276" w:lineRule="auto"/>
                    <w:jc w:val="both"/>
                    <w:rPr>
                      <w:rFonts w:ascii="Times New Roman" w:hAnsi="Times New Roman" w:cs="Times New Roman"/>
                      <w:kern w:val="2"/>
                    </w:rPr>
                  </w:pPr>
                  <w:r>
                    <w:rPr>
                      <w:rFonts w:ascii="Times New Roman" w:hAnsi="Times New Roman" w:cs="Times New Roman"/>
                      <w:kern w:val="2"/>
                    </w:rPr>
                    <w:t>2</w:t>
                  </w:r>
                  <w:r>
                    <w:rPr>
                      <w:rFonts w:ascii="Times New Roman" w:hAnsi="Times New Roman" w:cs="Times New Roman"/>
                      <w:kern w:val="2"/>
                    </w:rPr>
                    <w:t>、氨逃逸执行《关于印发山西省打赢蓝天保卫战</w:t>
                  </w:r>
                  <w:r>
                    <w:rPr>
                      <w:rFonts w:ascii="Times New Roman" w:hAnsi="Times New Roman" w:cs="Times New Roman"/>
                      <w:kern w:val="2"/>
                    </w:rPr>
                    <w:t>2020</w:t>
                  </w:r>
                  <w:r>
                    <w:rPr>
                      <w:rFonts w:ascii="Times New Roman" w:hAnsi="Times New Roman" w:cs="Times New Roman"/>
                      <w:kern w:val="2"/>
                    </w:rPr>
                    <w:t>年决战计划的通知》（晋政办发﹝</w:t>
                  </w:r>
                  <w:r>
                    <w:rPr>
                      <w:rFonts w:ascii="Times New Roman" w:hAnsi="Times New Roman" w:cs="Times New Roman"/>
                      <w:kern w:val="2"/>
                    </w:rPr>
                    <w:t>2020</w:t>
                  </w:r>
                  <w:r>
                    <w:rPr>
                      <w:rFonts w:ascii="Times New Roman" w:hAnsi="Times New Roman" w:cs="Times New Roman"/>
                      <w:kern w:val="2"/>
                    </w:rPr>
                    <w:t>﹞</w:t>
                  </w:r>
                  <w:r>
                    <w:rPr>
                      <w:rFonts w:ascii="Times New Roman" w:hAnsi="Times New Roman" w:cs="Times New Roman"/>
                      <w:kern w:val="2"/>
                    </w:rPr>
                    <w:t>17</w:t>
                  </w:r>
                  <w:r>
                    <w:rPr>
                      <w:rFonts w:ascii="Times New Roman" w:hAnsi="Times New Roman" w:cs="Times New Roman"/>
                      <w:kern w:val="2"/>
                    </w:rPr>
                    <w:t>号）中</w:t>
                  </w:r>
                  <w:r>
                    <w:rPr>
                      <w:rFonts w:ascii="Times New Roman" w:hAnsi="Times New Roman" w:cs="Times New Roman"/>
                      <w:kern w:val="2"/>
                    </w:rPr>
                    <w:t>SCR</w:t>
                  </w:r>
                  <w:r>
                    <w:rPr>
                      <w:rFonts w:ascii="Times New Roman" w:hAnsi="Times New Roman" w:cs="Times New Roman"/>
                      <w:kern w:val="2"/>
                    </w:rPr>
                    <w:t>工艺脱硝设施氨逃逸指标控制在</w:t>
                  </w:r>
                  <w:r>
                    <w:rPr>
                      <w:rFonts w:ascii="Times New Roman" w:hAnsi="Times New Roman" w:cs="Times New Roman"/>
                      <w:kern w:val="2"/>
                    </w:rPr>
                    <w:t>2.5mg/m³</w:t>
                  </w:r>
                  <w:r>
                    <w:rPr>
                      <w:rFonts w:ascii="Times New Roman" w:hAnsi="Times New Roman" w:cs="Times New Roman"/>
                      <w:kern w:val="2"/>
                    </w:rPr>
                    <w:t>以内。</w:t>
                  </w:r>
                </w:p>
                <w:p w14:paraId="290A9D21" w14:textId="77777777" w:rsidR="007E54B0" w:rsidRDefault="00CB7C43">
                  <w:pPr>
                    <w:spacing w:line="276" w:lineRule="auto"/>
                    <w:jc w:val="both"/>
                    <w:rPr>
                      <w:rFonts w:ascii="Times New Roman" w:hAnsi="Times New Roman" w:cs="Times New Roman"/>
                    </w:rPr>
                  </w:pPr>
                  <w:r>
                    <w:rPr>
                      <w:rFonts w:ascii="Times New Roman" w:hAnsi="Times New Roman" w:cs="Times New Roman"/>
                      <w:kern w:val="2"/>
                    </w:rPr>
                    <w:t>3</w:t>
                  </w:r>
                  <w:r>
                    <w:rPr>
                      <w:rFonts w:ascii="Times New Roman" w:hAnsi="Times New Roman" w:cs="Times New Roman"/>
                      <w:kern w:val="2"/>
                    </w:rPr>
                    <w:t>、废料仓除尘废气并入焦炉烟气脱硫除尘系统，和焦炉烟气统一处置后达标排放。</w:t>
                  </w:r>
                </w:p>
              </w:tc>
            </w:tr>
            <w:tr w:rsidR="007E54B0" w14:paraId="7252ABCD" w14:textId="77777777">
              <w:trPr>
                <w:trHeight w:val="567"/>
              </w:trPr>
              <w:tc>
                <w:tcPr>
                  <w:tcW w:w="3402" w:type="dxa"/>
                  <w:tcBorders>
                    <w:top w:val="single" w:sz="4" w:space="0" w:color="auto"/>
                    <w:left w:val="single" w:sz="4" w:space="0" w:color="auto"/>
                    <w:bottom w:val="single" w:sz="4" w:space="0" w:color="auto"/>
                    <w:right w:val="single" w:sz="4" w:space="0" w:color="auto"/>
                  </w:tcBorders>
                  <w:vAlign w:val="center"/>
                </w:tcPr>
                <w:p w14:paraId="437463AF" w14:textId="77777777" w:rsidR="007E54B0" w:rsidRDefault="00CB7C43">
                  <w:pPr>
                    <w:pStyle w:val="New"/>
                    <w:spacing w:line="276" w:lineRule="auto"/>
                    <w:rPr>
                      <w:sz w:val="21"/>
                      <w:szCs w:val="21"/>
                    </w:rPr>
                  </w:pPr>
                  <w:r>
                    <w:rPr>
                      <w:sz w:val="21"/>
                      <w:szCs w:val="21"/>
                    </w:rPr>
                    <w:t>要防治噪声污染。风机、泵类、磨机等产噪设施采取选择低噪设备、基础减震、厂房隔声等降噪措施，确保厂界噪声达到《工业企业厂界环境噪声排放标准》（</w:t>
                  </w:r>
                  <w:r>
                    <w:rPr>
                      <w:sz w:val="21"/>
                      <w:szCs w:val="21"/>
                    </w:rPr>
                    <w:t>GB12348-2008</w:t>
                  </w:r>
                  <w:r>
                    <w:rPr>
                      <w:sz w:val="21"/>
                      <w:szCs w:val="21"/>
                    </w:rPr>
                    <w:t>）中的厂界外</w:t>
                  </w:r>
                  <w:r>
                    <w:rPr>
                      <w:sz w:val="21"/>
                      <w:szCs w:val="21"/>
                    </w:rPr>
                    <w:t>3</w:t>
                  </w:r>
                  <w:r>
                    <w:rPr>
                      <w:sz w:val="21"/>
                      <w:szCs w:val="21"/>
                    </w:rPr>
                    <w:t>类噪声排放限值。</w:t>
                  </w:r>
                </w:p>
              </w:tc>
              <w:tc>
                <w:tcPr>
                  <w:tcW w:w="3402" w:type="dxa"/>
                  <w:tcBorders>
                    <w:top w:val="single" w:sz="4" w:space="0" w:color="auto"/>
                    <w:left w:val="single" w:sz="4" w:space="0" w:color="auto"/>
                    <w:bottom w:val="single" w:sz="4" w:space="0" w:color="auto"/>
                    <w:right w:val="single" w:sz="4" w:space="0" w:color="auto"/>
                  </w:tcBorders>
                  <w:vAlign w:val="center"/>
                </w:tcPr>
                <w:p w14:paraId="63210BFC" w14:textId="77777777" w:rsidR="007E54B0" w:rsidRDefault="00CB7C43" w:rsidP="0030577F">
                  <w:pPr>
                    <w:spacing w:line="276" w:lineRule="auto"/>
                    <w:jc w:val="both"/>
                    <w:rPr>
                      <w:rFonts w:ascii="Times New Roman" w:hAnsi="Times New Roman" w:cs="Times New Roman"/>
                    </w:rPr>
                  </w:pPr>
                  <w:r>
                    <w:rPr>
                      <w:rFonts w:ascii="Times New Roman" w:hAnsi="Times New Roman" w:cs="Times New Roman"/>
                    </w:rPr>
                    <w:t>风机选择低噪声设备，脱硫剂振动机、卸料机设置基础减震。监测结果测得厂界噪声达到《工业企业厂界环境噪声排放标准》（</w:t>
                  </w:r>
                  <w:r>
                    <w:rPr>
                      <w:rFonts w:ascii="Times New Roman" w:hAnsi="Times New Roman" w:cs="Times New Roman"/>
                    </w:rPr>
                    <w:t>GB12348-2008</w:t>
                  </w:r>
                  <w:r>
                    <w:rPr>
                      <w:rFonts w:ascii="Times New Roman" w:hAnsi="Times New Roman" w:cs="Times New Roman"/>
                    </w:rPr>
                    <w:t>）中的厂界外</w:t>
                  </w:r>
                  <w:r>
                    <w:rPr>
                      <w:rFonts w:ascii="Times New Roman" w:hAnsi="Times New Roman" w:cs="Times New Roman"/>
                    </w:rPr>
                    <w:t>3</w:t>
                  </w:r>
                  <w:r>
                    <w:rPr>
                      <w:rFonts w:ascii="Times New Roman" w:hAnsi="Times New Roman" w:cs="Times New Roman"/>
                    </w:rPr>
                    <w:t>类噪声排放限值。</w:t>
                  </w:r>
                </w:p>
              </w:tc>
              <w:tc>
                <w:tcPr>
                  <w:tcW w:w="2041" w:type="dxa"/>
                  <w:tcBorders>
                    <w:top w:val="single" w:sz="4" w:space="0" w:color="auto"/>
                    <w:left w:val="single" w:sz="4" w:space="0" w:color="auto"/>
                    <w:bottom w:val="single" w:sz="4" w:space="0" w:color="auto"/>
                    <w:right w:val="single" w:sz="4" w:space="0" w:color="auto"/>
                  </w:tcBorders>
                  <w:vAlign w:val="center"/>
                </w:tcPr>
                <w:p w14:paraId="05D5B378"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一致</w:t>
                  </w:r>
                </w:p>
              </w:tc>
            </w:tr>
            <w:tr w:rsidR="007E54B0" w14:paraId="1A8F59BC" w14:textId="77777777">
              <w:trPr>
                <w:trHeight w:val="567"/>
              </w:trPr>
              <w:tc>
                <w:tcPr>
                  <w:tcW w:w="3402" w:type="dxa"/>
                  <w:tcBorders>
                    <w:top w:val="single" w:sz="4" w:space="0" w:color="auto"/>
                    <w:left w:val="single" w:sz="4" w:space="0" w:color="auto"/>
                    <w:bottom w:val="single" w:sz="4" w:space="0" w:color="auto"/>
                    <w:right w:val="single" w:sz="4" w:space="0" w:color="auto"/>
                  </w:tcBorders>
                  <w:vAlign w:val="center"/>
                </w:tcPr>
                <w:p w14:paraId="6895D3ED" w14:textId="77777777" w:rsidR="007E54B0" w:rsidRDefault="00CB7C43">
                  <w:pPr>
                    <w:pStyle w:val="New"/>
                    <w:spacing w:line="276" w:lineRule="auto"/>
                    <w:rPr>
                      <w:sz w:val="21"/>
                      <w:szCs w:val="21"/>
                    </w:rPr>
                  </w:pPr>
                  <w:r>
                    <w:rPr>
                      <w:sz w:val="21"/>
                      <w:szCs w:val="21"/>
                    </w:rPr>
                    <w:t>生产过程中产生的废催化剂属于危险废物，不在厂区内存放，更换时统一收集后由有资质单位回收，满足《危险废物贮存污染控制标准》（</w:t>
                  </w:r>
                  <w:r>
                    <w:rPr>
                      <w:sz w:val="21"/>
                      <w:szCs w:val="21"/>
                    </w:rPr>
                    <w:t>GB18597-2001</w:t>
                  </w:r>
                  <w:r>
                    <w:rPr>
                      <w:sz w:val="21"/>
                      <w:szCs w:val="21"/>
                    </w:rPr>
                    <w:t>）及环保部</w:t>
                  </w:r>
                  <w:r>
                    <w:rPr>
                      <w:sz w:val="21"/>
                      <w:szCs w:val="21"/>
                    </w:rPr>
                    <w:t>2013</w:t>
                  </w:r>
                  <w:r>
                    <w:rPr>
                      <w:sz w:val="21"/>
                      <w:szCs w:val="21"/>
                    </w:rPr>
                    <w:t>年修改单中要求；脱硫系统产生的硫酸钠暂存于废料仓库，定期外售。</w:t>
                  </w:r>
                </w:p>
              </w:tc>
              <w:tc>
                <w:tcPr>
                  <w:tcW w:w="3402" w:type="dxa"/>
                  <w:tcBorders>
                    <w:top w:val="single" w:sz="4" w:space="0" w:color="auto"/>
                    <w:left w:val="single" w:sz="4" w:space="0" w:color="auto"/>
                    <w:bottom w:val="single" w:sz="4" w:space="0" w:color="auto"/>
                    <w:right w:val="single" w:sz="4" w:space="0" w:color="auto"/>
                  </w:tcBorders>
                  <w:vAlign w:val="center"/>
                </w:tcPr>
                <w:p w14:paraId="56F0200F" w14:textId="77777777" w:rsidR="007E54B0" w:rsidRDefault="00CB7C43" w:rsidP="0030577F">
                  <w:pPr>
                    <w:spacing w:line="276" w:lineRule="auto"/>
                    <w:jc w:val="both"/>
                    <w:rPr>
                      <w:rFonts w:ascii="Times New Roman" w:hAnsi="Times New Roman" w:cs="Times New Roman"/>
                    </w:rPr>
                  </w:pPr>
                  <w:r>
                    <w:rPr>
                      <w:rFonts w:ascii="Times New Roman" w:hAnsi="Times New Roman" w:cs="Times New Roman"/>
                    </w:rPr>
                    <w:t>脱硝系统产生的废催化剂属于危险废物，不在厂区内存放，更换时统一收集后由厂家免费回收，满足《危险废物贮存污染控制标准》（</w:t>
                  </w:r>
                  <w:r>
                    <w:rPr>
                      <w:rFonts w:ascii="Times New Roman" w:hAnsi="Times New Roman" w:cs="Times New Roman"/>
                    </w:rPr>
                    <w:t>GB18597-2001</w:t>
                  </w:r>
                  <w:r>
                    <w:rPr>
                      <w:rFonts w:ascii="Times New Roman" w:hAnsi="Times New Roman" w:cs="Times New Roman"/>
                    </w:rPr>
                    <w:t>）及环保部</w:t>
                  </w:r>
                  <w:r>
                    <w:rPr>
                      <w:rFonts w:ascii="Times New Roman" w:hAnsi="Times New Roman" w:cs="Times New Roman"/>
                    </w:rPr>
                    <w:t>2013</w:t>
                  </w:r>
                  <w:r>
                    <w:rPr>
                      <w:rFonts w:ascii="Times New Roman" w:hAnsi="Times New Roman" w:cs="Times New Roman"/>
                    </w:rPr>
                    <w:t>年修改单中要求；脱硫系统产生的硫酸钠暂存于废料仓库，定期交于加工厂处置。</w:t>
                  </w:r>
                </w:p>
              </w:tc>
              <w:tc>
                <w:tcPr>
                  <w:tcW w:w="2041" w:type="dxa"/>
                  <w:tcBorders>
                    <w:top w:val="single" w:sz="4" w:space="0" w:color="auto"/>
                    <w:left w:val="single" w:sz="4" w:space="0" w:color="auto"/>
                    <w:bottom w:val="single" w:sz="4" w:space="0" w:color="auto"/>
                    <w:right w:val="single" w:sz="4" w:space="0" w:color="auto"/>
                  </w:tcBorders>
                  <w:vAlign w:val="center"/>
                </w:tcPr>
                <w:p w14:paraId="550ACE0B" w14:textId="68FF1A98" w:rsidR="007E54B0" w:rsidRDefault="006C3546">
                  <w:pPr>
                    <w:spacing w:line="276" w:lineRule="auto"/>
                    <w:jc w:val="center"/>
                    <w:rPr>
                      <w:rFonts w:ascii="Times New Roman" w:hAnsi="Times New Roman" w:cs="Times New Roman"/>
                    </w:rPr>
                  </w:pPr>
                  <w:r>
                    <w:rPr>
                      <w:rFonts w:ascii="Times New Roman" w:hAnsi="Times New Roman" w:cs="Times New Roman"/>
                    </w:rPr>
                    <w:t>脱硫系统产生的硫酸钠</w:t>
                  </w:r>
                  <w:r w:rsidR="0030577F">
                    <w:rPr>
                      <w:rFonts w:ascii="Times New Roman" w:hAnsi="Times New Roman" w:cs="Times New Roman" w:hint="eastAsia"/>
                    </w:rPr>
                    <w:t>定期外售改为</w:t>
                  </w:r>
                  <w:r>
                    <w:rPr>
                      <w:rFonts w:ascii="Times New Roman" w:hAnsi="Times New Roman" w:cs="Times New Roman" w:hint="eastAsia"/>
                    </w:rPr>
                    <w:t>交于加工厂处置。</w:t>
                  </w:r>
                </w:p>
              </w:tc>
            </w:tr>
          </w:tbl>
          <w:p w14:paraId="08723DB1" w14:textId="77777777" w:rsidR="007E54B0" w:rsidRDefault="007E54B0">
            <w:pPr>
              <w:pStyle w:val="New"/>
            </w:pPr>
          </w:p>
          <w:p w14:paraId="21B57237" w14:textId="77777777" w:rsidR="007E54B0" w:rsidRDefault="007E54B0">
            <w:pPr>
              <w:pStyle w:val="New"/>
            </w:pPr>
          </w:p>
          <w:p w14:paraId="48EB6353" w14:textId="77777777" w:rsidR="007E54B0" w:rsidRDefault="007E54B0">
            <w:pPr>
              <w:pStyle w:val="New"/>
            </w:pPr>
          </w:p>
          <w:p w14:paraId="094E3B9A" w14:textId="77777777" w:rsidR="007E54B0" w:rsidRDefault="007E54B0">
            <w:pPr>
              <w:pStyle w:val="New"/>
            </w:pPr>
          </w:p>
          <w:p w14:paraId="19512B42" w14:textId="77777777" w:rsidR="007E54B0" w:rsidRDefault="007E54B0">
            <w:pPr>
              <w:pStyle w:val="New"/>
            </w:pPr>
          </w:p>
          <w:p w14:paraId="59F5522D" w14:textId="77777777" w:rsidR="007E54B0" w:rsidRDefault="007E54B0">
            <w:pPr>
              <w:pStyle w:val="New"/>
            </w:pPr>
          </w:p>
          <w:p w14:paraId="335E61F7" w14:textId="77777777" w:rsidR="007E54B0" w:rsidRDefault="007E54B0">
            <w:pPr>
              <w:pStyle w:val="New"/>
            </w:pPr>
          </w:p>
          <w:p w14:paraId="46E0FD7F" w14:textId="77777777" w:rsidR="007E54B0" w:rsidRDefault="007E54B0">
            <w:pPr>
              <w:pStyle w:val="New"/>
            </w:pPr>
          </w:p>
          <w:p w14:paraId="4069D6E4" w14:textId="77777777" w:rsidR="007E54B0" w:rsidRDefault="007E54B0">
            <w:pPr>
              <w:pStyle w:val="New"/>
            </w:pPr>
          </w:p>
          <w:p w14:paraId="3765B5EE" w14:textId="77777777" w:rsidR="007E54B0" w:rsidRDefault="007E54B0">
            <w:pPr>
              <w:pStyle w:val="New"/>
            </w:pPr>
          </w:p>
          <w:p w14:paraId="540141C7" w14:textId="77777777" w:rsidR="007E54B0" w:rsidRDefault="007E54B0">
            <w:pPr>
              <w:pStyle w:val="New"/>
            </w:pPr>
          </w:p>
          <w:p w14:paraId="4F4552B9" w14:textId="77777777" w:rsidR="007E54B0" w:rsidRDefault="007E54B0">
            <w:pPr>
              <w:pStyle w:val="New"/>
            </w:pPr>
          </w:p>
          <w:p w14:paraId="31835E79" w14:textId="77777777" w:rsidR="007E54B0" w:rsidRDefault="007E54B0">
            <w:pPr>
              <w:pStyle w:val="New"/>
            </w:pPr>
          </w:p>
          <w:p w14:paraId="17CC0494" w14:textId="77777777" w:rsidR="007E54B0" w:rsidRDefault="007E54B0">
            <w:pPr>
              <w:pStyle w:val="New"/>
            </w:pPr>
          </w:p>
          <w:p w14:paraId="08D85339" w14:textId="77777777" w:rsidR="007E54B0" w:rsidRDefault="007E54B0">
            <w:pPr>
              <w:pStyle w:val="New"/>
            </w:pPr>
          </w:p>
          <w:p w14:paraId="6DFD60AF" w14:textId="77777777" w:rsidR="007E54B0" w:rsidRDefault="007E54B0">
            <w:pPr>
              <w:pStyle w:val="New"/>
            </w:pPr>
          </w:p>
          <w:p w14:paraId="2C731582" w14:textId="77777777" w:rsidR="007E54B0" w:rsidRDefault="007E54B0">
            <w:pPr>
              <w:pStyle w:val="New"/>
            </w:pPr>
          </w:p>
          <w:p w14:paraId="560CE07C" w14:textId="77777777" w:rsidR="007E54B0" w:rsidRDefault="007E54B0">
            <w:pPr>
              <w:pStyle w:val="New"/>
            </w:pPr>
          </w:p>
          <w:p w14:paraId="470CE118" w14:textId="77777777" w:rsidR="007E54B0" w:rsidRDefault="007E54B0">
            <w:pPr>
              <w:pStyle w:val="New"/>
            </w:pPr>
          </w:p>
          <w:p w14:paraId="54242CB6" w14:textId="77777777" w:rsidR="007E54B0" w:rsidRDefault="007E54B0">
            <w:pPr>
              <w:pStyle w:val="New"/>
            </w:pPr>
          </w:p>
        </w:tc>
      </w:tr>
    </w:tbl>
    <w:p w14:paraId="0597BF4F" w14:textId="77777777" w:rsidR="007E54B0" w:rsidRDefault="007E54B0">
      <w:pPr>
        <w:rPr>
          <w:rFonts w:ascii="Times New Roman" w:hAnsi="Times New Roman" w:cs="Times New Roman"/>
          <w:color w:val="000000"/>
        </w:rPr>
        <w:sectPr w:rsidR="007E54B0">
          <w:pgSz w:w="11906" w:h="16838"/>
          <w:pgMar w:top="1440" w:right="1800" w:bottom="1440" w:left="1800" w:header="708" w:footer="708" w:gutter="0"/>
          <w:cols w:space="720"/>
          <w:docGrid w:linePitch="360"/>
        </w:sectPr>
      </w:pPr>
    </w:p>
    <w:p w14:paraId="2992F9B1" w14:textId="77777777" w:rsidR="007E54B0" w:rsidRDefault="00CB7C43">
      <w:pPr>
        <w:pStyle w:val="10"/>
        <w:rPr>
          <w:rFonts w:ascii="Times New Roman" w:hAnsi="Times New Roman" w:cs="Times New Roman"/>
        </w:rPr>
      </w:pPr>
      <w:bookmarkStart w:id="15" w:name="_Toc68762493"/>
      <w:r>
        <w:rPr>
          <w:rFonts w:ascii="Times New Roman" w:hAnsi="Times New Roman" w:cs="Times New Roman"/>
        </w:rPr>
        <w:lastRenderedPageBreak/>
        <w:t>表五</w:t>
      </w:r>
      <w:r>
        <w:rPr>
          <w:rFonts w:ascii="Times New Roman" w:hAnsi="Times New Roman" w:cs="Times New Roman"/>
        </w:rPr>
        <w:t xml:space="preserve">  </w:t>
      </w:r>
      <w:r>
        <w:rPr>
          <w:rFonts w:ascii="Times New Roman" w:hAnsi="Times New Roman" w:cs="Times New Roman"/>
        </w:rPr>
        <w:t>验收监测质量保证及质量控制</w:t>
      </w:r>
      <w:bookmarkEnd w:id="15"/>
    </w:p>
    <w:tbl>
      <w:tblPr>
        <w:tblW w:w="8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56"/>
      </w:tblGrid>
      <w:tr w:rsidR="007E54B0" w14:paraId="3B417294" w14:textId="77777777">
        <w:trPr>
          <w:trHeight w:val="567"/>
          <w:jc w:val="center"/>
        </w:trPr>
        <w:tc>
          <w:tcPr>
            <w:tcW w:w="8956" w:type="dxa"/>
            <w:tcBorders>
              <w:top w:val="single" w:sz="12" w:space="0" w:color="auto"/>
              <w:left w:val="single" w:sz="12" w:space="0" w:color="auto"/>
              <w:bottom w:val="single" w:sz="12" w:space="0" w:color="auto"/>
              <w:right w:val="single" w:sz="12" w:space="0" w:color="auto"/>
            </w:tcBorders>
          </w:tcPr>
          <w:p w14:paraId="0681B36D" w14:textId="77777777" w:rsidR="007E54B0" w:rsidRDefault="00CB7C43">
            <w:pPr>
              <w:pStyle w:val="New"/>
              <w:rPr>
                <w:b/>
                <w:bCs/>
              </w:rPr>
            </w:pPr>
            <w:r>
              <w:rPr>
                <w:b/>
                <w:bCs/>
              </w:rPr>
              <w:t>1</w:t>
            </w:r>
            <w:r>
              <w:rPr>
                <w:b/>
                <w:bCs/>
              </w:rPr>
              <w:t>、第三方监测机构资质</w:t>
            </w:r>
          </w:p>
          <w:p w14:paraId="38CD11F3" w14:textId="77777777" w:rsidR="007E54B0" w:rsidRDefault="00CB7C43">
            <w:pPr>
              <w:pStyle w:val="New"/>
              <w:ind w:firstLineChars="200" w:firstLine="480"/>
            </w:pPr>
            <w:r>
              <w:t>委托有资质的检（监）测机构进行验收监测，对检（监）测机构的资质进行确认，确认检（监）测机构的监测业务能力符合要求。</w:t>
            </w:r>
          </w:p>
          <w:p w14:paraId="2E365758" w14:textId="77777777" w:rsidR="007E54B0" w:rsidRDefault="00CB7C43">
            <w:pPr>
              <w:pStyle w:val="New"/>
              <w:ind w:firstLineChars="200" w:firstLine="480"/>
              <w:rPr>
                <w:highlight w:val="yellow"/>
              </w:rPr>
            </w:pPr>
            <w:r>
              <w:t>本项目具体由山西太钢环境监测有限公司承担本次竣工环保验收的监测工作。</w:t>
            </w:r>
          </w:p>
          <w:p w14:paraId="75C18A0E" w14:textId="77777777" w:rsidR="007E54B0" w:rsidRDefault="00CB7C43">
            <w:pPr>
              <w:pStyle w:val="New"/>
              <w:rPr>
                <w:b/>
                <w:bCs/>
              </w:rPr>
            </w:pPr>
            <w:r>
              <w:rPr>
                <w:b/>
                <w:bCs/>
              </w:rPr>
              <w:t>2</w:t>
            </w:r>
            <w:r>
              <w:rPr>
                <w:b/>
                <w:bCs/>
              </w:rPr>
              <w:t>、质量保证及质量控制措施</w:t>
            </w:r>
          </w:p>
          <w:p w14:paraId="1CDA390B" w14:textId="77777777" w:rsidR="007E54B0" w:rsidRDefault="00CB7C43">
            <w:pPr>
              <w:pStyle w:val="New"/>
              <w:ind w:firstLineChars="200" w:firstLine="480"/>
            </w:pPr>
            <w:r>
              <w:t>为确保本次监测数据准确、可靠，代表性强，依据《环境监测质量管理技术导则》（</w:t>
            </w:r>
            <w:r>
              <w:t>HJ630-2011</w:t>
            </w:r>
            <w:r>
              <w:t>）、《固定污染源监测质量保证与质量控制技术规范（试行）》（</w:t>
            </w:r>
            <w:r>
              <w:t>HJ/T373-2007</w:t>
            </w:r>
            <w:r>
              <w:t>）、《工业企业厂界环境噪声排放标准》（</w:t>
            </w:r>
            <w:r>
              <w:t>GB12348-2008</w:t>
            </w:r>
            <w:r>
              <w:t>）等有关规定，对监测全程序进行质量控制，主要措施有：</w:t>
            </w:r>
          </w:p>
          <w:p w14:paraId="7ACB1B82" w14:textId="77777777" w:rsidR="007E54B0" w:rsidRDefault="00CB7C43">
            <w:pPr>
              <w:pStyle w:val="New"/>
              <w:ind w:firstLineChars="200" w:firstLine="480"/>
            </w:pPr>
            <w:r>
              <w:t>（</w:t>
            </w:r>
            <w:r>
              <w:t>1</w:t>
            </w:r>
            <w:r>
              <w:t>）人员持证上岗</w:t>
            </w:r>
          </w:p>
          <w:p w14:paraId="5CEB3320" w14:textId="77777777" w:rsidR="007E54B0" w:rsidRDefault="00CB7C43">
            <w:pPr>
              <w:pStyle w:val="New"/>
              <w:ind w:firstLineChars="200" w:firstLine="480"/>
            </w:pPr>
            <w:r>
              <w:t>山西太钢环境监测有限公司参加本次竣工环保验收监测工作的所有监测人员均持证上岗，监测人员姓名及上岗证号见下表：</w:t>
            </w:r>
          </w:p>
          <w:p w14:paraId="461537DA" w14:textId="11BBEA72" w:rsidR="007E54B0" w:rsidRDefault="00CB7C43">
            <w:pPr>
              <w:pStyle w:val="New"/>
              <w:jc w:val="center"/>
            </w:pPr>
            <w:r>
              <w:t>表</w:t>
            </w:r>
            <w:r w:rsidR="0030577F">
              <w:rPr>
                <w:rFonts w:hint="eastAsia"/>
              </w:rPr>
              <w:t>10</w:t>
            </w:r>
            <w:r>
              <w:t xml:space="preserve">  </w:t>
            </w:r>
            <w:r>
              <w:t>监测人员姓名及上岗证号一览表</w:t>
            </w:r>
          </w:p>
          <w:tbl>
            <w:tblPr>
              <w:tblW w:w="8715"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78"/>
              <w:gridCol w:w="2179"/>
              <w:gridCol w:w="2179"/>
              <w:gridCol w:w="2179"/>
            </w:tblGrid>
            <w:tr w:rsidR="007E54B0" w14:paraId="38373D07" w14:textId="77777777">
              <w:trPr>
                <w:trHeight w:val="340"/>
              </w:trPr>
              <w:tc>
                <w:tcPr>
                  <w:tcW w:w="2178" w:type="dxa"/>
                  <w:tcBorders>
                    <w:top w:val="single" w:sz="4" w:space="0" w:color="auto"/>
                    <w:left w:val="single" w:sz="4" w:space="0" w:color="auto"/>
                    <w:bottom w:val="single" w:sz="4" w:space="0" w:color="auto"/>
                    <w:right w:val="single" w:sz="4" w:space="0" w:color="auto"/>
                  </w:tcBorders>
                  <w:vAlign w:val="center"/>
                </w:tcPr>
                <w:p w14:paraId="370C8F3F" w14:textId="77777777" w:rsidR="007E54B0" w:rsidRDefault="00CB7C43">
                  <w:pPr>
                    <w:jc w:val="center"/>
                    <w:rPr>
                      <w:rFonts w:ascii="Times New Roman" w:hAnsi="Times New Roman" w:cs="Times New Roman"/>
                    </w:rPr>
                  </w:pPr>
                  <w:r>
                    <w:rPr>
                      <w:rFonts w:ascii="Times New Roman" w:hAnsi="Times New Roman" w:cs="Times New Roman"/>
                    </w:rPr>
                    <w:t>姓名</w:t>
                  </w:r>
                </w:p>
              </w:tc>
              <w:tc>
                <w:tcPr>
                  <w:tcW w:w="2179" w:type="dxa"/>
                  <w:tcBorders>
                    <w:top w:val="single" w:sz="4" w:space="0" w:color="auto"/>
                    <w:left w:val="single" w:sz="4" w:space="0" w:color="auto"/>
                    <w:bottom w:val="single" w:sz="4" w:space="0" w:color="auto"/>
                    <w:right w:val="single" w:sz="4" w:space="0" w:color="auto"/>
                  </w:tcBorders>
                  <w:vAlign w:val="center"/>
                </w:tcPr>
                <w:p w14:paraId="77E030AF" w14:textId="77777777" w:rsidR="007E54B0" w:rsidRDefault="00CB7C43">
                  <w:pPr>
                    <w:jc w:val="center"/>
                    <w:rPr>
                      <w:rFonts w:ascii="Times New Roman" w:hAnsi="Times New Roman" w:cs="Times New Roman"/>
                    </w:rPr>
                  </w:pPr>
                  <w:r>
                    <w:rPr>
                      <w:rFonts w:ascii="Times New Roman" w:hAnsi="Times New Roman" w:cs="Times New Roman"/>
                    </w:rPr>
                    <w:t>任剑</w:t>
                  </w:r>
                </w:p>
              </w:tc>
              <w:tc>
                <w:tcPr>
                  <w:tcW w:w="2179" w:type="dxa"/>
                  <w:tcBorders>
                    <w:top w:val="single" w:sz="4" w:space="0" w:color="auto"/>
                    <w:left w:val="single" w:sz="4" w:space="0" w:color="auto"/>
                    <w:bottom w:val="single" w:sz="4" w:space="0" w:color="auto"/>
                    <w:right w:val="single" w:sz="4" w:space="0" w:color="auto"/>
                  </w:tcBorders>
                  <w:vAlign w:val="center"/>
                </w:tcPr>
                <w:p w14:paraId="6EB8B0BE" w14:textId="77777777" w:rsidR="007E54B0" w:rsidRDefault="00CB7C43">
                  <w:pPr>
                    <w:jc w:val="center"/>
                    <w:rPr>
                      <w:rFonts w:ascii="Times New Roman" w:hAnsi="Times New Roman" w:cs="Times New Roman"/>
                    </w:rPr>
                  </w:pPr>
                  <w:r>
                    <w:rPr>
                      <w:rFonts w:ascii="Times New Roman" w:hAnsi="Times New Roman" w:cs="Times New Roman"/>
                    </w:rPr>
                    <w:t>梁俊生</w:t>
                  </w:r>
                </w:p>
              </w:tc>
              <w:tc>
                <w:tcPr>
                  <w:tcW w:w="2179" w:type="dxa"/>
                  <w:tcBorders>
                    <w:top w:val="single" w:sz="4" w:space="0" w:color="auto"/>
                    <w:left w:val="single" w:sz="4" w:space="0" w:color="auto"/>
                    <w:bottom w:val="single" w:sz="4" w:space="0" w:color="auto"/>
                    <w:right w:val="single" w:sz="4" w:space="0" w:color="auto"/>
                  </w:tcBorders>
                  <w:vAlign w:val="center"/>
                </w:tcPr>
                <w:p w14:paraId="3E615CF0" w14:textId="77777777" w:rsidR="007E54B0" w:rsidRDefault="00CB7C43">
                  <w:pPr>
                    <w:jc w:val="center"/>
                    <w:rPr>
                      <w:rFonts w:ascii="Times New Roman" w:hAnsi="Times New Roman" w:cs="Times New Roman"/>
                    </w:rPr>
                  </w:pPr>
                  <w:r>
                    <w:rPr>
                      <w:rFonts w:ascii="Times New Roman" w:hAnsi="Times New Roman" w:cs="Times New Roman"/>
                    </w:rPr>
                    <w:t>赵江</w:t>
                  </w:r>
                </w:p>
              </w:tc>
            </w:tr>
            <w:tr w:rsidR="007E54B0" w14:paraId="3B12987C" w14:textId="77777777">
              <w:trPr>
                <w:trHeight w:val="340"/>
              </w:trPr>
              <w:tc>
                <w:tcPr>
                  <w:tcW w:w="2178" w:type="dxa"/>
                  <w:tcBorders>
                    <w:top w:val="single" w:sz="4" w:space="0" w:color="auto"/>
                    <w:left w:val="single" w:sz="4" w:space="0" w:color="auto"/>
                    <w:bottom w:val="single" w:sz="4" w:space="0" w:color="auto"/>
                    <w:right w:val="single" w:sz="4" w:space="0" w:color="auto"/>
                  </w:tcBorders>
                  <w:vAlign w:val="center"/>
                </w:tcPr>
                <w:p w14:paraId="3A2D0737" w14:textId="77777777" w:rsidR="007E54B0" w:rsidRDefault="00CB7C43">
                  <w:pPr>
                    <w:jc w:val="center"/>
                    <w:rPr>
                      <w:rFonts w:ascii="Times New Roman" w:hAnsi="Times New Roman" w:cs="Times New Roman"/>
                    </w:rPr>
                  </w:pPr>
                  <w:r>
                    <w:rPr>
                      <w:rFonts w:ascii="Times New Roman" w:hAnsi="Times New Roman" w:cs="Times New Roman"/>
                    </w:rPr>
                    <w:t>上岗证号</w:t>
                  </w:r>
                </w:p>
              </w:tc>
              <w:tc>
                <w:tcPr>
                  <w:tcW w:w="2179" w:type="dxa"/>
                  <w:tcBorders>
                    <w:top w:val="single" w:sz="4" w:space="0" w:color="auto"/>
                    <w:left w:val="single" w:sz="4" w:space="0" w:color="auto"/>
                    <w:bottom w:val="single" w:sz="4" w:space="0" w:color="auto"/>
                    <w:right w:val="single" w:sz="4" w:space="0" w:color="auto"/>
                  </w:tcBorders>
                  <w:vAlign w:val="center"/>
                </w:tcPr>
                <w:p w14:paraId="6C7AA25E" w14:textId="77777777" w:rsidR="007E54B0" w:rsidRDefault="00CB7C43">
                  <w:pPr>
                    <w:jc w:val="center"/>
                    <w:rPr>
                      <w:rFonts w:ascii="Times New Roman" w:hAnsi="Times New Roman" w:cs="Times New Roman"/>
                    </w:rPr>
                  </w:pPr>
                  <w:r>
                    <w:rPr>
                      <w:rFonts w:ascii="Times New Roman" w:hAnsi="Times New Roman" w:cs="Times New Roman"/>
                    </w:rPr>
                    <w:t>TGHJ010</w:t>
                  </w:r>
                </w:p>
              </w:tc>
              <w:tc>
                <w:tcPr>
                  <w:tcW w:w="2179" w:type="dxa"/>
                  <w:tcBorders>
                    <w:top w:val="single" w:sz="4" w:space="0" w:color="auto"/>
                    <w:left w:val="single" w:sz="4" w:space="0" w:color="auto"/>
                    <w:bottom w:val="single" w:sz="4" w:space="0" w:color="auto"/>
                    <w:right w:val="single" w:sz="4" w:space="0" w:color="auto"/>
                  </w:tcBorders>
                  <w:vAlign w:val="center"/>
                </w:tcPr>
                <w:p w14:paraId="37B3E4BD" w14:textId="77777777" w:rsidR="007E54B0" w:rsidRDefault="00CB7C43">
                  <w:pPr>
                    <w:jc w:val="center"/>
                    <w:rPr>
                      <w:rFonts w:ascii="Times New Roman" w:hAnsi="Times New Roman" w:cs="Times New Roman"/>
                    </w:rPr>
                  </w:pPr>
                  <w:r>
                    <w:rPr>
                      <w:rFonts w:ascii="Times New Roman" w:hAnsi="Times New Roman" w:cs="Times New Roman"/>
                    </w:rPr>
                    <w:t>TGHJ017</w:t>
                  </w:r>
                </w:p>
              </w:tc>
              <w:tc>
                <w:tcPr>
                  <w:tcW w:w="2179" w:type="dxa"/>
                  <w:tcBorders>
                    <w:top w:val="single" w:sz="4" w:space="0" w:color="auto"/>
                    <w:left w:val="single" w:sz="4" w:space="0" w:color="auto"/>
                    <w:bottom w:val="single" w:sz="4" w:space="0" w:color="auto"/>
                    <w:right w:val="single" w:sz="4" w:space="0" w:color="auto"/>
                  </w:tcBorders>
                  <w:vAlign w:val="center"/>
                </w:tcPr>
                <w:p w14:paraId="0B5AF26B" w14:textId="77777777" w:rsidR="007E54B0" w:rsidRDefault="00CB7C43">
                  <w:pPr>
                    <w:jc w:val="center"/>
                    <w:rPr>
                      <w:rFonts w:ascii="Times New Roman" w:hAnsi="Times New Roman" w:cs="Times New Roman"/>
                    </w:rPr>
                  </w:pPr>
                  <w:r>
                    <w:rPr>
                      <w:rFonts w:ascii="Times New Roman" w:hAnsi="Times New Roman" w:cs="Times New Roman"/>
                    </w:rPr>
                    <w:t>TGHJ012</w:t>
                  </w:r>
                </w:p>
              </w:tc>
            </w:tr>
            <w:tr w:rsidR="007E54B0" w14:paraId="1760F7DC" w14:textId="77777777">
              <w:trPr>
                <w:trHeight w:val="340"/>
              </w:trPr>
              <w:tc>
                <w:tcPr>
                  <w:tcW w:w="2178" w:type="dxa"/>
                  <w:tcBorders>
                    <w:top w:val="single" w:sz="4" w:space="0" w:color="auto"/>
                    <w:left w:val="single" w:sz="4" w:space="0" w:color="auto"/>
                    <w:bottom w:val="single" w:sz="4" w:space="0" w:color="auto"/>
                    <w:right w:val="single" w:sz="4" w:space="0" w:color="auto"/>
                  </w:tcBorders>
                  <w:vAlign w:val="center"/>
                </w:tcPr>
                <w:p w14:paraId="5370ADEE" w14:textId="77777777" w:rsidR="007E54B0" w:rsidRDefault="00CB7C43">
                  <w:pPr>
                    <w:jc w:val="center"/>
                    <w:rPr>
                      <w:rFonts w:ascii="Times New Roman" w:hAnsi="Times New Roman" w:cs="Times New Roman"/>
                    </w:rPr>
                  </w:pPr>
                  <w:r>
                    <w:rPr>
                      <w:rFonts w:ascii="Times New Roman" w:hAnsi="Times New Roman" w:cs="Times New Roman"/>
                    </w:rPr>
                    <w:t>姓名</w:t>
                  </w:r>
                </w:p>
              </w:tc>
              <w:tc>
                <w:tcPr>
                  <w:tcW w:w="2179" w:type="dxa"/>
                  <w:tcBorders>
                    <w:top w:val="single" w:sz="4" w:space="0" w:color="auto"/>
                    <w:left w:val="single" w:sz="4" w:space="0" w:color="auto"/>
                    <w:bottom w:val="single" w:sz="4" w:space="0" w:color="auto"/>
                    <w:right w:val="single" w:sz="4" w:space="0" w:color="auto"/>
                  </w:tcBorders>
                  <w:vAlign w:val="center"/>
                </w:tcPr>
                <w:p w14:paraId="24CD57FB" w14:textId="77777777" w:rsidR="007E54B0" w:rsidRDefault="00CB7C43">
                  <w:pPr>
                    <w:jc w:val="center"/>
                    <w:rPr>
                      <w:rFonts w:ascii="Times New Roman" w:hAnsi="Times New Roman" w:cs="Times New Roman"/>
                    </w:rPr>
                  </w:pPr>
                  <w:r>
                    <w:rPr>
                      <w:rFonts w:ascii="Times New Roman" w:hAnsi="Times New Roman" w:cs="Times New Roman"/>
                    </w:rPr>
                    <w:t>张洪泳</w:t>
                  </w:r>
                </w:p>
              </w:tc>
              <w:tc>
                <w:tcPr>
                  <w:tcW w:w="2179" w:type="dxa"/>
                  <w:tcBorders>
                    <w:top w:val="single" w:sz="4" w:space="0" w:color="auto"/>
                    <w:left w:val="single" w:sz="4" w:space="0" w:color="auto"/>
                    <w:bottom w:val="single" w:sz="4" w:space="0" w:color="auto"/>
                    <w:right w:val="single" w:sz="4" w:space="0" w:color="auto"/>
                  </w:tcBorders>
                  <w:vAlign w:val="center"/>
                </w:tcPr>
                <w:p w14:paraId="74B50DD3" w14:textId="77777777" w:rsidR="007E54B0" w:rsidRDefault="00CB7C43">
                  <w:pPr>
                    <w:jc w:val="center"/>
                    <w:rPr>
                      <w:rFonts w:ascii="Times New Roman" w:hAnsi="Times New Roman" w:cs="Times New Roman"/>
                    </w:rPr>
                  </w:pPr>
                  <w:r>
                    <w:rPr>
                      <w:rFonts w:ascii="Times New Roman" w:hAnsi="Times New Roman" w:cs="Times New Roman"/>
                    </w:rPr>
                    <w:t>贾学科</w:t>
                  </w:r>
                </w:p>
              </w:tc>
              <w:tc>
                <w:tcPr>
                  <w:tcW w:w="2179" w:type="dxa"/>
                  <w:tcBorders>
                    <w:top w:val="single" w:sz="4" w:space="0" w:color="auto"/>
                    <w:left w:val="single" w:sz="4" w:space="0" w:color="auto"/>
                    <w:bottom w:val="single" w:sz="4" w:space="0" w:color="auto"/>
                    <w:right w:val="single" w:sz="4" w:space="0" w:color="auto"/>
                  </w:tcBorders>
                  <w:vAlign w:val="center"/>
                </w:tcPr>
                <w:p w14:paraId="60E04918" w14:textId="77777777" w:rsidR="007E54B0" w:rsidRDefault="00CB7C43">
                  <w:pPr>
                    <w:jc w:val="center"/>
                    <w:rPr>
                      <w:rFonts w:ascii="Times New Roman" w:hAnsi="Times New Roman" w:cs="Times New Roman"/>
                    </w:rPr>
                  </w:pPr>
                  <w:r>
                    <w:rPr>
                      <w:rFonts w:ascii="Times New Roman" w:hAnsi="Times New Roman" w:cs="Times New Roman"/>
                    </w:rPr>
                    <w:t>李东红</w:t>
                  </w:r>
                </w:p>
              </w:tc>
            </w:tr>
            <w:tr w:rsidR="007E54B0" w14:paraId="5A027DC7" w14:textId="77777777">
              <w:trPr>
                <w:trHeight w:val="340"/>
              </w:trPr>
              <w:tc>
                <w:tcPr>
                  <w:tcW w:w="2178" w:type="dxa"/>
                  <w:tcBorders>
                    <w:top w:val="single" w:sz="4" w:space="0" w:color="auto"/>
                    <w:left w:val="single" w:sz="4" w:space="0" w:color="auto"/>
                    <w:bottom w:val="single" w:sz="4" w:space="0" w:color="auto"/>
                    <w:right w:val="single" w:sz="4" w:space="0" w:color="auto"/>
                  </w:tcBorders>
                  <w:vAlign w:val="center"/>
                </w:tcPr>
                <w:p w14:paraId="7E117A1A" w14:textId="77777777" w:rsidR="007E54B0" w:rsidRDefault="00CB7C43">
                  <w:pPr>
                    <w:jc w:val="center"/>
                    <w:rPr>
                      <w:rFonts w:ascii="Times New Roman" w:hAnsi="Times New Roman" w:cs="Times New Roman"/>
                    </w:rPr>
                  </w:pPr>
                  <w:r>
                    <w:rPr>
                      <w:rFonts w:ascii="Times New Roman" w:hAnsi="Times New Roman" w:cs="Times New Roman"/>
                    </w:rPr>
                    <w:t>上岗证号</w:t>
                  </w:r>
                </w:p>
              </w:tc>
              <w:tc>
                <w:tcPr>
                  <w:tcW w:w="2179" w:type="dxa"/>
                  <w:tcBorders>
                    <w:top w:val="single" w:sz="4" w:space="0" w:color="auto"/>
                    <w:left w:val="single" w:sz="4" w:space="0" w:color="auto"/>
                    <w:bottom w:val="single" w:sz="4" w:space="0" w:color="auto"/>
                    <w:right w:val="single" w:sz="4" w:space="0" w:color="auto"/>
                  </w:tcBorders>
                  <w:vAlign w:val="center"/>
                </w:tcPr>
                <w:p w14:paraId="7F8626B6" w14:textId="77777777" w:rsidR="007E54B0" w:rsidRDefault="00CB7C43">
                  <w:pPr>
                    <w:jc w:val="center"/>
                    <w:rPr>
                      <w:rFonts w:ascii="Times New Roman" w:hAnsi="Times New Roman" w:cs="Times New Roman"/>
                    </w:rPr>
                  </w:pPr>
                  <w:r>
                    <w:rPr>
                      <w:rFonts w:ascii="Times New Roman" w:hAnsi="Times New Roman" w:cs="Times New Roman"/>
                    </w:rPr>
                    <w:t>TGHJ013</w:t>
                  </w:r>
                </w:p>
              </w:tc>
              <w:tc>
                <w:tcPr>
                  <w:tcW w:w="2179" w:type="dxa"/>
                  <w:tcBorders>
                    <w:top w:val="single" w:sz="4" w:space="0" w:color="auto"/>
                    <w:left w:val="single" w:sz="4" w:space="0" w:color="auto"/>
                    <w:bottom w:val="single" w:sz="4" w:space="0" w:color="auto"/>
                    <w:right w:val="single" w:sz="4" w:space="0" w:color="auto"/>
                  </w:tcBorders>
                  <w:vAlign w:val="center"/>
                </w:tcPr>
                <w:p w14:paraId="58880A47" w14:textId="77777777" w:rsidR="007E54B0" w:rsidRDefault="00CB7C43">
                  <w:pPr>
                    <w:jc w:val="center"/>
                    <w:rPr>
                      <w:rFonts w:ascii="Times New Roman" w:hAnsi="Times New Roman" w:cs="Times New Roman"/>
                    </w:rPr>
                  </w:pPr>
                  <w:r>
                    <w:rPr>
                      <w:rFonts w:ascii="Times New Roman" w:hAnsi="Times New Roman" w:cs="Times New Roman"/>
                    </w:rPr>
                    <w:t>TGHJ014</w:t>
                  </w:r>
                </w:p>
              </w:tc>
              <w:tc>
                <w:tcPr>
                  <w:tcW w:w="2179" w:type="dxa"/>
                  <w:tcBorders>
                    <w:top w:val="single" w:sz="4" w:space="0" w:color="auto"/>
                    <w:left w:val="single" w:sz="4" w:space="0" w:color="auto"/>
                    <w:bottom w:val="single" w:sz="4" w:space="0" w:color="auto"/>
                    <w:right w:val="single" w:sz="4" w:space="0" w:color="auto"/>
                  </w:tcBorders>
                  <w:vAlign w:val="center"/>
                </w:tcPr>
                <w:p w14:paraId="75FF30DD" w14:textId="77777777" w:rsidR="007E54B0" w:rsidRDefault="00CB7C43">
                  <w:pPr>
                    <w:jc w:val="center"/>
                    <w:rPr>
                      <w:rFonts w:ascii="Times New Roman" w:hAnsi="Times New Roman" w:cs="Times New Roman"/>
                    </w:rPr>
                  </w:pPr>
                  <w:r>
                    <w:rPr>
                      <w:rFonts w:ascii="Times New Roman" w:hAnsi="Times New Roman" w:cs="Times New Roman"/>
                    </w:rPr>
                    <w:t>TGHJ015</w:t>
                  </w:r>
                </w:p>
              </w:tc>
            </w:tr>
            <w:tr w:rsidR="007E54B0" w14:paraId="173F6298" w14:textId="77777777">
              <w:trPr>
                <w:trHeight w:val="340"/>
              </w:trPr>
              <w:tc>
                <w:tcPr>
                  <w:tcW w:w="2178" w:type="dxa"/>
                  <w:tcBorders>
                    <w:top w:val="single" w:sz="4" w:space="0" w:color="auto"/>
                    <w:left w:val="single" w:sz="4" w:space="0" w:color="auto"/>
                    <w:bottom w:val="single" w:sz="4" w:space="0" w:color="auto"/>
                    <w:right w:val="single" w:sz="4" w:space="0" w:color="auto"/>
                  </w:tcBorders>
                  <w:vAlign w:val="center"/>
                </w:tcPr>
                <w:p w14:paraId="2CA01FEC" w14:textId="77777777" w:rsidR="007E54B0" w:rsidRDefault="00CB7C43">
                  <w:pPr>
                    <w:jc w:val="center"/>
                    <w:rPr>
                      <w:rFonts w:ascii="Times New Roman" w:hAnsi="Times New Roman" w:cs="Times New Roman"/>
                    </w:rPr>
                  </w:pPr>
                  <w:r>
                    <w:rPr>
                      <w:rFonts w:ascii="Times New Roman" w:hAnsi="Times New Roman" w:cs="Times New Roman"/>
                    </w:rPr>
                    <w:t>姓名</w:t>
                  </w:r>
                </w:p>
              </w:tc>
              <w:tc>
                <w:tcPr>
                  <w:tcW w:w="2179" w:type="dxa"/>
                  <w:tcBorders>
                    <w:top w:val="single" w:sz="4" w:space="0" w:color="auto"/>
                    <w:left w:val="single" w:sz="4" w:space="0" w:color="auto"/>
                    <w:bottom w:val="single" w:sz="4" w:space="0" w:color="auto"/>
                    <w:right w:val="single" w:sz="4" w:space="0" w:color="auto"/>
                  </w:tcBorders>
                  <w:vAlign w:val="center"/>
                </w:tcPr>
                <w:p w14:paraId="15F57867" w14:textId="77777777" w:rsidR="007E54B0" w:rsidRDefault="00CB7C43">
                  <w:pPr>
                    <w:jc w:val="center"/>
                    <w:rPr>
                      <w:rFonts w:ascii="Times New Roman" w:hAnsi="Times New Roman" w:cs="Times New Roman"/>
                    </w:rPr>
                  </w:pPr>
                  <w:r>
                    <w:rPr>
                      <w:rFonts w:ascii="Times New Roman" w:hAnsi="Times New Roman" w:cs="Times New Roman"/>
                    </w:rPr>
                    <w:t>刘彦原</w:t>
                  </w:r>
                </w:p>
              </w:tc>
              <w:tc>
                <w:tcPr>
                  <w:tcW w:w="2179" w:type="dxa"/>
                  <w:tcBorders>
                    <w:top w:val="single" w:sz="4" w:space="0" w:color="auto"/>
                    <w:left w:val="single" w:sz="4" w:space="0" w:color="auto"/>
                    <w:bottom w:val="single" w:sz="4" w:space="0" w:color="auto"/>
                    <w:right w:val="single" w:sz="4" w:space="0" w:color="auto"/>
                  </w:tcBorders>
                  <w:vAlign w:val="center"/>
                </w:tcPr>
                <w:p w14:paraId="0518CED4" w14:textId="77777777" w:rsidR="007E54B0" w:rsidRDefault="00CB7C43">
                  <w:pPr>
                    <w:jc w:val="center"/>
                    <w:rPr>
                      <w:rFonts w:ascii="Times New Roman" w:hAnsi="Times New Roman" w:cs="Times New Roman"/>
                    </w:rPr>
                  </w:pPr>
                  <w:r>
                    <w:rPr>
                      <w:rFonts w:ascii="Times New Roman" w:hAnsi="Times New Roman" w:cs="Times New Roman"/>
                    </w:rPr>
                    <w:t>郝伟</w:t>
                  </w:r>
                </w:p>
              </w:tc>
              <w:tc>
                <w:tcPr>
                  <w:tcW w:w="2179" w:type="dxa"/>
                  <w:tcBorders>
                    <w:top w:val="single" w:sz="4" w:space="0" w:color="auto"/>
                    <w:left w:val="single" w:sz="4" w:space="0" w:color="auto"/>
                    <w:bottom w:val="single" w:sz="4" w:space="0" w:color="auto"/>
                    <w:right w:val="single" w:sz="4" w:space="0" w:color="auto"/>
                  </w:tcBorders>
                  <w:vAlign w:val="center"/>
                </w:tcPr>
                <w:p w14:paraId="23C35277" w14:textId="77777777" w:rsidR="007E54B0" w:rsidRDefault="007E54B0">
                  <w:pPr>
                    <w:jc w:val="center"/>
                    <w:rPr>
                      <w:rFonts w:ascii="Times New Roman" w:hAnsi="Times New Roman" w:cs="Times New Roman"/>
                    </w:rPr>
                  </w:pPr>
                </w:p>
              </w:tc>
            </w:tr>
            <w:tr w:rsidR="007E54B0" w14:paraId="72B444A0" w14:textId="77777777">
              <w:trPr>
                <w:trHeight w:val="340"/>
              </w:trPr>
              <w:tc>
                <w:tcPr>
                  <w:tcW w:w="2178" w:type="dxa"/>
                  <w:tcBorders>
                    <w:top w:val="single" w:sz="4" w:space="0" w:color="auto"/>
                    <w:left w:val="single" w:sz="4" w:space="0" w:color="auto"/>
                    <w:bottom w:val="single" w:sz="4" w:space="0" w:color="auto"/>
                    <w:right w:val="single" w:sz="4" w:space="0" w:color="auto"/>
                  </w:tcBorders>
                  <w:vAlign w:val="center"/>
                </w:tcPr>
                <w:p w14:paraId="75B62001" w14:textId="77777777" w:rsidR="007E54B0" w:rsidRDefault="00CB7C43">
                  <w:pPr>
                    <w:jc w:val="center"/>
                    <w:rPr>
                      <w:rFonts w:ascii="Times New Roman" w:hAnsi="Times New Roman" w:cs="Times New Roman"/>
                    </w:rPr>
                  </w:pPr>
                  <w:r>
                    <w:rPr>
                      <w:rFonts w:ascii="Times New Roman" w:hAnsi="Times New Roman" w:cs="Times New Roman"/>
                    </w:rPr>
                    <w:t>上岗证号</w:t>
                  </w:r>
                </w:p>
              </w:tc>
              <w:tc>
                <w:tcPr>
                  <w:tcW w:w="2179" w:type="dxa"/>
                  <w:tcBorders>
                    <w:top w:val="single" w:sz="4" w:space="0" w:color="auto"/>
                    <w:left w:val="single" w:sz="4" w:space="0" w:color="auto"/>
                    <w:bottom w:val="single" w:sz="4" w:space="0" w:color="auto"/>
                    <w:right w:val="single" w:sz="4" w:space="0" w:color="auto"/>
                  </w:tcBorders>
                  <w:vAlign w:val="center"/>
                </w:tcPr>
                <w:p w14:paraId="66F6CECE" w14:textId="77777777" w:rsidR="007E54B0" w:rsidRDefault="00CB7C43">
                  <w:pPr>
                    <w:jc w:val="center"/>
                    <w:rPr>
                      <w:rFonts w:ascii="Times New Roman" w:hAnsi="Times New Roman" w:cs="Times New Roman"/>
                    </w:rPr>
                  </w:pPr>
                  <w:r>
                    <w:rPr>
                      <w:rFonts w:ascii="Times New Roman" w:hAnsi="Times New Roman" w:cs="Times New Roman"/>
                    </w:rPr>
                    <w:t>TGHJ016</w:t>
                  </w:r>
                </w:p>
              </w:tc>
              <w:tc>
                <w:tcPr>
                  <w:tcW w:w="2179" w:type="dxa"/>
                  <w:tcBorders>
                    <w:top w:val="single" w:sz="4" w:space="0" w:color="auto"/>
                    <w:left w:val="single" w:sz="4" w:space="0" w:color="auto"/>
                    <w:bottom w:val="single" w:sz="4" w:space="0" w:color="auto"/>
                    <w:right w:val="single" w:sz="4" w:space="0" w:color="auto"/>
                  </w:tcBorders>
                  <w:vAlign w:val="center"/>
                </w:tcPr>
                <w:p w14:paraId="2568AC33" w14:textId="77777777" w:rsidR="007E54B0" w:rsidRDefault="00CB7C43">
                  <w:pPr>
                    <w:jc w:val="center"/>
                    <w:rPr>
                      <w:rFonts w:ascii="Times New Roman" w:hAnsi="Times New Roman" w:cs="Times New Roman"/>
                    </w:rPr>
                  </w:pPr>
                  <w:r>
                    <w:rPr>
                      <w:rFonts w:ascii="Times New Roman" w:hAnsi="Times New Roman" w:cs="Times New Roman"/>
                    </w:rPr>
                    <w:t>TGHJ011</w:t>
                  </w:r>
                </w:p>
              </w:tc>
              <w:tc>
                <w:tcPr>
                  <w:tcW w:w="2179" w:type="dxa"/>
                  <w:tcBorders>
                    <w:top w:val="single" w:sz="4" w:space="0" w:color="auto"/>
                    <w:left w:val="single" w:sz="4" w:space="0" w:color="auto"/>
                    <w:bottom w:val="single" w:sz="4" w:space="0" w:color="auto"/>
                    <w:right w:val="single" w:sz="4" w:space="0" w:color="auto"/>
                  </w:tcBorders>
                  <w:vAlign w:val="center"/>
                </w:tcPr>
                <w:p w14:paraId="3BA2E191" w14:textId="77777777" w:rsidR="007E54B0" w:rsidRDefault="007E54B0">
                  <w:pPr>
                    <w:jc w:val="center"/>
                    <w:rPr>
                      <w:rFonts w:ascii="Times New Roman" w:hAnsi="Times New Roman" w:cs="Times New Roman"/>
                    </w:rPr>
                  </w:pPr>
                </w:p>
              </w:tc>
            </w:tr>
          </w:tbl>
          <w:p w14:paraId="08B99CDF" w14:textId="77777777" w:rsidR="007E54B0" w:rsidRDefault="00CB7C43">
            <w:pPr>
              <w:pStyle w:val="New"/>
              <w:ind w:firstLineChars="200" w:firstLine="480"/>
            </w:pPr>
            <w:r>
              <w:t>（</w:t>
            </w:r>
            <w:r>
              <w:t>2</w:t>
            </w:r>
            <w:r>
              <w:t>）监测分析方法</w:t>
            </w:r>
          </w:p>
          <w:p w14:paraId="53C3DC78" w14:textId="77777777" w:rsidR="007E54B0" w:rsidRDefault="00CB7C43">
            <w:pPr>
              <w:pStyle w:val="New"/>
              <w:ind w:firstLineChars="200" w:firstLine="480"/>
            </w:pPr>
            <w:r>
              <w:t>本次竣工环保验收选择监测方法均</w:t>
            </w:r>
            <w:r>
              <w:rPr>
                <w:color w:val="000000"/>
              </w:rPr>
              <w:t>采用国家有关部门颁布的标准（或推荐）方法</w:t>
            </w:r>
            <w:r>
              <w:t>，详见下表：</w:t>
            </w:r>
          </w:p>
          <w:p w14:paraId="1BEDD00C" w14:textId="1FA41700" w:rsidR="007E54B0" w:rsidRDefault="00CB7C43">
            <w:pPr>
              <w:pStyle w:val="New"/>
              <w:ind w:firstLineChars="200" w:firstLine="480"/>
              <w:jc w:val="center"/>
            </w:pPr>
            <w:r>
              <w:t>表</w:t>
            </w:r>
            <w:r>
              <w:t>1</w:t>
            </w:r>
            <w:r w:rsidR="0030577F">
              <w:rPr>
                <w:rFonts w:hint="eastAsia"/>
              </w:rPr>
              <w:t>1</w:t>
            </w:r>
            <w:r>
              <w:t xml:space="preserve">  </w:t>
            </w:r>
            <w:r>
              <w:t>监测分析方法一览表</w:t>
            </w:r>
          </w:p>
          <w:tbl>
            <w:tblPr>
              <w:tblW w:w="8509"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
              <w:gridCol w:w="1397"/>
              <w:gridCol w:w="3543"/>
              <w:gridCol w:w="1276"/>
              <w:gridCol w:w="1783"/>
            </w:tblGrid>
            <w:tr w:rsidR="007E54B0" w14:paraId="46AE7A48" w14:textId="77777777">
              <w:trPr>
                <w:trHeight w:val="340"/>
              </w:trPr>
              <w:tc>
                <w:tcPr>
                  <w:tcW w:w="510" w:type="dxa"/>
                  <w:tcBorders>
                    <w:top w:val="single" w:sz="4" w:space="0" w:color="auto"/>
                    <w:left w:val="single" w:sz="4" w:space="0" w:color="auto"/>
                    <w:bottom w:val="single" w:sz="4" w:space="0" w:color="auto"/>
                    <w:right w:val="single" w:sz="4" w:space="0" w:color="auto"/>
                  </w:tcBorders>
                </w:tcPr>
                <w:p w14:paraId="0D5317C8"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序号</w:t>
                  </w:r>
                </w:p>
              </w:tc>
              <w:tc>
                <w:tcPr>
                  <w:tcW w:w="1397" w:type="dxa"/>
                  <w:tcBorders>
                    <w:top w:val="single" w:sz="4" w:space="0" w:color="auto"/>
                    <w:left w:val="single" w:sz="4" w:space="0" w:color="auto"/>
                    <w:bottom w:val="single" w:sz="4" w:space="0" w:color="auto"/>
                    <w:right w:val="single" w:sz="4" w:space="0" w:color="auto"/>
                  </w:tcBorders>
                  <w:vAlign w:val="center"/>
                </w:tcPr>
                <w:p w14:paraId="47C408B5"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项目</w:t>
                  </w:r>
                </w:p>
              </w:tc>
              <w:tc>
                <w:tcPr>
                  <w:tcW w:w="3543" w:type="dxa"/>
                  <w:tcBorders>
                    <w:top w:val="single" w:sz="4" w:space="0" w:color="auto"/>
                    <w:left w:val="single" w:sz="4" w:space="0" w:color="auto"/>
                    <w:bottom w:val="single" w:sz="4" w:space="0" w:color="auto"/>
                    <w:right w:val="single" w:sz="4" w:space="0" w:color="auto"/>
                  </w:tcBorders>
                  <w:vAlign w:val="center"/>
                </w:tcPr>
                <w:p w14:paraId="468ED24F"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分析方法</w:t>
                  </w:r>
                </w:p>
              </w:tc>
              <w:tc>
                <w:tcPr>
                  <w:tcW w:w="1276" w:type="dxa"/>
                  <w:tcBorders>
                    <w:top w:val="single" w:sz="4" w:space="0" w:color="auto"/>
                    <w:left w:val="single" w:sz="4" w:space="0" w:color="auto"/>
                    <w:bottom w:val="single" w:sz="4" w:space="0" w:color="auto"/>
                    <w:right w:val="single" w:sz="4" w:space="0" w:color="auto"/>
                  </w:tcBorders>
                  <w:vAlign w:val="center"/>
                </w:tcPr>
                <w:p w14:paraId="7026F045"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方法或仪器最低检出限</w:t>
                  </w:r>
                </w:p>
              </w:tc>
              <w:tc>
                <w:tcPr>
                  <w:tcW w:w="1783" w:type="dxa"/>
                  <w:tcBorders>
                    <w:top w:val="single" w:sz="4" w:space="0" w:color="auto"/>
                    <w:left w:val="single" w:sz="4" w:space="0" w:color="auto"/>
                    <w:bottom w:val="single" w:sz="4" w:space="0" w:color="auto"/>
                    <w:right w:val="single" w:sz="4" w:space="0" w:color="auto"/>
                  </w:tcBorders>
                  <w:vAlign w:val="center"/>
                </w:tcPr>
                <w:p w14:paraId="20DC8386"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方法来源</w:t>
                  </w:r>
                </w:p>
              </w:tc>
            </w:tr>
            <w:tr w:rsidR="007E54B0" w14:paraId="1B4A8B11" w14:textId="77777777">
              <w:trPr>
                <w:trHeight w:val="340"/>
              </w:trPr>
              <w:tc>
                <w:tcPr>
                  <w:tcW w:w="510" w:type="dxa"/>
                  <w:tcBorders>
                    <w:top w:val="single" w:sz="4" w:space="0" w:color="auto"/>
                    <w:left w:val="single" w:sz="4" w:space="0" w:color="auto"/>
                    <w:bottom w:val="single" w:sz="4" w:space="0" w:color="auto"/>
                    <w:right w:val="single" w:sz="4" w:space="0" w:color="auto"/>
                  </w:tcBorders>
                  <w:vAlign w:val="center"/>
                </w:tcPr>
                <w:p w14:paraId="2E95E463"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1</w:t>
                  </w:r>
                </w:p>
              </w:tc>
              <w:tc>
                <w:tcPr>
                  <w:tcW w:w="1397" w:type="dxa"/>
                  <w:vMerge w:val="restart"/>
                  <w:tcBorders>
                    <w:top w:val="single" w:sz="4" w:space="0" w:color="auto"/>
                    <w:left w:val="single" w:sz="4" w:space="0" w:color="auto"/>
                    <w:bottom w:val="single" w:sz="4" w:space="0" w:color="auto"/>
                    <w:right w:val="single" w:sz="4" w:space="0" w:color="auto"/>
                  </w:tcBorders>
                  <w:vAlign w:val="center"/>
                </w:tcPr>
                <w:p w14:paraId="476787B3"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颗粒物</w:t>
                  </w:r>
                </w:p>
              </w:tc>
              <w:tc>
                <w:tcPr>
                  <w:tcW w:w="3543" w:type="dxa"/>
                  <w:tcBorders>
                    <w:top w:val="single" w:sz="4" w:space="0" w:color="auto"/>
                    <w:left w:val="single" w:sz="4" w:space="0" w:color="auto"/>
                    <w:bottom w:val="single" w:sz="4" w:space="0" w:color="auto"/>
                    <w:right w:val="single" w:sz="4" w:space="0" w:color="auto"/>
                  </w:tcBorders>
                  <w:vAlign w:val="center"/>
                </w:tcPr>
                <w:p w14:paraId="69CDC0C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《固定污染源废气</w:t>
                  </w:r>
                  <w:r>
                    <w:rPr>
                      <w:rFonts w:ascii="Times New Roman" w:hAnsi="Times New Roman" w:cs="Times New Roman"/>
                      <w:color w:val="000000"/>
                    </w:rPr>
                    <w:t xml:space="preserve"> </w:t>
                  </w:r>
                  <w:r>
                    <w:rPr>
                      <w:rFonts w:ascii="Times New Roman" w:hAnsi="Times New Roman" w:cs="Times New Roman"/>
                      <w:color w:val="000000"/>
                    </w:rPr>
                    <w:t>低浓度颗粒物的测定</w:t>
                  </w:r>
                  <w:r>
                    <w:rPr>
                      <w:rFonts w:ascii="Times New Roman" w:hAnsi="Times New Roman" w:cs="Times New Roman"/>
                      <w:color w:val="000000"/>
                    </w:rPr>
                    <w:t xml:space="preserve"> </w:t>
                  </w:r>
                  <w:r>
                    <w:rPr>
                      <w:rFonts w:ascii="Times New Roman" w:hAnsi="Times New Roman" w:cs="Times New Roman"/>
                      <w:color w:val="000000"/>
                    </w:rPr>
                    <w:t>重量法》</w:t>
                  </w:r>
                </w:p>
              </w:tc>
              <w:tc>
                <w:tcPr>
                  <w:tcW w:w="1276" w:type="dxa"/>
                  <w:tcBorders>
                    <w:top w:val="single" w:sz="4" w:space="0" w:color="auto"/>
                    <w:left w:val="single" w:sz="4" w:space="0" w:color="auto"/>
                    <w:bottom w:val="single" w:sz="4" w:space="0" w:color="auto"/>
                    <w:right w:val="single" w:sz="4" w:space="0" w:color="auto"/>
                  </w:tcBorders>
                  <w:vAlign w:val="center"/>
                </w:tcPr>
                <w:p w14:paraId="1569A1EF"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1.0mg/m</w:t>
                  </w:r>
                  <w:r>
                    <w:rPr>
                      <w:rFonts w:ascii="Times New Roman" w:hAnsi="Times New Roman" w:cs="Times New Roman"/>
                      <w:color w:val="000000"/>
                      <w:vertAlign w:val="superscript"/>
                    </w:rPr>
                    <w:t>3</w:t>
                  </w:r>
                </w:p>
              </w:tc>
              <w:tc>
                <w:tcPr>
                  <w:tcW w:w="1783" w:type="dxa"/>
                  <w:tcBorders>
                    <w:top w:val="single" w:sz="4" w:space="0" w:color="auto"/>
                    <w:left w:val="single" w:sz="4" w:space="0" w:color="auto"/>
                    <w:bottom w:val="single" w:sz="4" w:space="0" w:color="auto"/>
                    <w:right w:val="single" w:sz="4" w:space="0" w:color="auto"/>
                  </w:tcBorders>
                  <w:vAlign w:val="center"/>
                </w:tcPr>
                <w:p w14:paraId="1076092C"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HJ836-2017</w:t>
                  </w:r>
                </w:p>
              </w:tc>
            </w:tr>
            <w:tr w:rsidR="007E54B0" w14:paraId="62F2F8A5" w14:textId="77777777">
              <w:trPr>
                <w:trHeight w:val="340"/>
              </w:trPr>
              <w:tc>
                <w:tcPr>
                  <w:tcW w:w="510" w:type="dxa"/>
                  <w:tcBorders>
                    <w:top w:val="single" w:sz="4" w:space="0" w:color="auto"/>
                    <w:left w:val="single" w:sz="4" w:space="0" w:color="auto"/>
                    <w:bottom w:val="single" w:sz="4" w:space="0" w:color="auto"/>
                    <w:right w:val="single" w:sz="4" w:space="0" w:color="auto"/>
                  </w:tcBorders>
                  <w:vAlign w:val="center"/>
                </w:tcPr>
                <w:p w14:paraId="15C5D9DA" w14:textId="77777777" w:rsidR="007E54B0" w:rsidRDefault="00CB7C43">
                  <w:pPr>
                    <w:spacing w:line="276" w:lineRule="auto"/>
                    <w:jc w:val="center"/>
                    <w:rPr>
                      <w:rStyle w:val="font41"/>
                      <w:sz w:val="21"/>
                      <w:szCs w:val="21"/>
                    </w:rPr>
                  </w:pPr>
                  <w:r>
                    <w:rPr>
                      <w:rFonts w:ascii="Times New Roman" w:hAnsi="Times New Roman" w:cs="Times New Roman"/>
                      <w:color w:val="000000"/>
                    </w:rPr>
                    <w:t>2</w:t>
                  </w:r>
                </w:p>
              </w:tc>
              <w:tc>
                <w:tcPr>
                  <w:tcW w:w="1397" w:type="dxa"/>
                  <w:vMerge/>
                  <w:tcBorders>
                    <w:top w:val="single" w:sz="4" w:space="0" w:color="auto"/>
                    <w:left w:val="single" w:sz="4" w:space="0" w:color="auto"/>
                    <w:bottom w:val="single" w:sz="4" w:space="0" w:color="auto"/>
                    <w:right w:val="single" w:sz="4" w:space="0" w:color="auto"/>
                  </w:tcBorders>
                  <w:vAlign w:val="center"/>
                </w:tcPr>
                <w:p w14:paraId="62434F65" w14:textId="77777777" w:rsidR="007E54B0" w:rsidRDefault="007E54B0">
                  <w:pPr>
                    <w:spacing w:line="276" w:lineRule="auto"/>
                    <w:jc w:val="center"/>
                    <w:rPr>
                      <w:rFonts w:ascii="Times New Roman" w:hAnsi="Times New Roman" w:cs="Times New Roman"/>
                    </w:rPr>
                  </w:pPr>
                </w:p>
              </w:tc>
              <w:tc>
                <w:tcPr>
                  <w:tcW w:w="3543" w:type="dxa"/>
                  <w:tcBorders>
                    <w:top w:val="single" w:sz="4" w:space="0" w:color="auto"/>
                    <w:left w:val="single" w:sz="4" w:space="0" w:color="auto"/>
                    <w:bottom w:val="single" w:sz="4" w:space="0" w:color="auto"/>
                    <w:right w:val="single" w:sz="4" w:space="0" w:color="auto"/>
                  </w:tcBorders>
                  <w:vAlign w:val="center"/>
                </w:tcPr>
                <w:p w14:paraId="4B49AF4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《固定源废气监测技术规范》</w:t>
                  </w:r>
                </w:p>
              </w:tc>
              <w:tc>
                <w:tcPr>
                  <w:tcW w:w="1276" w:type="dxa"/>
                  <w:tcBorders>
                    <w:top w:val="single" w:sz="4" w:space="0" w:color="auto"/>
                    <w:left w:val="single" w:sz="4" w:space="0" w:color="auto"/>
                    <w:bottom w:val="single" w:sz="4" w:space="0" w:color="auto"/>
                    <w:right w:val="single" w:sz="4" w:space="0" w:color="auto"/>
                  </w:tcBorders>
                  <w:vAlign w:val="center"/>
                </w:tcPr>
                <w:p w14:paraId="64D72677"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w:t>
                  </w:r>
                </w:p>
              </w:tc>
              <w:tc>
                <w:tcPr>
                  <w:tcW w:w="1783" w:type="dxa"/>
                  <w:tcBorders>
                    <w:top w:val="single" w:sz="4" w:space="0" w:color="auto"/>
                    <w:left w:val="single" w:sz="4" w:space="0" w:color="auto"/>
                    <w:bottom w:val="single" w:sz="4" w:space="0" w:color="auto"/>
                    <w:right w:val="single" w:sz="4" w:space="0" w:color="auto"/>
                  </w:tcBorders>
                  <w:vAlign w:val="center"/>
                </w:tcPr>
                <w:p w14:paraId="2CEB88FC"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HJ/T397-2007</w:t>
                  </w:r>
                </w:p>
              </w:tc>
            </w:tr>
            <w:tr w:rsidR="007E54B0" w14:paraId="3E9664A8" w14:textId="77777777">
              <w:trPr>
                <w:trHeight w:val="340"/>
              </w:trPr>
              <w:tc>
                <w:tcPr>
                  <w:tcW w:w="510" w:type="dxa"/>
                  <w:tcBorders>
                    <w:top w:val="single" w:sz="4" w:space="0" w:color="auto"/>
                    <w:left w:val="single" w:sz="4" w:space="0" w:color="auto"/>
                    <w:bottom w:val="single" w:sz="4" w:space="0" w:color="auto"/>
                    <w:right w:val="single" w:sz="4" w:space="0" w:color="auto"/>
                  </w:tcBorders>
                  <w:vAlign w:val="center"/>
                </w:tcPr>
                <w:p w14:paraId="1E39CEA0" w14:textId="77777777" w:rsidR="007E54B0" w:rsidRDefault="00CB7C43">
                  <w:pPr>
                    <w:spacing w:line="276" w:lineRule="auto"/>
                    <w:jc w:val="center"/>
                    <w:rPr>
                      <w:rStyle w:val="font41"/>
                      <w:sz w:val="21"/>
                      <w:szCs w:val="21"/>
                    </w:rPr>
                  </w:pPr>
                  <w:r>
                    <w:rPr>
                      <w:rFonts w:ascii="Times New Roman" w:hAnsi="Times New Roman" w:cs="Times New Roman"/>
                      <w:color w:val="000000"/>
                    </w:rPr>
                    <w:t>3</w:t>
                  </w:r>
                </w:p>
              </w:tc>
              <w:tc>
                <w:tcPr>
                  <w:tcW w:w="1397" w:type="dxa"/>
                  <w:tcBorders>
                    <w:top w:val="single" w:sz="4" w:space="0" w:color="auto"/>
                    <w:left w:val="single" w:sz="4" w:space="0" w:color="auto"/>
                    <w:bottom w:val="single" w:sz="4" w:space="0" w:color="auto"/>
                    <w:right w:val="single" w:sz="4" w:space="0" w:color="auto"/>
                  </w:tcBorders>
                  <w:vAlign w:val="center"/>
                </w:tcPr>
                <w:p w14:paraId="2AB88D31"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二氧化硫</w:t>
                  </w:r>
                </w:p>
              </w:tc>
              <w:tc>
                <w:tcPr>
                  <w:tcW w:w="3543" w:type="dxa"/>
                  <w:tcBorders>
                    <w:top w:val="single" w:sz="4" w:space="0" w:color="auto"/>
                    <w:left w:val="single" w:sz="4" w:space="0" w:color="auto"/>
                    <w:bottom w:val="single" w:sz="4" w:space="0" w:color="auto"/>
                    <w:right w:val="single" w:sz="4" w:space="0" w:color="auto"/>
                  </w:tcBorders>
                  <w:vAlign w:val="center"/>
                </w:tcPr>
                <w:p w14:paraId="050D6C1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《固定污染源废气</w:t>
                  </w:r>
                  <w:r>
                    <w:rPr>
                      <w:rFonts w:ascii="Times New Roman" w:hAnsi="Times New Roman" w:cs="Times New Roman"/>
                      <w:color w:val="000000"/>
                    </w:rPr>
                    <w:t xml:space="preserve"> </w:t>
                  </w:r>
                  <w:r>
                    <w:rPr>
                      <w:rFonts w:ascii="Times New Roman" w:hAnsi="Times New Roman" w:cs="Times New Roman"/>
                      <w:color w:val="000000"/>
                    </w:rPr>
                    <w:t>二氧化硫的测定</w:t>
                  </w:r>
                  <w:r>
                    <w:rPr>
                      <w:rFonts w:ascii="Times New Roman" w:hAnsi="Times New Roman" w:cs="Times New Roman"/>
                      <w:color w:val="000000"/>
                    </w:rPr>
                    <w:t xml:space="preserve"> </w:t>
                  </w:r>
                  <w:r>
                    <w:rPr>
                      <w:rFonts w:ascii="Times New Roman" w:hAnsi="Times New Roman" w:cs="Times New Roman"/>
                      <w:color w:val="000000"/>
                    </w:rPr>
                    <w:t>非分散红外吸收法》</w:t>
                  </w:r>
                </w:p>
              </w:tc>
              <w:tc>
                <w:tcPr>
                  <w:tcW w:w="1276" w:type="dxa"/>
                  <w:tcBorders>
                    <w:top w:val="single" w:sz="4" w:space="0" w:color="auto"/>
                    <w:left w:val="single" w:sz="4" w:space="0" w:color="auto"/>
                    <w:bottom w:val="single" w:sz="4" w:space="0" w:color="auto"/>
                    <w:right w:val="single" w:sz="4" w:space="0" w:color="auto"/>
                  </w:tcBorders>
                  <w:vAlign w:val="center"/>
                </w:tcPr>
                <w:p w14:paraId="6EF784CA"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3mg/m</w:t>
                  </w:r>
                  <w:r>
                    <w:rPr>
                      <w:rFonts w:ascii="Times New Roman" w:hAnsi="Times New Roman" w:cs="Times New Roman"/>
                      <w:color w:val="000000"/>
                      <w:vertAlign w:val="superscript"/>
                    </w:rPr>
                    <w:t>3</w:t>
                  </w:r>
                </w:p>
              </w:tc>
              <w:tc>
                <w:tcPr>
                  <w:tcW w:w="1783" w:type="dxa"/>
                  <w:tcBorders>
                    <w:top w:val="single" w:sz="4" w:space="0" w:color="auto"/>
                    <w:left w:val="single" w:sz="4" w:space="0" w:color="auto"/>
                    <w:bottom w:val="single" w:sz="4" w:space="0" w:color="auto"/>
                    <w:right w:val="single" w:sz="4" w:space="0" w:color="auto"/>
                  </w:tcBorders>
                  <w:vAlign w:val="center"/>
                </w:tcPr>
                <w:p w14:paraId="28AE3790"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HJ 629-2011</w:t>
                  </w:r>
                </w:p>
              </w:tc>
            </w:tr>
            <w:tr w:rsidR="007E54B0" w14:paraId="5A58F3C9" w14:textId="77777777">
              <w:trPr>
                <w:trHeight w:val="340"/>
              </w:trPr>
              <w:tc>
                <w:tcPr>
                  <w:tcW w:w="510" w:type="dxa"/>
                  <w:tcBorders>
                    <w:top w:val="single" w:sz="4" w:space="0" w:color="auto"/>
                    <w:left w:val="single" w:sz="4" w:space="0" w:color="auto"/>
                    <w:bottom w:val="single" w:sz="4" w:space="0" w:color="auto"/>
                    <w:right w:val="single" w:sz="4" w:space="0" w:color="auto"/>
                  </w:tcBorders>
                  <w:vAlign w:val="center"/>
                </w:tcPr>
                <w:p w14:paraId="2AA0569A"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4</w:t>
                  </w:r>
                </w:p>
              </w:tc>
              <w:tc>
                <w:tcPr>
                  <w:tcW w:w="1397" w:type="dxa"/>
                  <w:tcBorders>
                    <w:top w:val="single" w:sz="4" w:space="0" w:color="auto"/>
                    <w:left w:val="single" w:sz="4" w:space="0" w:color="auto"/>
                    <w:bottom w:val="single" w:sz="4" w:space="0" w:color="auto"/>
                    <w:right w:val="single" w:sz="4" w:space="0" w:color="auto"/>
                  </w:tcBorders>
                  <w:vAlign w:val="center"/>
                </w:tcPr>
                <w:p w14:paraId="6427160E" w14:textId="77777777" w:rsidR="007E54B0" w:rsidRDefault="00CB7C43">
                  <w:pPr>
                    <w:spacing w:line="276" w:lineRule="auto"/>
                    <w:jc w:val="center"/>
                    <w:rPr>
                      <w:rStyle w:val="font41"/>
                      <w:sz w:val="21"/>
                      <w:szCs w:val="21"/>
                    </w:rPr>
                  </w:pPr>
                  <w:r>
                    <w:rPr>
                      <w:rFonts w:ascii="Times New Roman" w:hAnsi="Times New Roman" w:cs="Times New Roman"/>
                      <w:color w:val="000000"/>
                    </w:rPr>
                    <w:t>氮氧化物</w:t>
                  </w:r>
                </w:p>
              </w:tc>
              <w:tc>
                <w:tcPr>
                  <w:tcW w:w="3543" w:type="dxa"/>
                  <w:tcBorders>
                    <w:top w:val="single" w:sz="4" w:space="0" w:color="auto"/>
                    <w:left w:val="single" w:sz="4" w:space="0" w:color="auto"/>
                    <w:bottom w:val="single" w:sz="4" w:space="0" w:color="auto"/>
                    <w:right w:val="single" w:sz="4" w:space="0" w:color="auto"/>
                  </w:tcBorders>
                  <w:vAlign w:val="center"/>
                </w:tcPr>
                <w:p w14:paraId="4A85F53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《固定污染源废气</w:t>
                  </w:r>
                  <w:r>
                    <w:rPr>
                      <w:rFonts w:ascii="Times New Roman" w:hAnsi="Times New Roman" w:cs="Times New Roman"/>
                      <w:color w:val="000000"/>
                    </w:rPr>
                    <w:t xml:space="preserve"> </w:t>
                  </w:r>
                  <w:r>
                    <w:rPr>
                      <w:rFonts w:ascii="Times New Roman" w:hAnsi="Times New Roman" w:cs="Times New Roman"/>
                      <w:color w:val="000000"/>
                    </w:rPr>
                    <w:t>氮氧化物的测定</w:t>
                  </w:r>
                  <w:r>
                    <w:rPr>
                      <w:rFonts w:ascii="Times New Roman" w:hAnsi="Times New Roman" w:cs="Times New Roman"/>
                      <w:color w:val="000000"/>
                    </w:rPr>
                    <w:t xml:space="preserve">  </w:t>
                  </w:r>
                  <w:r>
                    <w:rPr>
                      <w:rFonts w:ascii="Times New Roman" w:hAnsi="Times New Roman" w:cs="Times New Roman"/>
                      <w:color w:val="000000"/>
                    </w:rPr>
                    <w:t>非分散红外吸收法》</w:t>
                  </w:r>
                </w:p>
              </w:tc>
              <w:tc>
                <w:tcPr>
                  <w:tcW w:w="1276" w:type="dxa"/>
                  <w:tcBorders>
                    <w:top w:val="single" w:sz="4" w:space="0" w:color="auto"/>
                    <w:left w:val="single" w:sz="4" w:space="0" w:color="auto"/>
                    <w:bottom w:val="single" w:sz="4" w:space="0" w:color="auto"/>
                    <w:right w:val="single" w:sz="4" w:space="0" w:color="auto"/>
                  </w:tcBorders>
                  <w:vAlign w:val="center"/>
                </w:tcPr>
                <w:p w14:paraId="101C5E67"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3mg/m</w:t>
                  </w:r>
                  <w:r>
                    <w:rPr>
                      <w:rFonts w:ascii="Times New Roman" w:hAnsi="Times New Roman" w:cs="Times New Roman"/>
                      <w:color w:val="000000"/>
                      <w:vertAlign w:val="superscript"/>
                    </w:rPr>
                    <w:t>3</w:t>
                  </w:r>
                </w:p>
              </w:tc>
              <w:tc>
                <w:tcPr>
                  <w:tcW w:w="1783" w:type="dxa"/>
                  <w:tcBorders>
                    <w:top w:val="single" w:sz="4" w:space="0" w:color="auto"/>
                    <w:left w:val="single" w:sz="4" w:space="0" w:color="auto"/>
                    <w:bottom w:val="single" w:sz="4" w:space="0" w:color="auto"/>
                    <w:right w:val="single" w:sz="4" w:space="0" w:color="auto"/>
                  </w:tcBorders>
                  <w:vAlign w:val="center"/>
                </w:tcPr>
                <w:p w14:paraId="2B5E43BA"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HJ 692-2014</w:t>
                  </w:r>
                </w:p>
              </w:tc>
            </w:tr>
            <w:tr w:rsidR="007E54B0" w14:paraId="6571377F" w14:textId="77777777">
              <w:trPr>
                <w:trHeight w:val="340"/>
              </w:trPr>
              <w:tc>
                <w:tcPr>
                  <w:tcW w:w="510" w:type="dxa"/>
                  <w:tcBorders>
                    <w:top w:val="single" w:sz="4" w:space="0" w:color="auto"/>
                    <w:left w:val="single" w:sz="4" w:space="0" w:color="auto"/>
                    <w:bottom w:val="single" w:sz="4" w:space="0" w:color="auto"/>
                    <w:right w:val="single" w:sz="4" w:space="0" w:color="auto"/>
                  </w:tcBorders>
                  <w:vAlign w:val="center"/>
                </w:tcPr>
                <w:p w14:paraId="218D4F39" w14:textId="77777777" w:rsidR="007E54B0" w:rsidRDefault="00CB7C43">
                  <w:pPr>
                    <w:spacing w:line="276" w:lineRule="auto"/>
                    <w:jc w:val="center"/>
                    <w:rPr>
                      <w:rStyle w:val="font41"/>
                      <w:sz w:val="21"/>
                      <w:szCs w:val="21"/>
                    </w:rPr>
                  </w:pPr>
                  <w:r>
                    <w:rPr>
                      <w:rFonts w:ascii="Times New Roman" w:hAnsi="Times New Roman" w:cs="Times New Roman"/>
                      <w:color w:val="000000"/>
                    </w:rPr>
                    <w:lastRenderedPageBreak/>
                    <w:t>5</w:t>
                  </w:r>
                </w:p>
              </w:tc>
              <w:tc>
                <w:tcPr>
                  <w:tcW w:w="1397" w:type="dxa"/>
                  <w:tcBorders>
                    <w:top w:val="single" w:sz="4" w:space="0" w:color="auto"/>
                    <w:left w:val="single" w:sz="4" w:space="0" w:color="auto"/>
                    <w:bottom w:val="single" w:sz="4" w:space="0" w:color="auto"/>
                    <w:right w:val="single" w:sz="4" w:space="0" w:color="auto"/>
                  </w:tcBorders>
                  <w:vAlign w:val="center"/>
                </w:tcPr>
                <w:p w14:paraId="4524F215" w14:textId="77777777" w:rsidR="007E54B0" w:rsidRDefault="00CB7C43">
                  <w:pPr>
                    <w:spacing w:line="276" w:lineRule="auto"/>
                    <w:jc w:val="center"/>
                    <w:rPr>
                      <w:rStyle w:val="font41"/>
                      <w:sz w:val="21"/>
                      <w:szCs w:val="21"/>
                    </w:rPr>
                  </w:pPr>
                  <w:r>
                    <w:rPr>
                      <w:rFonts w:ascii="Times New Roman" w:hAnsi="Times New Roman" w:cs="Times New Roman"/>
                      <w:color w:val="000000"/>
                    </w:rPr>
                    <w:t>氨</w:t>
                  </w:r>
                </w:p>
              </w:tc>
              <w:tc>
                <w:tcPr>
                  <w:tcW w:w="3543" w:type="dxa"/>
                  <w:tcBorders>
                    <w:top w:val="single" w:sz="4" w:space="0" w:color="auto"/>
                    <w:left w:val="single" w:sz="4" w:space="0" w:color="auto"/>
                    <w:bottom w:val="single" w:sz="4" w:space="0" w:color="auto"/>
                    <w:right w:val="single" w:sz="4" w:space="0" w:color="auto"/>
                  </w:tcBorders>
                  <w:vAlign w:val="center"/>
                </w:tcPr>
                <w:p w14:paraId="3567E83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《环境空气和废气氨的测定纳氏试剂分光光度法》</w:t>
                  </w:r>
                </w:p>
              </w:tc>
              <w:tc>
                <w:tcPr>
                  <w:tcW w:w="1276" w:type="dxa"/>
                  <w:tcBorders>
                    <w:top w:val="single" w:sz="4" w:space="0" w:color="auto"/>
                    <w:left w:val="single" w:sz="4" w:space="0" w:color="auto"/>
                    <w:bottom w:val="single" w:sz="4" w:space="0" w:color="auto"/>
                    <w:right w:val="single" w:sz="4" w:space="0" w:color="auto"/>
                  </w:tcBorders>
                  <w:vAlign w:val="center"/>
                </w:tcPr>
                <w:p w14:paraId="6E439476"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0.5μg/10mL</w:t>
                  </w:r>
                </w:p>
              </w:tc>
              <w:tc>
                <w:tcPr>
                  <w:tcW w:w="1783" w:type="dxa"/>
                  <w:tcBorders>
                    <w:top w:val="single" w:sz="4" w:space="0" w:color="auto"/>
                    <w:left w:val="single" w:sz="4" w:space="0" w:color="auto"/>
                    <w:bottom w:val="single" w:sz="4" w:space="0" w:color="auto"/>
                    <w:right w:val="single" w:sz="4" w:space="0" w:color="auto"/>
                  </w:tcBorders>
                  <w:vAlign w:val="center"/>
                </w:tcPr>
                <w:p w14:paraId="31A36BF4"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HJ533-2009</w:t>
                  </w:r>
                </w:p>
              </w:tc>
            </w:tr>
            <w:tr w:rsidR="007E54B0" w14:paraId="6D0A002F" w14:textId="77777777">
              <w:trPr>
                <w:trHeight w:val="340"/>
              </w:trPr>
              <w:tc>
                <w:tcPr>
                  <w:tcW w:w="510" w:type="dxa"/>
                  <w:tcBorders>
                    <w:top w:val="single" w:sz="4" w:space="0" w:color="auto"/>
                    <w:left w:val="single" w:sz="4" w:space="0" w:color="auto"/>
                    <w:bottom w:val="single" w:sz="4" w:space="0" w:color="auto"/>
                    <w:right w:val="single" w:sz="4" w:space="0" w:color="auto"/>
                  </w:tcBorders>
                  <w:vAlign w:val="center"/>
                </w:tcPr>
                <w:p w14:paraId="436AE465" w14:textId="77777777" w:rsidR="007E54B0" w:rsidRDefault="00CB7C43">
                  <w:pPr>
                    <w:spacing w:line="276" w:lineRule="auto"/>
                    <w:jc w:val="center"/>
                    <w:rPr>
                      <w:rStyle w:val="font41"/>
                      <w:sz w:val="21"/>
                      <w:szCs w:val="21"/>
                      <w:highlight w:val="yellow"/>
                    </w:rPr>
                  </w:pPr>
                  <w:r>
                    <w:rPr>
                      <w:rFonts w:ascii="Times New Roman" w:hAnsi="Times New Roman" w:cs="Times New Roman"/>
                      <w:color w:val="000000"/>
                    </w:rPr>
                    <w:t>6</w:t>
                  </w:r>
                </w:p>
              </w:tc>
              <w:tc>
                <w:tcPr>
                  <w:tcW w:w="1397" w:type="dxa"/>
                  <w:tcBorders>
                    <w:top w:val="single" w:sz="4" w:space="0" w:color="auto"/>
                    <w:left w:val="single" w:sz="4" w:space="0" w:color="auto"/>
                    <w:bottom w:val="single" w:sz="4" w:space="0" w:color="auto"/>
                    <w:right w:val="single" w:sz="4" w:space="0" w:color="auto"/>
                  </w:tcBorders>
                  <w:vAlign w:val="center"/>
                </w:tcPr>
                <w:p w14:paraId="76C8C7B0" w14:textId="77777777" w:rsidR="007E54B0" w:rsidRDefault="00CB7C43">
                  <w:pPr>
                    <w:spacing w:line="276" w:lineRule="auto"/>
                    <w:jc w:val="center"/>
                    <w:rPr>
                      <w:rStyle w:val="font41"/>
                      <w:sz w:val="21"/>
                      <w:szCs w:val="21"/>
                      <w:highlight w:val="yellow"/>
                    </w:rPr>
                  </w:pPr>
                  <w:r>
                    <w:rPr>
                      <w:rFonts w:ascii="Times New Roman" w:hAnsi="Times New Roman" w:cs="Times New Roman"/>
                      <w:color w:val="000000"/>
                    </w:rPr>
                    <w:t>厂界噪声</w:t>
                  </w:r>
                </w:p>
              </w:tc>
              <w:tc>
                <w:tcPr>
                  <w:tcW w:w="3543" w:type="dxa"/>
                  <w:tcBorders>
                    <w:top w:val="single" w:sz="4" w:space="0" w:color="auto"/>
                    <w:left w:val="single" w:sz="4" w:space="0" w:color="auto"/>
                    <w:bottom w:val="single" w:sz="4" w:space="0" w:color="auto"/>
                    <w:right w:val="single" w:sz="4" w:space="0" w:color="auto"/>
                  </w:tcBorders>
                  <w:vAlign w:val="center"/>
                </w:tcPr>
                <w:p w14:paraId="0FA19258" w14:textId="77777777" w:rsidR="007E54B0" w:rsidRDefault="00CB7C43">
                  <w:pPr>
                    <w:spacing w:line="276" w:lineRule="auto"/>
                    <w:jc w:val="center"/>
                    <w:rPr>
                      <w:rStyle w:val="font41"/>
                      <w:sz w:val="21"/>
                      <w:szCs w:val="21"/>
                    </w:rPr>
                  </w:pPr>
                  <w:r>
                    <w:rPr>
                      <w:rFonts w:ascii="Times New Roman" w:hAnsi="Times New Roman" w:cs="Times New Roman"/>
                      <w:color w:val="000000"/>
                    </w:rPr>
                    <w:t>《工业企业厂界环境噪声排放标准》</w:t>
                  </w:r>
                </w:p>
              </w:tc>
              <w:tc>
                <w:tcPr>
                  <w:tcW w:w="1276" w:type="dxa"/>
                  <w:tcBorders>
                    <w:top w:val="single" w:sz="4" w:space="0" w:color="auto"/>
                    <w:left w:val="single" w:sz="4" w:space="0" w:color="auto"/>
                    <w:bottom w:val="single" w:sz="4" w:space="0" w:color="auto"/>
                    <w:right w:val="single" w:sz="4" w:space="0" w:color="auto"/>
                  </w:tcBorders>
                  <w:vAlign w:val="center"/>
                </w:tcPr>
                <w:p w14:paraId="4477E08F" w14:textId="77777777" w:rsidR="007E54B0" w:rsidRDefault="00CB7C43">
                  <w:pPr>
                    <w:spacing w:line="276" w:lineRule="auto"/>
                    <w:jc w:val="center"/>
                    <w:rPr>
                      <w:rStyle w:val="font41"/>
                      <w:sz w:val="21"/>
                      <w:szCs w:val="21"/>
                      <w:highlight w:val="yellow"/>
                    </w:rPr>
                  </w:pPr>
                  <w:r>
                    <w:rPr>
                      <w:rFonts w:ascii="Times New Roman" w:hAnsi="Times New Roman" w:cs="Times New Roman"/>
                      <w:color w:val="000000"/>
                    </w:rPr>
                    <w:t>35dB</w:t>
                  </w:r>
                </w:p>
              </w:tc>
              <w:tc>
                <w:tcPr>
                  <w:tcW w:w="1783" w:type="dxa"/>
                  <w:tcBorders>
                    <w:top w:val="single" w:sz="4" w:space="0" w:color="auto"/>
                    <w:left w:val="single" w:sz="4" w:space="0" w:color="auto"/>
                    <w:bottom w:val="single" w:sz="4" w:space="0" w:color="auto"/>
                    <w:right w:val="single" w:sz="4" w:space="0" w:color="auto"/>
                  </w:tcBorders>
                  <w:vAlign w:val="center"/>
                </w:tcPr>
                <w:p w14:paraId="45EE9654" w14:textId="77777777" w:rsidR="007E54B0" w:rsidRDefault="00CB7C43">
                  <w:pPr>
                    <w:spacing w:line="276" w:lineRule="auto"/>
                    <w:jc w:val="center"/>
                    <w:rPr>
                      <w:rStyle w:val="font41"/>
                      <w:sz w:val="21"/>
                      <w:szCs w:val="21"/>
                      <w:highlight w:val="yellow"/>
                    </w:rPr>
                  </w:pPr>
                  <w:r>
                    <w:rPr>
                      <w:rFonts w:ascii="Times New Roman" w:hAnsi="Times New Roman" w:cs="Times New Roman"/>
                      <w:color w:val="000000"/>
                    </w:rPr>
                    <w:t>GB12348-2008</w:t>
                  </w:r>
                </w:p>
              </w:tc>
            </w:tr>
          </w:tbl>
          <w:p w14:paraId="33B60BF4" w14:textId="77777777" w:rsidR="007E54B0" w:rsidRDefault="00CB7C43">
            <w:pPr>
              <w:pStyle w:val="New"/>
              <w:ind w:firstLineChars="200" w:firstLine="480"/>
            </w:pPr>
            <w:r>
              <w:t>（</w:t>
            </w:r>
            <w:r>
              <w:t>3</w:t>
            </w:r>
            <w:r>
              <w:t>）监测仪器</w:t>
            </w:r>
          </w:p>
          <w:p w14:paraId="69F5534C" w14:textId="77777777" w:rsidR="007E54B0" w:rsidRDefault="00CB7C43">
            <w:pPr>
              <w:pStyle w:val="New"/>
              <w:ind w:firstLineChars="200" w:firstLine="480"/>
            </w:pPr>
            <w:r>
              <w:t>监测所用采样、分析仪器、计量器具经有资质的单位检定合格，并在检定周期有效期内的，以确保监测与分析仪器的准确计量，监测使用仪器见下表：</w:t>
            </w:r>
          </w:p>
          <w:p w14:paraId="03898BA4" w14:textId="7B7A7DCF" w:rsidR="007E54B0" w:rsidRDefault="00CB7C43">
            <w:pPr>
              <w:pStyle w:val="New"/>
              <w:ind w:firstLineChars="200" w:firstLine="480"/>
              <w:jc w:val="center"/>
            </w:pPr>
            <w:r>
              <w:t>表</w:t>
            </w:r>
            <w:r>
              <w:t>1</w:t>
            </w:r>
            <w:r w:rsidR="0030577F">
              <w:rPr>
                <w:rFonts w:hint="eastAsia"/>
              </w:rPr>
              <w:t>2</w:t>
            </w:r>
            <w:r>
              <w:t xml:space="preserve">  </w:t>
            </w:r>
            <w:r>
              <w:t>监测仪器一览表</w:t>
            </w:r>
          </w:p>
          <w:tbl>
            <w:tblPr>
              <w:tblW w:w="8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9"/>
              <w:gridCol w:w="2284"/>
              <w:gridCol w:w="1369"/>
              <w:gridCol w:w="1390"/>
              <w:gridCol w:w="1379"/>
              <w:gridCol w:w="1379"/>
            </w:tblGrid>
            <w:tr w:rsidR="007E54B0" w14:paraId="07BB2EA0" w14:textId="77777777">
              <w:trPr>
                <w:trHeight w:val="340"/>
                <w:jc w:val="center"/>
              </w:trPr>
              <w:tc>
                <w:tcPr>
                  <w:tcW w:w="929" w:type="dxa"/>
                  <w:tcBorders>
                    <w:top w:val="single" w:sz="4" w:space="0" w:color="auto"/>
                  </w:tcBorders>
                  <w:vAlign w:val="center"/>
                </w:tcPr>
                <w:p w14:paraId="4EBEBDD0" w14:textId="77777777" w:rsidR="007E54B0" w:rsidRDefault="00CB7C43">
                  <w:pPr>
                    <w:spacing w:line="276" w:lineRule="auto"/>
                    <w:jc w:val="center"/>
                    <w:rPr>
                      <w:rFonts w:ascii="Times New Roman" w:hAnsi="Times New Roman" w:cs="Times New Roman"/>
                      <w:b/>
                      <w:color w:val="000000"/>
                    </w:rPr>
                  </w:pPr>
                  <w:r>
                    <w:rPr>
                      <w:rFonts w:ascii="Times New Roman" w:hAnsi="Times New Roman" w:cs="Times New Roman"/>
                      <w:b/>
                      <w:color w:val="000000"/>
                    </w:rPr>
                    <w:t>项目</w:t>
                  </w:r>
                </w:p>
              </w:tc>
              <w:tc>
                <w:tcPr>
                  <w:tcW w:w="2284" w:type="dxa"/>
                  <w:tcBorders>
                    <w:top w:val="single" w:sz="4" w:space="0" w:color="auto"/>
                  </w:tcBorders>
                  <w:vAlign w:val="center"/>
                </w:tcPr>
                <w:p w14:paraId="0684A6FD" w14:textId="77777777" w:rsidR="007E54B0" w:rsidRDefault="00CB7C43">
                  <w:pPr>
                    <w:spacing w:line="276" w:lineRule="auto"/>
                    <w:jc w:val="center"/>
                    <w:rPr>
                      <w:rFonts w:ascii="Times New Roman" w:hAnsi="Times New Roman" w:cs="Times New Roman"/>
                      <w:b/>
                      <w:color w:val="000000"/>
                    </w:rPr>
                  </w:pPr>
                  <w:r>
                    <w:rPr>
                      <w:rFonts w:ascii="Times New Roman" w:hAnsi="Times New Roman" w:cs="Times New Roman"/>
                      <w:b/>
                      <w:color w:val="000000"/>
                    </w:rPr>
                    <w:t>仪器名称及型号</w:t>
                  </w:r>
                </w:p>
              </w:tc>
              <w:tc>
                <w:tcPr>
                  <w:tcW w:w="1369" w:type="dxa"/>
                  <w:tcBorders>
                    <w:top w:val="single" w:sz="4" w:space="0" w:color="auto"/>
                  </w:tcBorders>
                  <w:vAlign w:val="center"/>
                </w:tcPr>
                <w:p w14:paraId="2A06E3E5" w14:textId="77777777" w:rsidR="007E54B0" w:rsidRDefault="00CB7C43">
                  <w:pPr>
                    <w:spacing w:line="276" w:lineRule="auto"/>
                    <w:jc w:val="center"/>
                    <w:rPr>
                      <w:rFonts w:ascii="Times New Roman" w:hAnsi="Times New Roman" w:cs="Times New Roman"/>
                      <w:b/>
                      <w:color w:val="000000"/>
                    </w:rPr>
                  </w:pPr>
                  <w:r>
                    <w:rPr>
                      <w:rFonts w:ascii="Times New Roman" w:hAnsi="Times New Roman" w:cs="Times New Roman"/>
                      <w:b/>
                      <w:color w:val="000000"/>
                    </w:rPr>
                    <w:t>管理编号</w:t>
                  </w:r>
                </w:p>
              </w:tc>
              <w:tc>
                <w:tcPr>
                  <w:tcW w:w="1390" w:type="dxa"/>
                  <w:tcBorders>
                    <w:top w:val="single" w:sz="4" w:space="0" w:color="auto"/>
                  </w:tcBorders>
                  <w:vAlign w:val="center"/>
                </w:tcPr>
                <w:p w14:paraId="65619391" w14:textId="77777777" w:rsidR="007E54B0" w:rsidRDefault="00CB7C43">
                  <w:pPr>
                    <w:spacing w:line="276" w:lineRule="auto"/>
                    <w:jc w:val="center"/>
                    <w:rPr>
                      <w:rFonts w:ascii="Times New Roman" w:hAnsi="Times New Roman" w:cs="Times New Roman"/>
                      <w:b/>
                      <w:color w:val="000000"/>
                    </w:rPr>
                  </w:pPr>
                  <w:r>
                    <w:rPr>
                      <w:rFonts w:ascii="Times New Roman" w:hAnsi="Times New Roman" w:cs="Times New Roman"/>
                      <w:b/>
                      <w:color w:val="000000"/>
                    </w:rPr>
                    <w:t>仪器技术指标</w:t>
                  </w:r>
                </w:p>
              </w:tc>
              <w:tc>
                <w:tcPr>
                  <w:tcW w:w="1379" w:type="dxa"/>
                  <w:tcBorders>
                    <w:top w:val="single" w:sz="4" w:space="0" w:color="auto"/>
                  </w:tcBorders>
                  <w:vAlign w:val="center"/>
                </w:tcPr>
                <w:p w14:paraId="6B671789" w14:textId="77777777" w:rsidR="007E54B0" w:rsidRDefault="00CB7C43">
                  <w:pPr>
                    <w:spacing w:line="276" w:lineRule="auto"/>
                    <w:jc w:val="center"/>
                    <w:rPr>
                      <w:rFonts w:ascii="Times New Roman" w:hAnsi="Times New Roman" w:cs="Times New Roman"/>
                      <w:b/>
                      <w:color w:val="000000"/>
                    </w:rPr>
                  </w:pPr>
                  <w:r>
                    <w:rPr>
                      <w:rFonts w:ascii="Times New Roman" w:hAnsi="Times New Roman" w:cs="Times New Roman"/>
                      <w:b/>
                      <w:color w:val="000000"/>
                    </w:rPr>
                    <w:t>检定部门</w:t>
                  </w:r>
                </w:p>
              </w:tc>
              <w:tc>
                <w:tcPr>
                  <w:tcW w:w="1379" w:type="dxa"/>
                  <w:tcBorders>
                    <w:top w:val="single" w:sz="4" w:space="0" w:color="auto"/>
                  </w:tcBorders>
                  <w:vAlign w:val="center"/>
                </w:tcPr>
                <w:p w14:paraId="6CFED841" w14:textId="77777777" w:rsidR="007E54B0" w:rsidRDefault="00CB7C43">
                  <w:pPr>
                    <w:spacing w:line="276" w:lineRule="auto"/>
                    <w:jc w:val="center"/>
                    <w:rPr>
                      <w:rFonts w:ascii="Times New Roman" w:hAnsi="Times New Roman" w:cs="Times New Roman"/>
                      <w:b/>
                      <w:color w:val="000000"/>
                    </w:rPr>
                  </w:pPr>
                  <w:r>
                    <w:rPr>
                      <w:rFonts w:ascii="Times New Roman" w:hAnsi="Times New Roman" w:cs="Times New Roman"/>
                      <w:b/>
                      <w:color w:val="000000"/>
                    </w:rPr>
                    <w:t>有效期</w:t>
                  </w:r>
                </w:p>
              </w:tc>
            </w:tr>
            <w:tr w:rsidR="007E54B0" w14:paraId="3C7B7845" w14:textId="77777777">
              <w:trPr>
                <w:trHeight w:val="340"/>
                <w:jc w:val="center"/>
              </w:trPr>
              <w:tc>
                <w:tcPr>
                  <w:tcW w:w="929" w:type="dxa"/>
                  <w:vMerge w:val="restart"/>
                  <w:vAlign w:val="center"/>
                </w:tcPr>
                <w:p w14:paraId="32F8711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颗粒物</w:t>
                  </w:r>
                </w:p>
                <w:p w14:paraId="00174558" w14:textId="77777777" w:rsidR="007E54B0" w:rsidRDefault="00CB7C43">
                  <w:pPr>
                    <w:spacing w:line="276" w:lineRule="auto"/>
                    <w:jc w:val="center"/>
                    <w:rPr>
                      <w:rFonts w:ascii="Times New Roman" w:hAnsi="Times New Roman" w:cs="Times New Roman"/>
                      <w:color w:val="000000"/>
                      <w:spacing w:val="-20"/>
                    </w:rPr>
                  </w:pPr>
                  <w:r>
                    <w:rPr>
                      <w:rFonts w:ascii="Times New Roman" w:hAnsi="Times New Roman" w:cs="Times New Roman"/>
                      <w:color w:val="000000"/>
                      <w:spacing w:val="-20"/>
                    </w:rPr>
                    <w:t>二氧化硫</w:t>
                  </w:r>
                </w:p>
                <w:p w14:paraId="17CBE71C" w14:textId="77777777" w:rsidR="007E54B0" w:rsidRDefault="00CB7C43">
                  <w:pPr>
                    <w:spacing w:line="276" w:lineRule="auto"/>
                    <w:jc w:val="center"/>
                    <w:rPr>
                      <w:rFonts w:ascii="Times New Roman" w:hAnsi="Times New Roman" w:cs="Times New Roman"/>
                      <w:color w:val="000000"/>
                      <w:spacing w:val="-20"/>
                    </w:rPr>
                  </w:pPr>
                  <w:r>
                    <w:rPr>
                      <w:rFonts w:ascii="Times New Roman" w:hAnsi="Times New Roman" w:cs="Times New Roman"/>
                      <w:color w:val="000000"/>
                      <w:spacing w:val="-20"/>
                    </w:rPr>
                    <w:t>氮氧化物</w:t>
                  </w:r>
                </w:p>
                <w:p w14:paraId="046DE21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氨</w:t>
                  </w:r>
                </w:p>
                <w:p w14:paraId="0688118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噪声</w:t>
                  </w:r>
                </w:p>
              </w:tc>
              <w:tc>
                <w:tcPr>
                  <w:tcW w:w="2284" w:type="dxa"/>
                  <w:vMerge w:val="restart"/>
                  <w:vAlign w:val="center"/>
                </w:tcPr>
                <w:p w14:paraId="2D142E2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3012H</w:t>
                  </w:r>
                  <w:r>
                    <w:rPr>
                      <w:rFonts w:ascii="Times New Roman" w:hAnsi="Times New Roman" w:cs="Times New Roman"/>
                      <w:color w:val="000000"/>
                    </w:rPr>
                    <w:t>（</w:t>
                  </w:r>
                  <w:r>
                    <w:rPr>
                      <w:rFonts w:ascii="Times New Roman" w:hAnsi="Times New Roman" w:cs="Times New Roman"/>
                      <w:color w:val="000000"/>
                    </w:rPr>
                    <w:t>D</w:t>
                  </w:r>
                  <w:r>
                    <w:rPr>
                      <w:rFonts w:ascii="Times New Roman" w:hAnsi="Times New Roman" w:cs="Times New Roman"/>
                      <w:color w:val="000000"/>
                    </w:rPr>
                    <w:t>）全自动烟尘（气）测试仪</w:t>
                  </w:r>
                </w:p>
              </w:tc>
              <w:tc>
                <w:tcPr>
                  <w:tcW w:w="1369" w:type="dxa"/>
                  <w:vAlign w:val="center"/>
                </w:tcPr>
                <w:p w14:paraId="7A3BE0A8" w14:textId="77777777" w:rsidR="007E54B0" w:rsidRDefault="00CB7C43">
                  <w:pPr>
                    <w:pStyle w:val="Default"/>
                    <w:spacing w:line="276" w:lineRule="auto"/>
                    <w:jc w:val="center"/>
                    <w:rPr>
                      <w:rFonts w:ascii="Times New Roman" w:hAnsi="Times New Roman" w:cs="Times New Roman"/>
                      <w:sz w:val="21"/>
                      <w:szCs w:val="21"/>
                    </w:rPr>
                  </w:pPr>
                  <w:r>
                    <w:rPr>
                      <w:rFonts w:ascii="Times New Roman" w:hAnsi="Times New Roman" w:cs="Times New Roman"/>
                      <w:sz w:val="21"/>
                      <w:szCs w:val="21"/>
                    </w:rPr>
                    <w:t>TGHJ-060</w:t>
                  </w:r>
                </w:p>
              </w:tc>
              <w:tc>
                <w:tcPr>
                  <w:tcW w:w="1390" w:type="dxa"/>
                  <w:vAlign w:val="center"/>
                </w:tcPr>
                <w:p w14:paraId="66268E2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采样流量</w:t>
                  </w:r>
                </w:p>
                <w:p w14:paraId="702786FD"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0</w:t>
                  </w:r>
                  <w:r>
                    <w:rPr>
                      <w:rFonts w:ascii="Times New Roman" w:hAnsi="Times New Roman" w:cs="Times New Roman"/>
                      <w:color w:val="000000"/>
                    </w:rPr>
                    <w:t>～</w:t>
                  </w:r>
                  <w:r>
                    <w:rPr>
                      <w:rFonts w:ascii="Times New Roman" w:hAnsi="Times New Roman" w:cs="Times New Roman"/>
                      <w:color w:val="000000"/>
                    </w:rPr>
                    <w:t>100L/min</w:t>
                  </w:r>
                </w:p>
              </w:tc>
              <w:tc>
                <w:tcPr>
                  <w:tcW w:w="1379" w:type="dxa"/>
                  <w:vMerge w:val="restart"/>
                  <w:vAlign w:val="center"/>
                </w:tcPr>
                <w:p w14:paraId="3772938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山西省</w:t>
                  </w:r>
                </w:p>
                <w:p w14:paraId="41930A3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计量科学</w:t>
                  </w:r>
                </w:p>
                <w:p w14:paraId="40FCE90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研究院</w:t>
                  </w:r>
                </w:p>
              </w:tc>
              <w:tc>
                <w:tcPr>
                  <w:tcW w:w="1379" w:type="dxa"/>
                  <w:vMerge w:val="restart"/>
                  <w:vAlign w:val="center"/>
                </w:tcPr>
                <w:p w14:paraId="4185939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2021.6.23</w:t>
                  </w:r>
                </w:p>
              </w:tc>
            </w:tr>
            <w:tr w:rsidR="007E54B0" w14:paraId="49BA67B0" w14:textId="77777777">
              <w:trPr>
                <w:trHeight w:val="340"/>
                <w:jc w:val="center"/>
              </w:trPr>
              <w:tc>
                <w:tcPr>
                  <w:tcW w:w="929" w:type="dxa"/>
                  <w:vMerge/>
                  <w:vAlign w:val="center"/>
                </w:tcPr>
                <w:p w14:paraId="67C1D14C" w14:textId="77777777" w:rsidR="007E54B0" w:rsidRDefault="007E54B0">
                  <w:pPr>
                    <w:spacing w:line="276" w:lineRule="auto"/>
                    <w:jc w:val="center"/>
                    <w:rPr>
                      <w:rFonts w:ascii="Times New Roman" w:hAnsi="Times New Roman" w:cs="Times New Roman"/>
                      <w:color w:val="000000"/>
                    </w:rPr>
                  </w:pPr>
                </w:p>
              </w:tc>
              <w:tc>
                <w:tcPr>
                  <w:tcW w:w="2284" w:type="dxa"/>
                  <w:vMerge/>
                  <w:vAlign w:val="center"/>
                </w:tcPr>
                <w:p w14:paraId="11872F79" w14:textId="77777777" w:rsidR="007E54B0" w:rsidRDefault="007E54B0">
                  <w:pPr>
                    <w:spacing w:line="276" w:lineRule="auto"/>
                    <w:jc w:val="center"/>
                    <w:rPr>
                      <w:rFonts w:ascii="Times New Roman" w:hAnsi="Times New Roman" w:cs="Times New Roman"/>
                      <w:color w:val="000000"/>
                    </w:rPr>
                  </w:pPr>
                </w:p>
              </w:tc>
              <w:tc>
                <w:tcPr>
                  <w:tcW w:w="1369" w:type="dxa"/>
                  <w:vAlign w:val="center"/>
                </w:tcPr>
                <w:p w14:paraId="0A34E6CA" w14:textId="77777777" w:rsidR="007E54B0" w:rsidRDefault="00CB7C43">
                  <w:pPr>
                    <w:pStyle w:val="Default"/>
                    <w:spacing w:line="276" w:lineRule="auto"/>
                    <w:jc w:val="center"/>
                    <w:rPr>
                      <w:rFonts w:ascii="Times New Roman" w:hAnsi="Times New Roman" w:cs="Times New Roman"/>
                      <w:sz w:val="21"/>
                      <w:szCs w:val="21"/>
                    </w:rPr>
                  </w:pPr>
                  <w:r>
                    <w:rPr>
                      <w:rFonts w:ascii="Times New Roman" w:hAnsi="Times New Roman" w:cs="Times New Roman"/>
                      <w:sz w:val="21"/>
                      <w:szCs w:val="21"/>
                    </w:rPr>
                    <w:t>TGHJ-195</w:t>
                  </w:r>
                </w:p>
                <w:p w14:paraId="2A867ED8" w14:textId="77777777" w:rsidR="007E54B0" w:rsidRDefault="00CB7C43">
                  <w:pPr>
                    <w:pStyle w:val="Default"/>
                    <w:spacing w:line="276" w:lineRule="auto"/>
                    <w:jc w:val="center"/>
                    <w:rPr>
                      <w:rFonts w:ascii="Times New Roman" w:hAnsi="Times New Roman" w:cs="Times New Roman"/>
                      <w:sz w:val="21"/>
                      <w:szCs w:val="21"/>
                    </w:rPr>
                  </w:pPr>
                  <w:r>
                    <w:rPr>
                      <w:rFonts w:ascii="Times New Roman" w:hAnsi="Times New Roman" w:cs="Times New Roman"/>
                      <w:sz w:val="21"/>
                      <w:szCs w:val="21"/>
                    </w:rPr>
                    <w:t>TGHJ-196</w:t>
                  </w:r>
                </w:p>
              </w:tc>
              <w:tc>
                <w:tcPr>
                  <w:tcW w:w="1390" w:type="dxa"/>
                  <w:vAlign w:val="center"/>
                </w:tcPr>
                <w:p w14:paraId="04BCE56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采样流量</w:t>
                  </w:r>
                </w:p>
                <w:p w14:paraId="5DBA994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0</w:t>
                  </w:r>
                  <w:r>
                    <w:rPr>
                      <w:rFonts w:ascii="Times New Roman" w:hAnsi="Times New Roman" w:cs="Times New Roman"/>
                      <w:color w:val="000000"/>
                    </w:rPr>
                    <w:t>～</w:t>
                  </w:r>
                  <w:r>
                    <w:rPr>
                      <w:rFonts w:ascii="Times New Roman" w:hAnsi="Times New Roman" w:cs="Times New Roman"/>
                      <w:color w:val="000000"/>
                    </w:rPr>
                    <w:t>110L/min</w:t>
                  </w:r>
                </w:p>
              </w:tc>
              <w:tc>
                <w:tcPr>
                  <w:tcW w:w="1379" w:type="dxa"/>
                  <w:vMerge/>
                  <w:vAlign w:val="center"/>
                </w:tcPr>
                <w:p w14:paraId="5A983833" w14:textId="77777777" w:rsidR="007E54B0" w:rsidRDefault="007E54B0">
                  <w:pPr>
                    <w:spacing w:line="276" w:lineRule="auto"/>
                    <w:jc w:val="center"/>
                    <w:rPr>
                      <w:rFonts w:ascii="Times New Roman" w:hAnsi="Times New Roman" w:cs="Times New Roman"/>
                      <w:color w:val="000000"/>
                    </w:rPr>
                  </w:pPr>
                </w:p>
              </w:tc>
              <w:tc>
                <w:tcPr>
                  <w:tcW w:w="1379" w:type="dxa"/>
                  <w:vMerge/>
                  <w:vAlign w:val="center"/>
                </w:tcPr>
                <w:p w14:paraId="1CB0E7D4" w14:textId="77777777" w:rsidR="007E54B0" w:rsidRDefault="007E54B0">
                  <w:pPr>
                    <w:spacing w:line="276" w:lineRule="auto"/>
                    <w:jc w:val="center"/>
                    <w:rPr>
                      <w:rFonts w:ascii="Times New Roman" w:hAnsi="Times New Roman" w:cs="Times New Roman"/>
                      <w:color w:val="000000"/>
                    </w:rPr>
                  </w:pPr>
                </w:p>
              </w:tc>
            </w:tr>
            <w:tr w:rsidR="007E54B0" w14:paraId="435C0C83" w14:textId="77777777">
              <w:trPr>
                <w:trHeight w:val="340"/>
                <w:jc w:val="center"/>
              </w:trPr>
              <w:tc>
                <w:tcPr>
                  <w:tcW w:w="929" w:type="dxa"/>
                  <w:vMerge/>
                  <w:vAlign w:val="center"/>
                </w:tcPr>
                <w:p w14:paraId="0F28A335" w14:textId="77777777" w:rsidR="007E54B0" w:rsidRDefault="007E54B0">
                  <w:pPr>
                    <w:spacing w:line="276" w:lineRule="auto"/>
                    <w:jc w:val="center"/>
                    <w:rPr>
                      <w:rFonts w:ascii="Times New Roman" w:hAnsi="Times New Roman" w:cs="Times New Roman"/>
                      <w:color w:val="000000"/>
                    </w:rPr>
                  </w:pPr>
                </w:p>
              </w:tc>
              <w:tc>
                <w:tcPr>
                  <w:tcW w:w="2284" w:type="dxa"/>
                  <w:vAlign w:val="center"/>
                </w:tcPr>
                <w:p w14:paraId="2509DAA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十万分之一天平</w:t>
                  </w:r>
                </w:p>
              </w:tc>
              <w:tc>
                <w:tcPr>
                  <w:tcW w:w="1369" w:type="dxa"/>
                  <w:vAlign w:val="center"/>
                </w:tcPr>
                <w:p w14:paraId="0617286B" w14:textId="77777777" w:rsidR="007E54B0" w:rsidRDefault="00CB7C43">
                  <w:pPr>
                    <w:pStyle w:val="Default"/>
                    <w:spacing w:line="276" w:lineRule="auto"/>
                    <w:jc w:val="center"/>
                    <w:rPr>
                      <w:rFonts w:ascii="Times New Roman" w:hAnsi="Times New Roman" w:cs="Times New Roman"/>
                      <w:sz w:val="21"/>
                      <w:szCs w:val="21"/>
                    </w:rPr>
                  </w:pPr>
                  <w:r>
                    <w:rPr>
                      <w:rFonts w:ascii="Times New Roman" w:hAnsi="Times New Roman" w:cs="Times New Roman"/>
                      <w:sz w:val="21"/>
                      <w:szCs w:val="21"/>
                    </w:rPr>
                    <w:t>TGHJ-031</w:t>
                  </w:r>
                </w:p>
              </w:tc>
              <w:tc>
                <w:tcPr>
                  <w:tcW w:w="1390" w:type="dxa"/>
                  <w:vAlign w:val="center"/>
                </w:tcPr>
                <w:p w14:paraId="4176573B" w14:textId="77777777" w:rsidR="007E54B0" w:rsidRDefault="00CB7C43">
                  <w:pPr>
                    <w:pStyle w:val="Default"/>
                    <w:snapToGrid w:val="0"/>
                    <w:spacing w:line="276" w:lineRule="auto"/>
                    <w:jc w:val="center"/>
                    <w:rPr>
                      <w:rFonts w:ascii="Times New Roman" w:hAnsi="Times New Roman" w:cs="Times New Roman"/>
                      <w:kern w:val="2"/>
                      <w:sz w:val="21"/>
                      <w:szCs w:val="21"/>
                    </w:rPr>
                  </w:pPr>
                  <w:r>
                    <w:rPr>
                      <w:rFonts w:ascii="Times New Roman" w:hAnsi="Times New Roman" w:cs="Times New Roman"/>
                      <w:kern w:val="2"/>
                      <w:sz w:val="21"/>
                      <w:szCs w:val="21"/>
                    </w:rPr>
                    <w:t>0-200g</w:t>
                  </w:r>
                </w:p>
              </w:tc>
              <w:tc>
                <w:tcPr>
                  <w:tcW w:w="1379" w:type="dxa"/>
                  <w:vMerge/>
                  <w:vAlign w:val="center"/>
                </w:tcPr>
                <w:p w14:paraId="73FD3B69" w14:textId="77777777" w:rsidR="007E54B0" w:rsidRDefault="007E54B0">
                  <w:pPr>
                    <w:pStyle w:val="Default"/>
                    <w:snapToGrid w:val="0"/>
                    <w:spacing w:line="276" w:lineRule="auto"/>
                    <w:jc w:val="center"/>
                    <w:rPr>
                      <w:rFonts w:ascii="Times New Roman" w:hAnsi="Times New Roman" w:cs="Times New Roman"/>
                      <w:kern w:val="2"/>
                      <w:sz w:val="21"/>
                      <w:szCs w:val="21"/>
                    </w:rPr>
                  </w:pPr>
                </w:p>
              </w:tc>
              <w:tc>
                <w:tcPr>
                  <w:tcW w:w="1379" w:type="dxa"/>
                  <w:vAlign w:val="center"/>
                </w:tcPr>
                <w:p w14:paraId="54DD2833" w14:textId="77777777" w:rsidR="007E54B0" w:rsidRDefault="00CB7C43">
                  <w:pPr>
                    <w:pStyle w:val="Default"/>
                    <w:spacing w:line="276" w:lineRule="auto"/>
                    <w:jc w:val="center"/>
                    <w:rPr>
                      <w:rFonts w:ascii="Times New Roman" w:hAnsi="Times New Roman" w:cs="Times New Roman"/>
                      <w:kern w:val="2"/>
                      <w:sz w:val="21"/>
                      <w:szCs w:val="21"/>
                    </w:rPr>
                  </w:pPr>
                  <w:r>
                    <w:rPr>
                      <w:rFonts w:ascii="Times New Roman" w:hAnsi="Times New Roman" w:cs="Times New Roman"/>
                      <w:kern w:val="2"/>
                      <w:sz w:val="21"/>
                      <w:szCs w:val="21"/>
                    </w:rPr>
                    <w:t>2021.6.18</w:t>
                  </w:r>
                </w:p>
              </w:tc>
            </w:tr>
            <w:tr w:rsidR="007E54B0" w14:paraId="0E7918D1" w14:textId="77777777">
              <w:trPr>
                <w:trHeight w:val="340"/>
                <w:jc w:val="center"/>
              </w:trPr>
              <w:tc>
                <w:tcPr>
                  <w:tcW w:w="929" w:type="dxa"/>
                  <w:vMerge/>
                  <w:vAlign w:val="center"/>
                </w:tcPr>
                <w:p w14:paraId="3D58CB37" w14:textId="77777777" w:rsidR="007E54B0" w:rsidRDefault="007E54B0">
                  <w:pPr>
                    <w:spacing w:line="276" w:lineRule="auto"/>
                    <w:jc w:val="center"/>
                    <w:rPr>
                      <w:rFonts w:ascii="Times New Roman" w:hAnsi="Times New Roman" w:cs="Times New Roman"/>
                      <w:color w:val="000000"/>
                    </w:rPr>
                  </w:pPr>
                </w:p>
              </w:tc>
              <w:tc>
                <w:tcPr>
                  <w:tcW w:w="2284" w:type="dxa"/>
                  <w:vAlign w:val="center"/>
                </w:tcPr>
                <w:p w14:paraId="1278DDB7" w14:textId="77777777" w:rsidR="007E54B0" w:rsidRDefault="00CB7C43">
                  <w:pPr>
                    <w:pStyle w:val="Default"/>
                    <w:spacing w:line="276" w:lineRule="auto"/>
                    <w:jc w:val="center"/>
                    <w:rPr>
                      <w:rFonts w:ascii="Times New Roman" w:hAnsi="Times New Roman" w:cs="Times New Roman"/>
                      <w:kern w:val="2"/>
                      <w:sz w:val="21"/>
                      <w:szCs w:val="21"/>
                    </w:rPr>
                  </w:pPr>
                  <w:r>
                    <w:rPr>
                      <w:rFonts w:ascii="Times New Roman" w:hAnsi="Times New Roman" w:cs="Times New Roman"/>
                      <w:kern w:val="2"/>
                      <w:sz w:val="21"/>
                      <w:szCs w:val="21"/>
                    </w:rPr>
                    <w:t>电热恒温干燥箱</w:t>
                  </w:r>
                </w:p>
              </w:tc>
              <w:tc>
                <w:tcPr>
                  <w:tcW w:w="1369" w:type="dxa"/>
                  <w:vAlign w:val="center"/>
                </w:tcPr>
                <w:p w14:paraId="41DE7C10" w14:textId="77777777" w:rsidR="007E54B0" w:rsidRDefault="00CB7C43">
                  <w:pPr>
                    <w:pStyle w:val="Default"/>
                    <w:spacing w:line="276" w:lineRule="auto"/>
                    <w:contextualSpacing/>
                    <w:jc w:val="center"/>
                    <w:rPr>
                      <w:rFonts w:ascii="Times New Roman" w:hAnsi="Times New Roman" w:cs="Times New Roman"/>
                      <w:kern w:val="2"/>
                      <w:sz w:val="21"/>
                      <w:szCs w:val="21"/>
                    </w:rPr>
                  </w:pPr>
                  <w:r>
                    <w:rPr>
                      <w:rFonts w:ascii="Times New Roman" w:hAnsi="Times New Roman" w:cs="Times New Roman"/>
                      <w:sz w:val="21"/>
                      <w:szCs w:val="21"/>
                    </w:rPr>
                    <w:t>TGHJ-041</w:t>
                  </w:r>
                </w:p>
              </w:tc>
              <w:tc>
                <w:tcPr>
                  <w:tcW w:w="1390" w:type="dxa"/>
                  <w:vAlign w:val="center"/>
                </w:tcPr>
                <w:p w14:paraId="0F4A4FB3" w14:textId="77777777" w:rsidR="007E54B0" w:rsidRDefault="00CB7C43">
                  <w:pPr>
                    <w:pStyle w:val="Default"/>
                    <w:snapToGrid w:val="0"/>
                    <w:spacing w:line="276" w:lineRule="auto"/>
                    <w:jc w:val="center"/>
                    <w:rPr>
                      <w:rFonts w:ascii="Times New Roman" w:hAnsi="Times New Roman" w:cs="Times New Roman"/>
                      <w:kern w:val="2"/>
                      <w:sz w:val="21"/>
                      <w:szCs w:val="21"/>
                    </w:rPr>
                  </w:pPr>
                  <w:r>
                    <w:rPr>
                      <w:rFonts w:ascii="Times New Roman" w:hAnsi="Times New Roman" w:cs="Times New Roman"/>
                      <w:sz w:val="21"/>
                      <w:szCs w:val="21"/>
                    </w:rPr>
                    <w:t>0</w:t>
                  </w:r>
                  <w:r>
                    <w:rPr>
                      <w:rFonts w:ascii="Times New Roman" w:hAnsi="Times New Roman" w:cs="Times New Roman"/>
                      <w:sz w:val="21"/>
                      <w:szCs w:val="21"/>
                    </w:rPr>
                    <w:t>～</w:t>
                  </w:r>
                  <w:r>
                    <w:rPr>
                      <w:rFonts w:ascii="Times New Roman" w:hAnsi="Times New Roman" w:cs="Times New Roman"/>
                      <w:sz w:val="21"/>
                      <w:szCs w:val="21"/>
                    </w:rPr>
                    <w:t>300℃</w:t>
                  </w:r>
                </w:p>
              </w:tc>
              <w:tc>
                <w:tcPr>
                  <w:tcW w:w="1379" w:type="dxa"/>
                  <w:vMerge/>
                  <w:vAlign w:val="center"/>
                </w:tcPr>
                <w:p w14:paraId="30E0505C" w14:textId="77777777" w:rsidR="007E54B0" w:rsidRDefault="007E54B0">
                  <w:pPr>
                    <w:pStyle w:val="Default"/>
                    <w:snapToGrid w:val="0"/>
                    <w:spacing w:line="276" w:lineRule="auto"/>
                    <w:jc w:val="center"/>
                    <w:rPr>
                      <w:rFonts w:ascii="Times New Roman" w:hAnsi="Times New Roman" w:cs="Times New Roman"/>
                      <w:kern w:val="2"/>
                      <w:sz w:val="21"/>
                      <w:szCs w:val="21"/>
                    </w:rPr>
                  </w:pPr>
                </w:p>
              </w:tc>
              <w:tc>
                <w:tcPr>
                  <w:tcW w:w="1379" w:type="dxa"/>
                  <w:vAlign w:val="center"/>
                </w:tcPr>
                <w:p w14:paraId="28779418" w14:textId="77777777" w:rsidR="007E54B0" w:rsidRDefault="00CB7C43">
                  <w:pPr>
                    <w:pStyle w:val="Default"/>
                    <w:spacing w:line="276" w:lineRule="auto"/>
                    <w:jc w:val="center"/>
                    <w:rPr>
                      <w:rFonts w:ascii="Times New Roman" w:hAnsi="Times New Roman" w:cs="Times New Roman"/>
                      <w:kern w:val="2"/>
                      <w:sz w:val="21"/>
                      <w:szCs w:val="21"/>
                    </w:rPr>
                  </w:pPr>
                  <w:r>
                    <w:rPr>
                      <w:rFonts w:ascii="Times New Roman" w:hAnsi="Times New Roman" w:cs="Times New Roman"/>
                      <w:kern w:val="2"/>
                      <w:sz w:val="21"/>
                      <w:szCs w:val="21"/>
                    </w:rPr>
                    <w:t>2021.6.15</w:t>
                  </w:r>
                </w:p>
              </w:tc>
            </w:tr>
            <w:tr w:rsidR="007E54B0" w14:paraId="38EB7D89" w14:textId="77777777">
              <w:trPr>
                <w:trHeight w:val="340"/>
                <w:jc w:val="center"/>
              </w:trPr>
              <w:tc>
                <w:tcPr>
                  <w:tcW w:w="929" w:type="dxa"/>
                  <w:vMerge/>
                  <w:vAlign w:val="center"/>
                </w:tcPr>
                <w:p w14:paraId="56B9B0F6" w14:textId="77777777" w:rsidR="007E54B0" w:rsidRDefault="007E54B0">
                  <w:pPr>
                    <w:spacing w:line="276" w:lineRule="auto"/>
                    <w:jc w:val="center"/>
                    <w:rPr>
                      <w:rFonts w:ascii="Times New Roman" w:hAnsi="Times New Roman" w:cs="Times New Roman"/>
                      <w:color w:val="000000"/>
                    </w:rPr>
                  </w:pPr>
                </w:p>
              </w:tc>
              <w:tc>
                <w:tcPr>
                  <w:tcW w:w="2284" w:type="dxa"/>
                  <w:vAlign w:val="center"/>
                </w:tcPr>
                <w:p w14:paraId="2CC6BF8F" w14:textId="77777777" w:rsidR="007E54B0" w:rsidRDefault="00CB7C43">
                  <w:pPr>
                    <w:pStyle w:val="Default"/>
                    <w:spacing w:line="276" w:lineRule="auto"/>
                    <w:jc w:val="center"/>
                    <w:rPr>
                      <w:rFonts w:ascii="Times New Roman" w:hAnsi="Times New Roman" w:cs="Times New Roman"/>
                      <w:kern w:val="2"/>
                      <w:sz w:val="21"/>
                      <w:szCs w:val="21"/>
                    </w:rPr>
                  </w:pPr>
                  <w:r>
                    <w:rPr>
                      <w:rFonts w:ascii="Times New Roman" w:hAnsi="Times New Roman" w:cs="Times New Roman"/>
                      <w:kern w:val="2"/>
                      <w:sz w:val="21"/>
                      <w:szCs w:val="21"/>
                    </w:rPr>
                    <w:t>721</w:t>
                  </w:r>
                  <w:r>
                    <w:rPr>
                      <w:rFonts w:ascii="Times New Roman" w:hAnsi="Times New Roman" w:cs="Times New Roman"/>
                      <w:kern w:val="2"/>
                      <w:sz w:val="21"/>
                      <w:szCs w:val="21"/>
                    </w:rPr>
                    <w:t>分光光度计</w:t>
                  </w:r>
                </w:p>
              </w:tc>
              <w:tc>
                <w:tcPr>
                  <w:tcW w:w="1369" w:type="dxa"/>
                  <w:vAlign w:val="center"/>
                </w:tcPr>
                <w:p w14:paraId="5FAFA3E5" w14:textId="77777777" w:rsidR="007E54B0" w:rsidRDefault="00CB7C43">
                  <w:pPr>
                    <w:pStyle w:val="Default"/>
                    <w:spacing w:line="276" w:lineRule="auto"/>
                    <w:contextualSpacing/>
                    <w:jc w:val="center"/>
                    <w:rPr>
                      <w:rFonts w:ascii="Times New Roman" w:hAnsi="Times New Roman" w:cs="Times New Roman"/>
                      <w:kern w:val="2"/>
                      <w:sz w:val="21"/>
                      <w:szCs w:val="21"/>
                    </w:rPr>
                  </w:pPr>
                  <w:r>
                    <w:rPr>
                      <w:rFonts w:ascii="Times New Roman" w:hAnsi="Times New Roman" w:cs="Times New Roman"/>
                      <w:sz w:val="21"/>
                      <w:szCs w:val="21"/>
                    </w:rPr>
                    <w:t>TGHJ-014</w:t>
                  </w:r>
                </w:p>
              </w:tc>
              <w:tc>
                <w:tcPr>
                  <w:tcW w:w="1390" w:type="dxa"/>
                  <w:vAlign w:val="center"/>
                </w:tcPr>
                <w:p w14:paraId="702F64F3" w14:textId="77777777" w:rsidR="007E54B0" w:rsidRDefault="00CB7C43">
                  <w:pPr>
                    <w:pStyle w:val="Default"/>
                    <w:spacing w:line="276" w:lineRule="auto"/>
                    <w:jc w:val="center"/>
                    <w:rPr>
                      <w:rFonts w:ascii="Times New Roman" w:hAnsi="Times New Roman" w:cs="Times New Roman"/>
                      <w:sz w:val="21"/>
                      <w:szCs w:val="21"/>
                    </w:rPr>
                  </w:pPr>
                  <w:r>
                    <w:rPr>
                      <w:rFonts w:ascii="Times New Roman" w:hAnsi="Times New Roman" w:cs="Times New Roman"/>
                      <w:kern w:val="2"/>
                      <w:sz w:val="21"/>
                      <w:szCs w:val="21"/>
                    </w:rPr>
                    <w:t>360</w:t>
                  </w:r>
                  <w:r>
                    <w:rPr>
                      <w:rFonts w:ascii="Times New Roman" w:hAnsi="Times New Roman" w:cs="Times New Roman"/>
                      <w:kern w:val="2"/>
                      <w:sz w:val="21"/>
                      <w:szCs w:val="21"/>
                    </w:rPr>
                    <w:t>～</w:t>
                  </w:r>
                  <w:r>
                    <w:rPr>
                      <w:rFonts w:ascii="Times New Roman" w:hAnsi="Times New Roman" w:cs="Times New Roman"/>
                      <w:kern w:val="2"/>
                      <w:sz w:val="21"/>
                      <w:szCs w:val="21"/>
                    </w:rPr>
                    <w:t>800nm</w:t>
                  </w:r>
                </w:p>
              </w:tc>
              <w:tc>
                <w:tcPr>
                  <w:tcW w:w="1379" w:type="dxa"/>
                  <w:vMerge/>
                  <w:vAlign w:val="center"/>
                </w:tcPr>
                <w:p w14:paraId="6540B988" w14:textId="77777777" w:rsidR="007E54B0" w:rsidRDefault="007E54B0">
                  <w:pPr>
                    <w:pStyle w:val="Default"/>
                    <w:snapToGrid w:val="0"/>
                    <w:spacing w:line="276" w:lineRule="auto"/>
                    <w:jc w:val="center"/>
                    <w:rPr>
                      <w:rFonts w:ascii="Times New Roman" w:hAnsi="Times New Roman" w:cs="Times New Roman"/>
                      <w:kern w:val="2"/>
                      <w:sz w:val="21"/>
                      <w:szCs w:val="21"/>
                    </w:rPr>
                  </w:pPr>
                </w:p>
              </w:tc>
              <w:tc>
                <w:tcPr>
                  <w:tcW w:w="1379" w:type="dxa"/>
                  <w:vAlign w:val="center"/>
                </w:tcPr>
                <w:p w14:paraId="7F1A8EF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2021.6.9</w:t>
                  </w:r>
                </w:p>
              </w:tc>
            </w:tr>
            <w:tr w:rsidR="007E54B0" w14:paraId="580F8D27" w14:textId="77777777">
              <w:trPr>
                <w:trHeight w:val="340"/>
                <w:jc w:val="center"/>
              </w:trPr>
              <w:tc>
                <w:tcPr>
                  <w:tcW w:w="929" w:type="dxa"/>
                  <w:vMerge/>
                  <w:vAlign w:val="center"/>
                </w:tcPr>
                <w:p w14:paraId="3D3BC883" w14:textId="77777777" w:rsidR="007E54B0" w:rsidRDefault="007E54B0">
                  <w:pPr>
                    <w:spacing w:line="276" w:lineRule="auto"/>
                    <w:jc w:val="center"/>
                    <w:rPr>
                      <w:rFonts w:ascii="Times New Roman" w:hAnsi="Times New Roman" w:cs="Times New Roman"/>
                      <w:color w:val="000000"/>
                    </w:rPr>
                  </w:pPr>
                </w:p>
              </w:tc>
              <w:tc>
                <w:tcPr>
                  <w:tcW w:w="2284" w:type="dxa"/>
                  <w:vAlign w:val="center"/>
                </w:tcPr>
                <w:p w14:paraId="398817F7" w14:textId="77777777" w:rsidR="007E54B0" w:rsidRDefault="00CB7C43">
                  <w:pPr>
                    <w:pStyle w:val="Default"/>
                    <w:spacing w:line="276" w:lineRule="auto"/>
                    <w:contextualSpacing/>
                    <w:jc w:val="center"/>
                    <w:rPr>
                      <w:rFonts w:ascii="Times New Roman" w:hAnsi="Times New Roman" w:cs="Times New Roman"/>
                      <w:sz w:val="21"/>
                      <w:szCs w:val="21"/>
                    </w:rPr>
                  </w:pPr>
                  <w:r>
                    <w:rPr>
                      <w:rFonts w:ascii="Times New Roman" w:hAnsi="Times New Roman" w:cs="Times New Roman"/>
                      <w:sz w:val="21"/>
                      <w:szCs w:val="21"/>
                    </w:rPr>
                    <w:t>PH-II-C</w:t>
                  </w:r>
                  <w:r>
                    <w:rPr>
                      <w:rFonts w:ascii="Times New Roman" w:hAnsi="Times New Roman" w:cs="Times New Roman"/>
                      <w:sz w:val="21"/>
                      <w:szCs w:val="21"/>
                    </w:rPr>
                    <w:t>手持气象站</w:t>
                  </w:r>
                </w:p>
              </w:tc>
              <w:tc>
                <w:tcPr>
                  <w:tcW w:w="1369" w:type="dxa"/>
                  <w:vAlign w:val="center"/>
                </w:tcPr>
                <w:p w14:paraId="350C386C" w14:textId="77777777" w:rsidR="007E54B0" w:rsidRDefault="00CB7C43">
                  <w:pPr>
                    <w:pStyle w:val="Default"/>
                    <w:spacing w:line="276" w:lineRule="auto"/>
                    <w:contextualSpacing/>
                    <w:jc w:val="center"/>
                    <w:rPr>
                      <w:rFonts w:ascii="Times New Roman" w:hAnsi="Times New Roman" w:cs="Times New Roman"/>
                      <w:sz w:val="21"/>
                      <w:szCs w:val="21"/>
                    </w:rPr>
                  </w:pPr>
                  <w:r>
                    <w:rPr>
                      <w:rFonts w:ascii="Times New Roman" w:hAnsi="Times New Roman" w:cs="Times New Roman"/>
                      <w:sz w:val="21"/>
                      <w:szCs w:val="21"/>
                    </w:rPr>
                    <w:t>TGHJ-100</w:t>
                  </w:r>
                </w:p>
              </w:tc>
              <w:tc>
                <w:tcPr>
                  <w:tcW w:w="1390" w:type="dxa"/>
                  <w:vAlign w:val="center"/>
                </w:tcPr>
                <w:p w14:paraId="30DD4AF9" w14:textId="77777777" w:rsidR="007E54B0" w:rsidRDefault="00CB7C43">
                  <w:pPr>
                    <w:pStyle w:val="Default"/>
                    <w:spacing w:line="276" w:lineRule="auto"/>
                    <w:contextualSpacing/>
                    <w:jc w:val="center"/>
                    <w:rPr>
                      <w:rFonts w:ascii="Times New Roman" w:hAnsi="Times New Roman" w:cs="Times New Roman"/>
                      <w:sz w:val="21"/>
                      <w:szCs w:val="21"/>
                    </w:rPr>
                  </w:pPr>
                  <w:r>
                    <w:rPr>
                      <w:rFonts w:ascii="Times New Roman" w:hAnsi="Times New Roman" w:cs="Times New Roman"/>
                      <w:sz w:val="21"/>
                      <w:szCs w:val="21"/>
                    </w:rPr>
                    <w:t>0-45m/s</w:t>
                  </w:r>
                </w:p>
              </w:tc>
              <w:tc>
                <w:tcPr>
                  <w:tcW w:w="1379" w:type="dxa"/>
                  <w:vMerge/>
                  <w:vAlign w:val="center"/>
                </w:tcPr>
                <w:p w14:paraId="3491EDBA" w14:textId="77777777" w:rsidR="007E54B0" w:rsidRDefault="007E54B0">
                  <w:pPr>
                    <w:pStyle w:val="Default"/>
                    <w:snapToGrid w:val="0"/>
                    <w:spacing w:line="276" w:lineRule="auto"/>
                    <w:jc w:val="center"/>
                    <w:rPr>
                      <w:rFonts w:ascii="Times New Roman" w:hAnsi="Times New Roman" w:cs="Times New Roman"/>
                      <w:kern w:val="2"/>
                      <w:sz w:val="21"/>
                      <w:szCs w:val="21"/>
                    </w:rPr>
                  </w:pPr>
                </w:p>
              </w:tc>
              <w:tc>
                <w:tcPr>
                  <w:tcW w:w="1379" w:type="dxa"/>
                  <w:vAlign w:val="center"/>
                </w:tcPr>
                <w:p w14:paraId="5D59C60B" w14:textId="77777777" w:rsidR="007E54B0" w:rsidRDefault="00CB7C43">
                  <w:pPr>
                    <w:pStyle w:val="Default"/>
                    <w:spacing w:line="276" w:lineRule="auto"/>
                    <w:contextualSpacing/>
                    <w:jc w:val="center"/>
                    <w:rPr>
                      <w:rFonts w:ascii="Times New Roman" w:hAnsi="Times New Roman" w:cs="Times New Roman"/>
                      <w:sz w:val="21"/>
                      <w:szCs w:val="21"/>
                    </w:rPr>
                  </w:pPr>
                  <w:r>
                    <w:rPr>
                      <w:rFonts w:ascii="Times New Roman" w:hAnsi="Times New Roman" w:cs="Times New Roman"/>
                      <w:sz w:val="21"/>
                      <w:szCs w:val="21"/>
                    </w:rPr>
                    <w:t>2021.7.8</w:t>
                  </w:r>
                </w:p>
              </w:tc>
            </w:tr>
            <w:tr w:rsidR="007E54B0" w14:paraId="35837F60" w14:textId="77777777">
              <w:trPr>
                <w:trHeight w:val="340"/>
                <w:jc w:val="center"/>
              </w:trPr>
              <w:tc>
                <w:tcPr>
                  <w:tcW w:w="929" w:type="dxa"/>
                  <w:vMerge/>
                  <w:vAlign w:val="center"/>
                </w:tcPr>
                <w:p w14:paraId="67A7065B" w14:textId="77777777" w:rsidR="007E54B0" w:rsidRDefault="007E54B0">
                  <w:pPr>
                    <w:spacing w:line="276" w:lineRule="auto"/>
                    <w:jc w:val="center"/>
                    <w:rPr>
                      <w:rFonts w:ascii="Times New Roman" w:hAnsi="Times New Roman" w:cs="Times New Roman"/>
                      <w:color w:val="000000"/>
                    </w:rPr>
                  </w:pPr>
                </w:p>
              </w:tc>
              <w:tc>
                <w:tcPr>
                  <w:tcW w:w="2284" w:type="dxa"/>
                  <w:vAlign w:val="center"/>
                </w:tcPr>
                <w:p w14:paraId="0DABAE33" w14:textId="77777777" w:rsidR="007E54B0" w:rsidRDefault="00CB7C43">
                  <w:pPr>
                    <w:pStyle w:val="Default"/>
                    <w:spacing w:line="276" w:lineRule="auto"/>
                    <w:contextualSpacing/>
                    <w:jc w:val="center"/>
                    <w:rPr>
                      <w:rFonts w:ascii="Times New Roman" w:hAnsi="Times New Roman" w:cs="Times New Roman"/>
                      <w:sz w:val="21"/>
                      <w:szCs w:val="21"/>
                    </w:rPr>
                  </w:pPr>
                  <w:r>
                    <w:rPr>
                      <w:rFonts w:ascii="Times New Roman" w:hAnsi="Times New Roman" w:cs="Times New Roman"/>
                      <w:sz w:val="21"/>
                      <w:szCs w:val="21"/>
                    </w:rPr>
                    <w:t>HS6288B</w:t>
                  </w:r>
                  <w:r>
                    <w:rPr>
                      <w:rFonts w:ascii="Times New Roman" w:hAnsi="Times New Roman" w:cs="Times New Roman"/>
                      <w:sz w:val="21"/>
                      <w:szCs w:val="21"/>
                    </w:rPr>
                    <w:t>噪声频谱</w:t>
                  </w:r>
                </w:p>
                <w:p w14:paraId="0E46858A" w14:textId="77777777" w:rsidR="007E54B0" w:rsidRDefault="00CB7C43">
                  <w:pPr>
                    <w:pStyle w:val="Default"/>
                    <w:spacing w:line="276" w:lineRule="auto"/>
                    <w:contextualSpacing/>
                    <w:jc w:val="center"/>
                    <w:rPr>
                      <w:rFonts w:ascii="Times New Roman" w:hAnsi="Times New Roman" w:cs="Times New Roman"/>
                      <w:sz w:val="21"/>
                      <w:szCs w:val="21"/>
                    </w:rPr>
                  </w:pPr>
                  <w:r>
                    <w:rPr>
                      <w:rFonts w:ascii="Times New Roman" w:hAnsi="Times New Roman" w:cs="Times New Roman"/>
                      <w:sz w:val="21"/>
                      <w:szCs w:val="21"/>
                    </w:rPr>
                    <w:t>分析仪</w:t>
                  </w:r>
                </w:p>
              </w:tc>
              <w:tc>
                <w:tcPr>
                  <w:tcW w:w="1369" w:type="dxa"/>
                  <w:vAlign w:val="center"/>
                </w:tcPr>
                <w:p w14:paraId="427DBCA6" w14:textId="77777777" w:rsidR="007E54B0" w:rsidRDefault="00CB7C43">
                  <w:pPr>
                    <w:pStyle w:val="Default"/>
                    <w:spacing w:line="276" w:lineRule="auto"/>
                    <w:contextualSpacing/>
                    <w:jc w:val="center"/>
                    <w:rPr>
                      <w:rFonts w:ascii="Times New Roman" w:hAnsi="Times New Roman" w:cs="Times New Roman"/>
                      <w:sz w:val="21"/>
                      <w:szCs w:val="21"/>
                    </w:rPr>
                  </w:pPr>
                  <w:r>
                    <w:rPr>
                      <w:rFonts w:ascii="Times New Roman" w:hAnsi="Times New Roman" w:cs="Times New Roman"/>
                      <w:sz w:val="21"/>
                      <w:szCs w:val="21"/>
                    </w:rPr>
                    <w:t>TGHJ-065</w:t>
                  </w:r>
                </w:p>
              </w:tc>
              <w:tc>
                <w:tcPr>
                  <w:tcW w:w="1390" w:type="dxa"/>
                  <w:vAlign w:val="center"/>
                </w:tcPr>
                <w:p w14:paraId="6CBB0B03" w14:textId="77777777" w:rsidR="007E54B0" w:rsidRDefault="00CB7C43">
                  <w:pPr>
                    <w:pStyle w:val="Default"/>
                    <w:spacing w:line="276" w:lineRule="auto"/>
                    <w:contextualSpacing/>
                    <w:jc w:val="center"/>
                    <w:rPr>
                      <w:rFonts w:ascii="Times New Roman" w:hAnsi="Times New Roman" w:cs="Times New Roman"/>
                      <w:sz w:val="21"/>
                      <w:szCs w:val="21"/>
                    </w:rPr>
                  </w:pPr>
                  <w:r>
                    <w:rPr>
                      <w:rFonts w:ascii="Times New Roman" w:hAnsi="Times New Roman" w:cs="Times New Roman"/>
                      <w:sz w:val="21"/>
                      <w:szCs w:val="21"/>
                    </w:rPr>
                    <w:t>35</w:t>
                  </w:r>
                  <w:r>
                    <w:rPr>
                      <w:rFonts w:ascii="Times New Roman" w:hAnsi="Times New Roman" w:cs="Times New Roman"/>
                      <w:sz w:val="21"/>
                      <w:szCs w:val="21"/>
                    </w:rPr>
                    <w:t>～</w:t>
                  </w:r>
                  <w:r>
                    <w:rPr>
                      <w:rFonts w:ascii="Times New Roman" w:hAnsi="Times New Roman" w:cs="Times New Roman"/>
                      <w:sz w:val="21"/>
                      <w:szCs w:val="21"/>
                    </w:rPr>
                    <w:t>130dB</w:t>
                  </w:r>
                </w:p>
              </w:tc>
              <w:tc>
                <w:tcPr>
                  <w:tcW w:w="1379" w:type="dxa"/>
                  <w:vMerge/>
                  <w:vAlign w:val="center"/>
                </w:tcPr>
                <w:p w14:paraId="5EA262B5" w14:textId="77777777" w:rsidR="007E54B0" w:rsidRDefault="007E54B0">
                  <w:pPr>
                    <w:pStyle w:val="Default"/>
                    <w:snapToGrid w:val="0"/>
                    <w:spacing w:line="276" w:lineRule="auto"/>
                    <w:jc w:val="center"/>
                    <w:rPr>
                      <w:rFonts w:ascii="Times New Roman" w:hAnsi="Times New Roman" w:cs="Times New Roman"/>
                      <w:kern w:val="2"/>
                      <w:sz w:val="21"/>
                      <w:szCs w:val="21"/>
                    </w:rPr>
                  </w:pPr>
                </w:p>
              </w:tc>
              <w:tc>
                <w:tcPr>
                  <w:tcW w:w="1379" w:type="dxa"/>
                  <w:vMerge w:val="restart"/>
                  <w:vAlign w:val="center"/>
                </w:tcPr>
                <w:p w14:paraId="16B193E5" w14:textId="77777777" w:rsidR="007E54B0" w:rsidRDefault="00CB7C43">
                  <w:pPr>
                    <w:pStyle w:val="Default"/>
                    <w:spacing w:line="276" w:lineRule="auto"/>
                    <w:contextualSpacing/>
                    <w:jc w:val="center"/>
                    <w:rPr>
                      <w:rFonts w:ascii="Times New Roman" w:hAnsi="Times New Roman" w:cs="Times New Roman"/>
                      <w:sz w:val="21"/>
                      <w:szCs w:val="21"/>
                    </w:rPr>
                  </w:pPr>
                  <w:r>
                    <w:rPr>
                      <w:rFonts w:ascii="Times New Roman" w:hAnsi="Times New Roman" w:cs="Times New Roman"/>
                      <w:sz w:val="21"/>
                      <w:szCs w:val="21"/>
                    </w:rPr>
                    <w:t>2021.7.14</w:t>
                  </w:r>
                </w:p>
              </w:tc>
            </w:tr>
            <w:tr w:rsidR="007E54B0" w14:paraId="218C6E36" w14:textId="77777777">
              <w:trPr>
                <w:trHeight w:val="340"/>
                <w:jc w:val="center"/>
              </w:trPr>
              <w:tc>
                <w:tcPr>
                  <w:tcW w:w="929" w:type="dxa"/>
                  <w:vAlign w:val="center"/>
                </w:tcPr>
                <w:p w14:paraId="10BA4EC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声校准</w:t>
                  </w:r>
                </w:p>
              </w:tc>
              <w:tc>
                <w:tcPr>
                  <w:tcW w:w="2284" w:type="dxa"/>
                  <w:vAlign w:val="center"/>
                </w:tcPr>
                <w:p w14:paraId="566D1E61" w14:textId="77777777" w:rsidR="007E54B0" w:rsidRDefault="00CB7C43">
                  <w:pPr>
                    <w:pStyle w:val="Default"/>
                    <w:spacing w:line="276" w:lineRule="auto"/>
                    <w:contextualSpacing/>
                    <w:jc w:val="center"/>
                    <w:rPr>
                      <w:rFonts w:ascii="Times New Roman" w:hAnsi="Times New Roman" w:cs="Times New Roman"/>
                      <w:sz w:val="21"/>
                      <w:szCs w:val="21"/>
                    </w:rPr>
                  </w:pPr>
                  <w:r>
                    <w:rPr>
                      <w:rFonts w:ascii="Times New Roman" w:hAnsi="Times New Roman" w:cs="Times New Roman"/>
                      <w:sz w:val="21"/>
                      <w:szCs w:val="21"/>
                    </w:rPr>
                    <w:t>HS6020</w:t>
                  </w:r>
                  <w:r>
                    <w:rPr>
                      <w:rFonts w:ascii="Times New Roman" w:hAnsi="Times New Roman" w:cs="Times New Roman"/>
                      <w:sz w:val="21"/>
                      <w:szCs w:val="21"/>
                    </w:rPr>
                    <w:t>声校准器</w:t>
                  </w:r>
                </w:p>
              </w:tc>
              <w:tc>
                <w:tcPr>
                  <w:tcW w:w="1369" w:type="dxa"/>
                  <w:vAlign w:val="center"/>
                </w:tcPr>
                <w:p w14:paraId="33335345" w14:textId="77777777" w:rsidR="007E54B0" w:rsidRDefault="00CB7C43">
                  <w:pPr>
                    <w:pStyle w:val="Default"/>
                    <w:spacing w:line="276" w:lineRule="auto"/>
                    <w:contextualSpacing/>
                    <w:jc w:val="center"/>
                    <w:rPr>
                      <w:rFonts w:ascii="Times New Roman" w:hAnsi="Times New Roman" w:cs="Times New Roman"/>
                      <w:sz w:val="21"/>
                      <w:szCs w:val="21"/>
                    </w:rPr>
                  </w:pPr>
                  <w:r>
                    <w:rPr>
                      <w:rFonts w:ascii="Times New Roman" w:hAnsi="Times New Roman" w:cs="Times New Roman"/>
                      <w:sz w:val="21"/>
                      <w:szCs w:val="21"/>
                    </w:rPr>
                    <w:t>TGHJ-063</w:t>
                  </w:r>
                </w:p>
              </w:tc>
              <w:tc>
                <w:tcPr>
                  <w:tcW w:w="1390" w:type="dxa"/>
                  <w:vAlign w:val="center"/>
                </w:tcPr>
                <w:p w14:paraId="530E4459" w14:textId="77777777" w:rsidR="007E54B0" w:rsidRDefault="00CB7C43">
                  <w:pPr>
                    <w:pStyle w:val="Default"/>
                    <w:spacing w:line="276" w:lineRule="auto"/>
                    <w:contextualSpacing/>
                    <w:jc w:val="center"/>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级</w:t>
                  </w:r>
                </w:p>
              </w:tc>
              <w:tc>
                <w:tcPr>
                  <w:tcW w:w="1379" w:type="dxa"/>
                  <w:vMerge/>
                  <w:vAlign w:val="center"/>
                </w:tcPr>
                <w:p w14:paraId="6560F2B5" w14:textId="77777777" w:rsidR="007E54B0" w:rsidRDefault="007E54B0">
                  <w:pPr>
                    <w:pStyle w:val="Default"/>
                    <w:snapToGrid w:val="0"/>
                    <w:spacing w:line="276" w:lineRule="auto"/>
                    <w:jc w:val="center"/>
                    <w:rPr>
                      <w:rFonts w:ascii="Times New Roman" w:hAnsi="Times New Roman" w:cs="Times New Roman"/>
                      <w:kern w:val="2"/>
                      <w:sz w:val="21"/>
                      <w:szCs w:val="21"/>
                    </w:rPr>
                  </w:pPr>
                </w:p>
              </w:tc>
              <w:tc>
                <w:tcPr>
                  <w:tcW w:w="1379" w:type="dxa"/>
                  <w:vMerge/>
                  <w:vAlign w:val="center"/>
                </w:tcPr>
                <w:p w14:paraId="534BE491" w14:textId="77777777" w:rsidR="007E54B0" w:rsidRDefault="007E54B0">
                  <w:pPr>
                    <w:spacing w:line="276" w:lineRule="auto"/>
                    <w:jc w:val="center"/>
                    <w:rPr>
                      <w:rFonts w:ascii="Times New Roman" w:hAnsi="Times New Roman" w:cs="Times New Roman"/>
                      <w:color w:val="000000"/>
                    </w:rPr>
                  </w:pPr>
                </w:p>
              </w:tc>
            </w:tr>
            <w:tr w:rsidR="007E54B0" w14:paraId="104C6848" w14:textId="77777777">
              <w:trPr>
                <w:trHeight w:val="340"/>
                <w:jc w:val="center"/>
              </w:trPr>
              <w:tc>
                <w:tcPr>
                  <w:tcW w:w="929" w:type="dxa"/>
                  <w:vAlign w:val="center"/>
                </w:tcPr>
                <w:p w14:paraId="236CD7C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校准</w:t>
                  </w:r>
                </w:p>
                <w:p w14:paraId="219F803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流量</w:t>
                  </w:r>
                </w:p>
              </w:tc>
              <w:tc>
                <w:tcPr>
                  <w:tcW w:w="2284" w:type="dxa"/>
                  <w:vAlign w:val="center"/>
                </w:tcPr>
                <w:p w14:paraId="7F06359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8040</w:t>
                  </w:r>
                  <w:r>
                    <w:rPr>
                      <w:rFonts w:ascii="Times New Roman" w:hAnsi="Times New Roman" w:cs="Times New Roman"/>
                      <w:color w:val="000000"/>
                    </w:rPr>
                    <w:t>校准器</w:t>
                  </w:r>
                </w:p>
              </w:tc>
              <w:tc>
                <w:tcPr>
                  <w:tcW w:w="1369" w:type="dxa"/>
                  <w:vAlign w:val="center"/>
                </w:tcPr>
                <w:p w14:paraId="2C42AE82" w14:textId="77777777" w:rsidR="007E54B0" w:rsidRDefault="00CB7C43">
                  <w:pPr>
                    <w:pStyle w:val="Default"/>
                    <w:spacing w:line="276" w:lineRule="auto"/>
                    <w:jc w:val="center"/>
                    <w:rPr>
                      <w:rFonts w:ascii="Times New Roman" w:hAnsi="Times New Roman" w:cs="Times New Roman"/>
                      <w:sz w:val="21"/>
                      <w:szCs w:val="21"/>
                    </w:rPr>
                  </w:pPr>
                  <w:r>
                    <w:rPr>
                      <w:rFonts w:ascii="Times New Roman" w:hAnsi="Times New Roman" w:cs="Times New Roman"/>
                      <w:sz w:val="21"/>
                      <w:szCs w:val="21"/>
                    </w:rPr>
                    <w:t>TGHJ-140</w:t>
                  </w:r>
                </w:p>
              </w:tc>
              <w:tc>
                <w:tcPr>
                  <w:tcW w:w="1390" w:type="dxa"/>
                  <w:vAlign w:val="center"/>
                </w:tcPr>
                <w:p w14:paraId="152D842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0.2</w:t>
                  </w:r>
                  <w:r>
                    <w:rPr>
                      <w:rFonts w:ascii="Times New Roman" w:hAnsi="Times New Roman" w:cs="Times New Roman"/>
                      <w:color w:val="000000"/>
                    </w:rPr>
                    <w:t>～</w:t>
                  </w:r>
                  <w:r>
                    <w:rPr>
                      <w:rFonts w:ascii="Times New Roman" w:hAnsi="Times New Roman" w:cs="Times New Roman"/>
                      <w:color w:val="000000"/>
                    </w:rPr>
                    <w:t>120m</w:t>
                  </w:r>
                  <w:r>
                    <w:rPr>
                      <w:rFonts w:ascii="Times New Roman" w:hAnsi="Times New Roman" w:cs="Times New Roman"/>
                      <w:color w:val="000000"/>
                      <w:vertAlign w:val="superscript"/>
                    </w:rPr>
                    <w:t>3</w:t>
                  </w:r>
                  <w:r>
                    <w:rPr>
                      <w:rFonts w:ascii="Times New Roman" w:hAnsi="Times New Roman" w:cs="Times New Roman"/>
                      <w:color w:val="000000"/>
                    </w:rPr>
                    <w:t>/h</w:t>
                  </w:r>
                </w:p>
              </w:tc>
              <w:tc>
                <w:tcPr>
                  <w:tcW w:w="1379" w:type="dxa"/>
                  <w:vAlign w:val="center"/>
                </w:tcPr>
                <w:p w14:paraId="0E3468C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中国计量科学研究院</w:t>
                  </w:r>
                </w:p>
              </w:tc>
              <w:tc>
                <w:tcPr>
                  <w:tcW w:w="1379" w:type="dxa"/>
                  <w:vAlign w:val="center"/>
                </w:tcPr>
                <w:p w14:paraId="0BA33C4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2021.7.12</w:t>
                  </w:r>
                </w:p>
              </w:tc>
            </w:tr>
          </w:tbl>
          <w:p w14:paraId="5E4948A1" w14:textId="77777777" w:rsidR="007E54B0" w:rsidRDefault="00CB7C43">
            <w:pPr>
              <w:pStyle w:val="New"/>
              <w:ind w:firstLineChars="200" w:firstLine="480"/>
            </w:pPr>
            <w:r>
              <w:t>（</w:t>
            </w:r>
            <w:r>
              <w:t>4</w:t>
            </w:r>
            <w:r>
              <w:t>）采样仪器校准</w:t>
            </w:r>
          </w:p>
          <w:p w14:paraId="3C74245A" w14:textId="77777777" w:rsidR="007E54B0" w:rsidRDefault="00CB7C43">
            <w:pPr>
              <w:pStyle w:val="New"/>
              <w:spacing w:line="276" w:lineRule="auto"/>
              <w:ind w:firstLineChars="200" w:firstLine="480"/>
            </w:pPr>
            <w:r>
              <w:t>声级计校准见下表：</w:t>
            </w:r>
          </w:p>
          <w:p w14:paraId="4EA35EB2" w14:textId="29192279" w:rsidR="007E54B0" w:rsidRDefault="00CB7C43">
            <w:pPr>
              <w:pStyle w:val="New"/>
              <w:spacing w:line="276" w:lineRule="auto"/>
              <w:ind w:firstLineChars="200" w:firstLine="480"/>
              <w:jc w:val="center"/>
            </w:pPr>
            <w:r>
              <w:t>表</w:t>
            </w:r>
            <w:r>
              <w:t>1</w:t>
            </w:r>
            <w:r w:rsidR="0030577F">
              <w:rPr>
                <w:rFonts w:hint="eastAsia"/>
              </w:rPr>
              <w:t>3</w:t>
            </w:r>
            <w:r>
              <w:t xml:space="preserve">  </w:t>
            </w:r>
            <w:r>
              <w:t>声级计校准一览表</w:t>
            </w:r>
          </w:p>
          <w:tbl>
            <w:tblPr>
              <w:tblW w:w="8727"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1161"/>
              <w:gridCol w:w="845"/>
              <w:gridCol w:w="1500"/>
              <w:gridCol w:w="895"/>
              <w:gridCol w:w="895"/>
              <w:gridCol w:w="1119"/>
              <w:gridCol w:w="692"/>
            </w:tblGrid>
            <w:tr w:rsidR="007E54B0" w14:paraId="69A39895" w14:textId="77777777">
              <w:trPr>
                <w:trHeight w:val="340"/>
              </w:trPr>
              <w:tc>
                <w:tcPr>
                  <w:tcW w:w="1620" w:type="dxa"/>
                  <w:tcBorders>
                    <w:top w:val="single" w:sz="4" w:space="0" w:color="auto"/>
                    <w:left w:val="single" w:sz="4" w:space="0" w:color="auto"/>
                    <w:bottom w:val="single" w:sz="4" w:space="0" w:color="auto"/>
                    <w:right w:val="single" w:sz="4" w:space="0" w:color="auto"/>
                  </w:tcBorders>
                  <w:vAlign w:val="center"/>
                </w:tcPr>
                <w:p w14:paraId="6C74AFDF"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仪器名称</w:t>
                  </w:r>
                </w:p>
              </w:tc>
              <w:tc>
                <w:tcPr>
                  <w:tcW w:w="1161" w:type="dxa"/>
                  <w:tcBorders>
                    <w:top w:val="single" w:sz="4" w:space="0" w:color="auto"/>
                    <w:left w:val="single" w:sz="4" w:space="0" w:color="auto"/>
                    <w:bottom w:val="single" w:sz="4" w:space="0" w:color="auto"/>
                    <w:right w:val="single" w:sz="4" w:space="0" w:color="auto"/>
                  </w:tcBorders>
                  <w:vAlign w:val="center"/>
                </w:tcPr>
                <w:p w14:paraId="538BFCB7"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日</w:t>
                  </w:r>
                  <w:r>
                    <w:rPr>
                      <w:rFonts w:ascii="Times New Roman" w:hAnsi="Times New Roman" w:cs="Times New Roman"/>
                      <w:b/>
                      <w:bCs/>
                    </w:rPr>
                    <w:t xml:space="preserve"> </w:t>
                  </w:r>
                  <w:r>
                    <w:rPr>
                      <w:rFonts w:ascii="Times New Roman" w:hAnsi="Times New Roman" w:cs="Times New Roman"/>
                      <w:b/>
                      <w:bCs/>
                    </w:rPr>
                    <w:t>期</w:t>
                  </w:r>
                </w:p>
              </w:tc>
              <w:tc>
                <w:tcPr>
                  <w:tcW w:w="845" w:type="dxa"/>
                  <w:tcBorders>
                    <w:top w:val="single" w:sz="4" w:space="0" w:color="auto"/>
                    <w:left w:val="single" w:sz="4" w:space="0" w:color="auto"/>
                    <w:bottom w:val="single" w:sz="4" w:space="0" w:color="auto"/>
                    <w:right w:val="single" w:sz="4" w:space="0" w:color="auto"/>
                  </w:tcBorders>
                  <w:vAlign w:val="center"/>
                </w:tcPr>
                <w:p w14:paraId="3C6AD850"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时段</w:t>
                  </w:r>
                </w:p>
              </w:tc>
              <w:tc>
                <w:tcPr>
                  <w:tcW w:w="1500" w:type="dxa"/>
                  <w:tcBorders>
                    <w:top w:val="single" w:sz="4" w:space="0" w:color="auto"/>
                    <w:left w:val="single" w:sz="4" w:space="0" w:color="auto"/>
                    <w:bottom w:val="single" w:sz="4" w:space="0" w:color="auto"/>
                    <w:right w:val="single" w:sz="4" w:space="0" w:color="auto"/>
                  </w:tcBorders>
                  <w:vAlign w:val="center"/>
                </w:tcPr>
                <w:p w14:paraId="69F95B1D"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测试前校准值</w:t>
                  </w:r>
                </w:p>
                <w:p w14:paraId="1E295083"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w:t>
                  </w:r>
                  <w:r>
                    <w:rPr>
                      <w:rFonts w:ascii="Times New Roman" w:hAnsi="Times New Roman" w:cs="Times New Roman"/>
                      <w:b/>
                      <w:bCs/>
                    </w:rPr>
                    <w:t>dB</w:t>
                  </w:r>
                  <w:r>
                    <w:rPr>
                      <w:rFonts w:ascii="Times New Roman" w:hAnsi="Times New Roman" w:cs="Times New Roman"/>
                      <w:b/>
                      <w:bCs/>
                    </w:rPr>
                    <w:t>）</w:t>
                  </w:r>
                </w:p>
              </w:tc>
              <w:tc>
                <w:tcPr>
                  <w:tcW w:w="895" w:type="dxa"/>
                  <w:tcBorders>
                    <w:top w:val="single" w:sz="4" w:space="0" w:color="auto"/>
                    <w:left w:val="single" w:sz="4" w:space="0" w:color="auto"/>
                    <w:bottom w:val="single" w:sz="4" w:space="0" w:color="auto"/>
                    <w:right w:val="single" w:sz="4" w:space="0" w:color="auto"/>
                  </w:tcBorders>
                  <w:vAlign w:val="center"/>
                </w:tcPr>
                <w:p w14:paraId="3202776D"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测试后校准值</w:t>
                  </w:r>
                </w:p>
                <w:p w14:paraId="23AC4F2A"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w:t>
                  </w:r>
                  <w:r>
                    <w:rPr>
                      <w:rFonts w:ascii="Times New Roman" w:hAnsi="Times New Roman" w:cs="Times New Roman"/>
                      <w:b/>
                      <w:bCs/>
                    </w:rPr>
                    <w:t>dB</w:t>
                  </w:r>
                  <w:r>
                    <w:rPr>
                      <w:rFonts w:ascii="Times New Roman" w:hAnsi="Times New Roman" w:cs="Times New Roman"/>
                      <w:b/>
                      <w:bCs/>
                    </w:rPr>
                    <w:t>）</w:t>
                  </w:r>
                </w:p>
              </w:tc>
              <w:tc>
                <w:tcPr>
                  <w:tcW w:w="895" w:type="dxa"/>
                  <w:tcBorders>
                    <w:top w:val="single" w:sz="4" w:space="0" w:color="auto"/>
                    <w:left w:val="single" w:sz="4" w:space="0" w:color="auto"/>
                    <w:bottom w:val="single" w:sz="4" w:space="0" w:color="auto"/>
                    <w:right w:val="single" w:sz="4" w:space="0" w:color="auto"/>
                  </w:tcBorders>
                  <w:vAlign w:val="center"/>
                </w:tcPr>
                <w:p w14:paraId="2465CB70"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标准声源数值</w:t>
                  </w:r>
                </w:p>
                <w:p w14:paraId="703A3E9B"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w:t>
                  </w:r>
                  <w:r>
                    <w:rPr>
                      <w:rFonts w:ascii="Times New Roman" w:hAnsi="Times New Roman" w:cs="Times New Roman"/>
                      <w:b/>
                      <w:bCs/>
                    </w:rPr>
                    <w:t>dB</w:t>
                  </w:r>
                  <w:r>
                    <w:rPr>
                      <w:rFonts w:ascii="Times New Roman" w:hAnsi="Times New Roman" w:cs="Times New Roman"/>
                      <w:b/>
                      <w:bCs/>
                    </w:rPr>
                    <w:t>）</w:t>
                  </w:r>
                </w:p>
              </w:tc>
              <w:tc>
                <w:tcPr>
                  <w:tcW w:w="1119" w:type="dxa"/>
                  <w:tcBorders>
                    <w:top w:val="single" w:sz="4" w:space="0" w:color="auto"/>
                    <w:left w:val="single" w:sz="4" w:space="0" w:color="auto"/>
                    <w:bottom w:val="single" w:sz="4" w:space="0" w:color="auto"/>
                    <w:right w:val="single" w:sz="4" w:space="0" w:color="auto"/>
                  </w:tcBorders>
                  <w:vAlign w:val="center"/>
                </w:tcPr>
                <w:p w14:paraId="0580C5FC"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允许偏差</w:t>
                  </w:r>
                </w:p>
                <w:p w14:paraId="383809D2"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w:t>
                  </w:r>
                  <w:r>
                    <w:rPr>
                      <w:rFonts w:ascii="Times New Roman" w:hAnsi="Times New Roman" w:cs="Times New Roman"/>
                      <w:b/>
                      <w:bCs/>
                    </w:rPr>
                    <w:t>dB</w:t>
                  </w:r>
                  <w:r>
                    <w:rPr>
                      <w:rFonts w:ascii="Times New Roman" w:hAnsi="Times New Roman" w:cs="Times New Roman"/>
                      <w:b/>
                      <w:bCs/>
                    </w:rPr>
                    <w:t>）</w:t>
                  </w:r>
                </w:p>
              </w:tc>
              <w:tc>
                <w:tcPr>
                  <w:tcW w:w="692" w:type="dxa"/>
                  <w:tcBorders>
                    <w:top w:val="single" w:sz="4" w:space="0" w:color="auto"/>
                    <w:left w:val="single" w:sz="4" w:space="0" w:color="auto"/>
                    <w:bottom w:val="single" w:sz="4" w:space="0" w:color="auto"/>
                    <w:right w:val="single" w:sz="4" w:space="0" w:color="auto"/>
                  </w:tcBorders>
                  <w:vAlign w:val="center"/>
                </w:tcPr>
                <w:p w14:paraId="58DD9CBF"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质控</w:t>
                  </w:r>
                </w:p>
                <w:p w14:paraId="48D334F6"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评价</w:t>
                  </w:r>
                </w:p>
              </w:tc>
            </w:tr>
            <w:tr w:rsidR="007E54B0" w14:paraId="08CD531D" w14:textId="77777777">
              <w:trPr>
                <w:trHeight w:val="340"/>
              </w:trPr>
              <w:tc>
                <w:tcPr>
                  <w:tcW w:w="1620" w:type="dxa"/>
                  <w:vMerge w:val="restart"/>
                  <w:tcBorders>
                    <w:top w:val="single" w:sz="4" w:space="0" w:color="auto"/>
                    <w:left w:val="single" w:sz="4" w:space="0" w:color="auto"/>
                    <w:bottom w:val="single" w:sz="4" w:space="0" w:color="auto"/>
                    <w:right w:val="single" w:sz="4" w:space="0" w:color="auto"/>
                  </w:tcBorders>
                  <w:vAlign w:val="center"/>
                </w:tcPr>
                <w:p w14:paraId="4421767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噪声频谱</w:t>
                  </w:r>
                </w:p>
                <w:p w14:paraId="52CA105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分析仪</w:t>
                  </w:r>
                </w:p>
                <w:p w14:paraId="2CE0B48A"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HS6288B</w:t>
                  </w:r>
                </w:p>
              </w:tc>
              <w:tc>
                <w:tcPr>
                  <w:tcW w:w="1161" w:type="dxa"/>
                  <w:vMerge w:val="restart"/>
                  <w:tcBorders>
                    <w:top w:val="single" w:sz="4" w:space="0" w:color="auto"/>
                    <w:left w:val="single" w:sz="4" w:space="0" w:color="auto"/>
                    <w:bottom w:val="single" w:sz="4" w:space="0" w:color="auto"/>
                    <w:right w:val="single" w:sz="4" w:space="0" w:color="auto"/>
                  </w:tcBorders>
                  <w:vAlign w:val="center"/>
                </w:tcPr>
                <w:p w14:paraId="437AE60D"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2020.12.27</w:t>
                  </w:r>
                </w:p>
              </w:tc>
              <w:tc>
                <w:tcPr>
                  <w:tcW w:w="845" w:type="dxa"/>
                  <w:tcBorders>
                    <w:top w:val="single" w:sz="4" w:space="0" w:color="auto"/>
                    <w:left w:val="single" w:sz="4" w:space="0" w:color="auto"/>
                    <w:bottom w:val="single" w:sz="4" w:space="0" w:color="auto"/>
                    <w:right w:val="single" w:sz="4" w:space="0" w:color="auto"/>
                  </w:tcBorders>
                  <w:vAlign w:val="center"/>
                </w:tcPr>
                <w:p w14:paraId="5CD86B58"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昼间</w:t>
                  </w:r>
                </w:p>
              </w:tc>
              <w:tc>
                <w:tcPr>
                  <w:tcW w:w="1500" w:type="dxa"/>
                  <w:tcBorders>
                    <w:top w:val="single" w:sz="4" w:space="0" w:color="auto"/>
                    <w:left w:val="single" w:sz="4" w:space="0" w:color="auto"/>
                    <w:bottom w:val="single" w:sz="4" w:space="0" w:color="auto"/>
                    <w:right w:val="single" w:sz="4" w:space="0" w:color="auto"/>
                  </w:tcBorders>
                  <w:vAlign w:val="center"/>
                </w:tcPr>
                <w:p w14:paraId="759AFB03"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93.8</w:t>
                  </w:r>
                </w:p>
              </w:tc>
              <w:tc>
                <w:tcPr>
                  <w:tcW w:w="895" w:type="dxa"/>
                  <w:tcBorders>
                    <w:top w:val="single" w:sz="4" w:space="0" w:color="auto"/>
                    <w:left w:val="single" w:sz="4" w:space="0" w:color="auto"/>
                    <w:bottom w:val="single" w:sz="4" w:space="0" w:color="auto"/>
                    <w:right w:val="single" w:sz="4" w:space="0" w:color="auto"/>
                  </w:tcBorders>
                  <w:vAlign w:val="center"/>
                </w:tcPr>
                <w:p w14:paraId="559C9F72"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93.7</w:t>
                  </w:r>
                </w:p>
              </w:tc>
              <w:tc>
                <w:tcPr>
                  <w:tcW w:w="895" w:type="dxa"/>
                  <w:vMerge w:val="restart"/>
                  <w:tcBorders>
                    <w:top w:val="single" w:sz="4" w:space="0" w:color="auto"/>
                    <w:left w:val="single" w:sz="4" w:space="0" w:color="auto"/>
                    <w:bottom w:val="single" w:sz="4" w:space="0" w:color="auto"/>
                    <w:right w:val="single" w:sz="4" w:space="0" w:color="auto"/>
                  </w:tcBorders>
                  <w:vAlign w:val="center"/>
                </w:tcPr>
                <w:p w14:paraId="749DADE8"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94.0</w:t>
                  </w:r>
                </w:p>
              </w:tc>
              <w:tc>
                <w:tcPr>
                  <w:tcW w:w="1119" w:type="dxa"/>
                  <w:vMerge w:val="restart"/>
                  <w:tcBorders>
                    <w:top w:val="single" w:sz="4" w:space="0" w:color="auto"/>
                    <w:left w:val="single" w:sz="4" w:space="0" w:color="auto"/>
                    <w:bottom w:val="single" w:sz="4" w:space="0" w:color="auto"/>
                    <w:right w:val="single" w:sz="4" w:space="0" w:color="auto"/>
                  </w:tcBorders>
                  <w:vAlign w:val="center"/>
                </w:tcPr>
                <w:p w14:paraId="602580C9"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±0.5</w:t>
                  </w:r>
                </w:p>
              </w:tc>
              <w:tc>
                <w:tcPr>
                  <w:tcW w:w="692" w:type="dxa"/>
                  <w:vMerge w:val="restart"/>
                  <w:tcBorders>
                    <w:top w:val="single" w:sz="4" w:space="0" w:color="auto"/>
                    <w:left w:val="single" w:sz="4" w:space="0" w:color="auto"/>
                    <w:bottom w:val="single" w:sz="4" w:space="0" w:color="auto"/>
                    <w:right w:val="single" w:sz="4" w:space="0" w:color="auto"/>
                  </w:tcBorders>
                  <w:vAlign w:val="center"/>
                </w:tcPr>
                <w:p w14:paraId="19CA8141"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合格</w:t>
                  </w:r>
                </w:p>
              </w:tc>
            </w:tr>
            <w:tr w:rsidR="007E54B0" w14:paraId="4E8181A1" w14:textId="77777777">
              <w:trPr>
                <w:trHeight w:val="340"/>
              </w:trPr>
              <w:tc>
                <w:tcPr>
                  <w:tcW w:w="1620" w:type="dxa"/>
                  <w:vMerge/>
                  <w:tcBorders>
                    <w:top w:val="single" w:sz="4" w:space="0" w:color="auto"/>
                    <w:left w:val="single" w:sz="4" w:space="0" w:color="auto"/>
                    <w:bottom w:val="single" w:sz="4" w:space="0" w:color="auto"/>
                    <w:right w:val="single" w:sz="4" w:space="0" w:color="auto"/>
                  </w:tcBorders>
                  <w:vAlign w:val="center"/>
                </w:tcPr>
                <w:p w14:paraId="47FA315D" w14:textId="77777777" w:rsidR="007E54B0" w:rsidRDefault="007E54B0">
                  <w:pPr>
                    <w:spacing w:line="276" w:lineRule="auto"/>
                    <w:jc w:val="center"/>
                    <w:rPr>
                      <w:rFonts w:ascii="Times New Roman" w:hAnsi="Times New Roman" w:cs="Times New Roman"/>
                    </w:rPr>
                  </w:pPr>
                </w:p>
              </w:tc>
              <w:tc>
                <w:tcPr>
                  <w:tcW w:w="1161" w:type="dxa"/>
                  <w:vMerge/>
                  <w:tcBorders>
                    <w:top w:val="single" w:sz="4" w:space="0" w:color="auto"/>
                    <w:left w:val="single" w:sz="4" w:space="0" w:color="auto"/>
                    <w:bottom w:val="single" w:sz="4" w:space="0" w:color="auto"/>
                    <w:right w:val="single" w:sz="4" w:space="0" w:color="auto"/>
                  </w:tcBorders>
                  <w:vAlign w:val="center"/>
                </w:tcPr>
                <w:p w14:paraId="64448E9B" w14:textId="77777777" w:rsidR="007E54B0" w:rsidRDefault="007E54B0">
                  <w:pPr>
                    <w:spacing w:line="276" w:lineRule="auto"/>
                    <w:jc w:val="center"/>
                    <w:rPr>
                      <w:rFonts w:ascii="Times New Roman" w:hAnsi="Times New Roman" w:cs="Times New Roman"/>
                    </w:rPr>
                  </w:pPr>
                </w:p>
              </w:tc>
              <w:tc>
                <w:tcPr>
                  <w:tcW w:w="845" w:type="dxa"/>
                  <w:tcBorders>
                    <w:top w:val="single" w:sz="4" w:space="0" w:color="auto"/>
                    <w:left w:val="single" w:sz="4" w:space="0" w:color="auto"/>
                    <w:bottom w:val="single" w:sz="4" w:space="0" w:color="auto"/>
                    <w:right w:val="single" w:sz="4" w:space="0" w:color="auto"/>
                  </w:tcBorders>
                  <w:vAlign w:val="center"/>
                </w:tcPr>
                <w:p w14:paraId="351FB7A3"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夜间</w:t>
                  </w:r>
                </w:p>
              </w:tc>
              <w:tc>
                <w:tcPr>
                  <w:tcW w:w="1500" w:type="dxa"/>
                  <w:tcBorders>
                    <w:top w:val="single" w:sz="4" w:space="0" w:color="auto"/>
                    <w:left w:val="single" w:sz="4" w:space="0" w:color="auto"/>
                    <w:bottom w:val="single" w:sz="4" w:space="0" w:color="auto"/>
                    <w:right w:val="single" w:sz="4" w:space="0" w:color="auto"/>
                  </w:tcBorders>
                  <w:vAlign w:val="center"/>
                </w:tcPr>
                <w:p w14:paraId="1CD4AE33"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93.7</w:t>
                  </w:r>
                </w:p>
              </w:tc>
              <w:tc>
                <w:tcPr>
                  <w:tcW w:w="895" w:type="dxa"/>
                  <w:tcBorders>
                    <w:top w:val="single" w:sz="4" w:space="0" w:color="auto"/>
                    <w:left w:val="single" w:sz="4" w:space="0" w:color="auto"/>
                    <w:bottom w:val="single" w:sz="4" w:space="0" w:color="auto"/>
                    <w:right w:val="single" w:sz="4" w:space="0" w:color="auto"/>
                  </w:tcBorders>
                  <w:vAlign w:val="center"/>
                </w:tcPr>
                <w:p w14:paraId="262BA708"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93.6</w:t>
                  </w:r>
                </w:p>
              </w:tc>
              <w:tc>
                <w:tcPr>
                  <w:tcW w:w="895" w:type="dxa"/>
                  <w:vMerge/>
                  <w:tcBorders>
                    <w:top w:val="single" w:sz="4" w:space="0" w:color="auto"/>
                    <w:left w:val="single" w:sz="4" w:space="0" w:color="auto"/>
                    <w:bottom w:val="single" w:sz="4" w:space="0" w:color="auto"/>
                    <w:right w:val="single" w:sz="4" w:space="0" w:color="auto"/>
                  </w:tcBorders>
                  <w:vAlign w:val="center"/>
                </w:tcPr>
                <w:p w14:paraId="73B3A2D6" w14:textId="77777777" w:rsidR="007E54B0" w:rsidRDefault="007E54B0">
                  <w:pPr>
                    <w:spacing w:line="276" w:lineRule="auto"/>
                    <w:jc w:val="center"/>
                    <w:rPr>
                      <w:rFonts w:ascii="Times New Roman" w:hAnsi="Times New Roman" w:cs="Times New Roman"/>
                    </w:rPr>
                  </w:pPr>
                </w:p>
              </w:tc>
              <w:tc>
                <w:tcPr>
                  <w:tcW w:w="1119" w:type="dxa"/>
                  <w:vMerge/>
                  <w:tcBorders>
                    <w:top w:val="single" w:sz="4" w:space="0" w:color="auto"/>
                    <w:left w:val="single" w:sz="4" w:space="0" w:color="auto"/>
                    <w:bottom w:val="single" w:sz="4" w:space="0" w:color="auto"/>
                    <w:right w:val="single" w:sz="4" w:space="0" w:color="auto"/>
                  </w:tcBorders>
                  <w:vAlign w:val="center"/>
                </w:tcPr>
                <w:p w14:paraId="4D7AF024" w14:textId="77777777" w:rsidR="007E54B0" w:rsidRDefault="007E54B0">
                  <w:pPr>
                    <w:spacing w:line="276" w:lineRule="auto"/>
                    <w:jc w:val="center"/>
                    <w:rPr>
                      <w:rFonts w:ascii="Times New Roman" w:hAnsi="Times New Roman" w:cs="Times New Roman"/>
                    </w:rPr>
                  </w:pPr>
                </w:p>
              </w:tc>
              <w:tc>
                <w:tcPr>
                  <w:tcW w:w="692" w:type="dxa"/>
                  <w:vMerge/>
                  <w:tcBorders>
                    <w:top w:val="single" w:sz="4" w:space="0" w:color="auto"/>
                    <w:left w:val="single" w:sz="4" w:space="0" w:color="auto"/>
                    <w:bottom w:val="single" w:sz="4" w:space="0" w:color="auto"/>
                    <w:right w:val="single" w:sz="4" w:space="0" w:color="auto"/>
                  </w:tcBorders>
                  <w:vAlign w:val="center"/>
                </w:tcPr>
                <w:p w14:paraId="005B6D6C" w14:textId="77777777" w:rsidR="007E54B0" w:rsidRDefault="007E54B0">
                  <w:pPr>
                    <w:spacing w:line="276" w:lineRule="auto"/>
                    <w:jc w:val="center"/>
                    <w:rPr>
                      <w:rFonts w:ascii="Times New Roman" w:hAnsi="Times New Roman" w:cs="Times New Roman"/>
                    </w:rPr>
                  </w:pPr>
                </w:p>
              </w:tc>
            </w:tr>
            <w:tr w:rsidR="007E54B0" w14:paraId="2FB27AA6" w14:textId="77777777">
              <w:trPr>
                <w:trHeight w:val="340"/>
              </w:trPr>
              <w:tc>
                <w:tcPr>
                  <w:tcW w:w="1620" w:type="dxa"/>
                  <w:vMerge/>
                  <w:tcBorders>
                    <w:top w:val="single" w:sz="4" w:space="0" w:color="auto"/>
                    <w:left w:val="single" w:sz="4" w:space="0" w:color="auto"/>
                    <w:bottom w:val="single" w:sz="4" w:space="0" w:color="auto"/>
                    <w:right w:val="single" w:sz="4" w:space="0" w:color="auto"/>
                  </w:tcBorders>
                  <w:vAlign w:val="center"/>
                </w:tcPr>
                <w:p w14:paraId="5956DC93" w14:textId="77777777" w:rsidR="007E54B0" w:rsidRDefault="007E54B0">
                  <w:pPr>
                    <w:spacing w:line="276" w:lineRule="auto"/>
                    <w:jc w:val="center"/>
                    <w:rPr>
                      <w:rFonts w:ascii="Times New Roman" w:hAnsi="Times New Roman" w:cs="Times New Roman"/>
                    </w:rPr>
                  </w:pPr>
                </w:p>
              </w:tc>
              <w:tc>
                <w:tcPr>
                  <w:tcW w:w="1161" w:type="dxa"/>
                  <w:vMerge w:val="restart"/>
                  <w:tcBorders>
                    <w:top w:val="single" w:sz="4" w:space="0" w:color="auto"/>
                    <w:left w:val="single" w:sz="4" w:space="0" w:color="auto"/>
                    <w:bottom w:val="single" w:sz="4" w:space="0" w:color="auto"/>
                    <w:right w:val="single" w:sz="4" w:space="0" w:color="auto"/>
                  </w:tcBorders>
                  <w:vAlign w:val="center"/>
                </w:tcPr>
                <w:p w14:paraId="7458C885"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2020.12.28</w:t>
                  </w:r>
                </w:p>
              </w:tc>
              <w:tc>
                <w:tcPr>
                  <w:tcW w:w="845" w:type="dxa"/>
                  <w:tcBorders>
                    <w:top w:val="single" w:sz="4" w:space="0" w:color="auto"/>
                    <w:left w:val="single" w:sz="4" w:space="0" w:color="auto"/>
                    <w:bottom w:val="single" w:sz="4" w:space="0" w:color="auto"/>
                    <w:right w:val="single" w:sz="4" w:space="0" w:color="auto"/>
                  </w:tcBorders>
                  <w:vAlign w:val="center"/>
                </w:tcPr>
                <w:p w14:paraId="0D117D59"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昼间</w:t>
                  </w:r>
                </w:p>
              </w:tc>
              <w:tc>
                <w:tcPr>
                  <w:tcW w:w="1500" w:type="dxa"/>
                  <w:tcBorders>
                    <w:top w:val="single" w:sz="4" w:space="0" w:color="auto"/>
                    <w:left w:val="single" w:sz="4" w:space="0" w:color="auto"/>
                    <w:bottom w:val="single" w:sz="4" w:space="0" w:color="auto"/>
                    <w:right w:val="single" w:sz="4" w:space="0" w:color="auto"/>
                  </w:tcBorders>
                  <w:vAlign w:val="center"/>
                </w:tcPr>
                <w:p w14:paraId="73026984"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93.7</w:t>
                  </w:r>
                </w:p>
              </w:tc>
              <w:tc>
                <w:tcPr>
                  <w:tcW w:w="895" w:type="dxa"/>
                  <w:tcBorders>
                    <w:top w:val="single" w:sz="4" w:space="0" w:color="auto"/>
                    <w:left w:val="single" w:sz="4" w:space="0" w:color="auto"/>
                    <w:bottom w:val="single" w:sz="4" w:space="0" w:color="auto"/>
                    <w:right w:val="single" w:sz="4" w:space="0" w:color="auto"/>
                  </w:tcBorders>
                  <w:vAlign w:val="center"/>
                </w:tcPr>
                <w:p w14:paraId="3E96D0E8"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93.7</w:t>
                  </w:r>
                </w:p>
              </w:tc>
              <w:tc>
                <w:tcPr>
                  <w:tcW w:w="895" w:type="dxa"/>
                  <w:vMerge/>
                  <w:tcBorders>
                    <w:top w:val="single" w:sz="4" w:space="0" w:color="auto"/>
                    <w:left w:val="single" w:sz="4" w:space="0" w:color="auto"/>
                    <w:bottom w:val="single" w:sz="4" w:space="0" w:color="auto"/>
                    <w:right w:val="single" w:sz="4" w:space="0" w:color="auto"/>
                  </w:tcBorders>
                  <w:vAlign w:val="center"/>
                </w:tcPr>
                <w:p w14:paraId="3AD93A1C" w14:textId="77777777" w:rsidR="007E54B0" w:rsidRDefault="007E54B0">
                  <w:pPr>
                    <w:spacing w:line="276" w:lineRule="auto"/>
                    <w:jc w:val="center"/>
                    <w:rPr>
                      <w:rFonts w:ascii="Times New Roman" w:hAnsi="Times New Roman" w:cs="Times New Roman"/>
                    </w:rPr>
                  </w:pPr>
                </w:p>
              </w:tc>
              <w:tc>
                <w:tcPr>
                  <w:tcW w:w="1119" w:type="dxa"/>
                  <w:vMerge/>
                  <w:tcBorders>
                    <w:top w:val="single" w:sz="4" w:space="0" w:color="auto"/>
                    <w:left w:val="single" w:sz="4" w:space="0" w:color="auto"/>
                    <w:bottom w:val="single" w:sz="4" w:space="0" w:color="auto"/>
                    <w:right w:val="single" w:sz="4" w:space="0" w:color="auto"/>
                  </w:tcBorders>
                  <w:vAlign w:val="center"/>
                </w:tcPr>
                <w:p w14:paraId="3A97183E" w14:textId="77777777" w:rsidR="007E54B0" w:rsidRDefault="007E54B0">
                  <w:pPr>
                    <w:spacing w:line="276" w:lineRule="auto"/>
                    <w:jc w:val="center"/>
                    <w:rPr>
                      <w:rFonts w:ascii="Times New Roman" w:hAnsi="Times New Roman" w:cs="Times New Roman"/>
                    </w:rPr>
                  </w:pPr>
                </w:p>
              </w:tc>
              <w:tc>
                <w:tcPr>
                  <w:tcW w:w="692" w:type="dxa"/>
                  <w:vMerge/>
                  <w:tcBorders>
                    <w:top w:val="single" w:sz="4" w:space="0" w:color="auto"/>
                    <w:left w:val="single" w:sz="4" w:space="0" w:color="auto"/>
                    <w:bottom w:val="single" w:sz="4" w:space="0" w:color="auto"/>
                    <w:right w:val="single" w:sz="4" w:space="0" w:color="auto"/>
                  </w:tcBorders>
                  <w:vAlign w:val="center"/>
                </w:tcPr>
                <w:p w14:paraId="5189D4B8" w14:textId="77777777" w:rsidR="007E54B0" w:rsidRDefault="007E54B0">
                  <w:pPr>
                    <w:spacing w:line="276" w:lineRule="auto"/>
                    <w:jc w:val="center"/>
                    <w:rPr>
                      <w:rFonts w:ascii="Times New Roman" w:hAnsi="Times New Roman" w:cs="Times New Roman"/>
                    </w:rPr>
                  </w:pPr>
                </w:p>
              </w:tc>
            </w:tr>
            <w:tr w:rsidR="007E54B0" w14:paraId="6188AC66" w14:textId="77777777">
              <w:trPr>
                <w:trHeight w:val="340"/>
              </w:trPr>
              <w:tc>
                <w:tcPr>
                  <w:tcW w:w="1620" w:type="dxa"/>
                  <w:vMerge/>
                  <w:tcBorders>
                    <w:top w:val="single" w:sz="4" w:space="0" w:color="auto"/>
                    <w:left w:val="single" w:sz="4" w:space="0" w:color="auto"/>
                    <w:bottom w:val="single" w:sz="4" w:space="0" w:color="auto"/>
                    <w:right w:val="single" w:sz="4" w:space="0" w:color="auto"/>
                  </w:tcBorders>
                  <w:vAlign w:val="center"/>
                </w:tcPr>
                <w:p w14:paraId="6D180A0B" w14:textId="77777777" w:rsidR="007E54B0" w:rsidRDefault="007E54B0">
                  <w:pPr>
                    <w:spacing w:line="276" w:lineRule="auto"/>
                    <w:jc w:val="center"/>
                    <w:rPr>
                      <w:rFonts w:ascii="Times New Roman" w:hAnsi="Times New Roman" w:cs="Times New Roman"/>
                    </w:rPr>
                  </w:pPr>
                </w:p>
              </w:tc>
              <w:tc>
                <w:tcPr>
                  <w:tcW w:w="1161" w:type="dxa"/>
                  <w:vMerge/>
                  <w:tcBorders>
                    <w:top w:val="single" w:sz="4" w:space="0" w:color="auto"/>
                    <w:left w:val="single" w:sz="4" w:space="0" w:color="auto"/>
                    <w:bottom w:val="single" w:sz="4" w:space="0" w:color="auto"/>
                    <w:right w:val="single" w:sz="4" w:space="0" w:color="auto"/>
                  </w:tcBorders>
                  <w:vAlign w:val="center"/>
                </w:tcPr>
                <w:p w14:paraId="4E463CBC" w14:textId="77777777" w:rsidR="007E54B0" w:rsidRDefault="007E54B0">
                  <w:pPr>
                    <w:spacing w:line="276" w:lineRule="auto"/>
                    <w:jc w:val="center"/>
                    <w:rPr>
                      <w:rFonts w:ascii="Times New Roman" w:hAnsi="Times New Roman" w:cs="Times New Roman"/>
                    </w:rPr>
                  </w:pPr>
                </w:p>
              </w:tc>
              <w:tc>
                <w:tcPr>
                  <w:tcW w:w="845" w:type="dxa"/>
                  <w:tcBorders>
                    <w:top w:val="single" w:sz="4" w:space="0" w:color="auto"/>
                    <w:left w:val="single" w:sz="4" w:space="0" w:color="auto"/>
                    <w:bottom w:val="single" w:sz="4" w:space="0" w:color="auto"/>
                    <w:right w:val="single" w:sz="4" w:space="0" w:color="auto"/>
                  </w:tcBorders>
                  <w:vAlign w:val="center"/>
                </w:tcPr>
                <w:p w14:paraId="7794D222"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夜间</w:t>
                  </w:r>
                </w:p>
              </w:tc>
              <w:tc>
                <w:tcPr>
                  <w:tcW w:w="1500" w:type="dxa"/>
                  <w:tcBorders>
                    <w:top w:val="single" w:sz="4" w:space="0" w:color="auto"/>
                    <w:left w:val="single" w:sz="4" w:space="0" w:color="auto"/>
                    <w:bottom w:val="single" w:sz="4" w:space="0" w:color="auto"/>
                    <w:right w:val="single" w:sz="4" w:space="0" w:color="auto"/>
                  </w:tcBorders>
                  <w:vAlign w:val="center"/>
                </w:tcPr>
                <w:p w14:paraId="234E5A64"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93.8</w:t>
                  </w:r>
                </w:p>
              </w:tc>
              <w:tc>
                <w:tcPr>
                  <w:tcW w:w="895" w:type="dxa"/>
                  <w:tcBorders>
                    <w:top w:val="single" w:sz="4" w:space="0" w:color="auto"/>
                    <w:left w:val="single" w:sz="4" w:space="0" w:color="auto"/>
                    <w:bottom w:val="single" w:sz="4" w:space="0" w:color="auto"/>
                    <w:right w:val="single" w:sz="4" w:space="0" w:color="auto"/>
                  </w:tcBorders>
                  <w:vAlign w:val="center"/>
                </w:tcPr>
                <w:p w14:paraId="0FEE6182"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93.7</w:t>
                  </w:r>
                </w:p>
              </w:tc>
              <w:tc>
                <w:tcPr>
                  <w:tcW w:w="895" w:type="dxa"/>
                  <w:vMerge/>
                  <w:tcBorders>
                    <w:top w:val="single" w:sz="4" w:space="0" w:color="auto"/>
                    <w:left w:val="single" w:sz="4" w:space="0" w:color="auto"/>
                    <w:bottom w:val="single" w:sz="4" w:space="0" w:color="auto"/>
                    <w:right w:val="single" w:sz="4" w:space="0" w:color="auto"/>
                  </w:tcBorders>
                  <w:vAlign w:val="center"/>
                </w:tcPr>
                <w:p w14:paraId="471F6E06" w14:textId="77777777" w:rsidR="007E54B0" w:rsidRDefault="007E54B0">
                  <w:pPr>
                    <w:spacing w:line="276" w:lineRule="auto"/>
                    <w:jc w:val="center"/>
                    <w:rPr>
                      <w:rFonts w:ascii="Times New Roman" w:hAnsi="Times New Roman" w:cs="Times New Roman"/>
                    </w:rPr>
                  </w:pPr>
                </w:p>
              </w:tc>
              <w:tc>
                <w:tcPr>
                  <w:tcW w:w="1119" w:type="dxa"/>
                  <w:vMerge/>
                  <w:tcBorders>
                    <w:top w:val="single" w:sz="4" w:space="0" w:color="auto"/>
                    <w:left w:val="single" w:sz="4" w:space="0" w:color="auto"/>
                    <w:bottom w:val="single" w:sz="4" w:space="0" w:color="auto"/>
                    <w:right w:val="single" w:sz="4" w:space="0" w:color="auto"/>
                  </w:tcBorders>
                  <w:vAlign w:val="center"/>
                </w:tcPr>
                <w:p w14:paraId="1BCCC60E" w14:textId="77777777" w:rsidR="007E54B0" w:rsidRDefault="007E54B0">
                  <w:pPr>
                    <w:spacing w:line="276" w:lineRule="auto"/>
                    <w:jc w:val="center"/>
                    <w:rPr>
                      <w:rFonts w:ascii="Times New Roman" w:hAnsi="Times New Roman" w:cs="Times New Roman"/>
                    </w:rPr>
                  </w:pPr>
                </w:p>
              </w:tc>
              <w:tc>
                <w:tcPr>
                  <w:tcW w:w="692" w:type="dxa"/>
                  <w:vMerge/>
                  <w:tcBorders>
                    <w:top w:val="single" w:sz="4" w:space="0" w:color="auto"/>
                    <w:left w:val="single" w:sz="4" w:space="0" w:color="auto"/>
                    <w:bottom w:val="single" w:sz="4" w:space="0" w:color="auto"/>
                    <w:right w:val="single" w:sz="4" w:space="0" w:color="auto"/>
                  </w:tcBorders>
                  <w:vAlign w:val="center"/>
                </w:tcPr>
                <w:p w14:paraId="19D6D3D1" w14:textId="77777777" w:rsidR="007E54B0" w:rsidRDefault="007E54B0">
                  <w:pPr>
                    <w:spacing w:line="276" w:lineRule="auto"/>
                    <w:jc w:val="center"/>
                    <w:rPr>
                      <w:rFonts w:ascii="Times New Roman" w:hAnsi="Times New Roman" w:cs="Times New Roman"/>
                    </w:rPr>
                  </w:pPr>
                </w:p>
              </w:tc>
            </w:tr>
          </w:tbl>
          <w:p w14:paraId="534ABD17" w14:textId="77777777" w:rsidR="007E54B0" w:rsidRDefault="007E54B0">
            <w:pPr>
              <w:pStyle w:val="New"/>
              <w:spacing w:line="276" w:lineRule="auto"/>
              <w:ind w:firstLineChars="200" w:firstLine="480"/>
            </w:pPr>
          </w:p>
          <w:p w14:paraId="7544F4BE" w14:textId="77777777" w:rsidR="007E54B0" w:rsidRDefault="007E54B0">
            <w:pPr>
              <w:pStyle w:val="New"/>
              <w:spacing w:line="276" w:lineRule="auto"/>
              <w:ind w:firstLineChars="200" w:firstLine="480"/>
            </w:pPr>
          </w:p>
          <w:p w14:paraId="716E119C" w14:textId="77777777" w:rsidR="007E54B0" w:rsidRDefault="007E54B0">
            <w:pPr>
              <w:pStyle w:val="New"/>
              <w:spacing w:line="276" w:lineRule="auto"/>
              <w:ind w:firstLineChars="200" w:firstLine="480"/>
            </w:pPr>
          </w:p>
          <w:p w14:paraId="26A67FCA" w14:textId="77777777" w:rsidR="007E54B0" w:rsidRDefault="007E54B0">
            <w:pPr>
              <w:pStyle w:val="New"/>
              <w:spacing w:line="276" w:lineRule="auto"/>
              <w:ind w:firstLineChars="200" w:firstLine="480"/>
            </w:pPr>
          </w:p>
          <w:p w14:paraId="5C81346F" w14:textId="77777777" w:rsidR="007E54B0" w:rsidRDefault="007E54B0">
            <w:pPr>
              <w:pStyle w:val="New"/>
              <w:spacing w:line="276" w:lineRule="auto"/>
              <w:ind w:firstLineChars="200" w:firstLine="480"/>
            </w:pPr>
          </w:p>
          <w:p w14:paraId="63C56E2C" w14:textId="77777777" w:rsidR="007E54B0" w:rsidRDefault="007E54B0">
            <w:pPr>
              <w:pStyle w:val="New"/>
              <w:spacing w:line="276" w:lineRule="auto"/>
              <w:ind w:firstLineChars="200" w:firstLine="480"/>
            </w:pPr>
          </w:p>
          <w:p w14:paraId="282084BF" w14:textId="77777777" w:rsidR="007E54B0" w:rsidRDefault="007E54B0">
            <w:pPr>
              <w:pStyle w:val="New"/>
              <w:spacing w:line="276" w:lineRule="auto"/>
              <w:ind w:firstLineChars="200" w:firstLine="480"/>
            </w:pPr>
          </w:p>
          <w:p w14:paraId="02916969" w14:textId="77777777" w:rsidR="007E54B0" w:rsidRDefault="007E54B0">
            <w:pPr>
              <w:pStyle w:val="New"/>
              <w:spacing w:line="276" w:lineRule="auto"/>
              <w:ind w:firstLineChars="200" w:firstLine="480"/>
            </w:pPr>
          </w:p>
          <w:p w14:paraId="1F858257" w14:textId="77777777" w:rsidR="007E54B0" w:rsidRDefault="00CB7C43">
            <w:pPr>
              <w:pStyle w:val="New"/>
              <w:spacing w:line="276" w:lineRule="auto"/>
              <w:ind w:firstLineChars="200" w:firstLine="480"/>
            </w:pPr>
            <w:r>
              <w:lastRenderedPageBreak/>
              <w:t>流量监测仪器校准见下表：</w:t>
            </w:r>
          </w:p>
          <w:p w14:paraId="5FE608FD" w14:textId="3F6A65F2" w:rsidR="007E54B0" w:rsidRDefault="00CB7C43">
            <w:pPr>
              <w:pStyle w:val="New"/>
              <w:spacing w:line="276" w:lineRule="auto"/>
              <w:ind w:firstLineChars="200" w:firstLine="480"/>
              <w:jc w:val="center"/>
            </w:pPr>
            <w:r>
              <w:t>表</w:t>
            </w:r>
            <w:r>
              <w:t>1</w:t>
            </w:r>
            <w:r w:rsidR="0030577F">
              <w:rPr>
                <w:rFonts w:hint="eastAsia"/>
              </w:rPr>
              <w:t>4</w:t>
            </w:r>
            <w:r>
              <w:t xml:space="preserve">  </w:t>
            </w:r>
            <w:r>
              <w:t>监测仪器流量校准记录表</w:t>
            </w:r>
          </w:p>
          <w:p w14:paraId="16F3CA66" w14:textId="77777777" w:rsidR="007E54B0" w:rsidRDefault="008F085D">
            <w:pPr>
              <w:pStyle w:val="New"/>
              <w:jc w:val="center"/>
            </w:pPr>
            <w:r>
              <w:pict w14:anchorId="02A93F8B">
                <v:shape id="Picture 15" o:spid="_x0000_i1035" type="#_x0000_t75" style="width:382.5pt;height:430.5pt">
                  <v:imagedata r:id="rId24" o:title="" cropbottom="1980f"/>
                </v:shape>
              </w:pict>
            </w:r>
          </w:p>
          <w:p w14:paraId="21A86188" w14:textId="77777777" w:rsidR="007E54B0" w:rsidRDefault="008F085D">
            <w:pPr>
              <w:pStyle w:val="New"/>
              <w:jc w:val="center"/>
            </w:pPr>
            <w:r>
              <w:pict w14:anchorId="31F77AEF">
                <v:shape id="Picture 16" o:spid="_x0000_i1036" type="#_x0000_t75" style="width:382.5pt;height:220.5pt">
                  <v:imagedata r:id="rId25" o:title="" croptop="141f"/>
                </v:shape>
              </w:pict>
            </w:r>
          </w:p>
          <w:p w14:paraId="53B253E7" w14:textId="77777777" w:rsidR="007E54B0" w:rsidRDefault="00CB7C43">
            <w:pPr>
              <w:pStyle w:val="New"/>
              <w:ind w:firstLineChars="200" w:firstLine="480"/>
            </w:pPr>
            <w:r>
              <w:lastRenderedPageBreak/>
              <w:t>（</w:t>
            </w:r>
            <w:r>
              <w:t>5</w:t>
            </w:r>
            <w:r>
              <w:t>）质量控制数据</w:t>
            </w:r>
          </w:p>
          <w:p w14:paraId="7B49B947" w14:textId="77777777" w:rsidR="007E54B0" w:rsidRDefault="00CB7C43">
            <w:pPr>
              <w:pStyle w:val="New"/>
              <w:ind w:firstLineChars="200" w:firstLine="480"/>
            </w:pPr>
            <w:r>
              <w:t>烟气监测质控见下表。</w:t>
            </w:r>
          </w:p>
          <w:p w14:paraId="5655DC5E" w14:textId="782776C2" w:rsidR="007E54B0" w:rsidRDefault="00CB7C43">
            <w:pPr>
              <w:pStyle w:val="New"/>
              <w:ind w:firstLineChars="200" w:firstLine="480"/>
              <w:jc w:val="center"/>
            </w:pPr>
            <w:r>
              <w:t>表</w:t>
            </w:r>
            <w:r>
              <w:t>1</w:t>
            </w:r>
            <w:r w:rsidR="0030577F">
              <w:rPr>
                <w:rFonts w:hint="eastAsia"/>
              </w:rPr>
              <w:t>5</w:t>
            </w:r>
            <w:r>
              <w:t xml:space="preserve">   </w:t>
            </w:r>
            <w:r>
              <w:t>质量控制一览表</w:t>
            </w:r>
          </w:p>
          <w:p w14:paraId="36F3DA7D" w14:textId="77777777" w:rsidR="007E54B0" w:rsidRDefault="008F085D">
            <w:pPr>
              <w:pStyle w:val="New"/>
              <w:jc w:val="center"/>
            </w:pPr>
            <w:r>
              <w:pict w14:anchorId="7E33E895">
                <v:shape id="Picture 17" o:spid="_x0000_i1037" type="#_x0000_t75" style="width:414.75pt;height:432.75pt">
                  <v:imagedata r:id="rId26" o:title=""/>
                </v:shape>
              </w:pict>
            </w:r>
          </w:p>
          <w:p w14:paraId="4411CD2B" w14:textId="77777777" w:rsidR="007E54B0" w:rsidRDefault="007E54B0">
            <w:pPr>
              <w:pStyle w:val="New"/>
              <w:jc w:val="center"/>
            </w:pPr>
          </w:p>
          <w:p w14:paraId="79F8C9B4" w14:textId="77777777" w:rsidR="007E54B0" w:rsidRDefault="007E54B0">
            <w:pPr>
              <w:pStyle w:val="New"/>
            </w:pPr>
          </w:p>
          <w:p w14:paraId="585EEB7C" w14:textId="77777777" w:rsidR="007E54B0" w:rsidRDefault="007E54B0">
            <w:pPr>
              <w:pStyle w:val="New"/>
            </w:pPr>
          </w:p>
          <w:p w14:paraId="4C7CDFDE" w14:textId="77777777" w:rsidR="007E54B0" w:rsidRDefault="007E54B0">
            <w:pPr>
              <w:pStyle w:val="New"/>
            </w:pPr>
          </w:p>
          <w:p w14:paraId="6DA53019" w14:textId="77777777" w:rsidR="007E54B0" w:rsidRDefault="007E54B0">
            <w:pPr>
              <w:pStyle w:val="New"/>
            </w:pPr>
          </w:p>
          <w:p w14:paraId="753310DC" w14:textId="77777777" w:rsidR="007E54B0" w:rsidRDefault="007E54B0">
            <w:pPr>
              <w:pStyle w:val="New"/>
            </w:pPr>
          </w:p>
          <w:p w14:paraId="431AC9C6" w14:textId="77777777" w:rsidR="007E54B0" w:rsidRDefault="007E54B0">
            <w:pPr>
              <w:pStyle w:val="New"/>
            </w:pPr>
          </w:p>
          <w:p w14:paraId="75BB8286" w14:textId="77777777" w:rsidR="007E54B0" w:rsidRDefault="007E54B0">
            <w:pPr>
              <w:pStyle w:val="New"/>
            </w:pPr>
          </w:p>
          <w:p w14:paraId="358B4777" w14:textId="77777777" w:rsidR="007E54B0" w:rsidRDefault="007E54B0">
            <w:pPr>
              <w:pStyle w:val="New"/>
            </w:pPr>
          </w:p>
        </w:tc>
      </w:tr>
    </w:tbl>
    <w:p w14:paraId="58D56324" w14:textId="77777777" w:rsidR="007E54B0" w:rsidRDefault="007E54B0">
      <w:pPr>
        <w:pStyle w:val="10"/>
        <w:rPr>
          <w:rFonts w:ascii="Times New Roman" w:hAnsi="Times New Roman" w:cs="Times New Roman"/>
        </w:rPr>
        <w:sectPr w:rsidR="007E54B0">
          <w:pgSz w:w="11906" w:h="16838"/>
          <w:pgMar w:top="1440" w:right="1800" w:bottom="1440" w:left="1800" w:header="708" w:footer="708" w:gutter="0"/>
          <w:cols w:space="720"/>
          <w:docGrid w:linePitch="360"/>
        </w:sectPr>
      </w:pPr>
    </w:p>
    <w:p w14:paraId="0D4951F2" w14:textId="77777777" w:rsidR="007E54B0" w:rsidRDefault="00CB7C43">
      <w:pPr>
        <w:pStyle w:val="10"/>
        <w:rPr>
          <w:rFonts w:ascii="Times New Roman" w:hAnsi="Times New Roman" w:cs="Times New Roman"/>
        </w:rPr>
      </w:pPr>
      <w:bookmarkStart w:id="16" w:name="_Toc68762494"/>
      <w:r>
        <w:rPr>
          <w:rFonts w:ascii="Times New Roman" w:hAnsi="Times New Roman" w:cs="Times New Roman"/>
        </w:rPr>
        <w:lastRenderedPageBreak/>
        <w:t>表六</w:t>
      </w:r>
      <w:r>
        <w:rPr>
          <w:rFonts w:ascii="Times New Roman" w:hAnsi="Times New Roman" w:cs="Times New Roman"/>
        </w:rPr>
        <w:t xml:space="preserve">  </w:t>
      </w:r>
      <w:r>
        <w:rPr>
          <w:rFonts w:ascii="Times New Roman" w:hAnsi="Times New Roman" w:cs="Times New Roman"/>
        </w:rPr>
        <w:t>验收监测内容</w:t>
      </w:r>
      <w:bookmarkEnd w:id="16"/>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71"/>
      </w:tblGrid>
      <w:tr w:rsidR="007E54B0" w14:paraId="1A9B1E5E" w14:textId="77777777">
        <w:trPr>
          <w:trHeight w:val="13287"/>
          <w:jc w:val="center"/>
        </w:trPr>
        <w:tc>
          <w:tcPr>
            <w:tcW w:w="9071" w:type="dxa"/>
            <w:tcBorders>
              <w:top w:val="single" w:sz="12" w:space="0" w:color="auto"/>
              <w:left w:val="single" w:sz="12" w:space="0" w:color="auto"/>
              <w:bottom w:val="single" w:sz="12" w:space="0" w:color="auto"/>
              <w:right w:val="single" w:sz="12" w:space="0" w:color="auto"/>
            </w:tcBorders>
          </w:tcPr>
          <w:p w14:paraId="1D89B82E" w14:textId="6B54258D" w:rsidR="00981221" w:rsidRPr="00981221" w:rsidRDefault="00981221">
            <w:pPr>
              <w:pStyle w:val="New"/>
              <w:rPr>
                <w:b/>
                <w:bCs/>
              </w:rPr>
            </w:pPr>
            <w:r w:rsidRPr="00981221">
              <w:rPr>
                <w:rFonts w:hint="eastAsia"/>
                <w:b/>
                <w:bCs/>
              </w:rPr>
              <w:t>一、废气监测</w:t>
            </w:r>
          </w:p>
          <w:p w14:paraId="4A5C632A" w14:textId="77777777" w:rsidR="00981221" w:rsidRDefault="00981221" w:rsidP="00981221">
            <w:pPr>
              <w:pStyle w:val="New"/>
              <w:ind w:firstLineChars="200" w:firstLine="480"/>
            </w:pPr>
            <w:r>
              <w:t>本项目分别选取</w:t>
            </w:r>
            <w:r>
              <w:t>7</w:t>
            </w:r>
            <w:r>
              <w:rPr>
                <w:vertAlign w:val="superscript"/>
              </w:rPr>
              <w:t>#</w:t>
            </w:r>
            <w:r>
              <w:t>、</w:t>
            </w:r>
            <w:r>
              <w:t>8</w:t>
            </w:r>
            <w:r>
              <w:rPr>
                <w:vertAlign w:val="superscript"/>
              </w:rPr>
              <w:t>#</w:t>
            </w:r>
            <w:r>
              <w:t>、</w:t>
            </w:r>
            <w:r>
              <w:t>9</w:t>
            </w:r>
            <w:r>
              <w:rPr>
                <w:vertAlign w:val="superscript"/>
              </w:rPr>
              <w:t>#</w:t>
            </w:r>
            <w:r>
              <w:t>脱硫脱硝系统进口、出口作为有组织废气监测点位，监测脱硫脱硝后焦炉烟气中颗粒物、</w:t>
            </w:r>
            <w:r>
              <w:t>SO</w:t>
            </w:r>
            <w:r>
              <w:rPr>
                <w:vertAlign w:val="subscript"/>
              </w:rPr>
              <w:t>2</w:t>
            </w:r>
            <w:r>
              <w:t>、</w:t>
            </w:r>
            <w:r>
              <w:t>NOx</w:t>
            </w:r>
            <w:r>
              <w:t>排放浓度，脱硝过程中的氨逃逸量</w:t>
            </w:r>
            <w:r>
              <w:rPr>
                <w:rFonts w:hint="eastAsia"/>
              </w:rPr>
              <w:t>。</w:t>
            </w:r>
          </w:p>
          <w:p w14:paraId="3F6B4280" w14:textId="7FAFBEFD" w:rsidR="00981221" w:rsidRDefault="00981221" w:rsidP="00981221">
            <w:pPr>
              <w:pStyle w:val="New"/>
              <w:ind w:firstLineChars="200" w:firstLine="480"/>
            </w:pPr>
            <w:r>
              <w:rPr>
                <w:rFonts w:hint="eastAsia"/>
              </w:rPr>
              <w:t>1</w:t>
            </w:r>
            <w:r>
              <w:rPr>
                <w:rFonts w:hint="eastAsia"/>
              </w:rPr>
              <w:t>、监测频率和要求</w:t>
            </w:r>
          </w:p>
          <w:p w14:paraId="4A5F400B" w14:textId="381BB8A7" w:rsidR="00981221" w:rsidRDefault="00981221" w:rsidP="00981221">
            <w:pPr>
              <w:pStyle w:val="New"/>
              <w:jc w:val="center"/>
            </w:pPr>
            <w:r>
              <w:t>表</w:t>
            </w:r>
            <w:r>
              <w:t>1</w:t>
            </w:r>
            <w:r w:rsidR="0030577F">
              <w:rPr>
                <w:rFonts w:hint="eastAsia"/>
              </w:rPr>
              <w:t>6</w:t>
            </w:r>
            <w:r>
              <w:t xml:space="preserve">   </w:t>
            </w:r>
            <w:r>
              <w:rPr>
                <w:rFonts w:hint="eastAsia"/>
              </w:rPr>
              <w:t>有组织废气</w:t>
            </w:r>
            <w:r>
              <w:t>监测内容一览表</w:t>
            </w:r>
          </w:p>
          <w:tbl>
            <w:tblPr>
              <w:tblW w:w="8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1260"/>
              <w:gridCol w:w="1434"/>
              <w:gridCol w:w="1559"/>
              <w:gridCol w:w="1134"/>
              <w:gridCol w:w="2605"/>
            </w:tblGrid>
            <w:tr w:rsidR="00981221" w14:paraId="575699A4" w14:textId="77777777" w:rsidTr="006D39CD">
              <w:trPr>
                <w:trHeight w:val="397"/>
                <w:jc w:val="center"/>
              </w:trPr>
              <w:tc>
                <w:tcPr>
                  <w:tcW w:w="848" w:type="dxa"/>
                  <w:tcBorders>
                    <w:top w:val="single" w:sz="4" w:space="0" w:color="auto"/>
                    <w:left w:val="single" w:sz="4" w:space="0" w:color="auto"/>
                    <w:bottom w:val="single" w:sz="4" w:space="0" w:color="auto"/>
                    <w:right w:val="single" w:sz="4" w:space="0" w:color="auto"/>
                  </w:tcBorders>
                  <w:vAlign w:val="center"/>
                </w:tcPr>
                <w:p w14:paraId="4328BABD" w14:textId="77777777" w:rsidR="00981221" w:rsidRDefault="00981221" w:rsidP="00981221">
                  <w:pPr>
                    <w:spacing w:line="276" w:lineRule="auto"/>
                    <w:jc w:val="center"/>
                    <w:rPr>
                      <w:rFonts w:ascii="Times New Roman" w:hAnsi="Times New Roman" w:cs="Times New Roman"/>
                      <w:b/>
                      <w:bCs/>
                    </w:rPr>
                  </w:pPr>
                  <w:r>
                    <w:rPr>
                      <w:rFonts w:ascii="Times New Roman" w:hAnsi="Times New Roman" w:cs="Times New Roman"/>
                      <w:b/>
                      <w:bCs/>
                    </w:rPr>
                    <w:t>分类</w:t>
                  </w:r>
                </w:p>
              </w:tc>
              <w:tc>
                <w:tcPr>
                  <w:tcW w:w="1260" w:type="dxa"/>
                  <w:tcBorders>
                    <w:top w:val="single" w:sz="4" w:space="0" w:color="auto"/>
                    <w:left w:val="single" w:sz="4" w:space="0" w:color="auto"/>
                    <w:bottom w:val="single" w:sz="4" w:space="0" w:color="auto"/>
                    <w:right w:val="single" w:sz="4" w:space="0" w:color="auto"/>
                  </w:tcBorders>
                  <w:vAlign w:val="center"/>
                </w:tcPr>
                <w:p w14:paraId="0C90CF36" w14:textId="77777777" w:rsidR="00981221" w:rsidRDefault="00981221" w:rsidP="00981221">
                  <w:pPr>
                    <w:spacing w:line="276" w:lineRule="auto"/>
                    <w:jc w:val="center"/>
                    <w:rPr>
                      <w:rFonts w:ascii="Times New Roman" w:hAnsi="Times New Roman" w:cs="Times New Roman"/>
                      <w:b/>
                      <w:bCs/>
                    </w:rPr>
                  </w:pPr>
                  <w:r>
                    <w:rPr>
                      <w:rFonts w:ascii="Times New Roman" w:hAnsi="Times New Roman" w:cs="Times New Roman"/>
                      <w:b/>
                      <w:bCs/>
                    </w:rPr>
                    <w:t>污染源</w:t>
                  </w:r>
                </w:p>
              </w:tc>
              <w:tc>
                <w:tcPr>
                  <w:tcW w:w="1434" w:type="dxa"/>
                  <w:tcBorders>
                    <w:top w:val="single" w:sz="4" w:space="0" w:color="auto"/>
                    <w:left w:val="single" w:sz="4" w:space="0" w:color="auto"/>
                    <w:bottom w:val="single" w:sz="4" w:space="0" w:color="auto"/>
                    <w:right w:val="single" w:sz="4" w:space="0" w:color="auto"/>
                  </w:tcBorders>
                  <w:vAlign w:val="center"/>
                </w:tcPr>
                <w:p w14:paraId="2A6A0955" w14:textId="77777777" w:rsidR="00981221" w:rsidRDefault="00981221" w:rsidP="00981221">
                  <w:pPr>
                    <w:spacing w:line="276" w:lineRule="auto"/>
                    <w:jc w:val="center"/>
                    <w:rPr>
                      <w:rFonts w:ascii="Times New Roman" w:hAnsi="Times New Roman" w:cs="Times New Roman"/>
                      <w:b/>
                      <w:bCs/>
                    </w:rPr>
                  </w:pPr>
                  <w:r>
                    <w:rPr>
                      <w:rFonts w:ascii="Times New Roman" w:hAnsi="Times New Roman" w:cs="Times New Roman"/>
                      <w:b/>
                      <w:bCs/>
                    </w:rPr>
                    <w:t>监测点位</w:t>
                  </w:r>
                </w:p>
              </w:tc>
              <w:tc>
                <w:tcPr>
                  <w:tcW w:w="1559" w:type="dxa"/>
                  <w:tcBorders>
                    <w:top w:val="single" w:sz="4" w:space="0" w:color="auto"/>
                    <w:left w:val="single" w:sz="4" w:space="0" w:color="auto"/>
                    <w:bottom w:val="single" w:sz="4" w:space="0" w:color="auto"/>
                    <w:right w:val="single" w:sz="4" w:space="0" w:color="auto"/>
                  </w:tcBorders>
                  <w:vAlign w:val="center"/>
                </w:tcPr>
                <w:p w14:paraId="40F4DCFE" w14:textId="77777777" w:rsidR="00981221" w:rsidRDefault="00981221" w:rsidP="00981221">
                  <w:pPr>
                    <w:spacing w:line="276" w:lineRule="auto"/>
                    <w:jc w:val="center"/>
                    <w:rPr>
                      <w:rFonts w:ascii="Times New Roman" w:hAnsi="Times New Roman" w:cs="Times New Roman"/>
                      <w:b/>
                      <w:bCs/>
                    </w:rPr>
                  </w:pPr>
                  <w:r>
                    <w:rPr>
                      <w:rFonts w:ascii="Times New Roman" w:hAnsi="Times New Roman" w:cs="Times New Roman"/>
                      <w:b/>
                      <w:bCs/>
                    </w:rPr>
                    <w:t>监测项目</w:t>
                  </w:r>
                </w:p>
              </w:tc>
              <w:tc>
                <w:tcPr>
                  <w:tcW w:w="1134" w:type="dxa"/>
                  <w:tcBorders>
                    <w:top w:val="single" w:sz="4" w:space="0" w:color="auto"/>
                    <w:left w:val="single" w:sz="4" w:space="0" w:color="auto"/>
                    <w:bottom w:val="single" w:sz="4" w:space="0" w:color="auto"/>
                    <w:right w:val="single" w:sz="4" w:space="0" w:color="auto"/>
                  </w:tcBorders>
                  <w:vAlign w:val="center"/>
                </w:tcPr>
                <w:p w14:paraId="0CCED152" w14:textId="77777777" w:rsidR="00981221" w:rsidRDefault="00981221" w:rsidP="00981221">
                  <w:pPr>
                    <w:spacing w:line="276" w:lineRule="auto"/>
                    <w:jc w:val="center"/>
                    <w:rPr>
                      <w:rFonts w:ascii="Times New Roman" w:hAnsi="Times New Roman" w:cs="Times New Roman"/>
                      <w:b/>
                      <w:bCs/>
                    </w:rPr>
                  </w:pPr>
                  <w:r>
                    <w:rPr>
                      <w:rFonts w:ascii="Times New Roman" w:hAnsi="Times New Roman" w:cs="Times New Roman"/>
                      <w:b/>
                      <w:bCs/>
                    </w:rPr>
                    <w:t>监测频率</w:t>
                  </w:r>
                </w:p>
              </w:tc>
              <w:tc>
                <w:tcPr>
                  <w:tcW w:w="2605" w:type="dxa"/>
                  <w:tcBorders>
                    <w:top w:val="single" w:sz="4" w:space="0" w:color="auto"/>
                    <w:left w:val="single" w:sz="4" w:space="0" w:color="auto"/>
                    <w:bottom w:val="single" w:sz="4" w:space="0" w:color="auto"/>
                    <w:right w:val="single" w:sz="4" w:space="0" w:color="auto"/>
                  </w:tcBorders>
                  <w:vAlign w:val="center"/>
                </w:tcPr>
                <w:p w14:paraId="7540F07B" w14:textId="77777777" w:rsidR="00981221" w:rsidRDefault="00981221" w:rsidP="00981221">
                  <w:pPr>
                    <w:spacing w:line="276" w:lineRule="auto"/>
                    <w:jc w:val="center"/>
                    <w:rPr>
                      <w:rFonts w:ascii="Times New Roman" w:hAnsi="Times New Roman" w:cs="Times New Roman"/>
                      <w:b/>
                      <w:bCs/>
                    </w:rPr>
                  </w:pPr>
                  <w:r>
                    <w:rPr>
                      <w:rFonts w:ascii="Times New Roman" w:hAnsi="Times New Roman" w:cs="Times New Roman"/>
                      <w:b/>
                      <w:bCs/>
                    </w:rPr>
                    <w:t>监测要求</w:t>
                  </w:r>
                </w:p>
              </w:tc>
            </w:tr>
            <w:tr w:rsidR="00981221" w14:paraId="005EBA92" w14:textId="77777777" w:rsidTr="006D39CD">
              <w:trPr>
                <w:trHeight w:val="397"/>
                <w:jc w:val="center"/>
              </w:trPr>
              <w:tc>
                <w:tcPr>
                  <w:tcW w:w="848" w:type="dxa"/>
                  <w:vMerge w:val="restart"/>
                  <w:tcBorders>
                    <w:top w:val="single" w:sz="4" w:space="0" w:color="auto"/>
                    <w:left w:val="single" w:sz="4" w:space="0" w:color="auto"/>
                    <w:bottom w:val="single" w:sz="4" w:space="0" w:color="auto"/>
                    <w:right w:val="single" w:sz="4" w:space="0" w:color="auto"/>
                  </w:tcBorders>
                  <w:vAlign w:val="center"/>
                </w:tcPr>
                <w:p w14:paraId="30510544"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rPr>
                    <w:t>有组织废气</w:t>
                  </w:r>
                </w:p>
              </w:tc>
              <w:tc>
                <w:tcPr>
                  <w:tcW w:w="1260" w:type="dxa"/>
                  <w:tcBorders>
                    <w:top w:val="single" w:sz="4" w:space="0" w:color="auto"/>
                    <w:left w:val="single" w:sz="4" w:space="0" w:color="auto"/>
                    <w:bottom w:val="single" w:sz="4" w:space="0" w:color="auto"/>
                    <w:right w:val="single" w:sz="4" w:space="0" w:color="auto"/>
                  </w:tcBorders>
                  <w:vAlign w:val="center"/>
                </w:tcPr>
                <w:p w14:paraId="2F43CFA1"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rPr>
                    <w:t>7</w:t>
                  </w:r>
                  <w:r>
                    <w:rPr>
                      <w:rFonts w:ascii="Times New Roman" w:hAnsi="Times New Roman" w:cs="Times New Roman"/>
                      <w:vertAlign w:val="superscript"/>
                    </w:rPr>
                    <w:t>#</w:t>
                  </w:r>
                  <w:r>
                    <w:rPr>
                      <w:rFonts w:ascii="Times New Roman" w:hAnsi="Times New Roman" w:cs="Times New Roman"/>
                    </w:rPr>
                    <w:t>焦炉烟气</w:t>
                  </w:r>
                </w:p>
              </w:tc>
              <w:tc>
                <w:tcPr>
                  <w:tcW w:w="1434" w:type="dxa"/>
                  <w:tcBorders>
                    <w:top w:val="single" w:sz="4" w:space="0" w:color="auto"/>
                    <w:left w:val="single" w:sz="4" w:space="0" w:color="auto"/>
                    <w:bottom w:val="single" w:sz="4" w:space="0" w:color="auto"/>
                    <w:right w:val="single" w:sz="4" w:space="0" w:color="auto"/>
                  </w:tcBorders>
                  <w:vAlign w:val="center"/>
                </w:tcPr>
                <w:p w14:paraId="578129BB"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rPr>
                    <w:t>脱硫脱硝设备进、出口</w:t>
                  </w:r>
                </w:p>
              </w:tc>
              <w:tc>
                <w:tcPr>
                  <w:tcW w:w="1559" w:type="dxa"/>
                  <w:tcBorders>
                    <w:top w:val="single" w:sz="4" w:space="0" w:color="auto"/>
                    <w:left w:val="single" w:sz="4" w:space="0" w:color="auto"/>
                    <w:bottom w:val="single" w:sz="4" w:space="0" w:color="auto"/>
                    <w:right w:val="single" w:sz="4" w:space="0" w:color="auto"/>
                  </w:tcBorders>
                  <w:vAlign w:val="center"/>
                </w:tcPr>
                <w:p w14:paraId="112AC766"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颗粒物、二氧化硫、氮氧化物排放浓度，出口氨逃逸</w:t>
                  </w:r>
                </w:p>
              </w:tc>
              <w:tc>
                <w:tcPr>
                  <w:tcW w:w="1134" w:type="dxa"/>
                  <w:tcBorders>
                    <w:top w:val="single" w:sz="4" w:space="0" w:color="auto"/>
                    <w:left w:val="single" w:sz="4" w:space="0" w:color="auto"/>
                    <w:bottom w:val="single" w:sz="4" w:space="0" w:color="auto"/>
                    <w:right w:val="single" w:sz="4" w:space="0" w:color="auto"/>
                  </w:tcBorders>
                  <w:vAlign w:val="center"/>
                </w:tcPr>
                <w:p w14:paraId="31304D14"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rPr>
                    <w:t>2</w:t>
                  </w:r>
                  <w:r>
                    <w:rPr>
                      <w:rFonts w:ascii="Times New Roman" w:hAnsi="Times New Roman" w:cs="Times New Roman"/>
                    </w:rPr>
                    <w:t>天，每天各</w:t>
                  </w:r>
                  <w:r>
                    <w:rPr>
                      <w:rFonts w:ascii="Times New Roman" w:hAnsi="Times New Roman" w:cs="Times New Roman"/>
                    </w:rPr>
                    <w:t>3</w:t>
                  </w:r>
                  <w:r>
                    <w:rPr>
                      <w:rFonts w:ascii="Times New Roman" w:hAnsi="Times New Roman" w:cs="Times New Roman"/>
                    </w:rPr>
                    <w:t>次</w:t>
                  </w:r>
                </w:p>
              </w:tc>
              <w:tc>
                <w:tcPr>
                  <w:tcW w:w="2605" w:type="dxa"/>
                  <w:tcBorders>
                    <w:top w:val="single" w:sz="4" w:space="0" w:color="auto"/>
                    <w:left w:val="single" w:sz="4" w:space="0" w:color="auto"/>
                    <w:bottom w:val="single" w:sz="4" w:space="0" w:color="auto"/>
                    <w:right w:val="single" w:sz="4" w:space="0" w:color="auto"/>
                  </w:tcBorders>
                  <w:vAlign w:val="center"/>
                </w:tcPr>
                <w:p w14:paraId="2509B483"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rPr>
                    <w:t>运行负荷</w:t>
                  </w:r>
                  <w:r>
                    <w:rPr>
                      <w:rFonts w:ascii="Times New Roman" w:hAnsi="Times New Roman" w:cs="Times New Roman"/>
                    </w:rPr>
                    <w:t>≥80%</w:t>
                  </w:r>
                  <w:r>
                    <w:rPr>
                      <w:rFonts w:ascii="Times New Roman" w:hAnsi="Times New Roman" w:cs="Times New Roman"/>
                    </w:rPr>
                    <w:t>，同时记录烟气流量、温度、压力、湿度、含氧量等基础数据。</w:t>
                  </w:r>
                </w:p>
              </w:tc>
            </w:tr>
            <w:tr w:rsidR="00981221" w14:paraId="22730E01" w14:textId="77777777" w:rsidTr="006D39CD">
              <w:trPr>
                <w:trHeight w:val="397"/>
                <w:jc w:val="center"/>
              </w:trPr>
              <w:tc>
                <w:tcPr>
                  <w:tcW w:w="848" w:type="dxa"/>
                  <w:vMerge/>
                  <w:tcBorders>
                    <w:top w:val="single" w:sz="4" w:space="0" w:color="auto"/>
                    <w:left w:val="single" w:sz="4" w:space="0" w:color="auto"/>
                    <w:bottom w:val="single" w:sz="4" w:space="0" w:color="auto"/>
                    <w:right w:val="single" w:sz="4" w:space="0" w:color="auto"/>
                  </w:tcBorders>
                  <w:vAlign w:val="center"/>
                </w:tcPr>
                <w:p w14:paraId="4D281043" w14:textId="77777777" w:rsidR="00981221" w:rsidRDefault="00981221" w:rsidP="00981221">
                  <w:pPr>
                    <w:spacing w:line="276" w:lineRule="auto"/>
                    <w:jc w:val="center"/>
                    <w:rPr>
                      <w:rFonts w:ascii="Times New Roman" w:hAnsi="Times New Roman" w:cs="Times New Roman"/>
                    </w:rPr>
                  </w:pPr>
                </w:p>
              </w:tc>
              <w:tc>
                <w:tcPr>
                  <w:tcW w:w="1260" w:type="dxa"/>
                  <w:tcBorders>
                    <w:top w:val="single" w:sz="4" w:space="0" w:color="auto"/>
                    <w:left w:val="single" w:sz="4" w:space="0" w:color="auto"/>
                    <w:bottom w:val="single" w:sz="4" w:space="0" w:color="auto"/>
                    <w:right w:val="single" w:sz="4" w:space="0" w:color="auto"/>
                  </w:tcBorders>
                  <w:vAlign w:val="center"/>
                </w:tcPr>
                <w:p w14:paraId="1504AE0A"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rPr>
                    <w:t>8</w:t>
                  </w:r>
                  <w:r>
                    <w:rPr>
                      <w:rFonts w:ascii="Times New Roman" w:hAnsi="Times New Roman" w:cs="Times New Roman"/>
                      <w:vertAlign w:val="superscript"/>
                    </w:rPr>
                    <w:t>#</w:t>
                  </w:r>
                  <w:r>
                    <w:rPr>
                      <w:rFonts w:ascii="Times New Roman" w:hAnsi="Times New Roman" w:cs="Times New Roman"/>
                    </w:rPr>
                    <w:t>焦炉烟气</w:t>
                  </w:r>
                </w:p>
              </w:tc>
              <w:tc>
                <w:tcPr>
                  <w:tcW w:w="1434" w:type="dxa"/>
                  <w:tcBorders>
                    <w:top w:val="single" w:sz="4" w:space="0" w:color="auto"/>
                    <w:left w:val="single" w:sz="4" w:space="0" w:color="auto"/>
                    <w:bottom w:val="single" w:sz="4" w:space="0" w:color="auto"/>
                    <w:right w:val="single" w:sz="4" w:space="0" w:color="auto"/>
                  </w:tcBorders>
                  <w:vAlign w:val="center"/>
                </w:tcPr>
                <w:p w14:paraId="6F95735F"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rPr>
                    <w:t>脱硫脱硝设备进、出口</w:t>
                  </w:r>
                </w:p>
              </w:tc>
              <w:tc>
                <w:tcPr>
                  <w:tcW w:w="1559" w:type="dxa"/>
                  <w:tcBorders>
                    <w:top w:val="single" w:sz="4" w:space="0" w:color="auto"/>
                    <w:left w:val="single" w:sz="4" w:space="0" w:color="auto"/>
                    <w:bottom w:val="single" w:sz="4" w:space="0" w:color="auto"/>
                    <w:right w:val="single" w:sz="4" w:space="0" w:color="auto"/>
                  </w:tcBorders>
                  <w:vAlign w:val="center"/>
                </w:tcPr>
                <w:p w14:paraId="5377F720"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颗粒物、二氧化硫、氮氧化物排放浓度，出口氨逃逸</w:t>
                  </w:r>
                </w:p>
              </w:tc>
              <w:tc>
                <w:tcPr>
                  <w:tcW w:w="1134" w:type="dxa"/>
                  <w:tcBorders>
                    <w:top w:val="single" w:sz="4" w:space="0" w:color="auto"/>
                    <w:left w:val="single" w:sz="4" w:space="0" w:color="auto"/>
                    <w:bottom w:val="single" w:sz="4" w:space="0" w:color="auto"/>
                    <w:right w:val="single" w:sz="4" w:space="0" w:color="auto"/>
                  </w:tcBorders>
                  <w:vAlign w:val="center"/>
                </w:tcPr>
                <w:p w14:paraId="3C506AF4"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rPr>
                    <w:t>2</w:t>
                  </w:r>
                  <w:r>
                    <w:rPr>
                      <w:rFonts w:ascii="Times New Roman" w:hAnsi="Times New Roman" w:cs="Times New Roman"/>
                    </w:rPr>
                    <w:t>天，每天各</w:t>
                  </w:r>
                  <w:r>
                    <w:rPr>
                      <w:rFonts w:ascii="Times New Roman" w:hAnsi="Times New Roman" w:cs="Times New Roman"/>
                    </w:rPr>
                    <w:t>3</w:t>
                  </w:r>
                  <w:r>
                    <w:rPr>
                      <w:rFonts w:ascii="Times New Roman" w:hAnsi="Times New Roman" w:cs="Times New Roman"/>
                    </w:rPr>
                    <w:t>次</w:t>
                  </w:r>
                </w:p>
              </w:tc>
              <w:tc>
                <w:tcPr>
                  <w:tcW w:w="2605" w:type="dxa"/>
                  <w:tcBorders>
                    <w:top w:val="single" w:sz="4" w:space="0" w:color="auto"/>
                    <w:left w:val="single" w:sz="4" w:space="0" w:color="auto"/>
                    <w:bottom w:val="single" w:sz="4" w:space="0" w:color="auto"/>
                    <w:right w:val="single" w:sz="4" w:space="0" w:color="auto"/>
                  </w:tcBorders>
                  <w:vAlign w:val="center"/>
                </w:tcPr>
                <w:p w14:paraId="7423F4CB"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rPr>
                    <w:t>运行负荷</w:t>
                  </w:r>
                  <w:r>
                    <w:rPr>
                      <w:rFonts w:ascii="Times New Roman" w:hAnsi="Times New Roman" w:cs="Times New Roman"/>
                    </w:rPr>
                    <w:t>≥80%</w:t>
                  </w:r>
                  <w:r>
                    <w:rPr>
                      <w:rFonts w:ascii="Times New Roman" w:hAnsi="Times New Roman" w:cs="Times New Roman"/>
                    </w:rPr>
                    <w:t>，同时记录烟气流量、温度、压力、湿度、含氧量等基础数据。</w:t>
                  </w:r>
                </w:p>
              </w:tc>
            </w:tr>
            <w:tr w:rsidR="00981221" w14:paraId="6F49A97E" w14:textId="77777777" w:rsidTr="006D39CD">
              <w:trPr>
                <w:trHeight w:val="397"/>
                <w:jc w:val="center"/>
              </w:trPr>
              <w:tc>
                <w:tcPr>
                  <w:tcW w:w="848" w:type="dxa"/>
                  <w:vMerge/>
                  <w:tcBorders>
                    <w:top w:val="single" w:sz="4" w:space="0" w:color="auto"/>
                    <w:left w:val="single" w:sz="4" w:space="0" w:color="auto"/>
                    <w:bottom w:val="single" w:sz="4" w:space="0" w:color="auto"/>
                    <w:right w:val="single" w:sz="4" w:space="0" w:color="auto"/>
                  </w:tcBorders>
                  <w:vAlign w:val="center"/>
                </w:tcPr>
                <w:p w14:paraId="32ECF263" w14:textId="77777777" w:rsidR="00981221" w:rsidRDefault="00981221" w:rsidP="00981221">
                  <w:pPr>
                    <w:spacing w:line="276" w:lineRule="auto"/>
                    <w:jc w:val="center"/>
                    <w:rPr>
                      <w:rFonts w:ascii="Times New Roman" w:hAnsi="Times New Roman" w:cs="Times New Roman"/>
                    </w:rPr>
                  </w:pPr>
                </w:p>
              </w:tc>
              <w:tc>
                <w:tcPr>
                  <w:tcW w:w="1260" w:type="dxa"/>
                  <w:tcBorders>
                    <w:top w:val="single" w:sz="4" w:space="0" w:color="auto"/>
                    <w:left w:val="single" w:sz="4" w:space="0" w:color="auto"/>
                    <w:bottom w:val="single" w:sz="4" w:space="0" w:color="auto"/>
                    <w:right w:val="single" w:sz="4" w:space="0" w:color="auto"/>
                  </w:tcBorders>
                  <w:vAlign w:val="center"/>
                </w:tcPr>
                <w:p w14:paraId="471B9861"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rPr>
                    <w:t>9</w:t>
                  </w:r>
                  <w:r>
                    <w:rPr>
                      <w:rFonts w:ascii="Times New Roman" w:hAnsi="Times New Roman" w:cs="Times New Roman"/>
                      <w:vertAlign w:val="superscript"/>
                    </w:rPr>
                    <w:t>#</w:t>
                  </w:r>
                  <w:r>
                    <w:rPr>
                      <w:rFonts w:ascii="Times New Roman" w:hAnsi="Times New Roman" w:cs="Times New Roman"/>
                    </w:rPr>
                    <w:t>焦炉烟气</w:t>
                  </w:r>
                </w:p>
              </w:tc>
              <w:tc>
                <w:tcPr>
                  <w:tcW w:w="1434" w:type="dxa"/>
                  <w:tcBorders>
                    <w:top w:val="single" w:sz="4" w:space="0" w:color="auto"/>
                    <w:left w:val="single" w:sz="4" w:space="0" w:color="auto"/>
                    <w:bottom w:val="single" w:sz="4" w:space="0" w:color="auto"/>
                    <w:right w:val="single" w:sz="4" w:space="0" w:color="auto"/>
                  </w:tcBorders>
                  <w:vAlign w:val="center"/>
                </w:tcPr>
                <w:p w14:paraId="08B1A7F8"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rPr>
                    <w:t>脱硫脱硝设备进、出口</w:t>
                  </w:r>
                </w:p>
              </w:tc>
              <w:tc>
                <w:tcPr>
                  <w:tcW w:w="1559" w:type="dxa"/>
                  <w:tcBorders>
                    <w:top w:val="single" w:sz="4" w:space="0" w:color="auto"/>
                    <w:left w:val="single" w:sz="4" w:space="0" w:color="auto"/>
                    <w:bottom w:val="single" w:sz="4" w:space="0" w:color="auto"/>
                    <w:right w:val="single" w:sz="4" w:space="0" w:color="auto"/>
                  </w:tcBorders>
                  <w:vAlign w:val="center"/>
                </w:tcPr>
                <w:p w14:paraId="228589B2"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color w:val="000000"/>
                    </w:rPr>
                    <w:t>颗粒物、二氧化硫、氮氧化物排放浓度，出口氨逃逸</w:t>
                  </w:r>
                </w:p>
              </w:tc>
              <w:tc>
                <w:tcPr>
                  <w:tcW w:w="1134" w:type="dxa"/>
                  <w:tcBorders>
                    <w:top w:val="single" w:sz="4" w:space="0" w:color="auto"/>
                    <w:left w:val="single" w:sz="4" w:space="0" w:color="auto"/>
                    <w:bottom w:val="single" w:sz="4" w:space="0" w:color="auto"/>
                    <w:right w:val="single" w:sz="4" w:space="0" w:color="auto"/>
                  </w:tcBorders>
                  <w:vAlign w:val="center"/>
                </w:tcPr>
                <w:p w14:paraId="780038C5"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rPr>
                    <w:t>2</w:t>
                  </w:r>
                  <w:r>
                    <w:rPr>
                      <w:rFonts w:ascii="Times New Roman" w:hAnsi="Times New Roman" w:cs="Times New Roman"/>
                    </w:rPr>
                    <w:t>天，每天各</w:t>
                  </w:r>
                  <w:r>
                    <w:rPr>
                      <w:rFonts w:ascii="Times New Roman" w:hAnsi="Times New Roman" w:cs="Times New Roman"/>
                    </w:rPr>
                    <w:t>3</w:t>
                  </w:r>
                  <w:r>
                    <w:rPr>
                      <w:rFonts w:ascii="Times New Roman" w:hAnsi="Times New Roman" w:cs="Times New Roman"/>
                    </w:rPr>
                    <w:t>次</w:t>
                  </w:r>
                </w:p>
              </w:tc>
              <w:tc>
                <w:tcPr>
                  <w:tcW w:w="2605" w:type="dxa"/>
                  <w:tcBorders>
                    <w:top w:val="single" w:sz="4" w:space="0" w:color="auto"/>
                    <w:left w:val="single" w:sz="4" w:space="0" w:color="auto"/>
                    <w:bottom w:val="single" w:sz="4" w:space="0" w:color="auto"/>
                    <w:right w:val="single" w:sz="4" w:space="0" w:color="auto"/>
                  </w:tcBorders>
                  <w:vAlign w:val="center"/>
                </w:tcPr>
                <w:p w14:paraId="3B8EC5DE" w14:textId="77777777" w:rsidR="00981221" w:rsidRDefault="00981221" w:rsidP="00981221">
                  <w:pPr>
                    <w:spacing w:line="276" w:lineRule="auto"/>
                    <w:jc w:val="center"/>
                    <w:rPr>
                      <w:rFonts w:ascii="Times New Roman" w:hAnsi="Times New Roman" w:cs="Times New Roman"/>
                    </w:rPr>
                  </w:pPr>
                  <w:r>
                    <w:rPr>
                      <w:rFonts w:ascii="Times New Roman" w:hAnsi="Times New Roman" w:cs="Times New Roman"/>
                    </w:rPr>
                    <w:t>运行负荷</w:t>
                  </w:r>
                  <w:r>
                    <w:rPr>
                      <w:rFonts w:ascii="Times New Roman" w:hAnsi="Times New Roman" w:cs="Times New Roman"/>
                    </w:rPr>
                    <w:t>≥80%</w:t>
                  </w:r>
                  <w:r>
                    <w:rPr>
                      <w:rFonts w:ascii="Times New Roman" w:hAnsi="Times New Roman" w:cs="Times New Roman"/>
                    </w:rPr>
                    <w:t>，同时记录烟气流量、温度、压力、湿度、含氧量等基础数据。</w:t>
                  </w:r>
                </w:p>
              </w:tc>
            </w:tr>
          </w:tbl>
          <w:p w14:paraId="75C74137" w14:textId="1F77698A" w:rsidR="00981221" w:rsidRDefault="00981221" w:rsidP="00981221">
            <w:pPr>
              <w:pStyle w:val="New"/>
              <w:ind w:firstLineChars="200" w:firstLine="480"/>
            </w:pPr>
            <w:r>
              <w:rPr>
                <w:rFonts w:hint="eastAsia"/>
              </w:rPr>
              <w:t>2</w:t>
            </w:r>
            <w:r>
              <w:rPr>
                <w:rFonts w:hint="eastAsia"/>
              </w:rPr>
              <w:t>、</w:t>
            </w:r>
            <w:r>
              <w:t>监测点位示意图</w:t>
            </w:r>
          </w:p>
          <w:p w14:paraId="781DC048" w14:textId="77777777" w:rsidR="00981221" w:rsidRDefault="008F085D" w:rsidP="00981221">
            <w:pPr>
              <w:pStyle w:val="New"/>
              <w:ind w:leftChars="-6" w:left="-1" w:hangingChars="5" w:hanging="12"/>
              <w:jc w:val="center"/>
            </w:pPr>
            <w:r>
              <w:pict w14:anchorId="51B1804B">
                <v:shape id="图片 3" o:spid="_x0000_i1038" type="#_x0000_t75" style="width:425.25pt;height:190.5pt">
                  <v:imagedata r:id="rId27" o:title=""/>
                </v:shape>
              </w:pict>
            </w:r>
          </w:p>
          <w:p w14:paraId="28667A2D" w14:textId="77777777" w:rsidR="00981221" w:rsidRDefault="00981221" w:rsidP="00981221">
            <w:pPr>
              <w:pStyle w:val="New"/>
              <w:ind w:firstLineChars="200" w:firstLine="480"/>
              <w:jc w:val="center"/>
            </w:pPr>
            <w:r>
              <w:t>图</w:t>
            </w:r>
            <w:r>
              <w:t>3  7</w:t>
            </w:r>
            <w:r>
              <w:rPr>
                <w:vertAlign w:val="superscript"/>
              </w:rPr>
              <w:t>#</w:t>
            </w:r>
            <w:r>
              <w:t>炉焦炉烟囱废气排放口监测点位示意图</w:t>
            </w:r>
          </w:p>
          <w:p w14:paraId="7E69D919" w14:textId="77777777" w:rsidR="00981221" w:rsidRDefault="008F085D" w:rsidP="00981221">
            <w:pPr>
              <w:pStyle w:val="New"/>
              <w:ind w:leftChars="-6" w:left="-1" w:hangingChars="5" w:hanging="12"/>
              <w:jc w:val="center"/>
            </w:pPr>
            <w:r>
              <w:lastRenderedPageBreak/>
              <w:pict w14:anchorId="2193A360">
                <v:shape id="图片 4" o:spid="_x0000_i1039" type="#_x0000_t75" style="width:425.25pt;height:194.25pt">
                  <v:imagedata r:id="rId28" o:title=""/>
                </v:shape>
              </w:pict>
            </w:r>
          </w:p>
          <w:p w14:paraId="3DBAA299" w14:textId="77777777" w:rsidR="00981221" w:rsidRDefault="00981221" w:rsidP="00981221">
            <w:pPr>
              <w:pStyle w:val="New"/>
              <w:ind w:firstLineChars="200" w:firstLine="480"/>
              <w:jc w:val="center"/>
            </w:pPr>
            <w:r>
              <w:t>图</w:t>
            </w:r>
            <w:r>
              <w:t>4  8</w:t>
            </w:r>
            <w:r>
              <w:rPr>
                <w:vertAlign w:val="superscript"/>
              </w:rPr>
              <w:t>#</w:t>
            </w:r>
            <w:r>
              <w:t>炉焦炉烟囱废气排放口监测点位示意图</w:t>
            </w:r>
          </w:p>
          <w:p w14:paraId="3BFC8DA4" w14:textId="77777777" w:rsidR="00981221" w:rsidRDefault="008F085D" w:rsidP="00981221">
            <w:pPr>
              <w:pStyle w:val="New"/>
              <w:jc w:val="center"/>
              <w:rPr>
                <w:b/>
                <w:bCs/>
              </w:rPr>
            </w:pPr>
            <w:r>
              <w:pict w14:anchorId="37EF6375">
                <v:shape id="图片 1" o:spid="_x0000_i1040" type="#_x0000_t75" style="width:425.25pt;height:194.25pt">
                  <v:imagedata r:id="rId29" o:title=""/>
                </v:shape>
              </w:pict>
            </w:r>
          </w:p>
          <w:p w14:paraId="62D2A00C" w14:textId="77777777" w:rsidR="00981221" w:rsidRDefault="00981221" w:rsidP="00981221">
            <w:pPr>
              <w:pStyle w:val="New"/>
              <w:ind w:firstLineChars="200" w:firstLine="480"/>
              <w:jc w:val="center"/>
            </w:pPr>
            <w:r>
              <w:t>图</w:t>
            </w:r>
            <w:r>
              <w:t>5  9</w:t>
            </w:r>
            <w:r>
              <w:rPr>
                <w:vertAlign w:val="superscript"/>
              </w:rPr>
              <w:t>#</w:t>
            </w:r>
            <w:r>
              <w:t>炉焦炉烟囱废气排放口监测点位示意图</w:t>
            </w:r>
          </w:p>
          <w:p w14:paraId="1631785A" w14:textId="6FE3BDE9" w:rsidR="00981221" w:rsidRPr="00981221" w:rsidRDefault="00A95E33">
            <w:pPr>
              <w:pStyle w:val="New"/>
            </w:pPr>
            <w:r>
              <w:rPr>
                <w:rFonts w:hint="eastAsia"/>
              </w:rPr>
              <w:t>二、噪声监测</w:t>
            </w:r>
          </w:p>
          <w:p w14:paraId="67C326BF" w14:textId="77777777" w:rsidR="00A95E33" w:rsidRDefault="00A95E33" w:rsidP="00A95E33">
            <w:pPr>
              <w:pStyle w:val="New"/>
              <w:ind w:firstLineChars="200" w:firstLine="480"/>
            </w:pPr>
            <w:r>
              <w:t>在厂界选取十个点进行监</w:t>
            </w:r>
            <w:r>
              <w:rPr>
                <w:rFonts w:hint="eastAsia"/>
              </w:rPr>
              <w:t>。</w:t>
            </w:r>
          </w:p>
          <w:p w14:paraId="4ABA4449" w14:textId="480DE516" w:rsidR="00A95E33" w:rsidRDefault="00A95E33" w:rsidP="00A95E33">
            <w:pPr>
              <w:pStyle w:val="New"/>
              <w:ind w:firstLineChars="200" w:firstLine="480"/>
            </w:pPr>
            <w:r>
              <w:rPr>
                <w:rFonts w:hint="eastAsia"/>
              </w:rPr>
              <w:t>1</w:t>
            </w:r>
            <w:r>
              <w:rPr>
                <w:rFonts w:hint="eastAsia"/>
              </w:rPr>
              <w:t>、噪声监测内容</w:t>
            </w:r>
          </w:p>
          <w:p w14:paraId="66DA7404" w14:textId="62B2D0ED" w:rsidR="00A95E33" w:rsidRDefault="00A95E33" w:rsidP="00A95E33">
            <w:pPr>
              <w:pStyle w:val="New"/>
              <w:jc w:val="center"/>
            </w:pPr>
            <w:r>
              <w:t>表</w:t>
            </w:r>
            <w:r>
              <w:t>1</w:t>
            </w:r>
            <w:r w:rsidR="0030577F">
              <w:rPr>
                <w:rFonts w:hint="eastAsia"/>
              </w:rPr>
              <w:t>7</w:t>
            </w:r>
            <w:r>
              <w:t xml:space="preserve">   </w:t>
            </w:r>
            <w:r>
              <w:rPr>
                <w:rFonts w:hint="eastAsia"/>
              </w:rPr>
              <w:t>噪声</w:t>
            </w:r>
            <w:r>
              <w:t>监测内容一览表</w:t>
            </w:r>
          </w:p>
          <w:tbl>
            <w:tblPr>
              <w:tblW w:w="8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1260"/>
              <w:gridCol w:w="1434"/>
              <w:gridCol w:w="1559"/>
              <w:gridCol w:w="1134"/>
              <w:gridCol w:w="2605"/>
            </w:tblGrid>
            <w:tr w:rsidR="00A95E33" w14:paraId="2A67B791" w14:textId="77777777" w:rsidTr="006D39CD">
              <w:trPr>
                <w:trHeight w:val="397"/>
                <w:jc w:val="center"/>
              </w:trPr>
              <w:tc>
                <w:tcPr>
                  <w:tcW w:w="848" w:type="dxa"/>
                  <w:tcBorders>
                    <w:top w:val="single" w:sz="4" w:space="0" w:color="auto"/>
                    <w:left w:val="single" w:sz="4" w:space="0" w:color="auto"/>
                    <w:bottom w:val="single" w:sz="4" w:space="0" w:color="auto"/>
                    <w:right w:val="single" w:sz="4" w:space="0" w:color="auto"/>
                  </w:tcBorders>
                  <w:vAlign w:val="center"/>
                </w:tcPr>
                <w:p w14:paraId="65A1B2F0" w14:textId="77777777" w:rsidR="00A95E33" w:rsidRDefault="00A95E33" w:rsidP="00A95E33">
                  <w:pPr>
                    <w:spacing w:line="276" w:lineRule="auto"/>
                    <w:jc w:val="center"/>
                    <w:rPr>
                      <w:rFonts w:ascii="Times New Roman" w:hAnsi="Times New Roman" w:cs="Times New Roman"/>
                      <w:b/>
                      <w:bCs/>
                    </w:rPr>
                  </w:pPr>
                  <w:r>
                    <w:rPr>
                      <w:rFonts w:ascii="Times New Roman" w:hAnsi="Times New Roman" w:cs="Times New Roman"/>
                      <w:b/>
                      <w:bCs/>
                    </w:rPr>
                    <w:t>分类</w:t>
                  </w:r>
                </w:p>
              </w:tc>
              <w:tc>
                <w:tcPr>
                  <w:tcW w:w="1260" w:type="dxa"/>
                  <w:tcBorders>
                    <w:top w:val="single" w:sz="4" w:space="0" w:color="auto"/>
                    <w:left w:val="single" w:sz="4" w:space="0" w:color="auto"/>
                    <w:bottom w:val="single" w:sz="4" w:space="0" w:color="auto"/>
                    <w:right w:val="single" w:sz="4" w:space="0" w:color="auto"/>
                  </w:tcBorders>
                  <w:vAlign w:val="center"/>
                </w:tcPr>
                <w:p w14:paraId="075A9A33" w14:textId="77777777" w:rsidR="00A95E33" w:rsidRDefault="00A95E33" w:rsidP="00A95E33">
                  <w:pPr>
                    <w:spacing w:line="276" w:lineRule="auto"/>
                    <w:jc w:val="center"/>
                    <w:rPr>
                      <w:rFonts w:ascii="Times New Roman" w:hAnsi="Times New Roman" w:cs="Times New Roman"/>
                      <w:b/>
                      <w:bCs/>
                    </w:rPr>
                  </w:pPr>
                  <w:r>
                    <w:rPr>
                      <w:rFonts w:ascii="Times New Roman" w:hAnsi="Times New Roman" w:cs="Times New Roman"/>
                      <w:b/>
                      <w:bCs/>
                    </w:rPr>
                    <w:t>污染源</w:t>
                  </w:r>
                </w:p>
              </w:tc>
              <w:tc>
                <w:tcPr>
                  <w:tcW w:w="1434" w:type="dxa"/>
                  <w:tcBorders>
                    <w:top w:val="single" w:sz="4" w:space="0" w:color="auto"/>
                    <w:left w:val="single" w:sz="4" w:space="0" w:color="auto"/>
                    <w:bottom w:val="single" w:sz="4" w:space="0" w:color="auto"/>
                    <w:right w:val="single" w:sz="4" w:space="0" w:color="auto"/>
                  </w:tcBorders>
                  <w:vAlign w:val="center"/>
                </w:tcPr>
                <w:p w14:paraId="39DA576A" w14:textId="77777777" w:rsidR="00A95E33" w:rsidRDefault="00A95E33" w:rsidP="00A95E33">
                  <w:pPr>
                    <w:spacing w:line="276" w:lineRule="auto"/>
                    <w:jc w:val="center"/>
                    <w:rPr>
                      <w:rFonts w:ascii="Times New Roman" w:hAnsi="Times New Roman" w:cs="Times New Roman"/>
                      <w:b/>
                      <w:bCs/>
                    </w:rPr>
                  </w:pPr>
                  <w:r>
                    <w:rPr>
                      <w:rFonts w:ascii="Times New Roman" w:hAnsi="Times New Roman" w:cs="Times New Roman"/>
                      <w:b/>
                      <w:bCs/>
                    </w:rPr>
                    <w:t>监测点位</w:t>
                  </w:r>
                </w:p>
              </w:tc>
              <w:tc>
                <w:tcPr>
                  <w:tcW w:w="1559" w:type="dxa"/>
                  <w:tcBorders>
                    <w:top w:val="single" w:sz="4" w:space="0" w:color="auto"/>
                    <w:left w:val="single" w:sz="4" w:space="0" w:color="auto"/>
                    <w:bottom w:val="single" w:sz="4" w:space="0" w:color="auto"/>
                    <w:right w:val="single" w:sz="4" w:space="0" w:color="auto"/>
                  </w:tcBorders>
                  <w:vAlign w:val="center"/>
                </w:tcPr>
                <w:p w14:paraId="085862E4" w14:textId="77777777" w:rsidR="00A95E33" w:rsidRDefault="00A95E33" w:rsidP="00A95E33">
                  <w:pPr>
                    <w:spacing w:line="276" w:lineRule="auto"/>
                    <w:jc w:val="center"/>
                    <w:rPr>
                      <w:rFonts w:ascii="Times New Roman" w:hAnsi="Times New Roman" w:cs="Times New Roman"/>
                      <w:b/>
                      <w:bCs/>
                    </w:rPr>
                  </w:pPr>
                  <w:r>
                    <w:rPr>
                      <w:rFonts w:ascii="Times New Roman" w:hAnsi="Times New Roman" w:cs="Times New Roman"/>
                      <w:b/>
                      <w:bCs/>
                    </w:rPr>
                    <w:t>监测项目</w:t>
                  </w:r>
                </w:p>
              </w:tc>
              <w:tc>
                <w:tcPr>
                  <w:tcW w:w="1134" w:type="dxa"/>
                  <w:tcBorders>
                    <w:top w:val="single" w:sz="4" w:space="0" w:color="auto"/>
                    <w:left w:val="single" w:sz="4" w:space="0" w:color="auto"/>
                    <w:bottom w:val="single" w:sz="4" w:space="0" w:color="auto"/>
                    <w:right w:val="single" w:sz="4" w:space="0" w:color="auto"/>
                  </w:tcBorders>
                  <w:vAlign w:val="center"/>
                </w:tcPr>
                <w:p w14:paraId="41D66F17" w14:textId="77777777" w:rsidR="00A95E33" w:rsidRDefault="00A95E33" w:rsidP="00A95E33">
                  <w:pPr>
                    <w:spacing w:line="276" w:lineRule="auto"/>
                    <w:jc w:val="center"/>
                    <w:rPr>
                      <w:rFonts w:ascii="Times New Roman" w:hAnsi="Times New Roman" w:cs="Times New Roman"/>
                      <w:b/>
                      <w:bCs/>
                    </w:rPr>
                  </w:pPr>
                  <w:r>
                    <w:rPr>
                      <w:rFonts w:ascii="Times New Roman" w:hAnsi="Times New Roman" w:cs="Times New Roman"/>
                      <w:b/>
                      <w:bCs/>
                    </w:rPr>
                    <w:t>监测频率</w:t>
                  </w:r>
                </w:p>
              </w:tc>
              <w:tc>
                <w:tcPr>
                  <w:tcW w:w="2605" w:type="dxa"/>
                  <w:tcBorders>
                    <w:top w:val="single" w:sz="4" w:space="0" w:color="auto"/>
                    <w:left w:val="single" w:sz="4" w:space="0" w:color="auto"/>
                    <w:bottom w:val="single" w:sz="4" w:space="0" w:color="auto"/>
                    <w:right w:val="single" w:sz="4" w:space="0" w:color="auto"/>
                  </w:tcBorders>
                  <w:vAlign w:val="center"/>
                </w:tcPr>
                <w:p w14:paraId="5A7089EA" w14:textId="77777777" w:rsidR="00A95E33" w:rsidRDefault="00A95E33" w:rsidP="00A95E33">
                  <w:pPr>
                    <w:spacing w:line="276" w:lineRule="auto"/>
                    <w:jc w:val="center"/>
                    <w:rPr>
                      <w:rFonts w:ascii="Times New Roman" w:hAnsi="Times New Roman" w:cs="Times New Roman"/>
                      <w:b/>
                      <w:bCs/>
                    </w:rPr>
                  </w:pPr>
                  <w:r>
                    <w:rPr>
                      <w:rFonts w:ascii="Times New Roman" w:hAnsi="Times New Roman" w:cs="Times New Roman"/>
                      <w:b/>
                      <w:bCs/>
                    </w:rPr>
                    <w:t>监测要求</w:t>
                  </w:r>
                </w:p>
              </w:tc>
            </w:tr>
            <w:tr w:rsidR="00A95E33" w14:paraId="1D631AB1" w14:textId="77777777" w:rsidTr="006D39CD">
              <w:trPr>
                <w:trHeight w:val="397"/>
                <w:jc w:val="center"/>
              </w:trPr>
              <w:tc>
                <w:tcPr>
                  <w:tcW w:w="848" w:type="dxa"/>
                  <w:tcBorders>
                    <w:top w:val="single" w:sz="4" w:space="0" w:color="auto"/>
                    <w:left w:val="single" w:sz="4" w:space="0" w:color="auto"/>
                    <w:bottom w:val="single" w:sz="4" w:space="0" w:color="auto"/>
                    <w:right w:val="single" w:sz="4" w:space="0" w:color="auto"/>
                  </w:tcBorders>
                  <w:vAlign w:val="center"/>
                </w:tcPr>
                <w:p w14:paraId="156EBA45" w14:textId="77777777" w:rsidR="00A95E33" w:rsidRDefault="00A95E33" w:rsidP="00A95E33">
                  <w:pPr>
                    <w:spacing w:line="276" w:lineRule="auto"/>
                    <w:jc w:val="center"/>
                    <w:rPr>
                      <w:rFonts w:ascii="Times New Roman" w:hAnsi="Times New Roman" w:cs="Times New Roman"/>
                    </w:rPr>
                  </w:pPr>
                  <w:r>
                    <w:rPr>
                      <w:rFonts w:ascii="Times New Roman" w:hAnsi="Times New Roman" w:cs="Times New Roman"/>
                    </w:rPr>
                    <w:t>噪声</w:t>
                  </w:r>
                </w:p>
              </w:tc>
              <w:tc>
                <w:tcPr>
                  <w:tcW w:w="1260" w:type="dxa"/>
                  <w:tcBorders>
                    <w:top w:val="single" w:sz="4" w:space="0" w:color="auto"/>
                    <w:left w:val="single" w:sz="4" w:space="0" w:color="auto"/>
                    <w:bottom w:val="single" w:sz="4" w:space="0" w:color="auto"/>
                    <w:right w:val="single" w:sz="4" w:space="0" w:color="auto"/>
                  </w:tcBorders>
                  <w:vAlign w:val="center"/>
                </w:tcPr>
                <w:p w14:paraId="53ECA89B" w14:textId="77777777" w:rsidR="00A95E33" w:rsidRDefault="00A95E33" w:rsidP="00A95E33">
                  <w:pPr>
                    <w:spacing w:line="276" w:lineRule="auto"/>
                    <w:jc w:val="center"/>
                    <w:rPr>
                      <w:rFonts w:ascii="Times New Roman" w:hAnsi="Times New Roman" w:cs="Times New Roman"/>
                    </w:rPr>
                  </w:pPr>
                  <w:r>
                    <w:rPr>
                      <w:rFonts w:ascii="Times New Roman" w:hAnsi="Times New Roman" w:cs="Times New Roman"/>
                    </w:rPr>
                    <w:t>主要产噪设备</w:t>
                  </w:r>
                </w:p>
              </w:tc>
              <w:tc>
                <w:tcPr>
                  <w:tcW w:w="1434" w:type="dxa"/>
                  <w:tcBorders>
                    <w:top w:val="single" w:sz="4" w:space="0" w:color="auto"/>
                    <w:left w:val="single" w:sz="4" w:space="0" w:color="auto"/>
                    <w:bottom w:val="single" w:sz="4" w:space="0" w:color="auto"/>
                    <w:right w:val="single" w:sz="4" w:space="0" w:color="auto"/>
                  </w:tcBorders>
                  <w:vAlign w:val="center"/>
                </w:tcPr>
                <w:p w14:paraId="390D1D59" w14:textId="77777777" w:rsidR="00A95E33" w:rsidRDefault="00A95E33" w:rsidP="00A95E33">
                  <w:pPr>
                    <w:spacing w:line="276" w:lineRule="auto"/>
                    <w:jc w:val="center"/>
                    <w:rPr>
                      <w:rFonts w:ascii="Times New Roman" w:hAnsi="Times New Roman" w:cs="Times New Roman"/>
                    </w:rPr>
                  </w:pPr>
                  <w:r>
                    <w:rPr>
                      <w:rFonts w:ascii="Times New Roman" w:hAnsi="Times New Roman" w:cs="Times New Roman"/>
                    </w:rPr>
                    <w:t>厂界四周共设</w:t>
                  </w:r>
                  <w:r>
                    <w:rPr>
                      <w:rFonts w:ascii="Times New Roman" w:hAnsi="Times New Roman" w:cs="Times New Roman"/>
                    </w:rPr>
                    <w:t>10</w:t>
                  </w:r>
                  <w:r>
                    <w:rPr>
                      <w:rFonts w:ascii="Times New Roman" w:hAnsi="Times New Roman" w:cs="Times New Roman"/>
                    </w:rPr>
                    <w:t>个监测点</w:t>
                  </w:r>
                </w:p>
              </w:tc>
              <w:tc>
                <w:tcPr>
                  <w:tcW w:w="1559" w:type="dxa"/>
                  <w:tcBorders>
                    <w:top w:val="single" w:sz="4" w:space="0" w:color="auto"/>
                    <w:left w:val="single" w:sz="4" w:space="0" w:color="auto"/>
                    <w:bottom w:val="single" w:sz="4" w:space="0" w:color="auto"/>
                    <w:right w:val="single" w:sz="4" w:space="0" w:color="auto"/>
                  </w:tcBorders>
                  <w:vAlign w:val="center"/>
                </w:tcPr>
                <w:p w14:paraId="472BAD68" w14:textId="77777777" w:rsidR="00A95E33" w:rsidRDefault="00A95E33" w:rsidP="00A95E33">
                  <w:pPr>
                    <w:spacing w:line="276" w:lineRule="auto"/>
                    <w:jc w:val="center"/>
                    <w:rPr>
                      <w:rFonts w:ascii="Times New Roman" w:hAnsi="Times New Roman" w:cs="Times New Roman"/>
                    </w:rPr>
                  </w:pPr>
                  <w:r>
                    <w:rPr>
                      <w:rFonts w:ascii="Times New Roman" w:hAnsi="Times New Roman" w:cs="Times New Roman"/>
                    </w:rPr>
                    <w:t>L</w:t>
                  </w:r>
                  <w:r>
                    <w:rPr>
                      <w:rFonts w:ascii="Times New Roman" w:hAnsi="Times New Roman" w:cs="Times New Roman"/>
                      <w:vertAlign w:val="subscript"/>
                    </w:rPr>
                    <w:t>eq</w:t>
                  </w:r>
                  <w:r>
                    <w:rPr>
                      <w:rFonts w:ascii="Times New Roman" w:hAnsi="Times New Roman" w:cs="Times New Roman"/>
                    </w:rPr>
                    <w:t>、</w:t>
                  </w:r>
                  <w:r>
                    <w:rPr>
                      <w:rFonts w:ascii="Times New Roman" w:hAnsi="Times New Roman" w:cs="Times New Roman"/>
                    </w:rPr>
                    <w:t>L</w:t>
                  </w:r>
                  <w:r>
                    <w:rPr>
                      <w:rFonts w:ascii="Times New Roman" w:hAnsi="Times New Roman" w:cs="Times New Roman"/>
                      <w:vertAlign w:val="subscript"/>
                    </w:rPr>
                    <w:t>10</w:t>
                  </w:r>
                  <w:r>
                    <w:rPr>
                      <w:rFonts w:ascii="Times New Roman" w:hAnsi="Times New Roman" w:cs="Times New Roman"/>
                    </w:rPr>
                    <w:t>、</w:t>
                  </w:r>
                  <w:r>
                    <w:rPr>
                      <w:rFonts w:ascii="Times New Roman" w:hAnsi="Times New Roman" w:cs="Times New Roman"/>
                    </w:rPr>
                    <w:t>L</w:t>
                  </w:r>
                  <w:r>
                    <w:rPr>
                      <w:rFonts w:ascii="Times New Roman" w:hAnsi="Times New Roman" w:cs="Times New Roman"/>
                      <w:vertAlign w:val="subscript"/>
                    </w:rPr>
                    <w:t>50</w:t>
                  </w:r>
                  <w:r>
                    <w:rPr>
                      <w:rFonts w:ascii="Times New Roman" w:hAnsi="Times New Roman" w:cs="Times New Roman"/>
                    </w:rPr>
                    <w:t>、</w:t>
                  </w:r>
                  <w:r>
                    <w:rPr>
                      <w:rFonts w:ascii="Times New Roman" w:hAnsi="Times New Roman" w:cs="Times New Roman"/>
                    </w:rPr>
                    <w:t>L</w:t>
                  </w:r>
                  <w:r>
                    <w:rPr>
                      <w:rFonts w:ascii="Times New Roman" w:hAnsi="Times New Roman" w:cs="Times New Roman"/>
                      <w:vertAlign w:val="subscript"/>
                    </w:rPr>
                    <w:t>90</w:t>
                  </w:r>
                  <w:r>
                    <w:rPr>
                      <w:rFonts w:ascii="Times New Roman" w:hAnsi="Times New Roman" w:cs="Times New Roman"/>
                    </w:rPr>
                    <w:t>、</w:t>
                  </w:r>
                  <w:r>
                    <w:rPr>
                      <w:rFonts w:ascii="Times New Roman" w:hAnsi="Times New Roman" w:cs="Times New Roman"/>
                    </w:rPr>
                    <w:t>SD</w:t>
                  </w:r>
                </w:p>
              </w:tc>
              <w:tc>
                <w:tcPr>
                  <w:tcW w:w="1134" w:type="dxa"/>
                  <w:tcBorders>
                    <w:top w:val="single" w:sz="4" w:space="0" w:color="auto"/>
                    <w:left w:val="single" w:sz="4" w:space="0" w:color="auto"/>
                    <w:bottom w:val="single" w:sz="4" w:space="0" w:color="auto"/>
                    <w:right w:val="single" w:sz="4" w:space="0" w:color="auto"/>
                  </w:tcBorders>
                  <w:vAlign w:val="center"/>
                </w:tcPr>
                <w:p w14:paraId="71A852F5" w14:textId="77777777" w:rsidR="00A95E33" w:rsidRDefault="00A95E33" w:rsidP="00A95E33">
                  <w:pPr>
                    <w:spacing w:line="276" w:lineRule="auto"/>
                    <w:jc w:val="center"/>
                    <w:rPr>
                      <w:rFonts w:ascii="Times New Roman" w:hAnsi="Times New Roman" w:cs="Times New Roman"/>
                    </w:rPr>
                  </w:pPr>
                  <w:r>
                    <w:rPr>
                      <w:rFonts w:ascii="Times New Roman" w:hAnsi="Times New Roman" w:cs="Times New Roman"/>
                    </w:rPr>
                    <w:t>2</w:t>
                  </w:r>
                  <w:r>
                    <w:rPr>
                      <w:rFonts w:ascii="Times New Roman" w:hAnsi="Times New Roman" w:cs="Times New Roman"/>
                    </w:rPr>
                    <w:t>天，每天昼夜各</w:t>
                  </w:r>
                  <w:r>
                    <w:rPr>
                      <w:rFonts w:ascii="Times New Roman" w:hAnsi="Times New Roman" w:cs="Times New Roman"/>
                    </w:rPr>
                    <w:t>1</w:t>
                  </w:r>
                  <w:r>
                    <w:rPr>
                      <w:rFonts w:ascii="Times New Roman" w:hAnsi="Times New Roman" w:cs="Times New Roman"/>
                    </w:rPr>
                    <w:t>次</w:t>
                  </w:r>
                </w:p>
              </w:tc>
              <w:tc>
                <w:tcPr>
                  <w:tcW w:w="2605" w:type="dxa"/>
                  <w:tcBorders>
                    <w:top w:val="single" w:sz="4" w:space="0" w:color="auto"/>
                    <w:left w:val="single" w:sz="4" w:space="0" w:color="auto"/>
                    <w:bottom w:val="single" w:sz="4" w:space="0" w:color="auto"/>
                    <w:right w:val="single" w:sz="4" w:space="0" w:color="auto"/>
                  </w:tcBorders>
                  <w:vAlign w:val="center"/>
                </w:tcPr>
                <w:p w14:paraId="61837B96" w14:textId="77777777" w:rsidR="00A95E33" w:rsidRDefault="00A95E33" w:rsidP="00A95E33">
                  <w:pPr>
                    <w:spacing w:line="276" w:lineRule="auto"/>
                    <w:jc w:val="center"/>
                    <w:rPr>
                      <w:rFonts w:ascii="Times New Roman" w:hAnsi="Times New Roman" w:cs="Times New Roman"/>
                    </w:rPr>
                  </w:pPr>
                  <w:r>
                    <w:rPr>
                      <w:rFonts w:ascii="Times New Roman" w:hAnsi="Times New Roman" w:cs="Times New Roman"/>
                    </w:rPr>
                    <w:t>运行负荷</w:t>
                  </w:r>
                  <w:r>
                    <w:rPr>
                      <w:rFonts w:ascii="Times New Roman" w:hAnsi="Times New Roman" w:cs="Times New Roman"/>
                    </w:rPr>
                    <w:t>≥80%</w:t>
                  </w:r>
                </w:p>
                <w:p w14:paraId="0C2909A1" w14:textId="77777777" w:rsidR="00A95E33" w:rsidRDefault="00A95E33" w:rsidP="00A95E33">
                  <w:pPr>
                    <w:spacing w:line="276" w:lineRule="auto"/>
                    <w:jc w:val="center"/>
                    <w:rPr>
                      <w:rFonts w:ascii="Times New Roman" w:hAnsi="Times New Roman" w:cs="Times New Roman"/>
                    </w:rPr>
                  </w:pPr>
                  <w:r>
                    <w:rPr>
                      <w:rFonts w:ascii="Times New Roman" w:hAnsi="Times New Roman" w:cs="Times New Roman"/>
                    </w:rPr>
                    <w:t>，工况稳定；监测在无雨、无雪的天气条件下进行，风速小于</w:t>
                  </w:r>
                  <w:r>
                    <w:rPr>
                      <w:rFonts w:ascii="Times New Roman" w:hAnsi="Times New Roman" w:cs="Times New Roman"/>
                    </w:rPr>
                    <w:t>5m/s</w:t>
                  </w:r>
                </w:p>
              </w:tc>
            </w:tr>
          </w:tbl>
          <w:p w14:paraId="79E5EA4C" w14:textId="7B30F016" w:rsidR="00A95E33" w:rsidRPr="00A95E33" w:rsidRDefault="00A95E33" w:rsidP="00A95E33">
            <w:pPr>
              <w:pStyle w:val="New"/>
              <w:ind w:firstLineChars="200" w:firstLine="420"/>
            </w:pPr>
            <w:r>
              <w:rPr>
                <w:rStyle w:val="aff1"/>
                <w:rFonts w:ascii="Tahoma" w:eastAsia="微软雅黑" w:hAnsi="Tahoma" w:cs="Tahoma" w:hint="eastAsia"/>
                <w:kern w:val="0"/>
              </w:rPr>
              <w:t>2</w:t>
            </w:r>
            <w:r>
              <w:rPr>
                <w:rStyle w:val="aff1"/>
                <w:rFonts w:ascii="Tahoma" w:eastAsia="微软雅黑" w:hAnsi="Tahoma" w:cs="Tahoma" w:hint="eastAsia"/>
                <w:kern w:val="0"/>
              </w:rPr>
              <w:t>、</w:t>
            </w:r>
            <w:r>
              <w:t>噪声监测点位示意图</w:t>
            </w:r>
          </w:p>
          <w:p w14:paraId="6AA999D6" w14:textId="43189C30" w:rsidR="00A95E33" w:rsidRDefault="00A95E33" w:rsidP="00A95E33">
            <w:pPr>
              <w:pStyle w:val="New"/>
              <w:ind w:firstLineChars="200" w:firstLine="480"/>
            </w:pPr>
          </w:p>
          <w:p w14:paraId="222CBB1A" w14:textId="77777777" w:rsidR="00A95E33" w:rsidRDefault="00A95E33" w:rsidP="00A95E33">
            <w:pPr>
              <w:pStyle w:val="New"/>
              <w:ind w:firstLineChars="200" w:firstLine="480"/>
            </w:pPr>
          </w:p>
          <w:p w14:paraId="077FA599" w14:textId="7A3BB2BE" w:rsidR="00A95E33" w:rsidRDefault="008F085D" w:rsidP="00A95E33">
            <w:pPr>
              <w:pStyle w:val="New"/>
              <w:ind w:firstLineChars="200" w:firstLine="480"/>
              <w:jc w:val="center"/>
            </w:pPr>
            <w:r>
              <w:lastRenderedPageBreak/>
              <w:pict w14:anchorId="4D98CC64">
                <v:shape id="图片 13" o:spid="_x0000_i1041" type="#_x0000_t75" style="width:283.5pt;height:462pt">
                  <v:imagedata r:id="rId30" o:title=""/>
                </v:shape>
              </w:pict>
            </w:r>
          </w:p>
          <w:p w14:paraId="4700A5EA" w14:textId="77777777" w:rsidR="00A95E33" w:rsidRDefault="00A95E33" w:rsidP="00A95E33">
            <w:pPr>
              <w:pStyle w:val="New"/>
              <w:ind w:firstLineChars="200" w:firstLine="480"/>
              <w:jc w:val="center"/>
            </w:pPr>
            <w:r>
              <w:t>图</w:t>
            </w:r>
            <w:r>
              <w:t xml:space="preserve">6  </w:t>
            </w:r>
            <w:r>
              <w:t>噪声监测点位示意图</w:t>
            </w:r>
          </w:p>
          <w:p w14:paraId="7BF54253" w14:textId="77777777" w:rsidR="007E54B0" w:rsidRDefault="007E54B0">
            <w:pPr>
              <w:pStyle w:val="New"/>
              <w:jc w:val="center"/>
            </w:pPr>
          </w:p>
          <w:p w14:paraId="5CFB1A1D" w14:textId="77777777" w:rsidR="00A95E33" w:rsidRDefault="00A95E33">
            <w:pPr>
              <w:pStyle w:val="New"/>
              <w:jc w:val="center"/>
            </w:pPr>
          </w:p>
          <w:p w14:paraId="411E6554" w14:textId="77777777" w:rsidR="00A95E33" w:rsidRDefault="00A95E33">
            <w:pPr>
              <w:pStyle w:val="New"/>
              <w:jc w:val="center"/>
            </w:pPr>
          </w:p>
          <w:p w14:paraId="25C2991B" w14:textId="77777777" w:rsidR="00A95E33" w:rsidRDefault="00A95E33">
            <w:pPr>
              <w:pStyle w:val="New"/>
              <w:jc w:val="center"/>
            </w:pPr>
          </w:p>
          <w:p w14:paraId="769F6544" w14:textId="77777777" w:rsidR="00A95E33" w:rsidRDefault="00A95E33" w:rsidP="00A95E33">
            <w:pPr>
              <w:pStyle w:val="New"/>
              <w:jc w:val="center"/>
            </w:pPr>
          </w:p>
          <w:p w14:paraId="10F761A6" w14:textId="77777777" w:rsidR="00A95E33" w:rsidRDefault="00A95E33" w:rsidP="00A95E33">
            <w:pPr>
              <w:pStyle w:val="New"/>
              <w:jc w:val="center"/>
            </w:pPr>
          </w:p>
          <w:p w14:paraId="5E9E0449" w14:textId="77777777" w:rsidR="00A95E33" w:rsidRDefault="00A95E33" w:rsidP="00A95E33">
            <w:pPr>
              <w:pStyle w:val="New"/>
              <w:jc w:val="center"/>
            </w:pPr>
          </w:p>
          <w:p w14:paraId="6B414FC3" w14:textId="77777777" w:rsidR="00A95E33" w:rsidRDefault="00A95E33" w:rsidP="00A95E33">
            <w:pPr>
              <w:pStyle w:val="New"/>
              <w:jc w:val="center"/>
            </w:pPr>
          </w:p>
          <w:p w14:paraId="0499C805" w14:textId="439DDC75" w:rsidR="00A95E33" w:rsidRDefault="00A95E33" w:rsidP="008F085D">
            <w:pPr>
              <w:pStyle w:val="New"/>
              <w:rPr>
                <w:rFonts w:hint="eastAsia"/>
              </w:rPr>
            </w:pPr>
          </w:p>
        </w:tc>
      </w:tr>
    </w:tbl>
    <w:p w14:paraId="4BE8B89D" w14:textId="77777777" w:rsidR="007E54B0" w:rsidRDefault="00CB7C43">
      <w:pPr>
        <w:pStyle w:val="10"/>
        <w:rPr>
          <w:rFonts w:ascii="Times New Roman" w:hAnsi="Times New Roman" w:cs="Times New Roman"/>
        </w:rPr>
      </w:pPr>
      <w:bookmarkStart w:id="17" w:name="_Toc68762495"/>
      <w:r>
        <w:rPr>
          <w:rFonts w:ascii="Times New Roman" w:hAnsi="Times New Roman" w:cs="Times New Roman"/>
        </w:rPr>
        <w:lastRenderedPageBreak/>
        <w:t>表七</w:t>
      </w:r>
      <w:r>
        <w:rPr>
          <w:rFonts w:ascii="Times New Roman" w:hAnsi="Times New Roman" w:cs="Times New Roman"/>
        </w:rPr>
        <w:t xml:space="preserve">  </w:t>
      </w:r>
      <w:r>
        <w:rPr>
          <w:rFonts w:ascii="Times New Roman" w:hAnsi="Times New Roman" w:cs="Times New Roman"/>
        </w:rPr>
        <w:t>验收监测期间生产工况及结果</w:t>
      </w:r>
      <w:bookmarkEnd w:id="17"/>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71"/>
      </w:tblGrid>
      <w:tr w:rsidR="007E54B0" w14:paraId="17396861" w14:textId="77777777">
        <w:trPr>
          <w:trHeight w:val="6236"/>
          <w:jc w:val="center"/>
        </w:trPr>
        <w:tc>
          <w:tcPr>
            <w:tcW w:w="9071" w:type="dxa"/>
            <w:tcBorders>
              <w:top w:val="single" w:sz="12" w:space="0" w:color="auto"/>
              <w:left w:val="single" w:sz="12" w:space="0" w:color="auto"/>
              <w:bottom w:val="single" w:sz="12" w:space="0" w:color="auto"/>
              <w:right w:val="single" w:sz="12" w:space="0" w:color="auto"/>
            </w:tcBorders>
          </w:tcPr>
          <w:p w14:paraId="39FF4F47" w14:textId="77777777" w:rsidR="007E54B0" w:rsidRDefault="00CB7C43">
            <w:pPr>
              <w:pStyle w:val="New"/>
              <w:rPr>
                <w:b/>
                <w:bCs/>
              </w:rPr>
            </w:pPr>
            <w:r>
              <w:rPr>
                <w:b/>
                <w:bCs/>
              </w:rPr>
              <w:t>验收监测期间生产工况记录：</w:t>
            </w:r>
          </w:p>
          <w:p w14:paraId="12913462" w14:textId="5B664348" w:rsidR="007E54B0" w:rsidRDefault="00CB7C43">
            <w:pPr>
              <w:pStyle w:val="New"/>
              <w:jc w:val="center"/>
            </w:pPr>
            <w:r>
              <w:t>表</w:t>
            </w:r>
            <w:r>
              <w:t>1</w:t>
            </w:r>
            <w:r w:rsidR="0030577F">
              <w:rPr>
                <w:rFonts w:hint="eastAsia"/>
              </w:rPr>
              <w:t>8</w:t>
            </w:r>
            <w:r>
              <w:t xml:space="preserve"> </w:t>
            </w:r>
            <w:r>
              <w:t>主要生产设施生产负荷一览表</w:t>
            </w:r>
          </w:p>
          <w:tbl>
            <w:tblPr>
              <w:tblW w:w="83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5"/>
              <w:gridCol w:w="2552"/>
              <w:gridCol w:w="1134"/>
              <w:gridCol w:w="1417"/>
              <w:gridCol w:w="1417"/>
            </w:tblGrid>
            <w:tr w:rsidR="007E54B0" w14:paraId="520CF1C4" w14:textId="77777777">
              <w:trPr>
                <w:trHeight w:val="340"/>
                <w:jc w:val="center"/>
              </w:trPr>
              <w:tc>
                <w:tcPr>
                  <w:tcW w:w="1795" w:type="dxa"/>
                  <w:vAlign w:val="center"/>
                </w:tcPr>
                <w:p w14:paraId="6793420E" w14:textId="77777777" w:rsidR="007E54B0" w:rsidRDefault="00CB7C43">
                  <w:pPr>
                    <w:widowControl w:val="0"/>
                    <w:spacing w:line="276" w:lineRule="auto"/>
                    <w:jc w:val="center"/>
                    <w:rPr>
                      <w:rFonts w:ascii="Times New Roman" w:hAnsi="Times New Roman" w:cs="Times New Roman"/>
                      <w:b/>
                      <w:bCs/>
                      <w:color w:val="000000"/>
                    </w:rPr>
                  </w:pPr>
                  <w:bookmarkStart w:id="18" w:name="_Hlk62649864"/>
                  <w:r>
                    <w:rPr>
                      <w:rFonts w:ascii="Times New Roman" w:hAnsi="Times New Roman" w:cs="Times New Roman"/>
                      <w:b/>
                      <w:bCs/>
                      <w:color w:val="000000"/>
                    </w:rPr>
                    <w:t>监测时间</w:t>
                  </w:r>
                </w:p>
              </w:tc>
              <w:tc>
                <w:tcPr>
                  <w:tcW w:w="2552" w:type="dxa"/>
                  <w:vAlign w:val="center"/>
                </w:tcPr>
                <w:p w14:paraId="175A049B" w14:textId="77777777" w:rsidR="007E54B0" w:rsidRDefault="00CB7C43">
                  <w:pPr>
                    <w:widowControl w:val="0"/>
                    <w:spacing w:line="276" w:lineRule="auto"/>
                    <w:jc w:val="center"/>
                    <w:rPr>
                      <w:rFonts w:ascii="Times New Roman" w:hAnsi="Times New Roman" w:cs="Times New Roman"/>
                      <w:b/>
                      <w:bCs/>
                      <w:color w:val="000000"/>
                    </w:rPr>
                  </w:pPr>
                  <w:r>
                    <w:rPr>
                      <w:rFonts w:ascii="Times New Roman" w:hAnsi="Times New Roman" w:cs="Times New Roman"/>
                      <w:b/>
                      <w:bCs/>
                      <w:color w:val="000000"/>
                    </w:rPr>
                    <w:t>监测主要</w:t>
                  </w:r>
                </w:p>
                <w:p w14:paraId="736F68E6" w14:textId="77777777" w:rsidR="007E54B0" w:rsidRDefault="00CB7C43">
                  <w:pPr>
                    <w:widowControl w:val="0"/>
                    <w:spacing w:line="276" w:lineRule="auto"/>
                    <w:jc w:val="center"/>
                    <w:rPr>
                      <w:rFonts w:ascii="Times New Roman" w:hAnsi="Times New Roman" w:cs="Times New Roman"/>
                      <w:b/>
                      <w:bCs/>
                      <w:color w:val="000000"/>
                    </w:rPr>
                  </w:pPr>
                  <w:r>
                    <w:rPr>
                      <w:rFonts w:ascii="Times New Roman" w:hAnsi="Times New Roman" w:cs="Times New Roman"/>
                      <w:b/>
                      <w:bCs/>
                      <w:color w:val="000000"/>
                    </w:rPr>
                    <w:t>生产设施</w:t>
                  </w:r>
                </w:p>
              </w:tc>
              <w:tc>
                <w:tcPr>
                  <w:tcW w:w="1134" w:type="dxa"/>
                  <w:vAlign w:val="center"/>
                </w:tcPr>
                <w:p w14:paraId="14184169" w14:textId="77777777" w:rsidR="007E54B0" w:rsidRDefault="00CB7C43">
                  <w:pPr>
                    <w:widowControl w:val="0"/>
                    <w:spacing w:line="276" w:lineRule="auto"/>
                    <w:jc w:val="center"/>
                    <w:rPr>
                      <w:rFonts w:ascii="Times New Roman" w:hAnsi="Times New Roman" w:cs="Times New Roman"/>
                      <w:b/>
                      <w:bCs/>
                      <w:color w:val="000000"/>
                    </w:rPr>
                  </w:pPr>
                  <w:r>
                    <w:rPr>
                      <w:rFonts w:ascii="Times New Roman" w:hAnsi="Times New Roman" w:cs="Times New Roman"/>
                      <w:b/>
                      <w:bCs/>
                      <w:color w:val="000000"/>
                    </w:rPr>
                    <w:t>设计能力</w:t>
                  </w:r>
                </w:p>
                <w:p w14:paraId="01920462" w14:textId="77777777" w:rsidR="007E54B0" w:rsidRDefault="00CB7C43">
                  <w:pPr>
                    <w:widowControl w:val="0"/>
                    <w:spacing w:line="276" w:lineRule="auto"/>
                    <w:jc w:val="center"/>
                    <w:rPr>
                      <w:rFonts w:ascii="Times New Roman" w:hAnsi="Times New Roman" w:cs="Times New Roman"/>
                      <w:b/>
                      <w:bCs/>
                      <w:color w:val="000000"/>
                    </w:rPr>
                  </w:pPr>
                  <w:r>
                    <w:rPr>
                      <w:rFonts w:ascii="Times New Roman" w:hAnsi="Times New Roman" w:cs="Times New Roman"/>
                      <w:b/>
                      <w:bCs/>
                      <w:color w:val="000000"/>
                    </w:rPr>
                    <w:t>（</w:t>
                  </w:r>
                  <w:r>
                    <w:rPr>
                      <w:rFonts w:ascii="Times New Roman" w:hAnsi="Times New Roman" w:cs="Times New Roman"/>
                      <w:b/>
                      <w:bCs/>
                      <w:color w:val="000000"/>
                    </w:rPr>
                    <w:t>t/d</w:t>
                  </w:r>
                  <w:r>
                    <w:rPr>
                      <w:rFonts w:ascii="Times New Roman" w:hAnsi="Times New Roman" w:cs="Times New Roman"/>
                      <w:b/>
                      <w:bCs/>
                      <w:color w:val="000000"/>
                    </w:rPr>
                    <w:t>）</w:t>
                  </w:r>
                </w:p>
              </w:tc>
              <w:tc>
                <w:tcPr>
                  <w:tcW w:w="1417" w:type="dxa"/>
                  <w:vAlign w:val="center"/>
                </w:tcPr>
                <w:p w14:paraId="59BECFA8" w14:textId="77777777" w:rsidR="007E54B0" w:rsidRDefault="00CB7C43">
                  <w:pPr>
                    <w:widowControl w:val="0"/>
                    <w:spacing w:line="276" w:lineRule="auto"/>
                    <w:jc w:val="center"/>
                    <w:rPr>
                      <w:rFonts w:ascii="Times New Roman" w:hAnsi="Times New Roman" w:cs="Times New Roman"/>
                      <w:b/>
                      <w:bCs/>
                      <w:color w:val="000000"/>
                    </w:rPr>
                  </w:pPr>
                  <w:r>
                    <w:rPr>
                      <w:rFonts w:ascii="Times New Roman" w:hAnsi="Times New Roman" w:cs="Times New Roman"/>
                      <w:b/>
                      <w:bCs/>
                      <w:color w:val="000000"/>
                    </w:rPr>
                    <w:t>实际能力</w:t>
                  </w:r>
                </w:p>
                <w:p w14:paraId="083158BF" w14:textId="77777777" w:rsidR="007E54B0" w:rsidRDefault="00CB7C43">
                  <w:pPr>
                    <w:widowControl w:val="0"/>
                    <w:spacing w:line="276" w:lineRule="auto"/>
                    <w:jc w:val="center"/>
                    <w:rPr>
                      <w:rFonts w:ascii="Times New Roman" w:hAnsi="Times New Roman" w:cs="Times New Roman"/>
                      <w:b/>
                      <w:bCs/>
                      <w:color w:val="000000"/>
                    </w:rPr>
                  </w:pPr>
                  <w:r>
                    <w:rPr>
                      <w:rFonts w:ascii="Times New Roman" w:hAnsi="Times New Roman" w:cs="Times New Roman"/>
                      <w:b/>
                      <w:bCs/>
                      <w:color w:val="000000"/>
                    </w:rPr>
                    <w:t>（</w:t>
                  </w:r>
                  <w:r>
                    <w:rPr>
                      <w:rFonts w:ascii="Times New Roman" w:hAnsi="Times New Roman" w:cs="Times New Roman"/>
                      <w:b/>
                      <w:bCs/>
                      <w:color w:val="000000"/>
                    </w:rPr>
                    <w:t>t/d</w:t>
                  </w:r>
                  <w:r>
                    <w:rPr>
                      <w:rFonts w:ascii="Times New Roman" w:hAnsi="Times New Roman" w:cs="Times New Roman"/>
                      <w:b/>
                      <w:bCs/>
                      <w:color w:val="000000"/>
                    </w:rPr>
                    <w:t>）</w:t>
                  </w:r>
                </w:p>
              </w:tc>
              <w:tc>
                <w:tcPr>
                  <w:tcW w:w="1417" w:type="dxa"/>
                  <w:vAlign w:val="center"/>
                </w:tcPr>
                <w:p w14:paraId="682647DD" w14:textId="77777777" w:rsidR="007E54B0" w:rsidRDefault="00CB7C43">
                  <w:pPr>
                    <w:widowControl w:val="0"/>
                    <w:spacing w:line="276" w:lineRule="auto"/>
                    <w:jc w:val="center"/>
                    <w:rPr>
                      <w:rFonts w:ascii="Times New Roman" w:hAnsi="Times New Roman" w:cs="Times New Roman"/>
                      <w:b/>
                      <w:bCs/>
                      <w:color w:val="000000"/>
                    </w:rPr>
                  </w:pPr>
                  <w:r>
                    <w:rPr>
                      <w:rFonts w:ascii="Times New Roman" w:hAnsi="Times New Roman" w:cs="Times New Roman"/>
                      <w:b/>
                      <w:bCs/>
                      <w:color w:val="000000"/>
                    </w:rPr>
                    <w:t>生产负荷</w:t>
                  </w:r>
                </w:p>
                <w:p w14:paraId="1F9FD722" w14:textId="77777777" w:rsidR="007E54B0" w:rsidRDefault="00CB7C43">
                  <w:pPr>
                    <w:widowControl w:val="0"/>
                    <w:spacing w:line="276" w:lineRule="auto"/>
                    <w:jc w:val="center"/>
                    <w:rPr>
                      <w:rFonts w:ascii="Times New Roman" w:hAnsi="Times New Roman" w:cs="Times New Roman"/>
                      <w:b/>
                      <w:bCs/>
                      <w:color w:val="000000"/>
                    </w:rPr>
                  </w:pPr>
                  <w:r>
                    <w:rPr>
                      <w:rFonts w:ascii="Times New Roman" w:hAnsi="Times New Roman" w:cs="Times New Roman"/>
                      <w:b/>
                      <w:bCs/>
                      <w:color w:val="000000"/>
                    </w:rPr>
                    <w:t>%</w:t>
                  </w:r>
                </w:p>
              </w:tc>
            </w:tr>
            <w:tr w:rsidR="007E54B0" w14:paraId="389B6980" w14:textId="77777777">
              <w:trPr>
                <w:trHeight w:val="340"/>
                <w:jc w:val="center"/>
              </w:trPr>
              <w:tc>
                <w:tcPr>
                  <w:tcW w:w="1795" w:type="dxa"/>
                  <w:vAlign w:val="center"/>
                </w:tcPr>
                <w:p w14:paraId="55A3D1CE" w14:textId="77777777" w:rsidR="007E54B0" w:rsidRDefault="00CB7C43">
                  <w:pPr>
                    <w:widowControl w:val="0"/>
                    <w:spacing w:line="276" w:lineRule="auto"/>
                    <w:jc w:val="center"/>
                    <w:rPr>
                      <w:rFonts w:ascii="Times New Roman" w:hAnsi="Times New Roman" w:cs="Times New Roman"/>
                      <w:color w:val="000000"/>
                    </w:rPr>
                  </w:pPr>
                  <w:r>
                    <w:rPr>
                      <w:rFonts w:ascii="Times New Roman" w:hAnsi="Times New Roman" w:cs="Times New Roman"/>
                      <w:color w:val="000000"/>
                    </w:rPr>
                    <w:t>2020.12.14</w:t>
                  </w:r>
                </w:p>
              </w:tc>
              <w:tc>
                <w:tcPr>
                  <w:tcW w:w="2552" w:type="dxa"/>
                  <w:vMerge w:val="restart"/>
                  <w:vAlign w:val="center"/>
                </w:tcPr>
                <w:p w14:paraId="08B4B15E" w14:textId="77777777" w:rsidR="007E54B0" w:rsidRDefault="00CB7C43">
                  <w:pPr>
                    <w:widowControl w:val="0"/>
                    <w:spacing w:line="276" w:lineRule="auto"/>
                    <w:jc w:val="center"/>
                    <w:rPr>
                      <w:rFonts w:ascii="Times New Roman" w:hAnsi="Times New Roman" w:cs="Times New Roman"/>
                      <w:color w:val="000000"/>
                    </w:rPr>
                  </w:pPr>
                  <w:r>
                    <w:rPr>
                      <w:rFonts w:ascii="Times New Roman" w:hAnsi="Times New Roman" w:cs="Times New Roman"/>
                      <w:bCs/>
                    </w:rPr>
                    <w:t>7#</w:t>
                  </w:r>
                  <w:r>
                    <w:rPr>
                      <w:rFonts w:ascii="Times New Roman" w:hAnsi="Times New Roman" w:cs="Times New Roman"/>
                      <w:bCs/>
                    </w:rPr>
                    <w:t>焦炉焦炉烟囱废气</w:t>
                  </w:r>
                </w:p>
              </w:tc>
              <w:tc>
                <w:tcPr>
                  <w:tcW w:w="1134" w:type="dxa"/>
                  <w:vMerge w:val="restart"/>
                  <w:vAlign w:val="center"/>
                </w:tcPr>
                <w:p w14:paraId="17051B59" w14:textId="77777777" w:rsidR="007E54B0" w:rsidRDefault="00CB7C43">
                  <w:pPr>
                    <w:spacing w:line="276" w:lineRule="auto"/>
                    <w:jc w:val="center"/>
                    <w:rPr>
                      <w:rFonts w:ascii="Times New Roman" w:hAnsi="Times New Roman" w:cs="Times New Roman"/>
                    </w:rPr>
                  </w:pPr>
                  <w:r>
                    <w:rPr>
                      <w:rFonts w:ascii="Times New Roman" w:hAnsi="Times New Roman" w:cs="Times New Roman"/>
                    </w:rPr>
                    <w:t>3013</w:t>
                  </w:r>
                </w:p>
              </w:tc>
              <w:tc>
                <w:tcPr>
                  <w:tcW w:w="1417" w:type="dxa"/>
                  <w:vAlign w:val="center"/>
                </w:tcPr>
                <w:p w14:paraId="39F6E1A6" w14:textId="77777777" w:rsidR="007E54B0" w:rsidRDefault="00CB7C43">
                  <w:pPr>
                    <w:widowControl w:val="0"/>
                    <w:spacing w:line="276" w:lineRule="auto"/>
                    <w:jc w:val="center"/>
                    <w:rPr>
                      <w:rFonts w:ascii="Times New Roman" w:hAnsi="Times New Roman" w:cs="Times New Roman"/>
                      <w:bCs/>
                    </w:rPr>
                  </w:pPr>
                  <w:r>
                    <w:rPr>
                      <w:rFonts w:ascii="Times New Roman" w:hAnsi="Times New Roman" w:cs="Times New Roman"/>
                      <w:bCs/>
                    </w:rPr>
                    <w:t>2787</w:t>
                  </w:r>
                </w:p>
              </w:tc>
              <w:tc>
                <w:tcPr>
                  <w:tcW w:w="1417" w:type="dxa"/>
                  <w:vAlign w:val="center"/>
                </w:tcPr>
                <w:p w14:paraId="4F3B7F9C" w14:textId="77777777" w:rsidR="007E54B0" w:rsidRDefault="00CB7C43">
                  <w:pPr>
                    <w:widowControl w:val="0"/>
                    <w:spacing w:line="276" w:lineRule="auto"/>
                    <w:jc w:val="center"/>
                    <w:rPr>
                      <w:rFonts w:ascii="Times New Roman" w:hAnsi="Times New Roman" w:cs="Times New Roman"/>
                      <w:bCs/>
                    </w:rPr>
                  </w:pPr>
                  <w:r>
                    <w:rPr>
                      <w:rFonts w:ascii="Times New Roman" w:hAnsi="Times New Roman" w:cs="Times New Roman"/>
                      <w:bCs/>
                    </w:rPr>
                    <w:t>92.5</w:t>
                  </w:r>
                </w:p>
              </w:tc>
            </w:tr>
            <w:tr w:rsidR="007E54B0" w14:paraId="5500B2C0" w14:textId="77777777">
              <w:trPr>
                <w:trHeight w:val="340"/>
                <w:jc w:val="center"/>
              </w:trPr>
              <w:tc>
                <w:tcPr>
                  <w:tcW w:w="1795" w:type="dxa"/>
                  <w:vAlign w:val="center"/>
                </w:tcPr>
                <w:p w14:paraId="3D2B2792" w14:textId="77777777" w:rsidR="007E54B0" w:rsidRDefault="00CB7C43">
                  <w:pPr>
                    <w:widowControl w:val="0"/>
                    <w:spacing w:line="276" w:lineRule="auto"/>
                    <w:jc w:val="center"/>
                    <w:rPr>
                      <w:rFonts w:ascii="Times New Roman" w:hAnsi="Times New Roman" w:cs="Times New Roman"/>
                      <w:color w:val="000000"/>
                    </w:rPr>
                  </w:pPr>
                  <w:r>
                    <w:rPr>
                      <w:rFonts w:ascii="Times New Roman" w:hAnsi="Times New Roman" w:cs="Times New Roman"/>
                      <w:color w:val="000000"/>
                    </w:rPr>
                    <w:t>2020.12.15</w:t>
                  </w:r>
                </w:p>
              </w:tc>
              <w:tc>
                <w:tcPr>
                  <w:tcW w:w="2552" w:type="dxa"/>
                  <w:vMerge/>
                  <w:vAlign w:val="center"/>
                </w:tcPr>
                <w:p w14:paraId="3B99DE3C" w14:textId="77777777" w:rsidR="007E54B0" w:rsidRDefault="007E54B0">
                  <w:pPr>
                    <w:widowControl w:val="0"/>
                    <w:spacing w:line="276" w:lineRule="auto"/>
                    <w:jc w:val="center"/>
                    <w:rPr>
                      <w:rFonts w:ascii="Times New Roman" w:hAnsi="Times New Roman" w:cs="Times New Roman"/>
                      <w:color w:val="000000"/>
                    </w:rPr>
                  </w:pPr>
                </w:p>
              </w:tc>
              <w:tc>
                <w:tcPr>
                  <w:tcW w:w="1134" w:type="dxa"/>
                  <w:vMerge/>
                  <w:vAlign w:val="center"/>
                </w:tcPr>
                <w:p w14:paraId="18EF879B" w14:textId="77777777" w:rsidR="007E54B0" w:rsidRDefault="007E54B0">
                  <w:pPr>
                    <w:widowControl w:val="0"/>
                    <w:spacing w:line="276" w:lineRule="auto"/>
                    <w:jc w:val="center"/>
                    <w:rPr>
                      <w:rFonts w:ascii="Times New Roman" w:hAnsi="Times New Roman" w:cs="Times New Roman"/>
                      <w:color w:val="000000"/>
                    </w:rPr>
                  </w:pPr>
                </w:p>
              </w:tc>
              <w:tc>
                <w:tcPr>
                  <w:tcW w:w="1417" w:type="dxa"/>
                  <w:vAlign w:val="center"/>
                </w:tcPr>
                <w:p w14:paraId="3831F6B0" w14:textId="77777777" w:rsidR="007E54B0" w:rsidRDefault="00CB7C43">
                  <w:pPr>
                    <w:widowControl w:val="0"/>
                    <w:spacing w:line="276" w:lineRule="auto"/>
                    <w:jc w:val="center"/>
                    <w:rPr>
                      <w:rFonts w:ascii="Times New Roman" w:hAnsi="Times New Roman" w:cs="Times New Roman"/>
                      <w:bCs/>
                    </w:rPr>
                  </w:pPr>
                  <w:r>
                    <w:rPr>
                      <w:rFonts w:ascii="Times New Roman" w:hAnsi="Times New Roman" w:cs="Times New Roman"/>
                      <w:bCs/>
                    </w:rPr>
                    <w:t>2760</w:t>
                  </w:r>
                </w:p>
              </w:tc>
              <w:tc>
                <w:tcPr>
                  <w:tcW w:w="1417" w:type="dxa"/>
                  <w:vAlign w:val="center"/>
                </w:tcPr>
                <w:p w14:paraId="6FD18C4F" w14:textId="77777777" w:rsidR="007E54B0" w:rsidRDefault="00CB7C43">
                  <w:pPr>
                    <w:widowControl w:val="0"/>
                    <w:spacing w:line="276" w:lineRule="auto"/>
                    <w:jc w:val="center"/>
                    <w:rPr>
                      <w:rFonts w:ascii="Times New Roman" w:hAnsi="Times New Roman" w:cs="Times New Roman"/>
                      <w:bCs/>
                    </w:rPr>
                  </w:pPr>
                  <w:r>
                    <w:rPr>
                      <w:rFonts w:ascii="Times New Roman" w:hAnsi="Times New Roman" w:cs="Times New Roman"/>
                      <w:bCs/>
                    </w:rPr>
                    <w:t>91.6</w:t>
                  </w:r>
                </w:p>
              </w:tc>
            </w:tr>
            <w:tr w:rsidR="007E54B0" w14:paraId="627FF366" w14:textId="77777777">
              <w:trPr>
                <w:trHeight w:val="340"/>
                <w:jc w:val="center"/>
              </w:trPr>
              <w:tc>
                <w:tcPr>
                  <w:tcW w:w="1795" w:type="dxa"/>
                  <w:vAlign w:val="center"/>
                </w:tcPr>
                <w:p w14:paraId="16D659ED" w14:textId="77777777" w:rsidR="007E54B0" w:rsidRDefault="00CB7C43">
                  <w:pPr>
                    <w:widowControl w:val="0"/>
                    <w:spacing w:line="276" w:lineRule="auto"/>
                    <w:jc w:val="center"/>
                    <w:rPr>
                      <w:rFonts w:ascii="Times New Roman" w:hAnsi="Times New Roman" w:cs="Times New Roman"/>
                      <w:color w:val="000000"/>
                    </w:rPr>
                  </w:pPr>
                  <w:r>
                    <w:rPr>
                      <w:rFonts w:ascii="Times New Roman" w:hAnsi="Times New Roman" w:cs="Times New Roman"/>
                      <w:color w:val="000000"/>
                    </w:rPr>
                    <w:t>2020.12.16</w:t>
                  </w:r>
                </w:p>
              </w:tc>
              <w:tc>
                <w:tcPr>
                  <w:tcW w:w="2552" w:type="dxa"/>
                  <w:vMerge w:val="restart"/>
                  <w:vAlign w:val="center"/>
                </w:tcPr>
                <w:p w14:paraId="38449B56" w14:textId="77777777" w:rsidR="007E54B0" w:rsidRDefault="00CB7C43">
                  <w:pPr>
                    <w:widowControl w:val="0"/>
                    <w:spacing w:line="276" w:lineRule="auto"/>
                    <w:jc w:val="center"/>
                    <w:rPr>
                      <w:rFonts w:ascii="Times New Roman" w:hAnsi="Times New Roman" w:cs="Times New Roman"/>
                      <w:color w:val="000000"/>
                    </w:rPr>
                  </w:pPr>
                  <w:r>
                    <w:rPr>
                      <w:rFonts w:ascii="Times New Roman" w:hAnsi="Times New Roman" w:cs="Times New Roman"/>
                      <w:bCs/>
                    </w:rPr>
                    <w:t>8#</w:t>
                  </w:r>
                  <w:r>
                    <w:rPr>
                      <w:rFonts w:ascii="Times New Roman" w:hAnsi="Times New Roman" w:cs="Times New Roman"/>
                      <w:bCs/>
                    </w:rPr>
                    <w:t>焦炉焦炉烟囱废气</w:t>
                  </w:r>
                </w:p>
              </w:tc>
              <w:tc>
                <w:tcPr>
                  <w:tcW w:w="1134" w:type="dxa"/>
                  <w:vMerge/>
                  <w:vAlign w:val="center"/>
                </w:tcPr>
                <w:p w14:paraId="3B07FB99" w14:textId="77777777" w:rsidR="007E54B0" w:rsidRDefault="007E54B0">
                  <w:pPr>
                    <w:spacing w:line="276" w:lineRule="auto"/>
                    <w:jc w:val="center"/>
                    <w:rPr>
                      <w:rFonts w:ascii="Times New Roman" w:hAnsi="Times New Roman" w:cs="Times New Roman"/>
                    </w:rPr>
                  </w:pPr>
                </w:p>
              </w:tc>
              <w:tc>
                <w:tcPr>
                  <w:tcW w:w="1417" w:type="dxa"/>
                  <w:vAlign w:val="center"/>
                </w:tcPr>
                <w:p w14:paraId="3C4BEFC1" w14:textId="77777777" w:rsidR="007E54B0" w:rsidRDefault="00CB7C43">
                  <w:pPr>
                    <w:widowControl w:val="0"/>
                    <w:spacing w:line="276" w:lineRule="auto"/>
                    <w:jc w:val="center"/>
                    <w:rPr>
                      <w:rFonts w:ascii="Times New Roman" w:hAnsi="Times New Roman" w:cs="Times New Roman"/>
                      <w:bCs/>
                    </w:rPr>
                  </w:pPr>
                  <w:r>
                    <w:rPr>
                      <w:rFonts w:ascii="Times New Roman" w:hAnsi="Times New Roman" w:cs="Times New Roman"/>
                      <w:bCs/>
                    </w:rPr>
                    <w:t>2763</w:t>
                  </w:r>
                </w:p>
              </w:tc>
              <w:tc>
                <w:tcPr>
                  <w:tcW w:w="1417" w:type="dxa"/>
                  <w:vAlign w:val="center"/>
                </w:tcPr>
                <w:p w14:paraId="48398A6B" w14:textId="77777777" w:rsidR="007E54B0" w:rsidRDefault="00CB7C43">
                  <w:pPr>
                    <w:widowControl w:val="0"/>
                    <w:spacing w:line="276" w:lineRule="auto"/>
                    <w:jc w:val="center"/>
                    <w:rPr>
                      <w:rFonts w:ascii="Times New Roman" w:hAnsi="Times New Roman" w:cs="Times New Roman"/>
                      <w:bCs/>
                    </w:rPr>
                  </w:pPr>
                  <w:r>
                    <w:rPr>
                      <w:rFonts w:ascii="Times New Roman" w:hAnsi="Times New Roman" w:cs="Times New Roman"/>
                      <w:bCs/>
                    </w:rPr>
                    <w:t>91.7</w:t>
                  </w:r>
                </w:p>
              </w:tc>
            </w:tr>
            <w:tr w:rsidR="007E54B0" w14:paraId="38FBFA57" w14:textId="77777777">
              <w:trPr>
                <w:trHeight w:val="340"/>
                <w:jc w:val="center"/>
              </w:trPr>
              <w:tc>
                <w:tcPr>
                  <w:tcW w:w="1795" w:type="dxa"/>
                  <w:vAlign w:val="center"/>
                </w:tcPr>
                <w:p w14:paraId="61A989A9" w14:textId="77777777" w:rsidR="007E54B0" w:rsidRDefault="00CB7C43">
                  <w:pPr>
                    <w:widowControl w:val="0"/>
                    <w:spacing w:line="276" w:lineRule="auto"/>
                    <w:jc w:val="center"/>
                    <w:rPr>
                      <w:rFonts w:ascii="Times New Roman" w:hAnsi="Times New Roman" w:cs="Times New Roman"/>
                      <w:color w:val="000000"/>
                    </w:rPr>
                  </w:pPr>
                  <w:r>
                    <w:rPr>
                      <w:rFonts w:ascii="Times New Roman" w:hAnsi="Times New Roman" w:cs="Times New Roman"/>
                      <w:color w:val="000000"/>
                    </w:rPr>
                    <w:t>2020.12.17</w:t>
                  </w:r>
                </w:p>
              </w:tc>
              <w:tc>
                <w:tcPr>
                  <w:tcW w:w="2552" w:type="dxa"/>
                  <w:vMerge/>
                  <w:vAlign w:val="center"/>
                </w:tcPr>
                <w:p w14:paraId="40131108" w14:textId="77777777" w:rsidR="007E54B0" w:rsidRDefault="007E54B0">
                  <w:pPr>
                    <w:widowControl w:val="0"/>
                    <w:spacing w:line="276" w:lineRule="auto"/>
                    <w:jc w:val="center"/>
                    <w:rPr>
                      <w:rFonts w:ascii="Times New Roman" w:hAnsi="Times New Roman" w:cs="Times New Roman"/>
                      <w:color w:val="000000"/>
                    </w:rPr>
                  </w:pPr>
                </w:p>
              </w:tc>
              <w:tc>
                <w:tcPr>
                  <w:tcW w:w="1134" w:type="dxa"/>
                  <w:vMerge/>
                  <w:vAlign w:val="center"/>
                </w:tcPr>
                <w:p w14:paraId="36812451" w14:textId="77777777" w:rsidR="007E54B0" w:rsidRDefault="007E54B0">
                  <w:pPr>
                    <w:widowControl w:val="0"/>
                    <w:spacing w:line="276" w:lineRule="auto"/>
                    <w:jc w:val="center"/>
                    <w:rPr>
                      <w:rFonts w:ascii="Times New Roman" w:hAnsi="Times New Roman" w:cs="Times New Roman"/>
                      <w:color w:val="000000"/>
                    </w:rPr>
                  </w:pPr>
                </w:p>
              </w:tc>
              <w:tc>
                <w:tcPr>
                  <w:tcW w:w="1417" w:type="dxa"/>
                  <w:vAlign w:val="center"/>
                </w:tcPr>
                <w:p w14:paraId="135B0B0C" w14:textId="77777777" w:rsidR="007E54B0" w:rsidRDefault="00CB7C43">
                  <w:pPr>
                    <w:widowControl w:val="0"/>
                    <w:spacing w:line="276" w:lineRule="auto"/>
                    <w:jc w:val="center"/>
                    <w:rPr>
                      <w:rFonts w:ascii="Times New Roman" w:hAnsi="Times New Roman" w:cs="Times New Roman"/>
                      <w:bCs/>
                    </w:rPr>
                  </w:pPr>
                  <w:r>
                    <w:rPr>
                      <w:rFonts w:ascii="Times New Roman" w:hAnsi="Times New Roman" w:cs="Times New Roman"/>
                      <w:bCs/>
                    </w:rPr>
                    <w:t>2766</w:t>
                  </w:r>
                </w:p>
              </w:tc>
              <w:tc>
                <w:tcPr>
                  <w:tcW w:w="1417" w:type="dxa"/>
                  <w:vAlign w:val="center"/>
                </w:tcPr>
                <w:p w14:paraId="26C39A1C" w14:textId="77777777" w:rsidR="007E54B0" w:rsidRDefault="00CB7C43">
                  <w:pPr>
                    <w:widowControl w:val="0"/>
                    <w:spacing w:line="276" w:lineRule="auto"/>
                    <w:jc w:val="center"/>
                    <w:rPr>
                      <w:rFonts w:ascii="Times New Roman" w:hAnsi="Times New Roman" w:cs="Times New Roman"/>
                      <w:bCs/>
                    </w:rPr>
                  </w:pPr>
                  <w:r>
                    <w:rPr>
                      <w:rFonts w:ascii="Times New Roman" w:hAnsi="Times New Roman" w:cs="Times New Roman"/>
                      <w:bCs/>
                    </w:rPr>
                    <w:t>91.8</w:t>
                  </w:r>
                </w:p>
              </w:tc>
            </w:tr>
            <w:tr w:rsidR="007E54B0" w14:paraId="47677EF8" w14:textId="77777777">
              <w:trPr>
                <w:trHeight w:val="340"/>
                <w:jc w:val="center"/>
              </w:trPr>
              <w:tc>
                <w:tcPr>
                  <w:tcW w:w="1795" w:type="dxa"/>
                  <w:vAlign w:val="center"/>
                </w:tcPr>
                <w:p w14:paraId="35BFB119" w14:textId="77777777" w:rsidR="007E54B0" w:rsidRDefault="00CB7C43">
                  <w:pPr>
                    <w:widowControl w:val="0"/>
                    <w:spacing w:line="276" w:lineRule="auto"/>
                    <w:jc w:val="center"/>
                    <w:rPr>
                      <w:rFonts w:ascii="Times New Roman" w:hAnsi="Times New Roman" w:cs="Times New Roman"/>
                      <w:color w:val="000000"/>
                    </w:rPr>
                  </w:pPr>
                  <w:r>
                    <w:rPr>
                      <w:rFonts w:ascii="Times New Roman" w:hAnsi="Times New Roman" w:cs="Times New Roman"/>
                      <w:color w:val="000000"/>
                    </w:rPr>
                    <w:t>2020.12.18</w:t>
                  </w:r>
                </w:p>
              </w:tc>
              <w:tc>
                <w:tcPr>
                  <w:tcW w:w="2552" w:type="dxa"/>
                  <w:vMerge w:val="restart"/>
                  <w:vAlign w:val="center"/>
                </w:tcPr>
                <w:p w14:paraId="15F9EF97" w14:textId="77777777" w:rsidR="007E54B0" w:rsidRDefault="00CB7C43">
                  <w:pPr>
                    <w:widowControl w:val="0"/>
                    <w:spacing w:line="276" w:lineRule="auto"/>
                    <w:jc w:val="center"/>
                    <w:rPr>
                      <w:rFonts w:ascii="Times New Roman" w:hAnsi="Times New Roman" w:cs="Times New Roman"/>
                      <w:color w:val="000000"/>
                    </w:rPr>
                  </w:pPr>
                  <w:r>
                    <w:rPr>
                      <w:rFonts w:ascii="Times New Roman" w:hAnsi="Times New Roman" w:cs="Times New Roman"/>
                      <w:bCs/>
                    </w:rPr>
                    <w:t>9#</w:t>
                  </w:r>
                  <w:r>
                    <w:rPr>
                      <w:rFonts w:ascii="Times New Roman" w:hAnsi="Times New Roman" w:cs="Times New Roman"/>
                      <w:bCs/>
                    </w:rPr>
                    <w:t>焦炉焦炉烟囱废气</w:t>
                  </w:r>
                </w:p>
              </w:tc>
              <w:tc>
                <w:tcPr>
                  <w:tcW w:w="1134" w:type="dxa"/>
                  <w:vMerge/>
                  <w:vAlign w:val="center"/>
                </w:tcPr>
                <w:p w14:paraId="30692FB9" w14:textId="77777777" w:rsidR="007E54B0" w:rsidRDefault="007E54B0">
                  <w:pPr>
                    <w:widowControl w:val="0"/>
                    <w:spacing w:line="276" w:lineRule="auto"/>
                    <w:jc w:val="center"/>
                    <w:rPr>
                      <w:rFonts w:ascii="Times New Roman" w:hAnsi="Times New Roman" w:cs="Times New Roman"/>
                      <w:color w:val="000000"/>
                    </w:rPr>
                  </w:pPr>
                </w:p>
              </w:tc>
              <w:tc>
                <w:tcPr>
                  <w:tcW w:w="1417" w:type="dxa"/>
                  <w:vAlign w:val="center"/>
                </w:tcPr>
                <w:p w14:paraId="4E58AB11" w14:textId="77777777" w:rsidR="007E54B0" w:rsidRDefault="00CB7C43">
                  <w:pPr>
                    <w:widowControl w:val="0"/>
                    <w:spacing w:line="276" w:lineRule="auto"/>
                    <w:jc w:val="center"/>
                    <w:rPr>
                      <w:rFonts w:ascii="Times New Roman" w:hAnsi="Times New Roman" w:cs="Times New Roman"/>
                      <w:bCs/>
                    </w:rPr>
                  </w:pPr>
                  <w:r>
                    <w:rPr>
                      <w:rFonts w:ascii="Times New Roman" w:hAnsi="Times New Roman" w:cs="Times New Roman"/>
                      <w:bCs/>
                    </w:rPr>
                    <w:t>2784</w:t>
                  </w:r>
                </w:p>
              </w:tc>
              <w:tc>
                <w:tcPr>
                  <w:tcW w:w="1417" w:type="dxa"/>
                  <w:vAlign w:val="center"/>
                </w:tcPr>
                <w:p w14:paraId="3AA7835E" w14:textId="77777777" w:rsidR="007E54B0" w:rsidRDefault="00CB7C43">
                  <w:pPr>
                    <w:widowControl w:val="0"/>
                    <w:spacing w:line="276" w:lineRule="auto"/>
                    <w:jc w:val="center"/>
                    <w:rPr>
                      <w:rFonts w:ascii="Times New Roman" w:hAnsi="Times New Roman" w:cs="Times New Roman"/>
                      <w:bCs/>
                    </w:rPr>
                  </w:pPr>
                  <w:r>
                    <w:rPr>
                      <w:rFonts w:ascii="Times New Roman" w:hAnsi="Times New Roman" w:cs="Times New Roman"/>
                      <w:bCs/>
                    </w:rPr>
                    <w:t>92.4</w:t>
                  </w:r>
                </w:p>
              </w:tc>
            </w:tr>
            <w:tr w:rsidR="007E54B0" w14:paraId="0E61766E" w14:textId="77777777">
              <w:trPr>
                <w:trHeight w:val="340"/>
                <w:jc w:val="center"/>
              </w:trPr>
              <w:tc>
                <w:tcPr>
                  <w:tcW w:w="1795" w:type="dxa"/>
                  <w:vAlign w:val="center"/>
                </w:tcPr>
                <w:p w14:paraId="687ED76B" w14:textId="77777777" w:rsidR="007E54B0" w:rsidRDefault="00CB7C43">
                  <w:pPr>
                    <w:widowControl w:val="0"/>
                    <w:spacing w:line="276" w:lineRule="auto"/>
                    <w:jc w:val="center"/>
                    <w:rPr>
                      <w:rFonts w:ascii="Times New Roman" w:hAnsi="Times New Roman" w:cs="Times New Roman"/>
                      <w:color w:val="000000"/>
                    </w:rPr>
                  </w:pPr>
                  <w:r>
                    <w:rPr>
                      <w:rFonts w:ascii="Times New Roman" w:hAnsi="Times New Roman" w:cs="Times New Roman"/>
                      <w:color w:val="000000"/>
                    </w:rPr>
                    <w:t>2020.12.19</w:t>
                  </w:r>
                </w:p>
              </w:tc>
              <w:tc>
                <w:tcPr>
                  <w:tcW w:w="2552" w:type="dxa"/>
                  <w:vMerge/>
                  <w:vAlign w:val="center"/>
                </w:tcPr>
                <w:p w14:paraId="651B1037" w14:textId="77777777" w:rsidR="007E54B0" w:rsidRDefault="007E54B0">
                  <w:pPr>
                    <w:widowControl w:val="0"/>
                    <w:spacing w:line="276" w:lineRule="auto"/>
                    <w:jc w:val="center"/>
                    <w:rPr>
                      <w:rFonts w:ascii="Times New Roman" w:hAnsi="Times New Roman" w:cs="Times New Roman"/>
                      <w:color w:val="000000"/>
                    </w:rPr>
                  </w:pPr>
                </w:p>
              </w:tc>
              <w:tc>
                <w:tcPr>
                  <w:tcW w:w="1134" w:type="dxa"/>
                  <w:vMerge/>
                </w:tcPr>
                <w:p w14:paraId="5A4A00D8" w14:textId="77777777" w:rsidR="007E54B0" w:rsidRDefault="007E54B0">
                  <w:pPr>
                    <w:widowControl w:val="0"/>
                    <w:spacing w:line="276" w:lineRule="auto"/>
                    <w:jc w:val="center"/>
                    <w:rPr>
                      <w:rFonts w:ascii="Times New Roman" w:hAnsi="Times New Roman" w:cs="Times New Roman"/>
                      <w:color w:val="000000"/>
                    </w:rPr>
                  </w:pPr>
                </w:p>
              </w:tc>
              <w:tc>
                <w:tcPr>
                  <w:tcW w:w="1417" w:type="dxa"/>
                  <w:vAlign w:val="center"/>
                </w:tcPr>
                <w:p w14:paraId="640F49C4" w14:textId="77777777" w:rsidR="007E54B0" w:rsidRDefault="00CB7C43">
                  <w:pPr>
                    <w:widowControl w:val="0"/>
                    <w:spacing w:line="276" w:lineRule="auto"/>
                    <w:jc w:val="center"/>
                    <w:rPr>
                      <w:rFonts w:ascii="Times New Roman" w:hAnsi="Times New Roman" w:cs="Times New Roman"/>
                      <w:bCs/>
                    </w:rPr>
                  </w:pPr>
                  <w:r>
                    <w:rPr>
                      <w:rFonts w:ascii="Times New Roman" w:hAnsi="Times New Roman" w:cs="Times New Roman"/>
                      <w:bCs/>
                    </w:rPr>
                    <w:t>2841</w:t>
                  </w:r>
                </w:p>
              </w:tc>
              <w:tc>
                <w:tcPr>
                  <w:tcW w:w="1417" w:type="dxa"/>
                  <w:vAlign w:val="center"/>
                </w:tcPr>
                <w:p w14:paraId="398DC23D" w14:textId="77777777" w:rsidR="007E54B0" w:rsidRDefault="00CB7C43">
                  <w:pPr>
                    <w:widowControl w:val="0"/>
                    <w:spacing w:line="276" w:lineRule="auto"/>
                    <w:jc w:val="center"/>
                    <w:rPr>
                      <w:rFonts w:ascii="Times New Roman" w:hAnsi="Times New Roman" w:cs="Times New Roman"/>
                      <w:bCs/>
                    </w:rPr>
                  </w:pPr>
                  <w:r>
                    <w:rPr>
                      <w:rFonts w:ascii="Times New Roman" w:hAnsi="Times New Roman" w:cs="Times New Roman"/>
                      <w:bCs/>
                    </w:rPr>
                    <w:t>94.3</w:t>
                  </w:r>
                </w:p>
              </w:tc>
            </w:tr>
            <w:tr w:rsidR="007E54B0" w14:paraId="0423FD02" w14:textId="77777777">
              <w:trPr>
                <w:trHeight w:val="340"/>
                <w:jc w:val="center"/>
              </w:trPr>
              <w:tc>
                <w:tcPr>
                  <w:tcW w:w="1795" w:type="dxa"/>
                  <w:vAlign w:val="center"/>
                </w:tcPr>
                <w:p w14:paraId="4C090C63" w14:textId="77777777" w:rsidR="007E54B0" w:rsidRDefault="00CB7C43">
                  <w:pPr>
                    <w:widowControl w:val="0"/>
                    <w:spacing w:line="276" w:lineRule="auto"/>
                    <w:jc w:val="center"/>
                    <w:rPr>
                      <w:rFonts w:ascii="Times New Roman" w:hAnsi="Times New Roman" w:cs="Times New Roman"/>
                      <w:color w:val="000000"/>
                    </w:rPr>
                  </w:pPr>
                  <w:r>
                    <w:rPr>
                      <w:rFonts w:ascii="Times New Roman" w:hAnsi="Times New Roman" w:cs="Times New Roman"/>
                      <w:color w:val="000000"/>
                    </w:rPr>
                    <w:t>2020.12.27</w:t>
                  </w:r>
                </w:p>
              </w:tc>
              <w:tc>
                <w:tcPr>
                  <w:tcW w:w="2552" w:type="dxa"/>
                  <w:vMerge w:val="restart"/>
                  <w:vAlign w:val="center"/>
                </w:tcPr>
                <w:p w14:paraId="122D152C" w14:textId="77777777" w:rsidR="007E54B0" w:rsidRDefault="00CB7C43">
                  <w:pPr>
                    <w:widowControl w:val="0"/>
                    <w:spacing w:line="276" w:lineRule="auto"/>
                    <w:jc w:val="center"/>
                    <w:rPr>
                      <w:rFonts w:ascii="Times New Roman" w:hAnsi="Times New Roman" w:cs="Times New Roman"/>
                      <w:color w:val="000000"/>
                    </w:rPr>
                  </w:pPr>
                  <w:r>
                    <w:rPr>
                      <w:rFonts w:ascii="Times New Roman" w:hAnsi="Times New Roman" w:cs="Times New Roman"/>
                      <w:bCs/>
                    </w:rPr>
                    <w:t>7#</w:t>
                  </w:r>
                  <w:r>
                    <w:rPr>
                      <w:rFonts w:ascii="Times New Roman" w:hAnsi="Times New Roman" w:cs="Times New Roman"/>
                      <w:bCs/>
                    </w:rPr>
                    <w:t>焦炉焦炉烟囱废气</w:t>
                  </w:r>
                </w:p>
              </w:tc>
              <w:tc>
                <w:tcPr>
                  <w:tcW w:w="1134" w:type="dxa"/>
                  <w:vMerge/>
                </w:tcPr>
                <w:p w14:paraId="6691FF57" w14:textId="77777777" w:rsidR="007E54B0" w:rsidRDefault="007E54B0">
                  <w:pPr>
                    <w:widowControl w:val="0"/>
                    <w:spacing w:line="276" w:lineRule="auto"/>
                    <w:jc w:val="center"/>
                    <w:rPr>
                      <w:rFonts w:ascii="Times New Roman" w:hAnsi="Times New Roman" w:cs="Times New Roman"/>
                      <w:color w:val="000000"/>
                    </w:rPr>
                  </w:pPr>
                </w:p>
              </w:tc>
              <w:tc>
                <w:tcPr>
                  <w:tcW w:w="1417" w:type="dxa"/>
                  <w:vAlign w:val="center"/>
                </w:tcPr>
                <w:p w14:paraId="09FD9BF4" w14:textId="77777777" w:rsidR="007E54B0" w:rsidRDefault="00CB7C43">
                  <w:pPr>
                    <w:widowControl w:val="0"/>
                    <w:spacing w:line="276" w:lineRule="auto"/>
                    <w:jc w:val="center"/>
                    <w:rPr>
                      <w:rFonts w:ascii="Times New Roman" w:hAnsi="Times New Roman" w:cs="Times New Roman"/>
                      <w:bCs/>
                    </w:rPr>
                  </w:pPr>
                  <w:r>
                    <w:rPr>
                      <w:rFonts w:ascii="Times New Roman" w:hAnsi="Times New Roman" w:cs="Times New Roman"/>
                      <w:bCs/>
                    </w:rPr>
                    <w:t>2880</w:t>
                  </w:r>
                </w:p>
              </w:tc>
              <w:tc>
                <w:tcPr>
                  <w:tcW w:w="1417" w:type="dxa"/>
                  <w:vAlign w:val="center"/>
                </w:tcPr>
                <w:p w14:paraId="61548FF8" w14:textId="77777777" w:rsidR="007E54B0" w:rsidRDefault="00CB7C43">
                  <w:pPr>
                    <w:widowControl w:val="0"/>
                    <w:spacing w:line="276" w:lineRule="auto"/>
                    <w:jc w:val="center"/>
                    <w:rPr>
                      <w:rFonts w:ascii="Times New Roman" w:hAnsi="Times New Roman" w:cs="Times New Roman"/>
                      <w:bCs/>
                    </w:rPr>
                  </w:pPr>
                  <w:r>
                    <w:rPr>
                      <w:rFonts w:ascii="Times New Roman" w:hAnsi="Times New Roman" w:cs="Times New Roman"/>
                      <w:bCs/>
                    </w:rPr>
                    <w:t>95.6</w:t>
                  </w:r>
                </w:p>
              </w:tc>
            </w:tr>
            <w:tr w:rsidR="007E54B0" w14:paraId="70932C64" w14:textId="77777777">
              <w:trPr>
                <w:trHeight w:val="340"/>
                <w:jc w:val="center"/>
              </w:trPr>
              <w:tc>
                <w:tcPr>
                  <w:tcW w:w="1795" w:type="dxa"/>
                  <w:vAlign w:val="center"/>
                </w:tcPr>
                <w:p w14:paraId="73ADD605" w14:textId="77777777" w:rsidR="007E54B0" w:rsidRDefault="00CB7C43">
                  <w:pPr>
                    <w:widowControl w:val="0"/>
                    <w:spacing w:line="276" w:lineRule="auto"/>
                    <w:jc w:val="center"/>
                    <w:rPr>
                      <w:rFonts w:ascii="Times New Roman" w:hAnsi="Times New Roman" w:cs="Times New Roman"/>
                      <w:color w:val="000000"/>
                    </w:rPr>
                  </w:pPr>
                  <w:r>
                    <w:rPr>
                      <w:rFonts w:ascii="Times New Roman" w:hAnsi="Times New Roman" w:cs="Times New Roman"/>
                      <w:color w:val="000000"/>
                    </w:rPr>
                    <w:t>2020.12.28</w:t>
                  </w:r>
                </w:p>
              </w:tc>
              <w:tc>
                <w:tcPr>
                  <w:tcW w:w="2552" w:type="dxa"/>
                  <w:vMerge/>
                  <w:vAlign w:val="center"/>
                </w:tcPr>
                <w:p w14:paraId="6EF862AB" w14:textId="77777777" w:rsidR="007E54B0" w:rsidRDefault="007E54B0">
                  <w:pPr>
                    <w:widowControl w:val="0"/>
                    <w:spacing w:line="276" w:lineRule="auto"/>
                    <w:jc w:val="center"/>
                    <w:rPr>
                      <w:rFonts w:ascii="Times New Roman" w:hAnsi="Times New Roman" w:cs="Times New Roman"/>
                      <w:color w:val="000000"/>
                    </w:rPr>
                  </w:pPr>
                </w:p>
              </w:tc>
              <w:tc>
                <w:tcPr>
                  <w:tcW w:w="1134" w:type="dxa"/>
                  <w:vMerge/>
                </w:tcPr>
                <w:p w14:paraId="49EE26D7" w14:textId="77777777" w:rsidR="007E54B0" w:rsidRDefault="007E54B0">
                  <w:pPr>
                    <w:widowControl w:val="0"/>
                    <w:spacing w:line="276" w:lineRule="auto"/>
                    <w:jc w:val="center"/>
                    <w:rPr>
                      <w:rFonts w:ascii="Times New Roman" w:hAnsi="Times New Roman" w:cs="Times New Roman"/>
                      <w:color w:val="000000"/>
                    </w:rPr>
                  </w:pPr>
                </w:p>
              </w:tc>
              <w:tc>
                <w:tcPr>
                  <w:tcW w:w="1417" w:type="dxa"/>
                  <w:vAlign w:val="center"/>
                </w:tcPr>
                <w:p w14:paraId="5054F586" w14:textId="77777777" w:rsidR="007E54B0" w:rsidRDefault="00CB7C43">
                  <w:pPr>
                    <w:widowControl w:val="0"/>
                    <w:spacing w:line="276" w:lineRule="auto"/>
                    <w:jc w:val="center"/>
                    <w:rPr>
                      <w:rFonts w:ascii="Times New Roman" w:hAnsi="Times New Roman" w:cs="Times New Roman"/>
                      <w:bCs/>
                    </w:rPr>
                  </w:pPr>
                  <w:r>
                    <w:rPr>
                      <w:rFonts w:ascii="Times New Roman" w:hAnsi="Times New Roman" w:cs="Times New Roman"/>
                      <w:bCs/>
                    </w:rPr>
                    <w:t>2847</w:t>
                  </w:r>
                </w:p>
              </w:tc>
              <w:tc>
                <w:tcPr>
                  <w:tcW w:w="1417" w:type="dxa"/>
                  <w:vAlign w:val="center"/>
                </w:tcPr>
                <w:p w14:paraId="665BF357" w14:textId="77777777" w:rsidR="007E54B0" w:rsidRDefault="00CB7C43">
                  <w:pPr>
                    <w:widowControl w:val="0"/>
                    <w:spacing w:line="276" w:lineRule="auto"/>
                    <w:jc w:val="center"/>
                    <w:rPr>
                      <w:rFonts w:ascii="Times New Roman" w:hAnsi="Times New Roman" w:cs="Times New Roman"/>
                      <w:bCs/>
                    </w:rPr>
                  </w:pPr>
                  <w:r>
                    <w:rPr>
                      <w:rFonts w:ascii="Times New Roman" w:hAnsi="Times New Roman" w:cs="Times New Roman"/>
                      <w:bCs/>
                    </w:rPr>
                    <w:t>94.5</w:t>
                  </w:r>
                </w:p>
              </w:tc>
            </w:tr>
            <w:tr w:rsidR="007E54B0" w14:paraId="7E91252C" w14:textId="77777777">
              <w:trPr>
                <w:trHeight w:val="340"/>
                <w:jc w:val="center"/>
              </w:trPr>
              <w:tc>
                <w:tcPr>
                  <w:tcW w:w="1795" w:type="dxa"/>
                  <w:vAlign w:val="center"/>
                </w:tcPr>
                <w:p w14:paraId="591AE5B9" w14:textId="77777777" w:rsidR="007E54B0" w:rsidRDefault="00CB7C43">
                  <w:pPr>
                    <w:widowControl w:val="0"/>
                    <w:spacing w:line="276" w:lineRule="auto"/>
                    <w:jc w:val="center"/>
                    <w:rPr>
                      <w:rFonts w:ascii="Times New Roman" w:hAnsi="Times New Roman" w:cs="Times New Roman"/>
                      <w:color w:val="000000"/>
                    </w:rPr>
                  </w:pPr>
                  <w:r>
                    <w:rPr>
                      <w:rFonts w:ascii="Times New Roman" w:hAnsi="Times New Roman" w:cs="Times New Roman"/>
                      <w:color w:val="000000"/>
                    </w:rPr>
                    <w:t>2020.12.27</w:t>
                  </w:r>
                </w:p>
              </w:tc>
              <w:tc>
                <w:tcPr>
                  <w:tcW w:w="2552" w:type="dxa"/>
                  <w:vMerge w:val="restart"/>
                  <w:vAlign w:val="center"/>
                </w:tcPr>
                <w:p w14:paraId="77EBCB89" w14:textId="77777777" w:rsidR="007E54B0" w:rsidRDefault="00CB7C43">
                  <w:pPr>
                    <w:widowControl w:val="0"/>
                    <w:spacing w:line="276" w:lineRule="auto"/>
                    <w:jc w:val="center"/>
                    <w:rPr>
                      <w:rFonts w:ascii="Times New Roman" w:hAnsi="Times New Roman" w:cs="Times New Roman"/>
                      <w:color w:val="000000"/>
                    </w:rPr>
                  </w:pPr>
                  <w:r>
                    <w:rPr>
                      <w:rFonts w:ascii="Times New Roman" w:hAnsi="Times New Roman" w:cs="Times New Roman"/>
                      <w:bCs/>
                    </w:rPr>
                    <w:t>8#</w:t>
                  </w:r>
                  <w:r>
                    <w:rPr>
                      <w:rFonts w:ascii="Times New Roman" w:hAnsi="Times New Roman" w:cs="Times New Roman"/>
                      <w:bCs/>
                    </w:rPr>
                    <w:t>焦炉焦炉烟囱废气</w:t>
                  </w:r>
                </w:p>
              </w:tc>
              <w:tc>
                <w:tcPr>
                  <w:tcW w:w="1134" w:type="dxa"/>
                  <w:vMerge/>
                </w:tcPr>
                <w:p w14:paraId="2BEC451A" w14:textId="77777777" w:rsidR="007E54B0" w:rsidRDefault="007E54B0">
                  <w:pPr>
                    <w:widowControl w:val="0"/>
                    <w:spacing w:line="276" w:lineRule="auto"/>
                    <w:jc w:val="center"/>
                    <w:rPr>
                      <w:rFonts w:ascii="Times New Roman" w:hAnsi="Times New Roman" w:cs="Times New Roman"/>
                      <w:color w:val="000000"/>
                    </w:rPr>
                  </w:pPr>
                </w:p>
              </w:tc>
              <w:tc>
                <w:tcPr>
                  <w:tcW w:w="1417" w:type="dxa"/>
                  <w:vAlign w:val="center"/>
                </w:tcPr>
                <w:p w14:paraId="2223B384" w14:textId="77777777" w:rsidR="007E54B0" w:rsidRDefault="00CB7C43">
                  <w:pPr>
                    <w:widowControl w:val="0"/>
                    <w:spacing w:line="276" w:lineRule="auto"/>
                    <w:jc w:val="center"/>
                    <w:rPr>
                      <w:rFonts w:ascii="Times New Roman" w:hAnsi="Times New Roman" w:cs="Times New Roman"/>
                      <w:bCs/>
                    </w:rPr>
                  </w:pPr>
                  <w:r>
                    <w:rPr>
                      <w:rFonts w:ascii="Times New Roman" w:hAnsi="Times New Roman" w:cs="Times New Roman"/>
                      <w:bCs/>
                    </w:rPr>
                    <w:t>2784</w:t>
                  </w:r>
                </w:p>
              </w:tc>
              <w:tc>
                <w:tcPr>
                  <w:tcW w:w="1417" w:type="dxa"/>
                  <w:vAlign w:val="center"/>
                </w:tcPr>
                <w:p w14:paraId="4EAA83DA" w14:textId="77777777" w:rsidR="007E54B0" w:rsidRDefault="00CB7C43">
                  <w:pPr>
                    <w:widowControl w:val="0"/>
                    <w:spacing w:line="276" w:lineRule="auto"/>
                    <w:jc w:val="center"/>
                    <w:rPr>
                      <w:rFonts w:ascii="Times New Roman" w:hAnsi="Times New Roman" w:cs="Times New Roman"/>
                      <w:bCs/>
                    </w:rPr>
                  </w:pPr>
                  <w:r>
                    <w:rPr>
                      <w:rFonts w:ascii="Times New Roman" w:hAnsi="Times New Roman" w:cs="Times New Roman"/>
                      <w:bCs/>
                    </w:rPr>
                    <w:t>92.4</w:t>
                  </w:r>
                </w:p>
              </w:tc>
            </w:tr>
            <w:tr w:rsidR="007E54B0" w14:paraId="2FE37BC0" w14:textId="77777777">
              <w:trPr>
                <w:trHeight w:val="340"/>
                <w:jc w:val="center"/>
              </w:trPr>
              <w:tc>
                <w:tcPr>
                  <w:tcW w:w="1795" w:type="dxa"/>
                  <w:vAlign w:val="center"/>
                </w:tcPr>
                <w:p w14:paraId="214C072A" w14:textId="77777777" w:rsidR="007E54B0" w:rsidRDefault="00CB7C43">
                  <w:pPr>
                    <w:widowControl w:val="0"/>
                    <w:spacing w:line="276" w:lineRule="auto"/>
                    <w:jc w:val="center"/>
                    <w:rPr>
                      <w:rFonts w:ascii="Times New Roman" w:hAnsi="Times New Roman" w:cs="Times New Roman"/>
                      <w:color w:val="000000"/>
                    </w:rPr>
                  </w:pPr>
                  <w:r>
                    <w:rPr>
                      <w:rFonts w:ascii="Times New Roman" w:hAnsi="Times New Roman" w:cs="Times New Roman"/>
                      <w:color w:val="000000"/>
                    </w:rPr>
                    <w:t>2020.12.28</w:t>
                  </w:r>
                </w:p>
              </w:tc>
              <w:tc>
                <w:tcPr>
                  <w:tcW w:w="2552" w:type="dxa"/>
                  <w:vMerge/>
                  <w:vAlign w:val="center"/>
                </w:tcPr>
                <w:p w14:paraId="7CBBAB99" w14:textId="77777777" w:rsidR="007E54B0" w:rsidRDefault="007E54B0">
                  <w:pPr>
                    <w:widowControl w:val="0"/>
                    <w:spacing w:line="276" w:lineRule="auto"/>
                    <w:jc w:val="center"/>
                    <w:rPr>
                      <w:rFonts w:ascii="Times New Roman" w:hAnsi="Times New Roman" w:cs="Times New Roman"/>
                      <w:color w:val="000000"/>
                    </w:rPr>
                  </w:pPr>
                </w:p>
              </w:tc>
              <w:tc>
                <w:tcPr>
                  <w:tcW w:w="1134" w:type="dxa"/>
                  <w:vMerge/>
                </w:tcPr>
                <w:p w14:paraId="46B30883" w14:textId="77777777" w:rsidR="007E54B0" w:rsidRDefault="007E54B0">
                  <w:pPr>
                    <w:widowControl w:val="0"/>
                    <w:spacing w:line="276" w:lineRule="auto"/>
                    <w:jc w:val="center"/>
                    <w:rPr>
                      <w:rFonts w:ascii="Times New Roman" w:hAnsi="Times New Roman" w:cs="Times New Roman"/>
                      <w:color w:val="000000"/>
                    </w:rPr>
                  </w:pPr>
                </w:p>
              </w:tc>
              <w:tc>
                <w:tcPr>
                  <w:tcW w:w="1417" w:type="dxa"/>
                  <w:vAlign w:val="center"/>
                </w:tcPr>
                <w:p w14:paraId="5D5A7436" w14:textId="77777777" w:rsidR="007E54B0" w:rsidRDefault="00CB7C43">
                  <w:pPr>
                    <w:widowControl w:val="0"/>
                    <w:spacing w:line="276" w:lineRule="auto"/>
                    <w:jc w:val="center"/>
                    <w:rPr>
                      <w:rFonts w:ascii="Times New Roman" w:hAnsi="Times New Roman" w:cs="Times New Roman"/>
                      <w:bCs/>
                    </w:rPr>
                  </w:pPr>
                  <w:r>
                    <w:rPr>
                      <w:rFonts w:ascii="Times New Roman" w:hAnsi="Times New Roman" w:cs="Times New Roman"/>
                      <w:bCs/>
                    </w:rPr>
                    <w:t>2796</w:t>
                  </w:r>
                </w:p>
              </w:tc>
              <w:tc>
                <w:tcPr>
                  <w:tcW w:w="1417" w:type="dxa"/>
                  <w:vAlign w:val="center"/>
                </w:tcPr>
                <w:p w14:paraId="722927A9" w14:textId="77777777" w:rsidR="007E54B0" w:rsidRDefault="00CB7C43">
                  <w:pPr>
                    <w:widowControl w:val="0"/>
                    <w:spacing w:line="276" w:lineRule="auto"/>
                    <w:jc w:val="center"/>
                    <w:rPr>
                      <w:rFonts w:ascii="Times New Roman" w:hAnsi="Times New Roman" w:cs="Times New Roman"/>
                      <w:bCs/>
                    </w:rPr>
                  </w:pPr>
                  <w:r>
                    <w:rPr>
                      <w:rFonts w:ascii="Times New Roman" w:hAnsi="Times New Roman" w:cs="Times New Roman"/>
                      <w:bCs/>
                    </w:rPr>
                    <w:t>92.8</w:t>
                  </w:r>
                </w:p>
              </w:tc>
            </w:tr>
            <w:tr w:rsidR="007E54B0" w14:paraId="52FEBBFC" w14:textId="77777777">
              <w:trPr>
                <w:trHeight w:val="340"/>
                <w:jc w:val="center"/>
              </w:trPr>
              <w:tc>
                <w:tcPr>
                  <w:tcW w:w="1795" w:type="dxa"/>
                  <w:vAlign w:val="center"/>
                </w:tcPr>
                <w:p w14:paraId="450F4A3E" w14:textId="77777777" w:rsidR="007E54B0" w:rsidRDefault="00CB7C43">
                  <w:pPr>
                    <w:widowControl w:val="0"/>
                    <w:spacing w:line="276" w:lineRule="auto"/>
                    <w:jc w:val="center"/>
                    <w:rPr>
                      <w:rFonts w:ascii="Times New Roman" w:hAnsi="Times New Roman" w:cs="Times New Roman"/>
                      <w:color w:val="000000"/>
                    </w:rPr>
                  </w:pPr>
                  <w:r>
                    <w:rPr>
                      <w:rFonts w:ascii="Times New Roman" w:hAnsi="Times New Roman" w:cs="Times New Roman"/>
                      <w:color w:val="000000"/>
                    </w:rPr>
                    <w:t>2020.12.27</w:t>
                  </w:r>
                </w:p>
              </w:tc>
              <w:tc>
                <w:tcPr>
                  <w:tcW w:w="2552" w:type="dxa"/>
                  <w:vMerge w:val="restart"/>
                  <w:vAlign w:val="center"/>
                </w:tcPr>
                <w:p w14:paraId="76A01006" w14:textId="77777777" w:rsidR="007E54B0" w:rsidRDefault="00CB7C43">
                  <w:pPr>
                    <w:widowControl w:val="0"/>
                    <w:spacing w:line="276" w:lineRule="auto"/>
                    <w:jc w:val="center"/>
                    <w:rPr>
                      <w:rFonts w:ascii="Times New Roman" w:hAnsi="Times New Roman" w:cs="Times New Roman"/>
                      <w:color w:val="000000"/>
                    </w:rPr>
                  </w:pPr>
                  <w:r>
                    <w:rPr>
                      <w:rFonts w:ascii="Times New Roman" w:hAnsi="Times New Roman" w:cs="Times New Roman"/>
                      <w:bCs/>
                    </w:rPr>
                    <w:t>9#</w:t>
                  </w:r>
                  <w:r>
                    <w:rPr>
                      <w:rFonts w:ascii="Times New Roman" w:hAnsi="Times New Roman" w:cs="Times New Roman"/>
                      <w:bCs/>
                    </w:rPr>
                    <w:t>焦炉焦炉烟囱废气</w:t>
                  </w:r>
                </w:p>
              </w:tc>
              <w:tc>
                <w:tcPr>
                  <w:tcW w:w="1134" w:type="dxa"/>
                  <w:vMerge/>
                </w:tcPr>
                <w:p w14:paraId="7593BEC5" w14:textId="77777777" w:rsidR="007E54B0" w:rsidRDefault="007E54B0">
                  <w:pPr>
                    <w:widowControl w:val="0"/>
                    <w:spacing w:line="276" w:lineRule="auto"/>
                    <w:jc w:val="center"/>
                    <w:rPr>
                      <w:rFonts w:ascii="Times New Roman" w:hAnsi="Times New Roman" w:cs="Times New Roman"/>
                      <w:color w:val="000000"/>
                    </w:rPr>
                  </w:pPr>
                </w:p>
              </w:tc>
              <w:tc>
                <w:tcPr>
                  <w:tcW w:w="1417" w:type="dxa"/>
                  <w:vAlign w:val="center"/>
                </w:tcPr>
                <w:p w14:paraId="400A90DD" w14:textId="77777777" w:rsidR="007E54B0" w:rsidRDefault="00CB7C43">
                  <w:pPr>
                    <w:widowControl w:val="0"/>
                    <w:spacing w:line="276" w:lineRule="auto"/>
                    <w:jc w:val="center"/>
                    <w:rPr>
                      <w:rFonts w:ascii="Times New Roman" w:hAnsi="Times New Roman" w:cs="Times New Roman"/>
                      <w:bCs/>
                    </w:rPr>
                  </w:pPr>
                  <w:r>
                    <w:rPr>
                      <w:rFonts w:ascii="Times New Roman" w:hAnsi="Times New Roman" w:cs="Times New Roman"/>
                      <w:bCs/>
                    </w:rPr>
                    <w:t>2817</w:t>
                  </w:r>
                </w:p>
              </w:tc>
              <w:tc>
                <w:tcPr>
                  <w:tcW w:w="1417" w:type="dxa"/>
                  <w:vAlign w:val="center"/>
                </w:tcPr>
                <w:p w14:paraId="70644D84" w14:textId="77777777" w:rsidR="007E54B0" w:rsidRDefault="00CB7C43">
                  <w:pPr>
                    <w:widowControl w:val="0"/>
                    <w:spacing w:line="276" w:lineRule="auto"/>
                    <w:jc w:val="center"/>
                    <w:rPr>
                      <w:rFonts w:ascii="Times New Roman" w:hAnsi="Times New Roman" w:cs="Times New Roman"/>
                      <w:bCs/>
                    </w:rPr>
                  </w:pPr>
                  <w:r>
                    <w:rPr>
                      <w:rFonts w:ascii="Times New Roman" w:hAnsi="Times New Roman" w:cs="Times New Roman"/>
                      <w:bCs/>
                    </w:rPr>
                    <w:t>93.5</w:t>
                  </w:r>
                </w:p>
              </w:tc>
            </w:tr>
            <w:tr w:rsidR="007E54B0" w14:paraId="61A1204E" w14:textId="77777777">
              <w:trPr>
                <w:trHeight w:val="340"/>
                <w:jc w:val="center"/>
              </w:trPr>
              <w:tc>
                <w:tcPr>
                  <w:tcW w:w="1795" w:type="dxa"/>
                  <w:vAlign w:val="center"/>
                </w:tcPr>
                <w:p w14:paraId="117E9648" w14:textId="77777777" w:rsidR="007E54B0" w:rsidRDefault="00CB7C43">
                  <w:pPr>
                    <w:widowControl w:val="0"/>
                    <w:spacing w:line="276" w:lineRule="auto"/>
                    <w:jc w:val="center"/>
                    <w:rPr>
                      <w:rFonts w:ascii="Times New Roman" w:hAnsi="Times New Roman" w:cs="Times New Roman"/>
                      <w:color w:val="000000"/>
                    </w:rPr>
                  </w:pPr>
                  <w:r>
                    <w:rPr>
                      <w:rFonts w:ascii="Times New Roman" w:hAnsi="Times New Roman" w:cs="Times New Roman"/>
                      <w:color w:val="000000"/>
                    </w:rPr>
                    <w:t>2020.12.28</w:t>
                  </w:r>
                </w:p>
              </w:tc>
              <w:tc>
                <w:tcPr>
                  <w:tcW w:w="2552" w:type="dxa"/>
                  <w:vMerge/>
                  <w:vAlign w:val="center"/>
                </w:tcPr>
                <w:p w14:paraId="4057F291" w14:textId="77777777" w:rsidR="007E54B0" w:rsidRDefault="007E54B0">
                  <w:pPr>
                    <w:widowControl w:val="0"/>
                    <w:spacing w:line="276" w:lineRule="auto"/>
                    <w:jc w:val="center"/>
                    <w:rPr>
                      <w:rFonts w:ascii="Times New Roman" w:hAnsi="Times New Roman" w:cs="Times New Roman"/>
                      <w:color w:val="000000"/>
                    </w:rPr>
                  </w:pPr>
                </w:p>
              </w:tc>
              <w:tc>
                <w:tcPr>
                  <w:tcW w:w="1134" w:type="dxa"/>
                  <w:vMerge/>
                </w:tcPr>
                <w:p w14:paraId="0901772D" w14:textId="77777777" w:rsidR="007E54B0" w:rsidRDefault="007E54B0">
                  <w:pPr>
                    <w:widowControl w:val="0"/>
                    <w:spacing w:line="276" w:lineRule="auto"/>
                    <w:jc w:val="center"/>
                    <w:rPr>
                      <w:rFonts w:ascii="Times New Roman" w:hAnsi="Times New Roman" w:cs="Times New Roman"/>
                      <w:color w:val="000000"/>
                    </w:rPr>
                  </w:pPr>
                </w:p>
              </w:tc>
              <w:tc>
                <w:tcPr>
                  <w:tcW w:w="1417" w:type="dxa"/>
                  <w:vAlign w:val="center"/>
                </w:tcPr>
                <w:p w14:paraId="1845AC4D" w14:textId="77777777" w:rsidR="007E54B0" w:rsidRDefault="00CB7C43">
                  <w:pPr>
                    <w:widowControl w:val="0"/>
                    <w:spacing w:line="276" w:lineRule="auto"/>
                    <w:jc w:val="center"/>
                    <w:rPr>
                      <w:rFonts w:ascii="Times New Roman" w:hAnsi="Times New Roman" w:cs="Times New Roman"/>
                      <w:bCs/>
                    </w:rPr>
                  </w:pPr>
                  <w:r>
                    <w:rPr>
                      <w:rFonts w:ascii="Times New Roman" w:hAnsi="Times New Roman" w:cs="Times New Roman"/>
                      <w:bCs/>
                    </w:rPr>
                    <w:t>2856</w:t>
                  </w:r>
                </w:p>
              </w:tc>
              <w:tc>
                <w:tcPr>
                  <w:tcW w:w="1417" w:type="dxa"/>
                  <w:vAlign w:val="center"/>
                </w:tcPr>
                <w:p w14:paraId="43EFCD3B" w14:textId="77777777" w:rsidR="007E54B0" w:rsidRDefault="00CB7C43">
                  <w:pPr>
                    <w:widowControl w:val="0"/>
                    <w:spacing w:line="276" w:lineRule="auto"/>
                    <w:jc w:val="center"/>
                    <w:rPr>
                      <w:rFonts w:ascii="Times New Roman" w:hAnsi="Times New Roman" w:cs="Times New Roman"/>
                      <w:bCs/>
                    </w:rPr>
                  </w:pPr>
                  <w:r>
                    <w:rPr>
                      <w:rFonts w:ascii="Times New Roman" w:hAnsi="Times New Roman" w:cs="Times New Roman"/>
                      <w:bCs/>
                    </w:rPr>
                    <w:t>94.8</w:t>
                  </w:r>
                </w:p>
              </w:tc>
            </w:tr>
            <w:bookmarkEnd w:id="18"/>
          </w:tbl>
          <w:p w14:paraId="7D61424C" w14:textId="77777777" w:rsidR="007E54B0" w:rsidRDefault="007E54B0">
            <w:pPr>
              <w:pStyle w:val="New"/>
              <w:rPr>
                <w:b/>
                <w:bCs/>
              </w:rPr>
            </w:pPr>
          </w:p>
        </w:tc>
      </w:tr>
      <w:tr w:rsidR="007E54B0" w14:paraId="55A3F61F" w14:textId="77777777">
        <w:trPr>
          <w:trHeight w:val="3402"/>
          <w:jc w:val="center"/>
        </w:trPr>
        <w:tc>
          <w:tcPr>
            <w:tcW w:w="9071" w:type="dxa"/>
            <w:tcBorders>
              <w:top w:val="single" w:sz="12" w:space="0" w:color="auto"/>
              <w:left w:val="single" w:sz="12" w:space="0" w:color="auto"/>
              <w:bottom w:val="single" w:sz="12" w:space="0" w:color="auto"/>
              <w:right w:val="single" w:sz="12" w:space="0" w:color="auto"/>
            </w:tcBorders>
          </w:tcPr>
          <w:p w14:paraId="10661401" w14:textId="77777777" w:rsidR="007E54B0" w:rsidRDefault="00CB7C43">
            <w:pPr>
              <w:pStyle w:val="New"/>
              <w:rPr>
                <w:b/>
                <w:bCs/>
              </w:rPr>
            </w:pPr>
            <w:r>
              <w:rPr>
                <w:b/>
                <w:bCs/>
              </w:rPr>
              <w:t>验收监测结果：</w:t>
            </w:r>
          </w:p>
          <w:p w14:paraId="371A17C5" w14:textId="77777777" w:rsidR="007E54B0" w:rsidRDefault="00CB7C43">
            <w:pPr>
              <w:pStyle w:val="New"/>
              <w:rPr>
                <w:b/>
                <w:bCs/>
              </w:rPr>
            </w:pPr>
            <w:r>
              <w:rPr>
                <w:b/>
                <w:bCs/>
              </w:rPr>
              <w:t>1</w:t>
            </w:r>
            <w:r>
              <w:rPr>
                <w:b/>
                <w:bCs/>
              </w:rPr>
              <w:t>、噪声监测结果</w:t>
            </w:r>
          </w:p>
          <w:p w14:paraId="7F0EBD40" w14:textId="77777777" w:rsidR="007E54B0" w:rsidRDefault="00CB7C43">
            <w:pPr>
              <w:pStyle w:val="New"/>
              <w:ind w:firstLineChars="200" w:firstLine="480"/>
            </w:pPr>
            <w:r>
              <w:t>本次环保验收对厂界噪声进行监测，共选取了</w:t>
            </w:r>
            <w:r>
              <w:t>10</w:t>
            </w:r>
            <w:r>
              <w:t>个监测点，监测结果见下表。</w:t>
            </w:r>
          </w:p>
          <w:p w14:paraId="737F3489" w14:textId="35B6FA86" w:rsidR="007E54B0" w:rsidRDefault="00CB7C43">
            <w:pPr>
              <w:pStyle w:val="New"/>
              <w:ind w:firstLineChars="200" w:firstLine="480"/>
              <w:jc w:val="center"/>
            </w:pPr>
            <w:r>
              <w:t>表</w:t>
            </w:r>
            <w:r>
              <w:t>1</w:t>
            </w:r>
            <w:r w:rsidR="0030577F">
              <w:rPr>
                <w:rFonts w:hint="eastAsia"/>
              </w:rPr>
              <w:t>9</w:t>
            </w:r>
            <w:r>
              <w:t xml:space="preserve"> </w:t>
            </w:r>
            <w:r>
              <w:t>厂界噪声监测结果一览表</w:t>
            </w:r>
          </w:p>
          <w:tbl>
            <w:tblPr>
              <w:tblW w:w="8842"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2"/>
              <w:gridCol w:w="672"/>
              <w:gridCol w:w="704"/>
              <w:gridCol w:w="704"/>
              <w:gridCol w:w="705"/>
              <w:gridCol w:w="705"/>
              <w:gridCol w:w="685"/>
              <w:gridCol w:w="705"/>
              <w:gridCol w:w="705"/>
              <w:gridCol w:w="705"/>
              <w:gridCol w:w="705"/>
              <w:gridCol w:w="685"/>
            </w:tblGrid>
            <w:tr w:rsidR="007E54B0" w14:paraId="7A66FC5D" w14:textId="77777777">
              <w:trPr>
                <w:trHeight w:val="397"/>
              </w:trPr>
              <w:tc>
                <w:tcPr>
                  <w:tcW w:w="1162" w:type="dxa"/>
                  <w:vMerge w:val="restart"/>
                  <w:tcBorders>
                    <w:top w:val="single" w:sz="4" w:space="0" w:color="auto"/>
                    <w:left w:val="single" w:sz="4" w:space="0" w:color="auto"/>
                    <w:bottom w:val="single" w:sz="4" w:space="0" w:color="auto"/>
                    <w:right w:val="single" w:sz="4" w:space="0" w:color="auto"/>
                  </w:tcBorders>
                  <w:vAlign w:val="center"/>
                </w:tcPr>
                <w:p w14:paraId="720F685F" w14:textId="77777777" w:rsidR="007E54B0" w:rsidRDefault="00CB7C43">
                  <w:pPr>
                    <w:pStyle w:val="New"/>
                    <w:spacing w:line="276" w:lineRule="auto"/>
                    <w:jc w:val="center"/>
                    <w:rPr>
                      <w:b/>
                      <w:bCs/>
                      <w:sz w:val="21"/>
                      <w:szCs w:val="21"/>
                    </w:rPr>
                  </w:pPr>
                  <w:r>
                    <w:rPr>
                      <w:b/>
                      <w:bCs/>
                      <w:color w:val="000000"/>
                      <w:sz w:val="21"/>
                      <w:szCs w:val="21"/>
                    </w:rPr>
                    <w:t>日期</w:t>
                  </w:r>
                </w:p>
              </w:tc>
              <w:tc>
                <w:tcPr>
                  <w:tcW w:w="672" w:type="dxa"/>
                  <w:vMerge w:val="restart"/>
                  <w:tcBorders>
                    <w:top w:val="single" w:sz="4" w:space="0" w:color="auto"/>
                    <w:left w:val="single" w:sz="4" w:space="0" w:color="auto"/>
                    <w:bottom w:val="single" w:sz="4" w:space="0" w:color="auto"/>
                    <w:right w:val="single" w:sz="4" w:space="0" w:color="auto"/>
                  </w:tcBorders>
                  <w:vAlign w:val="center"/>
                </w:tcPr>
                <w:p w14:paraId="54240769" w14:textId="77777777" w:rsidR="007E54B0" w:rsidRDefault="00CB7C43">
                  <w:pPr>
                    <w:pStyle w:val="New"/>
                    <w:spacing w:line="276" w:lineRule="auto"/>
                    <w:jc w:val="center"/>
                    <w:rPr>
                      <w:b/>
                      <w:bCs/>
                      <w:sz w:val="21"/>
                      <w:szCs w:val="21"/>
                    </w:rPr>
                  </w:pPr>
                  <w:r>
                    <w:rPr>
                      <w:b/>
                      <w:bCs/>
                      <w:color w:val="000000"/>
                      <w:sz w:val="21"/>
                      <w:szCs w:val="21"/>
                    </w:rPr>
                    <w:t>点位</w:t>
                  </w:r>
                </w:p>
              </w:tc>
              <w:tc>
                <w:tcPr>
                  <w:tcW w:w="3503" w:type="dxa"/>
                  <w:gridSpan w:val="5"/>
                  <w:tcBorders>
                    <w:top w:val="single" w:sz="4" w:space="0" w:color="auto"/>
                    <w:left w:val="single" w:sz="4" w:space="0" w:color="auto"/>
                    <w:bottom w:val="single" w:sz="4" w:space="0" w:color="auto"/>
                    <w:right w:val="single" w:sz="4" w:space="0" w:color="auto"/>
                  </w:tcBorders>
                  <w:vAlign w:val="center"/>
                </w:tcPr>
                <w:p w14:paraId="053D2D93" w14:textId="77777777" w:rsidR="007E54B0" w:rsidRDefault="00CB7C43">
                  <w:pPr>
                    <w:pStyle w:val="New"/>
                    <w:spacing w:line="276" w:lineRule="auto"/>
                    <w:jc w:val="center"/>
                    <w:rPr>
                      <w:b/>
                      <w:bCs/>
                      <w:sz w:val="21"/>
                      <w:szCs w:val="21"/>
                    </w:rPr>
                  </w:pPr>
                  <w:r>
                    <w:rPr>
                      <w:b/>
                      <w:bCs/>
                      <w:color w:val="000000"/>
                      <w:sz w:val="21"/>
                      <w:szCs w:val="21"/>
                    </w:rPr>
                    <w:t>昼间</w:t>
                  </w:r>
                </w:p>
              </w:tc>
              <w:tc>
                <w:tcPr>
                  <w:tcW w:w="3505" w:type="dxa"/>
                  <w:gridSpan w:val="5"/>
                  <w:tcBorders>
                    <w:top w:val="single" w:sz="4" w:space="0" w:color="auto"/>
                    <w:left w:val="single" w:sz="4" w:space="0" w:color="auto"/>
                    <w:bottom w:val="single" w:sz="4" w:space="0" w:color="auto"/>
                    <w:right w:val="single" w:sz="4" w:space="0" w:color="auto"/>
                  </w:tcBorders>
                  <w:vAlign w:val="center"/>
                </w:tcPr>
                <w:p w14:paraId="170A1F7F" w14:textId="77777777" w:rsidR="007E54B0" w:rsidRDefault="00CB7C43">
                  <w:pPr>
                    <w:pStyle w:val="New"/>
                    <w:spacing w:line="276" w:lineRule="auto"/>
                    <w:jc w:val="center"/>
                    <w:rPr>
                      <w:b/>
                      <w:bCs/>
                      <w:sz w:val="21"/>
                      <w:szCs w:val="21"/>
                    </w:rPr>
                  </w:pPr>
                  <w:r>
                    <w:rPr>
                      <w:b/>
                      <w:bCs/>
                      <w:color w:val="000000"/>
                      <w:sz w:val="21"/>
                      <w:szCs w:val="21"/>
                    </w:rPr>
                    <w:t>夜间</w:t>
                  </w:r>
                </w:p>
              </w:tc>
            </w:tr>
            <w:tr w:rsidR="007E54B0" w14:paraId="318192E7" w14:textId="77777777">
              <w:trPr>
                <w:trHeight w:val="397"/>
              </w:trPr>
              <w:tc>
                <w:tcPr>
                  <w:tcW w:w="1162" w:type="dxa"/>
                  <w:vMerge/>
                  <w:tcBorders>
                    <w:top w:val="single" w:sz="4" w:space="0" w:color="auto"/>
                    <w:left w:val="single" w:sz="4" w:space="0" w:color="auto"/>
                    <w:bottom w:val="single" w:sz="4" w:space="0" w:color="auto"/>
                    <w:right w:val="single" w:sz="4" w:space="0" w:color="auto"/>
                  </w:tcBorders>
                  <w:vAlign w:val="center"/>
                </w:tcPr>
                <w:p w14:paraId="5BEC6296" w14:textId="77777777" w:rsidR="007E54B0" w:rsidRDefault="007E54B0">
                  <w:pPr>
                    <w:pStyle w:val="New"/>
                    <w:spacing w:line="276" w:lineRule="auto"/>
                    <w:jc w:val="center"/>
                    <w:rPr>
                      <w:b/>
                      <w:bCs/>
                      <w:sz w:val="21"/>
                      <w:szCs w:val="21"/>
                    </w:rPr>
                  </w:pPr>
                </w:p>
              </w:tc>
              <w:tc>
                <w:tcPr>
                  <w:tcW w:w="672" w:type="dxa"/>
                  <w:vMerge/>
                  <w:tcBorders>
                    <w:top w:val="single" w:sz="4" w:space="0" w:color="auto"/>
                    <w:left w:val="single" w:sz="4" w:space="0" w:color="auto"/>
                    <w:bottom w:val="single" w:sz="4" w:space="0" w:color="auto"/>
                    <w:right w:val="single" w:sz="4" w:space="0" w:color="auto"/>
                  </w:tcBorders>
                  <w:vAlign w:val="center"/>
                </w:tcPr>
                <w:p w14:paraId="168EF66D" w14:textId="77777777" w:rsidR="007E54B0" w:rsidRDefault="007E54B0">
                  <w:pPr>
                    <w:pStyle w:val="New"/>
                    <w:spacing w:line="276" w:lineRule="auto"/>
                    <w:jc w:val="center"/>
                    <w:rPr>
                      <w:b/>
                      <w:bCs/>
                      <w:sz w:val="21"/>
                      <w:szCs w:val="21"/>
                    </w:rPr>
                  </w:pPr>
                </w:p>
              </w:tc>
              <w:tc>
                <w:tcPr>
                  <w:tcW w:w="704" w:type="dxa"/>
                  <w:tcBorders>
                    <w:top w:val="single" w:sz="4" w:space="0" w:color="auto"/>
                    <w:left w:val="single" w:sz="4" w:space="0" w:color="auto"/>
                    <w:bottom w:val="single" w:sz="4" w:space="0" w:color="auto"/>
                    <w:right w:val="single" w:sz="4" w:space="0" w:color="auto"/>
                  </w:tcBorders>
                  <w:vAlign w:val="center"/>
                </w:tcPr>
                <w:p w14:paraId="05907696" w14:textId="77777777" w:rsidR="007E54B0" w:rsidRDefault="00CB7C43">
                  <w:pPr>
                    <w:pStyle w:val="New"/>
                    <w:spacing w:line="276" w:lineRule="auto"/>
                    <w:jc w:val="center"/>
                    <w:rPr>
                      <w:b/>
                      <w:bCs/>
                      <w:sz w:val="21"/>
                      <w:szCs w:val="21"/>
                    </w:rPr>
                  </w:pPr>
                  <w:r>
                    <w:rPr>
                      <w:b/>
                      <w:bCs/>
                      <w:color w:val="000000"/>
                      <w:sz w:val="21"/>
                      <w:szCs w:val="21"/>
                    </w:rPr>
                    <w:t>L</w:t>
                  </w:r>
                  <w:r>
                    <w:rPr>
                      <w:b/>
                      <w:bCs/>
                      <w:color w:val="000000"/>
                      <w:sz w:val="21"/>
                      <w:szCs w:val="21"/>
                      <w:vertAlign w:val="subscript"/>
                    </w:rPr>
                    <w:t>eq</w:t>
                  </w:r>
                </w:p>
              </w:tc>
              <w:tc>
                <w:tcPr>
                  <w:tcW w:w="704" w:type="dxa"/>
                  <w:tcBorders>
                    <w:top w:val="single" w:sz="4" w:space="0" w:color="auto"/>
                    <w:left w:val="single" w:sz="4" w:space="0" w:color="auto"/>
                    <w:bottom w:val="single" w:sz="4" w:space="0" w:color="auto"/>
                    <w:right w:val="single" w:sz="4" w:space="0" w:color="auto"/>
                  </w:tcBorders>
                  <w:vAlign w:val="center"/>
                </w:tcPr>
                <w:p w14:paraId="12221ACF" w14:textId="77777777" w:rsidR="007E54B0" w:rsidRDefault="00CB7C43">
                  <w:pPr>
                    <w:pStyle w:val="New"/>
                    <w:spacing w:line="276" w:lineRule="auto"/>
                    <w:jc w:val="center"/>
                    <w:rPr>
                      <w:b/>
                      <w:bCs/>
                      <w:sz w:val="21"/>
                      <w:szCs w:val="21"/>
                    </w:rPr>
                  </w:pPr>
                  <w:r>
                    <w:rPr>
                      <w:b/>
                      <w:bCs/>
                      <w:color w:val="000000"/>
                      <w:sz w:val="21"/>
                      <w:szCs w:val="21"/>
                    </w:rPr>
                    <w:t>L</w:t>
                  </w:r>
                  <w:r>
                    <w:rPr>
                      <w:b/>
                      <w:bCs/>
                      <w:color w:val="000000"/>
                      <w:sz w:val="21"/>
                      <w:szCs w:val="21"/>
                      <w:vertAlign w:val="subscript"/>
                    </w:rPr>
                    <w:t>90</w:t>
                  </w:r>
                </w:p>
              </w:tc>
              <w:tc>
                <w:tcPr>
                  <w:tcW w:w="705" w:type="dxa"/>
                  <w:tcBorders>
                    <w:top w:val="single" w:sz="4" w:space="0" w:color="auto"/>
                    <w:left w:val="single" w:sz="4" w:space="0" w:color="auto"/>
                    <w:bottom w:val="single" w:sz="4" w:space="0" w:color="auto"/>
                    <w:right w:val="single" w:sz="4" w:space="0" w:color="auto"/>
                  </w:tcBorders>
                  <w:vAlign w:val="center"/>
                </w:tcPr>
                <w:p w14:paraId="416B2129" w14:textId="77777777" w:rsidR="007E54B0" w:rsidRDefault="00CB7C43">
                  <w:pPr>
                    <w:pStyle w:val="New"/>
                    <w:spacing w:line="276" w:lineRule="auto"/>
                    <w:jc w:val="center"/>
                    <w:rPr>
                      <w:b/>
                      <w:bCs/>
                      <w:sz w:val="21"/>
                      <w:szCs w:val="21"/>
                    </w:rPr>
                  </w:pPr>
                  <w:r>
                    <w:rPr>
                      <w:b/>
                      <w:bCs/>
                      <w:color w:val="000000"/>
                      <w:sz w:val="21"/>
                      <w:szCs w:val="21"/>
                    </w:rPr>
                    <w:t>L</w:t>
                  </w:r>
                  <w:r>
                    <w:rPr>
                      <w:b/>
                      <w:bCs/>
                      <w:color w:val="000000"/>
                      <w:sz w:val="21"/>
                      <w:szCs w:val="21"/>
                      <w:vertAlign w:val="subscript"/>
                    </w:rPr>
                    <w:t>50</w:t>
                  </w:r>
                </w:p>
              </w:tc>
              <w:tc>
                <w:tcPr>
                  <w:tcW w:w="705" w:type="dxa"/>
                  <w:tcBorders>
                    <w:top w:val="single" w:sz="4" w:space="0" w:color="auto"/>
                    <w:left w:val="single" w:sz="4" w:space="0" w:color="auto"/>
                    <w:bottom w:val="single" w:sz="4" w:space="0" w:color="auto"/>
                    <w:right w:val="single" w:sz="4" w:space="0" w:color="auto"/>
                  </w:tcBorders>
                  <w:vAlign w:val="center"/>
                </w:tcPr>
                <w:p w14:paraId="45E3F0F2" w14:textId="77777777" w:rsidR="007E54B0" w:rsidRDefault="00CB7C43">
                  <w:pPr>
                    <w:pStyle w:val="New"/>
                    <w:spacing w:line="276" w:lineRule="auto"/>
                    <w:jc w:val="center"/>
                    <w:rPr>
                      <w:b/>
                      <w:bCs/>
                      <w:sz w:val="21"/>
                      <w:szCs w:val="21"/>
                    </w:rPr>
                  </w:pPr>
                  <w:r>
                    <w:rPr>
                      <w:b/>
                      <w:bCs/>
                      <w:color w:val="000000"/>
                      <w:sz w:val="21"/>
                      <w:szCs w:val="21"/>
                    </w:rPr>
                    <w:t>L</w:t>
                  </w:r>
                  <w:r>
                    <w:rPr>
                      <w:b/>
                      <w:bCs/>
                      <w:color w:val="000000"/>
                      <w:sz w:val="21"/>
                      <w:szCs w:val="21"/>
                      <w:vertAlign w:val="subscript"/>
                    </w:rPr>
                    <w:t>10</w:t>
                  </w:r>
                </w:p>
              </w:tc>
              <w:tc>
                <w:tcPr>
                  <w:tcW w:w="685" w:type="dxa"/>
                  <w:tcBorders>
                    <w:top w:val="single" w:sz="4" w:space="0" w:color="auto"/>
                    <w:left w:val="single" w:sz="4" w:space="0" w:color="auto"/>
                    <w:bottom w:val="single" w:sz="4" w:space="0" w:color="auto"/>
                    <w:right w:val="single" w:sz="4" w:space="0" w:color="auto"/>
                  </w:tcBorders>
                  <w:vAlign w:val="center"/>
                </w:tcPr>
                <w:p w14:paraId="549F3F97" w14:textId="77777777" w:rsidR="007E54B0" w:rsidRDefault="00CB7C43">
                  <w:pPr>
                    <w:pStyle w:val="New"/>
                    <w:spacing w:line="276" w:lineRule="auto"/>
                    <w:jc w:val="center"/>
                    <w:rPr>
                      <w:b/>
                      <w:bCs/>
                      <w:sz w:val="21"/>
                      <w:szCs w:val="21"/>
                    </w:rPr>
                  </w:pPr>
                  <w:r>
                    <w:rPr>
                      <w:b/>
                      <w:bCs/>
                      <w:color w:val="000000"/>
                      <w:sz w:val="21"/>
                      <w:szCs w:val="21"/>
                    </w:rPr>
                    <w:t>SD</w:t>
                  </w:r>
                </w:p>
              </w:tc>
              <w:tc>
                <w:tcPr>
                  <w:tcW w:w="705" w:type="dxa"/>
                  <w:tcBorders>
                    <w:top w:val="single" w:sz="4" w:space="0" w:color="auto"/>
                    <w:left w:val="single" w:sz="4" w:space="0" w:color="auto"/>
                    <w:bottom w:val="single" w:sz="4" w:space="0" w:color="auto"/>
                    <w:right w:val="single" w:sz="4" w:space="0" w:color="auto"/>
                  </w:tcBorders>
                  <w:vAlign w:val="center"/>
                </w:tcPr>
                <w:p w14:paraId="7C576F39" w14:textId="77777777" w:rsidR="007E54B0" w:rsidRDefault="00CB7C43">
                  <w:pPr>
                    <w:pStyle w:val="New"/>
                    <w:spacing w:line="276" w:lineRule="auto"/>
                    <w:jc w:val="center"/>
                    <w:rPr>
                      <w:b/>
                      <w:bCs/>
                      <w:sz w:val="21"/>
                      <w:szCs w:val="21"/>
                    </w:rPr>
                  </w:pPr>
                  <w:r>
                    <w:rPr>
                      <w:b/>
                      <w:bCs/>
                      <w:color w:val="000000"/>
                      <w:sz w:val="21"/>
                      <w:szCs w:val="21"/>
                    </w:rPr>
                    <w:t>L</w:t>
                  </w:r>
                  <w:r>
                    <w:rPr>
                      <w:b/>
                      <w:bCs/>
                      <w:color w:val="000000"/>
                      <w:sz w:val="21"/>
                      <w:szCs w:val="21"/>
                      <w:vertAlign w:val="subscript"/>
                    </w:rPr>
                    <w:t>eq</w:t>
                  </w:r>
                </w:p>
              </w:tc>
              <w:tc>
                <w:tcPr>
                  <w:tcW w:w="705" w:type="dxa"/>
                  <w:tcBorders>
                    <w:top w:val="single" w:sz="4" w:space="0" w:color="auto"/>
                    <w:left w:val="single" w:sz="4" w:space="0" w:color="auto"/>
                    <w:bottom w:val="single" w:sz="4" w:space="0" w:color="auto"/>
                    <w:right w:val="single" w:sz="4" w:space="0" w:color="auto"/>
                  </w:tcBorders>
                  <w:vAlign w:val="center"/>
                </w:tcPr>
                <w:p w14:paraId="4152E913" w14:textId="77777777" w:rsidR="007E54B0" w:rsidRDefault="00CB7C43">
                  <w:pPr>
                    <w:pStyle w:val="New"/>
                    <w:spacing w:line="276" w:lineRule="auto"/>
                    <w:jc w:val="center"/>
                    <w:rPr>
                      <w:b/>
                      <w:bCs/>
                      <w:sz w:val="21"/>
                      <w:szCs w:val="21"/>
                    </w:rPr>
                  </w:pPr>
                  <w:r>
                    <w:rPr>
                      <w:b/>
                      <w:bCs/>
                      <w:color w:val="000000"/>
                      <w:sz w:val="21"/>
                      <w:szCs w:val="21"/>
                    </w:rPr>
                    <w:t>L</w:t>
                  </w:r>
                  <w:r>
                    <w:rPr>
                      <w:b/>
                      <w:bCs/>
                      <w:color w:val="000000"/>
                      <w:sz w:val="21"/>
                      <w:szCs w:val="21"/>
                      <w:vertAlign w:val="subscript"/>
                    </w:rPr>
                    <w:t>90</w:t>
                  </w:r>
                </w:p>
              </w:tc>
              <w:tc>
                <w:tcPr>
                  <w:tcW w:w="705" w:type="dxa"/>
                  <w:tcBorders>
                    <w:top w:val="single" w:sz="4" w:space="0" w:color="auto"/>
                    <w:left w:val="single" w:sz="4" w:space="0" w:color="auto"/>
                    <w:bottom w:val="single" w:sz="4" w:space="0" w:color="auto"/>
                    <w:right w:val="single" w:sz="4" w:space="0" w:color="auto"/>
                  </w:tcBorders>
                  <w:vAlign w:val="center"/>
                </w:tcPr>
                <w:p w14:paraId="24C4520C" w14:textId="77777777" w:rsidR="007E54B0" w:rsidRDefault="00CB7C43">
                  <w:pPr>
                    <w:pStyle w:val="New"/>
                    <w:spacing w:line="276" w:lineRule="auto"/>
                    <w:jc w:val="center"/>
                    <w:rPr>
                      <w:b/>
                      <w:bCs/>
                      <w:sz w:val="21"/>
                      <w:szCs w:val="21"/>
                    </w:rPr>
                  </w:pPr>
                  <w:r>
                    <w:rPr>
                      <w:b/>
                      <w:bCs/>
                      <w:color w:val="000000"/>
                      <w:sz w:val="21"/>
                      <w:szCs w:val="21"/>
                    </w:rPr>
                    <w:t>L</w:t>
                  </w:r>
                  <w:r>
                    <w:rPr>
                      <w:b/>
                      <w:bCs/>
                      <w:color w:val="000000"/>
                      <w:sz w:val="21"/>
                      <w:szCs w:val="21"/>
                      <w:vertAlign w:val="subscript"/>
                    </w:rPr>
                    <w:t>50</w:t>
                  </w:r>
                </w:p>
              </w:tc>
              <w:tc>
                <w:tcPr>
                  <w:tcW w:w="705" w:type="dxa"/>
                  <w:tcBorders>
                    <w:top w:val="single" w:sz="4" w:space="0" w:color="auto"/>
                    <w:left w:val="single" w:sz="4" w:space="0" w:color="auto"/>
                    <w:bottom w:val="single" w:sz="4" w:space="0" w:color="auto"/>
                    <w:right w:val="single" w:sz="4" w:space="0" w:color="auto"/>
                  </w:tcBorders>
                  <w:vAlign w:val="center"/>
                </w:tcPr>
                <w:p w14:paraId="1A8C6F87" w14:textId="77777777" w:rsidR="007E54B0" w:rsidRDefault="00CB7C43">
                  <w:pPr>
                    <w:pStyle w:val="New"/>
                    <w:spacing w:line="276" w:lineRule="auto"/>
                    <w:jc w:val="center"/>
                    <w:rPr>
                      <w:b/>
                      <w:bCs/>
                      <w:sz w:val="21"/>
                      <w:szCs w:val="21"/>
                    </w:rPr>
                  </w:pPr>
                  <w:r>
                    <w:rPr>
                      <w:b/>
                      <w:bCs/>
                      <w:color w:val="000000"/>
                      <w:sz w:val="21"/>
                      <w:szCs w:val="21"/>
                    </w:rPr>
                    <w:t>L</w:t>
                  </w:r>
                  <w:r>
                    <w:rPr>
                      <w:b/>
                      <w:bCs/>
                      <w:color w:val="000000"/>
                      <w:sz w:val="21"/>
                      <w:szCs w:val="21"/>
                      <w:vertAlign w:val="subscript"/>
                    </w:rPr>
                    <w:t>10</w:t>
                  </w:r>
                </w:p>
              </w:tc>
              <w:tc>
                <w:tcPr>
                  <w:tcW w:w="685" w:type="dxa"/>
                  <w:tcBorders>
                    <w:top w:val="single" w:sz="4" w:space="0" w:color="auto"/>
                    <w:left w:val="single" w:sz="4" w:space="0" w:color="auto"/>
                    <w:bottom w:val="single" w:sz="4" w:space="0" w:color="auto"/>
                    <w:right w:val="single" w:sz="4" w:space="0" w:color="auto"/>
                  </w:tcBorders>
                  <w:vAlign w:val="center"/>
                </w:tcPr>
                <w:p w14:paraId="189F475E" w14:textId="77777777" w:rsidR="007E54B0" w:rsidRDefault="00CB7C43">
                  <w:pPr>
                    <w:pStyle w:val="New"/>
                    <w:spacing w:line="276" w:lineRule="auto"/>
                    <w:jc w:val="center"/>
                    <w:rPr>
                      <w:b/>
                      <w:bCs/>
                      <w:sz w:val="21"/>
                      <w:szCs w:val="21"/>
                    </w:rPr>
                  </w:pPr>
                  <w:r>
                    <w:rPr>
                      <w:b/>
                      <w:bCs/>
                      <w:color w:val="000000"/>
                      <w:sz w:val="21"/>
                      <w:szCs w:val="21"/>
                    </w:rPr>
                    <w:t>SD</w:t>
                  </w:r>
                </w:p>
              </w:tc>
            </w:tr>
            <w:tr w:rsidR="007E54B0" w14:paraId="11511993" w14:textId="77777777">
              <w:trPr>
                <w:trHeight w:val="397"/>
              </w:trPr>
              <w:tc>
                <w:tcPr>
                  <w:tcW w:w="1162" w:type="dxa"/>
                  <w:vMerge w:val="restart"/>
                  <w:tcBorders>
                    <w:top w:val="single" w:sz="4" w:space="0" w:color="auto"/>
                    <w:left w:val="single" w:sz="4" w:space="0" w:color="auto"/>
                    <w:bottom w:val="single" w:sz="4" w:space="0" w:color="auto"/>
                    <w:right w:val="single" w:sz="4" w:space="0" w:color="auto"/>
                  </w:tcBorders>
                  <w:vAlign w:val="center"/>
                </w:tcPr>
                <w:p w14:paraId="52ED72C5" w14:textId="77777777" w:rsidR="007E54B0" w:rsidRDefault="00CB7C43">
                  <w:pPr>
                    <w:pStyle w:val="New"/>
                    <w:spacing w:line="276" w:lineRule="auto"/>
                    <w:jc w:val="center"/>
                    <w:rPr>
                      <w:sz w:val="21"/>
                      <w:szCs w:val="21"/>
                    </w:rPr>
                  </w:pPr>
                  <w:r>
                    <w:rPr>
                      <w:color w:val="000000"/>
                      <w:sz w:val="21"/>
                      <w:szCs w:val="21"/>
                    </w:rPr>
                    <w:t>2020.12.27</w:t>
                  </w:r>
                </w:p>
              </w:tc>
              <w:tc>
                <w:tcPr>
                  <w:tcW w:w="672" w:type="dxa"/>
                  <w:tcBorders>
                    <w:top w:val="single" w:sz="4" w:space="0" w:color="auto"/>
                    <w:left w:val="single" w:sz="4" w:space="0" w:color="auto"/>
                    <w:bottom w:val="single" w:sz="4" w:space="0" w:color="auto"/>
                    <w:right w:val="single" w:sz="4" w:space="0" w:color="auto"/>
                  </w:tcBorders>
                  <w:vAlign w:val="center"/>
                </w:tcPr>
                <w:p w14:paraId="7A58DB03" w14:textId="77777777" w:rsidR="007E54B0" w:rsidRDefault="00CB7C43">
                  <w:pPr>
                    <w:pStyle w:val="New"/>
                    <w:spacing w:line="276" w:lineRule="auto"/>
                    <w:jc w:val="center"/>
                    <w:rPr>
                      <w:sz w:val="21"/>
                      <w:szCs w:val="21"/>
                    </w:rPr>
                  </w:pPr>
                  <w:r>
                    <w:rPr>
                      <w:color w:val="000000"/>
                      <w:sz w:val="21"/>
                      <w:szCs w:val="21"/>
                    </w:rPr>
                    <w:t>1</w:t>
                  </w:r>
                </w:p>
              </w:tc>
              <w:tc>
                <w:tcPr>
                  <w:tcW w:w="704" w:type="dxa"/>
                  <w:tcBorders>
                    <w:top w:val="single" w:sz="4" w:space="0" w:color="auto"/>
                    <w:left w:val="single" w:sz="4" w:space="0" w:color="auto"/>
                    <w:bottom w:val="single" w:sz="4" w:space="0" w:color="auto"/>
                    <w:right w:val="single" w:sz="4" w:space="0" w:color="auto"/>
                  </w:tcBorders>
                  <w:vAlign w:val="center"/>
                </w:tcPr>
                <w:p w14:paraId="3DD6EE10" w14:textId="77777777" w:rsidR="007E54B0" w:rsidRDefault="00CB7C43">
                  <w:pPr>
                    <w:pStyle w:val="New"/>
                    <w:spacing w:line="276" w:lineRule="auto"/>
                    <w:jc w:val="center"/>
                    <w:rPr>
                      <w:sz w:val="21"/>
                      <w:szCs w:val="21"/>
                    </w:rPr>
                  </w:pPr>
                  <w:r>
                    <w:rPr>
                      <w:color w:val="000000"/>
                      <w:sz w:val="21"/>
                      <w:szCs w:val="21"/>
                    </w:rPr>
                    <w:t>62.7</w:t>
                  </w:r>
                </w:p>
              </w:tc>
              <w:tc>
                <w:tcPr>
                  <w:tcW w:w="704" w:type="dxa"/>
                  <w:tcBorders>
                    <w:top w:val="single" w:sz="4" w:space="0" w:color="auto"/>
                    <w:left w:val="single" w:sz="4" w:space="0" w:color="auto"/>
                    <w:bottom w:val="single" w:sz="4" w:space="0" w:color="auto"/>
                    <w:right w:val="single" w:sz="4" w:space="0" w:color="auto"/>
                  </w:tcBorders>
                  <w:vAlign w:val="center"/>
                </w:tcPr>
                <w:p w14:paraId="7977ABE8" w14:textId="77777777" w:rsidR="007E54B0" w:rsidRDefault="00CB7C43">
                  <w:pPr>
                    <w:pStyle w:val="New"/>
                    <w:spacing w:line="276" w:lineRule="auto"/>
                    <w:jc w:val="center"/>
                    <w:rPr>
                      <w:sz w:val="21"/>
                      <w:szCs w:val="21"/>
                    </w:rPr>
                  </w:pPr>
                  <w:r>
                    <w:rPr>
                      <w:color w:val="000000"/>
                      <w:sz w:val="21"/>
                      <w:szCs w:val="21"/>
                    </w:rPr>
                    <w:t>62.2</w:t>
                  </w:r>
                </w:p>
              </w:tc>
              <w:tc>
                <w:tcPr>
                  <w:tcW w:w="705" w:type="dxa"/>
                  <w:tcBorders>
                    <w:top w:val="single" w:sz="4" w:space="0" w:color="auto"/>
                    <w:left w:val="single" w:sz="4" w:space="0" w:color="auto"/>
                    <w:bottom w:val="single" w:sz="4" w:space="0" w:color="auto"/>
                    <w:right w:val="single" w:sz="4" w:space="0" w:color="auto"/>
                  </w:tcBorders>
                  <w:vAlign w:val="center"/>
                </w:tcPr>
                <w:p w14:paraId="7F0AEA26" w14:textId="77777777" w:rsidR="007E54B0" w:rsidRDefault="00CB7C43">
                  <w:pPr>
                    <w:pStyle w:val="New"/>
                    <w:spacing w:line="276" w:lineRule="auto"/>
                    <w:jc w:val="center"/>
                    <w:rPr>
                      <w:sz w:val="21"/>
                      <w:szCs w:val="21"/>
                    </w:rPr>
                  </w:pPr>
                  <w:r>
                    <w:rPr>
                      <w:color w:val="000000"/>
                      <w:sz w:val="21"/>
                      <w:szCs w:val="21"/>
                    </w:rPr>
                    <w:t>62.7</w:t>
                  </w:r>
                </w:p>
              </w:tc>
              <w:tc>
                <w:tcPr>
                  <w:tcW w:w="705" w:type="dxa"/>
                  <w:tcBorders>
                    <w:top w:val="single" w:sz="4" w:space="0" w:color="auto"/>
                    <w:left w:val="single" w:sz="4" w:space="0" w:color="auto"/>
                    <w:bottom w:val="single" w:sz="4" w:space="0" w:color="auto"/>
                    <w:right w:val="single" w:sz="4" w:space="0" w:color="auto"/>
                  </w:tcBorders>
                  <w:vAlign w:val="center"/>
                </w:tcPr>
                <w:p w14:paraId="60C5B235" w14:textId="77777777" w:rsidR="007E54B0" w:rsidRDefault="00CB7C43">
                  <w:pPr>
                    <w:pStyle w:val="New"/>
                    <w:spacing w:line="276" w:lineRule="auto"/>
                    <w:jc w:val="center"/>
                    <w:rPr>
                      <w:sz w:val="21"/>
                      <w:szCs w:val="21"/>
                    </w:rPr>
                  </w:pPr>
                  <w:r>
                    <w:rPr>
                      <w:color w:val="000000"/>
                      <w:sz w:val="21"/>
                      <w:szCs w:val="21"/>
                    </w:rPr>
                    <w:t>63.9</w:t>
                  </w:r>
                </w:p>
              </w:tc>
              <w:tc>
                <w:tcPr>
                  <w:tcW w:w="685" w:type="dxa"/>
                  <w:tcBorders>
                    <w:top w:val="single" w:sz="4" w:space="0" w:color="auto"/>
                    <w:left w:val="single" w:sz="4" w:space="0" w:color="auto"/>
                    <w:bottom w:val="single" w:sz="4" w:space="0" w:color="auto"/>
                    <w:right w:val="single" w:sz="4" w:space="0" w:color="auto"/>
                  </w:tcBorders>
                  <w:vAlign w:val="center"/>
                </w:tcPr>
                <w:p w14:paraId="1B528594" w14:textId="77777777" w:rsidR="007E54B0" w:rsidRDefault="00CB7C43">
                  <w:pPr>
                    <w:pStyle w:val="New"/>
                    <w:spacing w:line="276" w:lineRule="auto"/>
                    <w:jc w:val="center"/>
                    <w:rPr>
                      <w:sz w:val="21"/>
                      <w:szCs w:val="21"/>
                    </w:rPr>
                  </w:pPr>
                  <w:r>
                    <w:rPr>
                      <w:color w:val="000000"/>
                      <w:sz w:val="21"/>
                      <w:szCs w:val="21"/>
                    </w:rPr>
                    <w:t>1.8</w:t>
                  </w:r>
                </w:p>
              </w:tc>
              <w:tc>
                <w:tcPr>
                  <w:tcW w:w="705" w:type="dxa"/>
                  <w:tcBorders>
                    <w:top w:val="single" w:sz="4" w:space="0" w:color="auto"/>
                    <w:left w:val="single" w:sz="4" w:space="0" w:color="auto"/>
                    <w:bottom w:val="single" w:sz="4" w:space="0" w:color="auto"/>
                    <w:right w:val="single" w:sz="4" w:space="0" w:color="auto"/>
                  </w:tcBorders>
                  <w:vAlign w:val="center"/>
                </w:tcPr>
                <w:p w14:paraId="47DB4EF0" w14:textId="77777777" w:rsidR="007E54B0" w:rsidRDefault="00CB7C43">
                  <w:pPr>
                    <w:pStyle w:val="New"/>
                    <w:spacing w:line="276" w:lineRule="auto"/>
                    <w:jc w:val="center"/>
                    <w:rPr>
                      <w:sz w:val="21"/>
                      <w:szCs w:val="21"/>
                    </w:rPr>
                  </w:pPr>
                  <w:r>
                    <w:rPr>
                      <w:color w:val="000000"/>
                      <w:sz w:val="21"/>
                      <w:szCs w:val="21"/>
                    </w:rPr>
                    <w:t>52.2</w:t>
                  </w:r>
                </w:p>
              </w:tc>
              <w:tc>
                <w:tcPr>
                  <w:tcW w:w="705" w:type="dxa"/>
                  <w:tcBorders>
                    <w:top w:val="single" w:sz="4" w:space="0" w:color="auto"/>
                    <w:left w:val="single" w:sz="4" w:space="0" w:color="auto"/>
                    <w:bottom w:val="single" w:sz="4" w:space="0" w:color="auto"/>
                    <w:right w:val="single" w:sz="4" w:space="0" w:color="auto"/>
                  </w:tcBorders>
                  <w:vAlign w:val="center"/>
                </w:tcPr>
                <w:p w14:paraId="437034AA" w14:textId="77777777" w:rsidR="007E54B0" w:rsidRDefault="00CB7C43">
                  <w:pPr>
                    <w:pStyle w:val="New"/>
                    <w:spacing w:line="276" w:lineRule="auto"/>
                    <w:jc w:val="center"/>
                    <w:rPr>
                      <w:sz w:val="21"/>
                      <w:szCs w:val="21"/>
                    </w:rPr>
                  </w:pPr>
                  <w:r>
                    <w:rPr>
                      <w:color w:val="000000"/>
                      <w:sz w:val="21"/>
                      <w:szCs w:val="21"/>
                    </w:rPr>
                    <w:t>52.1</w:t>
                  </w:r>
                </w:p>
              </w:tc>
              <w:tc>
                <w:tcPr>
                  <w:tcW w:w="705" w:type="dxa"/>
                  <w:tcBorders>
                    <w:top w:val="single" w:sz="4" w:space="0" w:color="auto"/>
                    <w:left w:val="single" w:sz="4" w:space="0" w:color="auto"/>
                    <w:bottom w:val="single" w:sz="4" w:space="0" w:color="auto"/>
                    <w:right w:val="single" w:sz="4" w:space="0" w:color="auto"/>
                  </w:tcBorders>
                  <w:vAlign w:val="center"/>
                </w:tcPr>
                <w:p w14:paraId="42A131AD" w14:textId="77777777" w:rsidR="007E54B0" w:rsidRDefault="00CB7C43">
                  <w:pPr>
                    <w:pStyle w:val="New"/>
                    <w:spacing w:line="276" w:lineRule="auto"/>
                    <w:jc w:val="center"/>
                    <w:rPr>
                      <w:sz w:val="21"/>
                      <w:szCs w:val="21"/>
                    </w:rPr>
                  </w:pPr>
                  <w:r>
                    <w:rPr>
                      <w:color w:val="000000"/>
                      <w:sz w:val="21"/>
                      <w:szCs w:val="21"/>
                    </w:rPr>
                    <w:t>52.6</w:t>
                  </w:r>
                </w:p>
              </w:tc>
              <w:tc>
                <w:tcPr>
                  <w:tcW w:w="705" w:type="dxa"/>
                  <w:tcBorders>
                    <w:top w:val="single" w:sz="4" w:space="0" w:color="auto"/>
                    <w:left w:val="single" w:sz="4" w:space="0" w:color="auto"/>
                    <w:bottom w:val="single" w:sz="4" w:space="0" w:color="auto"/>
                    <w:right w:val="single" w:sz="4" w:space="0" w:color="auto"/>
                  </w:tcBorders>
                  <w:vAlign w:val="center"/>
                </w:tcPr>
                <w:p w14:paraId="3CFBA479" w14:textId="77777777" w:rsidR="007E54B0" w:rsidRDefault="00CB7C43">
                  <w:pPr>
                    <w:pStyle w:val="New"/>
                    <w:spacing w:line="276" w:lineRule="auto"/>
                    <w:jc w:val="center"/>
                    <w:rPr>
                      <w:sz w:val="21"/>
                      <w:szCs w:val="21"/>
                    </w:rPr>
                  </w:pPr>
                  <w:r>
                    <w:rPr>
                      <w:color w:val="000000"/>
                      <w:sz w:val="21"/>
                      <w:szCs w:val="21"/>
                    </w:rPr>
                    <w:t>53.2</w:t>
                  </w:r>
                </w:p>
              </w:tc>
              <w:tc>
                <w:tcPr>
                  <w:tcW w:w="685" w:type="dxa"/>
                  <w:tcBorders>
                    <w:top w:val="single" w:sz="4" w:space="0" w:color="auto"/>
                    <w:left w:val="single" w:sz="4" w:space="0" w:color="auto"/>
                    <w:bottom w:val="single" w:sz="4" w:space="0" w:color="auto"/>
                    <w:right w:val="single" w:sz="4" w:space="0" w:color="auto"/>
                  </w:tcBorders>
                  <w:vAlign w:val="center"/>
                </w:tcPr>
                <w:p w14:paraId="1CE17BA5" w14:textId="77777777" w:rsidR="007E54B0" w:rsidRDefault="00CB7C43">
                  <w:pPr>
                    <w:pStyle w:val="New"/>
                    <w:spacing w:line="276" w:lineRule="auto"/>
                    <w:jc w:val="center"/>
                    <w:rPr>
                      <w:sz w:val="21"/>
                      <w:szCs w:val="21"/>
                    </w:rPr>
                  </w:pPr>
                  <w:r>
                    <w:rPr>
                      <w:color w:val="000000"/>
                      <w:sz w:val="21"/>
                      <w:szCs w:val="21"/>
                    </w:rPr>
                    <w:t>0.6</w:t>
                  </w:r>
                </w:p>
              </w:tc>
            </w:tr>
            <w:tr w:rsidR="007E54B0" w14:paraId="12894119" w14:textId="77777777">
              <w:trPr>
                <w:trHeight w:val="397"/>
              </w:trPr>
              <w:tc>
                <w:tcPr>
                  <w:tcW w:w="1162" w:type="dxa"/>
                  <w:vMerge/>
                  <w:tcBorders>
                    <w:top w:val="single" w:sz="4" w:space="0" w:color="auto"/>
                    <w:left w:val="single" w:sz="4" w:space="0" w:color="auto"/>
                    <w:bottom w:val="single" w:sz="4" w:space="0" w:color="auto"/>
                    <w:right w:val="single" w:sz="4" w:space="0" w:color="auto"/>
                  </w:tcBorders>
                  <w:vAlign w:val="center"/>
                </w:tcPr>
                <w:p w14:paraId="6F4ECB74" w14:textId="77777777" w:rsidR="007E54B0" w:rsidRDefault="007E54B0">
                  <w:pPr>
                    <w:pStyle w:val="New"/>
                    <w:spacing w:line="276" w:lineRule="auto"/>
                    <w:jc w:val="center"/>
                    <w:rPr>
                      <w:sz w:val="21"/>
                      <w:szCs w:val="21"/>
                    </w:rPr>
                  </w:pPr>
                </w:p>
              </w:tc>
              <w:tc>
                <w:tcPr>
                  <w:tcW w:w="672" w:type="dxa"/>
                  <w:tcBorders>
                    <w:top w:val="single" w:sz="4" w:space="0" w:color="auto"/>
                    <w:left w:val="single" w:sz="4" w:space="0" w:color="auto"/>
                    <w:bottom w:val="single" w:sz="4" w:space="0" w:color="auto"/>
                    <w:right w:val="single" w:sz="4" w:space="0" w:color="auto"/>
                  </w:tcBorders>
                  <w:vAlign w:val="center"/>
                </w:tcPr>
                <w:p w14:paraId="3CE0240A" w14:textId="77777777" w:rsidR="007E54B0" w:rsidRDefault="00CB7C43">
                  <w:pPr>
                    <w:pStyle w:val="New"/>
                    <w:spacing w:line="276" w:lineRule="auto"/>
                    <w:jc w:val="center"/>
                    <w:rPr>
                      <w:sz w:val="21"/>
                      <w:szCs w:val="21"/>
                    </w:rPr>
                  </w:pPr>
                  <w:r>
                    <w:rPr>
                      <w:color w:val="000000"/>
                      <w:sz w:val="21"/>
                      <w:szCs w:val="21"/>
                    </w:rPr>
                    <w:t>2</w:t>
                  </w:r>
                </w:p>
              </w:tc>
              <w:tc>
                <w:tcPr>
                  <w:tcW w:w="704" w:type="dxa"/>
                  <w:tcBorders>
                    <w:top w:val="single" w:sz="4" w:space="0" w:color="auto"/>
                    <w:left w:val="single" w:sz="4" w:space="0" w:color="auto"/>
                    <w:bottom w:val="single" w:sz="4" w:space="0" w:color="auto"/>
                    <w:right w:val="single" w:sz="4" w:space="0" w:color="auto"/>
                  </w:tcBorders>
                  <w:vAlign w:val="center"/>
                </w:tcPr>
                <w:p w14:paraId="7DD37A0E" w14:textId="77777777" w:rsidR="007E54B0" w:rsidRDefault="00CB7C43">
                  <w:pPr>
                    <w:pStyle w:val="New"/>
                    <w:spacing w:line="276" w:lineRule="auto"/>
                    <w:jc w:val="center"/>
                    <w:rPr>
                      <w:sz w:val="21"/>
                      <w:szCs w:val="21"/>
                    </w:rPr>
                  </w:pPr>
                  <w:r>
                    <w:rPr>
                      <w:color w:val="000000"/>
                      <w:sz w:val="21"/>
                      <w:szCs w:val="21"/>
                    </w:rPr>
                    <w:t>62.2</w:t>
                  </w:r>
                </w:p>
              </w:tc>
              <w:tc>
                <w:tcPr>
                  <w:tcW w:w="704" w:type="dxa"/>
                  <w:tcBorders>
                    <w:top w:val="single" w:sz="4" w:space="0" w:color="auto"/>
                    <w:left w:val="single" w:sz="4" w:space="0" w:color="auto"/>
                    <w:bottom w:val="single" w:sz="4" w:space="0" w:color="auto"/>
                    <w:right w:val="single" w:sz="4" w:space="0" w:color="auto"/>
                  </w:tcBorders>
                  <w:vAlign w:val="center"/>
                </w:tcPr>
                <w:p w14:paraId="34FE76E7" w14:textId="77777777" w:rsidR="007E54B0" w:rsidRDefault="00CB7C43">
                  <w:pPr>
                    <w:pStyle w:val="New"/>
                    <w:spacing w:line="276" w:lineRule="auto"/>
                    <w:jc w:val="center"/>
                    <w:rPr>
                      <w:sz w:val="21"/>
                      <w:szCs w:val="21"/>
                    </w:rPr>
                  </w:pPr>
                  <w:r>
                    <w:rPr>
                      <w:color w:val="000000"/>
                      <w:sz w:val="21"/>
                      <w:szCs w:val="21"/>
                    </w:rPr>
                    <w:t>62.1</w:t>
                  </w:r>
                </w:p>
              </w:tc>
              <w:tc>
                <w:tcPr>
                  <w:tcW w:w="705" w:type="dxa"/>
                  <w:tcBorders>
                    <w:top w:val="single" w:sz="4" w:space="0" w:color="auto"/>
                    <w:left w:val="single" w:sz="4" w:space="0" w:color="auto"/>
                    <w:bottom w:val="single" w:sz="4" w:space="0" w:color="auto"/>
                    <w:right w:val="single" w:sz="4" w:space="0" w:color="auto"/>
                  </w:tcBorders>
                  <w:vAlign w:val="center"/>
                </w:tcPr>
                <w:p w14:paraId="212453A9" w14:textId="77777777" w:rsidR="007E54B0" w:rsidRDefault="00CB7C43">
                  <w:pPr>
                    <w:pStyle w:val="New"/>
                    <w:spacing w:line="276" w:lineRule="auto"/>
                    <w:jc w:val="center"/>
                    <w:rPr>
                      <w:sz w:val="21"/>
                      <w:szCs w:val="21"/>
                    </w:rPr>
                  </w:pPr>
                  <w:r>
                    <w:rPr>
                      <w:color w:val="000000"/>
                      <w:sz w:val="21"/>
                      <w:szCs w:val="21"/>
                    </w:rPr>
                    <w:t>62.7</w:t>
                  </w:r>
                </w:p>
              </w:tc>
              <w:tc>
                <w:tcPr>
                  <w:tcW w:w="705" w:type="dxa"/>
                  <w:tcBorders>
                    <w:top w:val="single" w:sz="4" w:space="0" w:color="auto"/>
                    <w:left w:val="single" w:sz="4" w:space="0" w:color="auto"/>
                    <w:bottom w:val="single" w:sz="4" w:space="0" w:color="auto"/>
                    <w:right w:val="single" w:sz="4" w:space="0" w:color="auto"/>
                  </w:tcBorders>
                  <w:vAlign w:val="center"/>
                </w:tcPr>
                <w:p w14:paraId="09AA48C6" w14:textId="77777777" w:rsidR="007E54B0" w:rsidRDefault="00CB7C43">
                  <w:pPr>
                    <w:pStyle w:val="New"/>
                    <w:spacing w:line="276" w:lineRule="auto"/>
                    <w:jc w:val="center"/>
                    <w:rPr>
                      <w:sz w:val="21"/>
                      <w:szCs w:val="21"/>
                    </w:rPr>
                  </w:pPr>
                  <w:r>
                    <w:rPr>
                      <w:color w:val="000000"/>
                      <w:sz w:val="21"/>
                      <w:szCs w:val="21"/>
                    </w:rPr>
                    <w:t>63.4</w:t>
                  </w:r>
                </w:p>
              </w:tc>
              <w:tc>
                <w:tcPr>
                  <w:tcW w:w="685" w:type="dxa"/>
                  <w:tcBorders>
                    <w:top w:val="single" w:sz="4" w:space="0" w:color="auto"/>
                    <w:left w:val="single" w:sz="4" w:space="0" w:color="auto"/>
                    <w:bottom w:val="single" w:sz="4" w:space="0" w:color="auto"/>
                    <w:right w:val="single" w:sz="4" w:space="0" w:color="auto"/>
                  </w:tcBorders>
                  <w:vAlign w:val="center"/>
                </w:tcPr>
                <w:p w14:paraId="64B68741" w14:textId="77777777" w:rsidR="007E54B0" w:rsidRDefault="00CB7C43">
                  <w:pPr>
                    <w:pStyle w:val="New"/>
                    <w:spacing w:line="276" w:lineRule="auto"/>
                    <w:jc w:val="center"/>
                    <w:rPr>
                      <w:sz w:val="21"/>
                      <w:szCs w:val="21"/>
                    </w:rPr>
                  </w:pPr>
                  <w:r>
                    <w:rPr>
                      <w:color w:val="000000"/>
                      <w:sz w:val="21"/>
                      <w:szCs w:val="21"/>
                    </w:rPr>
                    <w:t>0.5</w:t>
                  </w:r>
                </w:p>
              </w:tc>
              <w:tc>
                <w:tcPr>
                  <w:tcW w:w="705" w:type="dxa"/>
                  <w:tcBorders>
                    <w:top w:val="single" w:sz="4" w:space="0" w:color="auto"/>
                    <w:left w:val="single" w:sz="4" w:space="0" w:color="auto"/>
                    <w:bottom w:val="single" w:sz="4" w:space="0" w:color="auto"/>
                    <w:right w:val="single" w:sz="4" w:space="0" w:color="auto"/>
                  </w:tcBorders>
                  <w:vAlign w:val="center"/>
                </w:tcPr>
                <w:p w14:paraId="496FB2B6" w14:textId="77777777" w:rsidR="007E54B0" w:rsidRDefault="00CB7C43">
                  <w:pPr>
                    <w:pStyle w:val="New"/>
                    <w:spacing w:line="276" w:lineRule="auto"/>
                    <w:jc w:val="center"/>
                    <w:rPr>
                      <w:sz w:val="21"/>
                      <w:szCs w:val="21"/>
                    </w:rPr>
                  </w:pPr>
                  <w:r>
                    <w:rPr>
                      <w:color w:val="000000"/>
                      <w:sz w:val="21"/>
                      <w:szCs w:val="21"/>
                    </w:rPr>
                    <w:t>51.8</w:t>
                  </w:r>
                </w:p>
              </w:tc>
              <w:tc>
                <w:tcPr>
                  <w:tcW w:w="705" w:type="dxa"/>
                  <w:tcBorders>
                    <w:top w:val="single" w:sz="4" w:space="0" w:color="auto"/>
                    <w:left w:val="single" w:sz="4" w:space="0" w:color="auto"/>
                    <w:bottom w:val="single" w:sz="4" w:space="0" w:color="auto"/>
                    <w:right w:val="single" w:sz="4" w:space="0" w:color="auto"/>
                  </w:tcBorders>
                  <w:vAlign w:val="center"/>
                </w:tcPr>
                <w:p w14:paraId="5D27D1BF" w14:textId="77777777" w:rsidR="007E54B0" w:rsidRDefault="00CB7C43">
                  <w:pPr>
                    <w:pStyle w:val="New"/>
                    <w:spacing w:line="276" w:lineRule="auto"/>
                    <w:jc w:val="center"/>
                    <w:rPr>
                      <w:sz w:val="21"/>
                      <w:szCs w:val="21"/>
                    </w:rPr>
                  </w:pPr>
                  <w:r>
                    <w:rPr>
                      <w:color w:val="000000"/>
                      <w:sz w:val="21"/>
                      <w:szCs w:val="21"/>
                    </w:rPr>
                    <w:t>51.7</w:t>
                  </w:r>
                </w:p>
              </w:tc>
              <w:tc>
                <w:tcPr>
                  <w:tcW w:w="705" w:type="dxa"/>
                  <w:tcBorders>
                    <w:top w:val="single" w:sz="4" w:space="0" w:color="auto"/>
                    <w:left w:val="single" w:sz="4" w:space="0" w:color="auto"/>
                    <w:bottom w:val="single" w:sz="4" w:space="0" w:color="auto"/>
                    <w:right w:val="single" w:sz="4" w:space="0" w:color="auto"/>
                  </w:tcBorders>
                  <w:vAlign w:val="center"/>
                </w:tcPr>
                <w:p w14:paraId="5BA68039" w14:textId="77777777" w:rsidR="007E54B0" w:rsidRDefault="00CB7C43">
                  <w:pPr>
                    <w:pStyle w:val="New"/>
                    <w:spacing w:line="276" w:lineRule="auto"/>
                    <w:jc w:val="center"/>
                    <w:rPr>
                      <w:sz w:val="21"/>
                      <w:szCs w:val="21"/>
                    </w:rPr>
                  </w:pPr>
                  <w:r>
                    <w:rPr>
                      <w:color w:val="000000"/>
                      <w:sz w:val="21"/>
                      <w:szCs w:val="21"/>
                    </w:rPr>
                    <w:t>52.3</w:t>
                  </w:r>
                </w:p>
              </w:tc>
              <w:tc>
                <w:tcPr>
                  <w:tcW w:w="705" w:type="dxa"/>
                  <w:tcBorders>
                    <w:top w:val="single" w:sz="4" w:space="0" w:color="auto"/>
                    <w:left w:val="single" w:sz="4" w:space="0" w:color="auto"/>
                    <w:bottom w:val="single" w:sz="4" w:space="0" w:color="auto"/>
                    <w:right w:val="single" w:sz="4" w:space="0" w:color="auto"/>
                  </w:tcBorders>
                  <w:vAlign w:val="center"/>
                </w:tcPr>
                <w:p w14:paraId="1D9203DE" w14:textId="77777777" w:rsidR="007E54B0" w:rsidRDefault="00CB7C43">
                  <w:pPr>
                    <w:pStyle w:val="New"/>
                    <w:spacing w:line="276" w:lineRule="auto"/>
                    <w:jc w:val="center"/>
                    <w:rPr>
                      <w:sz w:val="21"/>
                      <w:szCs w:val="21"/>
                    </w:rPr>
                  </w:pPr>
                  <w:r>
                    <w:rPr>
                      <w:color w:val="000000"/>
                      <w:sz w:val="21"/>
                      <w:szCs w:val="21"/>
                    </w:rPr>
                    <w:t>53.0</w:t>
                  </w:r>
                </w:p>
              </w:tc>
              <w:tc>
                <w:tcPr>
                  <w:tcW w:w="685" w:type="dxa"/>
                  <w:tcBorders>
                    <w:top w:val="single" w:sz="4" w:space="0" w:color="auto"/>
                    <w:left w:val="single" w:sz="4" w:space="0" w:color="auto"/>
                    <w:bottom w:val="single" w:sz="4" w:space="0" w:color="auto"/>
                    <w:right w:val="single" w:sz="4" w:space="0" w:color="auto"/>
                  </w:tcBorders>
                  <w:vAlign w:val="center"/>
                </w:tcPr>
                <w:p w14:paraId="05AB2A7A" w14:textId="77777777" w:rsidR="007E54B0" w:rsidRDefault="00CB7C43">
                  <w:pPr>
                    <w:pStyle w:val="New"/>
                    <w:spacing w:line="276" w:lineRule="auto"/>
                    <w:jc w:val="center"/>
                    <w:rPr>
                      <w:sz w:val="21"/>
                      <w:szCs w:val="21"/>
                    </w:rPr>
                  </w:pPr>
                  <w:r>
                    <w:rPr>
                      <w:color w:val="000000"/>
                      <w:sz w:val="21"/>
                      <w:szCs w:val="21"/>
                    </w:rPr>
                    <w:t>0.5</w:t>
                  </w:r>
                </w:p>
              </w:tc>
            </w:tr>
            <w:tr w:rsidR="007E54B0" w14:paraId="442979E4" w14:textId="77777777">
              <w:trPr>
                <w:trHeight w:val="397"/>
              </w:trPr>
              <w:tc>
                <w:tcPr>
                  <w:tcW w:w="1162" w:type="dxa"/>
                  <w:vMerge/>
                  <w:tcBorders>
                    <w:top w:val="single" w:sz="4" w:space="0" w:color="auto"/>
                    <w:left w:val="single" w:sz="4" w:space="0" w:color="auto"/>
                    <w:bottom w:val="single" w:sz="4" w:space="0" w:color="auto"/>
                    <w:right w:val="single" w:sz="4" w:space="0" w:color="auto"/>
                  </w:tcBorders>
                  <w:vAlign w:val="center"/>
                </w:tcPr>
                <w:p w14:paraId="36930717" w14:textId="77777777" w:rsidR="007E54B0" w:rsidRDefault="007E54B0">
                  <w:pPr>
                    <w:pStyle w:val="New"/>
                    <w:spacing w:line="276" w:lineRule="auto"/>
                    <w:jc w:val="center"/>
                    <w:rPr>
                      <w:sz w:val="21"/>
                      <w:szCs w:val="21"/>
                    </w:rPr>
                  </w:pPr>
                </w:p>
              </w:tc>
              <w:tc>
                <w:tcPr>
                  <w:tcW w:w="672" w:type="dxa"/>
                  <w:tcBorders>
                    <w:top w:val="single" w:sz="4" w:space="0" w:color="auto"/>
                    <w:left w:val="single" w:sz="4" w:space="0" w:color="auto"/>
                    <w:bottom w:val="single" w:sz="4" w:space="0" w:color="auto"/>
                    <w:right w:val="single" w:sz="4" w:space="0" w:color="auto"/>
                  </w:tcBorders>
                  <w:vAlign w:val="center"/>
                </w:tcPr>
                <w:p w14:paraId="4183E13C" w14:textId="77777777" w:rsidR="007E54B0" w:rsidRDefault="00CB7C43">
                  <w:pPr>
                    <w:pStyle w:val="New"/>
                    <w:spacing w:line="276" w:lineRule="auto"/>
                    <w:jc w:val="center"/>
                    <w:rPr>
                      <w:sz w:val="21"/>
                      <w:szCs w:val="21"/>
                    </w:rPr>
                  </w:pPr>
                  <w:r>
                    <w:rPr>
                      <w:color w:val="000000"/>
                      <w:sz w:val="21"/>
                      <w:szCs w:val="21"/>
                    </w:rPr>
                    <w:t>3</w:t>
                  </w:r>
                </w:p>
              </w:tc>
              <w:tc>
                <w:tcPr>
                  <w:tcW w:w="704" w:type="dxa"/>
                  <w:tcBorders>
                    <w:top w:val="single" w:sz="4" w:space="0" w:color="auto"/>
                    <w:left w:val="single" w:sz="4" w:space="0" w:color="auto"/>
                    <w:bottom w:val="single" w:sz="4" w:space="0" w:color="auto"/>
                    <w:right w:val="single" w:sz="4" w:space="0" w:color="auto"/>
                  </w:tcBorders>
                  <w:vAlign w:val="center"/>
                </w:tcPr>
                <w:p w14:paraId="7B649981" w14:textId="77777777" w:rsidR="007E54B0" w:rsidRDefault="00CB7C43">
                  <w:pPr>
                    <w:pStyle w:val="New"/>
                    <w:spacing w:line="276" w:lineRule="auto"/>
                    <w:jc w:val="center"/>
                    <w:rPr>
                      <w:sz w:val="21"/>
                      <w:szCs w:val="21"/>
                    </w:rPr>
                  </w:pPr>
                  <w:r>
                    <w:rPr>
                      <w:color w:val="000000"/>
                      <w:sz w:val="21"/>
                      <w:szCs w:val="21"/>
                    </w:rPr>
                    <w:t>62.3</w:t>
                  </w:r>
                </w:p>
              </w:tc>
              <w:tc>
                <w:tcPr>
                  <w:tcW w:w="704" w:type="dxa"/>
                  <w:tcBorders>
                    <w:top w:val="single" w:sz="4" w:space="0" w:color="auto"/>
                    <w:left w:val="single" w:sz="4" w:space="0" w:color="auto"/>
                    <w:bottom w:val="single" w:sz="4" w:space="0" w:color="auto"/>
                    <w:right w:val="single" w:sz="4" w:space="0" w:color="auto"/>
                  </w:tcBorders>
                  <w:vAlign w:val="center"/>
                </w:tcPr>
                <w:p w14:paraId="5D61DA7B" w14:textId="77777777" w:rsidR="007E54B0" w:rsidRDefault="00CB7C43">
                  <w:pPr>
                    <w:pStyle w:val="New"/>
                    <w:spacing w:line="276" w:lineRule="auto"/>
                    <w:jc w:val="center"/>
                    <w:rPr>
                      <w:sz w:val="21"/>
                      <w:szCs w:val="21"/>
                    </w:rPr>
                  </w:pPr>
                  <w:r>
                    <w:rPr>
                      <w:color w:val="000000"/>
                      <w:sz w:val="21"/>
                      <w:szCs w:val="21"/>
                    </w:rPr>
                    <w:t>62.0</w:t>
                  </w:r>
                </w:p>
              </w:tc>
              <w:tc>
                <w:tcPr>
                  <w:tcW w:w="705" w:type="dxa"/>
                  <w:tcBorders>
                    <w:top w:val="single" w:sz="4" w:space="0" w:color="auto"/>
                    <w:left w:val="single" w:sz="4" w:space="0" w:color="auto"/>
                    <w:bottom w:val="single" w:sz="4" w:space="0" w:color="auto"/>
                    <w:right w:val="single" w:sz="4" w:space="0" w:color="auto"/>
                  </w:tcBorders>
                  <w:vAlign w:val="center"/>
                </w:tcPr>
                <w:p w14:paraId="0E077AD3" w14:textId="77777777" w:rsidR="007E54B0" w:rsidRDefault="00CB7C43">
                  <w:pPr>
                    <w:pStyle w:val="New"/>
                    <w:spacing w:line="276" w:lineRule="auto"/>
                    <w:jc w:val="center"/>
                    <w:rPr>
                      <w:sz w:val="21"/>
                      <w:szCs w:val="21"/>
                    </w:rPr>
                  </w:pPr>
                  <w:r>
                    <w:rPr>
                      <w:color w:val="000000"/>
                      <w:sz w:val="21"/>
                      <w:szCs w:val="21"/>
                    </w:rPr>
                    <w:t>62.8</w:t>
                  </w:r>
                </w:p>
              </w:tc>
              <w:tc>
                <w:tcPr>
                  <w:tcW w:w="705" w:type="dxa"/>
                  <w:tcBorders>
                    <w:top w:val="single" w:sz="4" w:space="0" w:color="auto"/>
                    <w:left w:val="single" w:sz="4" w:space="0" w:color="auto"/>
                    <w:bottom w:val="single" w:sz="4" w:space="0" w:color="auto"/>
                    <w:right w:val="single" w:sz="4" w:space="0" w:color="auto"/>
                  </w:tcBorders>
                  <w:vAlign w:val="center"/>
                </w:tcPr>
                <w:p w14:paraId="4FFFB7D5" w14:textId="77777777" w:rsidR="007E54B0" w:rsidRDefault="00CB7C43">
                  <w:pPr>
                    <w:pStyle w:val="New"/>
                    <w:spacing w:line="276" w:lineRule="auto"/>
                    <w:jc w:val="center"/>
                    <w:rPr>
                      <w:sz w:val="21"/>
                      <w:szCs w:val="21"/>
                    </w:rPr>
                  </w:pPr>
                  <w:r>
                    <w:rPr>
                      <w:color w:val="000000"/>
                      <w:sz w:val="21"/>
                      <w:szCs w:val="21"/>
                    </w:rPr>
                    <w:t>63.4</w:t>
                  </w:r>
                </w:p>
              </w:tc>
              <w:tc>
                <w:tcPr>
                  <w:tcW w:w="685" w:type="dxa"/>
                  <w:tcBorders>
                    <w:top w:val="single" w:sz="4" w:space="0" w:color="auto"/>
                    <w:left w:val="single" w:sz="4" w:space="0" w:color="auto"/>
                    <w:bottom w:val="single" w:sz="4" w:space="0" w:color="auto"/>
                    <w:right w:val="single" w:sz="4" w:space="0" w:color="auto"/>
                  </w:tcBorders>
                  <w:vAlign w:val="center"/>
                </w:tcPr>
                <w:p w14:paraId="203C55A6" w14:textId="77777777" w:rsidR="007E54B0" w:rsidRDefault="00CB7C43">
                  <w:pPr>
                    <w:pStyle w:val="New"/>
                    <w:spacing w:line="276" w:lineRule="auto"/>
                    <w:jc w:val="center"/>
                    <w:rPr>
                      <w:sz w:val="21"/>
                      <w:szCs w:val="21"/>
                    </w:rPr>
                  </w:pPr>
                  <w:r>
                    <w:rPr>
                      <w:color w:val="000000"/>
                      <w:sz w:val="21"/>
                      <w:szCs w:val="21"/>
                    </w:rPr>
                    <w:t>0.5</w:t>
                  </w:r>
                </w:p>
              </w:tc>
              <w:tc>
                <w:tcPr>
                  <w:tcW w:w="705" w:type="dxa"/>
                  <w:tcBorders>
                    <w:top w:val="single" w:sz="4" w:space="0" w:color="auto"/>
                    <w:left w:val="single" w:sz="4" w:space="0" w:color="auto"/>
                    <w:bottom w:val="single" w:sz="4" w:space="0" w:color="auto"/>
                    <w:right w:val="single" w:sz="4" w:space="0" w:color="auto"/>
                  </w:tcBorders>
                  <w:vAlign w:val="center"/>
                </w:tcPr>
                <w:p w14:paraId="45AE9107" w14:textId="77777777" w:rsidR="007E54B0" w:rsidRDefault="00CB7C43">
                  <w:pPr>
                    <w:pStyle w:val="New"/>
                    <w:spacing w:line="276" w:lineRule="auto"/>
                    <w:jc w:val="center"/>
                    <w:rPr>
                      <w:sz w:val="21"/>
                      <w:szCs w:val="21"/>
                    </w:rPr>
                  </w:pPr>
                  <w:r>
                    <w:rPr>
                      <w:color w:val="000000"/>
                      <w:sz w:val="21"/>
                      <w:szCs w:val="21"/>
                    </w:rPr>
                    <w:t>52.1</w:t>
                  </w:r>
                </w:p>
              </w:tc>
              <w:tc>
                <w:tcPr>
                  <w:tcW w:w="705" w:type="dxa"/>
                  <w:tcBorders>
                    <w:top w:val="single" w:sz="4" w:space="0" w:color="auto"/>
                    <w:left w:val="single" w:sz="4" w:space="0" w:color="auto"/>
                    <w:bottom w:val="single" w:sz="4" w:space="0" w:color="auto"/>
                    <w:right w:val="single" w:sz="4" w:space="0" w:color="auto"/>
                  </w:tcBorders>
                  <w:vAlign w:val="center"/>
                </w:tcPr>
                <w:p w14:paraId="54FE9D92" w14:textId="77777777" w:rsidR="007E54B0" w:rsidRDefault="00CB7C43">
                  <w:pPr>
                    <w:pStyle w:val="New"/>
                    <w:spacing w:line="276" w:lineRule="auto"/>
                    <w:jc w:val="center"/>
                    <w:rPr>
                      <w:sz w:val="21"/>
                      <w:szCs w:val="21"/>
                    </w:rPr>
                  </w:pPr>
                  <w:r>
                    <w:rPr>
                      <w:color w:val="000000"/>
                      <w:sz w:val="21"/>
                      <w:szCs w:val="21"/>
                    </w:rPr>
                    <w:t>51.9</w:t>
                  </w:r>
                </w:p>
              </w:tc>
              <w:tc>
                <w:tcPr>
                  <w:tcW w:w="705" w:type="dxa"/>
                  <w:tcBorders>
                    <w:top w:val="single" w:sz="4" w:space="0" w:color="auto"/>
                    <w:left w:val="single" w:sz="4" w:space="0" w:color="auto"/>
                    <w:bottom w:val="single" w:sz="4" w:space="0" w:color="auto"/>
                    <w:right w:val="single" w:sz="4" w:space="0" w:color="auto"/>
                  </w:tcBorders>
                  <w:vAlign w:val="center"/>
                </w:tcPr>
                <w:p w14:paraId="46EFD6AF" w14:textId="77777777" w:rsidR="007E54B0" w:rsidRDefault="00CB7C43">
                  <w:pPr>
                    <w:pStyle w:val="New"/>
                    <w:spacing w:line="276" w:lineRule="auto"/>
                    <w:jc w:val="center"/>
                    <w:rPr>
                      <w:sz w:val="21"/>
                      <w:szCs w:val="21"/>
                    </w:rPr>
                  </w:pPr>
                  <w:r>
                    <w:rPr>
                      <w:color w:val="000000"/>
                      <w:sz w:val="21"/>
                      <w:szCs w:val="21"/>
                    </w:rPr>
                    <w:t>52.4</w:t>
                  </w:r>
                </w:p>
              </w:tc>
              <w:tc>
                <w:tcPr>
                  <w:tcW w:w="705" w:type="dxa"/>
                  <w:tcBorders>
                    <w:top w:val="single" w:sz="4" w:space="0" w:color="auto"/>
                    <w:left w:val="single" w:sz="4" w:space="0" w:color="auto"/>
                    <w:bottom w:val="single" w:sz="4" w:space="0" w:color="auto"/>
                    <w:right w:val="single" w:sz="4" w:space="0" w:color="auto"/>
                  </w:tcBorders>
                  <w:vAlign w:val="center"/>
                </w:tcPr>
                <w:p w14:paraId="7A0BDFF2" w14:textId="77777777" w:rsidR="007E54B0" w:rsidRDefault="00CB7C43">
                  <w:pPr>
                    <w:pStyle w:val="New"/>
                    <w:spacing w:line="276" w:lineRule="auto"/>
                    <w:jc w:val="center"/>
                    <w:rPr>
                      <w:sz w:val="21"/>
                      <w:szCs w:val="21"/>
                    </w:rPr>
                  </w:pPr>
                  <w:r>
                    <w:rPr>
                      <w:color w:val="000000"/>
                      <w:sz w:val="21"/>
                      <w:szCs w:val="21"/>
                    </w:rPr>
                    <w:t>53.2</w:t>
                  </w:r>
                </w:p>
              </w:tc>
              <w:tc>
                <w:tcPr>
                  <w:tcW w:w="685" w:type="dxa"/>
                  <w:tcBorders>
                    <w:top w:val="single" w:sz="4" w:space="0" w:color="auto"/>
                    <w:left w:val="single" w:sz="4" w:space="0" w:color="auto"/>
                    <w:bottom w:val="single" w:sz="4" w:space="0" w:color="auto"/>
                    <w:right w:val="single" w:sz="4" w:space="0" w:color="auto"/>
                  </w:tcBorders>
                  <w:vAlign w:val="center"/>
                </w:tcPr>
                <w:p w14:paraId="349B4817" w14:textId="77777777" w:rsidR="007E54B0" w:rsidRDefault="00CB7C43">
                  <w:pPr>
                    <w:pStyle w:val="New"/>
                    <w:spacing w:line="276" w:lineRule="auto"/>
                    <w:jc w:val="center"/>
                    <w:rPr>
                      <w:sz w:val="21"/>
                      <w:szCs w:val="21"/>
                    </w:rPr>
                  </w:pPr>
                  <w:r>
                    <w:rPr>
                      <w:color w:val="000000"/>
                      <w:sz w:val="21"/>
                      <w:szCs w:val="21"/>
                    </w:rPr>
                    <w:t>0.9</w:t>
                  </w:r>
                </w:p>
              </w:tc>
            </w:tr>
            <w:tr w:rsidR="007E54B0" w14:paraId="6581570C" w14:textId="77777777">
              <w:trPr>
                <w:trHeight w:val="397"/>
              </w:trPr>
              <w:tc>
                <w:tcPr>
                  <w:tcW w:w="1162" w:type="dxa"/>
                  <w:vMerge/>
                  <w:tcBorders>
                    <w:top w:val="single" w:sz="4" w:space="0" w:color="auto"/>
                    <w:left w:val="single" w:sz="4" w:space="0" w:color="auto"/>
                    <w:bottom w:val="single" w:sz="4" w:space="0" w:color="auto"/>
                    <w:right w:val="single" w:sz="4" w:space="0" w:color="auto"/>
                  </w:tcBorders>
                  <w:vAlign w:val="center"/>
                </w:tcPr>
                <w:p w14:paraId="0635EA03" w14:textId="77777777" w:rsidR="007E54B0" w:rsidRDefault="007E54B0">
                  <w:pPr>
                    <w:pStyle w:val="New"/>
                    <w:spacing w:line="276" w:lineRule="auto"/>
                    <w:jc w:val="center"/>
                    <w:rPr>
                      <w:sz w:val="21"/>
                      <w:szCs w:val="21"/>
                    </w:rPr>
                  </w:pPr>
                </w:p>
              </w:tc>
              <w:tc>
                <w:tcPr>
                  <w:tcW w:w="672" w:type="dxa"/>
                  <w:tcBorders>
                    <w:top w:val="single" w:sz="4" w:space="0" w:color="auto"/>
                    <w:left w:val="single" w:sz="4" w:space="0" w:color="auto"/>
                    <w:bottom w:val="single" w:sz="4" w:space="0" w:color="auto"/>
                    <w:right w:val="single" w:sz="4" w:space="0" w:color="auto"/>
                  </w:tcBorders>
                  <w:vAlign w:val="center"/>
                </w:tcPr>
                <w:p w14:paraId="5D5F21D2" w14:textId="77777777" w:rsidR="007E54B0" w:rsidRDefault="00CB7C43">
                  <w:pPr>
                    <w:pStyle w:val="New"/>
                    <w:spacing w:line="276" w:lineRule="auto"/>
                    <w:jc w:val="center"/>
                    <w:rPr>
                      <w:sz w:val="21"/>
                      <w:szCs w:val="21"/>
                    </w:rPr>
                  </w:pPr>
                  <w:r>
                    <w:rPr>
                      <w:color w:val="000000"/>
                      <w:sz w:val="21"/>
                      <w:szCs w:val="21"/>
                    </w:rPr>
                    <w:t>4</w:t>
                  </w:r>
                </w:p>
              </w:tc>
              <w:tc>
                <w:tcPr>
                  <w:tcW w:w="704" w:type="dxa"/>
                  <w:tcBorders>
                    <w:top w:val="single" w:sz="4" w:space="0" w:color="auto"/>
                    <w:left w:val="single" w:sz="4" w:space="0" w:color="auto"/>
                    <w:bottom w:val="single" w:sz="4" w:space="0" w:color="auto"/>
                    <w:right w:val="single" w:sz="4" w:space="0" w:color="auto"/>
                  </w:tcBorders>
                  <w:vAlign w:val="center"/>
                </w:tcPr>
                <w:p w14:paraId="25A15FFD" w14:textId="77777777" w:rsidR="007E54B0" w:rsidRDefault="00CB7C43">
                  <w:pPr>
                    <w:pStyle w:val="New"/>
                    <w:spacing w:line="276" w:lineRule="auto"/>
                    <w:jc w:val="center"/>
                    <w:rPr>
                      <w:sz w:val="21"/>
                      <w:szCs w:val="21"/>
                    </w:rPr>
                  </w:pPr>
                  <w:r>
                    <w:rPr>
                      <w:color w:val="000000"/>
                      <w:sz w:val="21"/>
                      <w:szCs w:val="21"/>
                    </w:rPr>
                    <w:t>62.6</w:t>
                  </w:r>
                </w:p>
              </w:tc>
              <w:tc>
                <w:tcPr>
                  <w:tcW w:w="704" w:type="dxa"/>
                  <w:tcBorders>
                    <w:top w:val="single" w:sz="4" w:space="0" w:color="auto"/>
                    <w:left w:val="single" w:sz="4" w:space="0" w:color="auto"/>
                    <w:bottom w:val="single" w:sz="4" w:space="0" w:color="auto"/>
                    <w:right w:val="single" w:sz="4" w:space="0" w:color="auto"/>
                  </w:tcBorders>
                  <w:vAlign w:val="center"/>
                </w:tcPr>
                <w:p w14:paraId="3AEC3990" w14:textId="77777777" w:rsidR="007E54B0" w:rsidRDefault="00CB7C43">
                  <w:pPr>
                    <w:pStyle w:val="New"/>
                    <w:spacing w:line="276" w:lineRule="auto"/>
                    <w:jc w:val="center"/>
                    <w:rPr>
                      <w:sz w:val="21"/>
                      <w:szCs w:val="21"/>
                    </w:rPr>
                  </w:pPr>
                  <w:r>
                    <w:rPr>
                      <w:color w:val="000000"/>
                      <w:sz w:val="21"/>
                      <w:szCs w:val="21"/>
                    </w:rPr>
                    <w:t>61.9</w:t>
                  </w:r>
                </w:p>
              </w:tc>
              <w:tc>
                <w:tcPr>
                  <w:tcW w:w="705" w:type="dxa"/>
                  <w:tcBorders>
                    <w:top w:val="single" w:sz="4" w:space="0" w:color="auto"/>
                    <w:left w:val="single" w:sz="4" w:space="0" w:color="auto"/>
                    <w:bottom w:val="single" w:sz="4" w:space="0" w:color="auto"/>
                    <w:right w:val="single" w:sz="4" w:space="0" w:color="auto"/>
                  </w:tcBorders>
                  <w:vAlign w:val="center"/>
                </w:tcPr>
                <w:p w14:paraId="13691C30" w14:textId="77777777" w:rsidR="007E54B0" w:rsidRDefault="00CB7C43">
                  <w:pPr>
                    <w:pStyle w:val="New"/>
                    <w:spacing w:line="276" w:lineRule="auto"/>
                    <w:jc w:val="center"/>
                    <w:rPr>
                      <w:sz w:val="21"/>
                      <w:szCs w:val="21"/>
                    </w:rPr>
                  </w:pPr>
                  <w:r>
                    <w:rPr>
                      <w:color w:val="000000"/>
                      <w:sz w:val="21"/>
                      <w:szCs w:val="21"/>
                    </w:rPr>
                    <w:t>62.5</w:t>
                  </w:r>
                </w:p>
              </w:tc>
              <w:tc>
                <w:tcPr>
                  <w:tcW w:w="705" w:type="dxa"/>
                  <w:tcBorders>
                    <w:top w:val="single" w:sz="4" w:space="0" w:color="auto"/>
                    <w:left w:val="single" w:sz="4" w:space="0" w:color="auto"/>
                    <w:bottom w:val="single" w:sz="4" w:space="0" w:color="auto"/>
                    <w:right w:val="single" w:sz="4" w:space="0" w:color="auto"/>
                  </w:tcBorders>
                  <w:vAlign w:val="center"/>
                </w:tcPr>
                <w:p w14:paraId="426B0CDE" w14:textId="77777777" w:rsidR="007E54B0" w:rsidRDefault="00CB7C43">
                  <w:pPr>
                    <w:pStyle w:val="New"/>
                    <w:spacing w:line="276" w:lineRule="auto"/>
                    <w:jc w:val="center"/>
                    <w:rPr>
                      <w:sz w:val="21"/>
                      <w:szCs w:val="21"/>
                    </w:rPr>
                  </w:pPr>
                  <w:r>
                    <w:rPr>
                      <w:color w:val="000000"/>
                      <w:sz w:val="21"/>
                      <w:szCs w:val="21"/>
                    </w:rPr>
                    <w:t>63.5</w:t>
                  </w:r>
                </w:p>
              </w:tc>
              <w:tc>
                <w:tcPr>
                  <w:tcW w:w="685" w:type="dxa"/>
                  <w:tcBorders>
                    <w:top w:val="single" w:sz="4" w:space="0" w:color="auto"/>
                    <w:left w:val="single" w:sz="4" w:space="0" w:color="auto"/>
                    <w:bottom w:val="single" w:sz="4" w:space="0" w:color="auto"/>
                    <w:right w:val="single" w:sz="4" w:space="0" w:color="auto"/>
                  </w:tcBorders>
                  <w:vAlign w:val="center"/>
                </w:tcPr>
                <w:p w14:paraId="1FD979AA" w14:textId="77777777" w:rsidR="007E54B0" w:rsidRDefault="00CB7C43">
                  <w:pPr>
                    <w:pStyle w:val="New"/>
                    <w:spacing w:line="276" w:lineRule="auto"/>
                    <w:jc w:val="center"/>
                    <w:rPr>
                      <w:sz w:val="21"/>
                      <w:szCs w:val="21"/>
                    </w:rPr>
                  </w:pPr>
                  <w:r>
                    <w:rPr>
                      <w:color w:val="000000"/>
                      <w:sz w:val="21"/>
                      <w:szCs w:val="21"/>
                    </w:rPr>
                    <w:t>1.8</w:t>
                  </w:r>
                </w:p>
              </w:tc>
              <w:tc>
                <w:tcPr>
                  <w:tcW w:w="705" w:type="dxa"/>
                  <w:tcBorders>
                    <w:top w:val="single" w:sz="4" w:space="0" w:color="auto"/>
                    <w:left w:val="single" w:sz="4" w:space="0" w:color="auto"/>
                    <w:bottom w:val="single" w:sz="4" w:space="0" w:color="auto"/>
                    <w:right w:val="single" w:sz="4" w:space="0" w:color="auto"/>
                  </w:tcBorders>
                  <w:vAlign w:val="center"/>
                </w:tcPr>
                <w:p w14:paraId="751D4080" w14:textId="77777777" w:rsidR="007E54B0" w:rsidRDefault="00CB7C43">
                  <w:pPr>
                    <w:pStyle w:val="New"/>
                    <w:spacing w:line="276" w:lineRule="auto"/>
                    <w:jc w:val="center"/>
                    <w:rPr>
                      <w:sz w:val="21"/>
                      <w:szCs w:val="21"/>
                    </w:rPr>
                  </w:pPr>
                  <w:r>
                    <w:rPr>
                      <w:color w:val="000000"/>
                      <w:sz w:val="21"/>
                      <w:szCs w:val="21"/>
                    </w:rPr>
                    <w:t>53.6</w:t>
                  </w:r>
                </w:p>
              </w:tc>
              <w:tc>
                <w:tcPr>
                  <w:tcW w:w="705" w:type="dxa"/>
                  <w:tcBorders>
                    <w:top w:val="single" w:sz="4" w:space="0" w:color="auto"/>
                    <w:left w:val="single" w:sz="4" w:space="0" w:color="auto"/>
                    <w:bottom w:val="single" w:sz="4" w:space="0" w:color="auto"/>
                    <w:right w:val="single" w:sz="4" w:space="0" w:color="auto"/>
                  </w:tcBorders>
                  <w:vAlign w:val="center"/>
                </w:tcPr>
                <w:p w14:paraId="7E407538" w14:textId="77777777" w:rsidR="007E54B0" w:rsidRDefault="00CB7C43">
                  <w:pPr>
                    <w:pStyle w:val="New"/>
                    <w:spacing w:line="276" w:lineRule="auto"/>
                    <w:jc w:val="center"/>
                    <w:rPr>
                      <w:sz w:val="21"/>
                      <w:szCs w:val="21"/>
                    </w:rPr>
                  </w:pPr>
                  <w:r>
                    <w:rPr>
                      <w:color w:val="000000"/>
                      <w:sz w:val="21"/>
                      <w:szCs w:val="21"/>
                    </w:rPr>
                    <w:t>53.4</w:t>
                  </w:r>
                </w:p>
              </w:tc>
              <w:tc>
                <w:tcPr>
                  <w:tcW w:w="705" w:type="dxa"/>
                  <w:tcBorders>
                    <w:top w:val="single" w:sz="4" w:space="0" w:color="auto"/>
                    <w:left w:val="single" w:sz="4" w:space="0" w:color="auto"/>
                    <w:bottom w:val="single" w:sz="4" w:space="0" w:color="auto"/>
                    <w:right w:val="single" w:sz="4" w:space="0" w:color="auto"/>
                  </w:tcBorders>
                  <w:vAlign w:val="center"/>
                </w:tcPr>
                <w:p w14:paraId="09DDD5F7" w14:textId="77777777" w:rsidR="007E54B0" w:rsidRDefault="00CB7C43">
                  <w:pPr>
                    <w:pStyle w:val="New"/>
                    <w:spacing w:line="276" w:lineRule="auto"/>
                    <w:jc w:val="center"/>
                    <w:rPr>
                      <w:sz w:val="21"/>
                      <w:szCs w:val="21"/>
                    </w:rPr>
                  </w:pPr>
                  <w:r>
                    <w:rPr>
                      <w:color w:val="000000"/>
                      <w:sz w:val="21"/>
                      <w:szCs w:val="21"/>
                    </w:rPr>
                    <w:t>53.9</w:t>
                  </w:r>
                </w:p>
              </w:tc>
              <w:tc>
                <w:tcPr>
                  <w:tcW w:w="705" w:type="dxa"/>
                  <w:tcBorders>
                    <w:top w:val="single" w:sz="4" w:space="0" w:color="auto"/>
                    <w:left w:val="single" w:sz="4" w:space="0" w:color="auto"/>
                    <w:bottom w:val="single" w:sz="4" w:space="0" w:color="auto"/>
                    <w:right w:val="single" w:sz="4" w:space="0" w:color="auto"/>
                  </w:tcBorders>
                  <w:vAlign w:val="center"/>
                </w:tcPr>
                <w:p w14:paraId="1E661882" w14:textId="77777777" w:rsidR="007E54B0" w:rsidRDefault="00CB7C43">
                  <w:pPr>
                    <w:pStyle w:val="New"/>
                    <w:spacing w:line="276" w:lineRule="auto"/>
                    <w:jc w:val="center"/>
                    <w:rPr>
                      <w:sz w:val="21"/>
                      <w:szCs w:val="21"/>
                    </w:rPr>
                  </w:pPr>
                  <w:r>
                    <w:rPr>
                      <w:color w:val="000000"/>
                      <w:sz w:val="21"/>
                      <w:szCs w:val="21"/>
                    </w:rPr>
                    <w:t>54.8</w:t>
                  </w:r>
                </w:p>
              </w:tc>
              <w:tc>
                <w:tcPr>
                  <w:tcW w:w="685" w:type="dxa"/>
                  <w:tcBorders>
                    <w:top w:val="single" w:sz="4" w:space="0" w:color="auto"/>
                    <w:left w:val="single" w:sz="4" w:space="0" w:color="auto"/>
                    <w:bottom w:val="single" w:sz="4" w:space="0" w:color="auto"/>
                    <w:right w:val="single" w:sz="4" w:space="0" w:color="auto"/>
                  </w:tcBorders>
                  <w:vAlign w:val="center"/>
                </w:tcPr>
                <w:p w14:paraId="4DC6FA68" w14:textId="77777777" w:rsidR="007E54B0" w:rsidRDefault="00CB7C43">
                  <w:pPr>
                    <w:pStyle w:val="New"/>
                    <w:spacing w:line="276" w:lineRule="auto"/>
                    <w:jc w:val="center"/>
                    <w:rPr>
                      <w:sz w:val="21"/>
                      <w:szCs w:val="21"/>
                    </w:rPr>
                  </w:pPr>
                  <w:r>
                    <w:rPr>
                      <w:color w:val="000000"/>
                      <w:sz w:val="21"/>
                      <w:szCs w:val="21"/>
                    </w:rPr>
                    <w:t>1.0</w:t>
                  </w:r>
                </w:p>
              </w:tc>
            </w:tr>
            <w:tr w:rsidR="007E54B0" w14:paraId="31F1D4C9" w14:textId="77777777">
              <w:trPr>
                <w:trHeight w:val="397"/>
              </w:trPr>
              <w:tc>
                <w:tcPr>
                  <w:tcW w:w="1162" w:type="dxa"/>
                  <w:vMerge/>
                  <w:tcBorders>
                    <w:top w:val="single" w:sz="4" w:space="0" w:color="auto"/>
                    <w:left w:val="single" w:sz="4" w:space="0" w:color="auto"/>
                    <w:bottom w:val="single" w:sz="4" w:space="0" w:color="auto"/>
                    <w:right w:val="single" w:sz="4" w:space="0" w:color="auto"/>
                  </w:tcBorders>
                  <w:vAlign w:val="center"/>
                </w:tcPr>
                <w:p w14:paraId="2DF55D73" w14:textId="77777777" w:rsidR="007E54B0" w:rsidRDefault="007E54B0">
                  <w:pPr>
                    <w:pStyle w:val="New"/>
                    <w:spacing w:line="276" w:lineRule="auto"/>
                    <w:jc w:val="center"/>
                    <w:rPr>
                      <w:sz w:val="21"/>
                      <w:szCs w:val="21"/>
                    </w:rPr>
                  </w:pPr>
                </w:p>
              </w:tc>
              <w:tc>
                <w:tcPr>
                  <w:tcW w:w="672" w:type="dxa"/>
                  <w:tcBorders>
                    <w:top w:val="single" w:sz="4" w:space="0" w:color="auto"/>
                    <w:left w:val="single" w:sz="4" w:space="0" w:color="auto"/>
                    <w:bottom w:val="single" w:sz="4" w:space="0" w:color="auto"/>
                    <w:right w:val="single" w:sz="4" w:space="0" w:color="auto"/>
                  </w:tcBorders>
                  <w:vAlign w:val="center"/>
                </w:tcPr>
                <w:p w14:paraId="390EC272" w14:textId="77777777" w:rsidR="007E54B0" w:rsidRDefault="00CB7C43">
                  <w:pPr>
                    <w:pStyle w:val="New"/>
                    <w:spacing w:line="276" w:lineRule="auto"/>
                    <w:jc w:val="center"/>
                    <w:rPr>
                      <w:sz w:val="21"/>
                      <w:szCs w:val="21"/>
                    </w:rPr>
                  </w:pPr>
                  <w:r>
                    <w:rPr>
                      <w:color w:val="000000"/>
                      <w:sz w:val="21"/>
                      <w:szCs w:val="21"/>
                    </w:rPr>
                    <w:t>5</w:t>
                  </w:r>
                </w:p>
              </w:tc>
              <w:tc>
                <w:tcPr>
                  <w:tcW w:w="704" w:type="dxa"/>
                  <w:tcBorders>
                    <w:top w:val="single" w:sz="4" w:space="0" w:color="auto"/>
                    <w:left w:val="single" w:sz="4" w:space="0" w:color="auto"/>
                    <w:bottom w:val="single" w:sz="4" w:space="0" w:color="auto"/>
                    <w:right w:val="single" w:sz="4" w:space="0" w:color="auto"/>
                  </w:tcBorders>
                  <w:vAlign w:val="center"/>
                </w:tcPr>
                <w:p w14:paraId="064655B3" w14:textId="77777777" w:rsidR="007E54B0" w:rsidRDefault="00CB7C43">
                  <w:pPr>
                    <w:pStyle w:val="New"/>
                    <w:spacing w:line="276" w:lineRule="auto"/>
                    <w:jc w:val="center"/>
                    <w:rPr>
                      <w:sz w:val="21"/>
                      <w:szCs w:val="21"/>
                    </w:rPr>
                  </w:pPr>
                  <w:r>
                    <w:rPr>
                      <w:color w:val="000000"/>
                      <w:sz w:val="21"/>
                      <w:szCs w:val="21"/>
                    </w:rPr>
                    <w:t>62.0</w:t>
                  </w:r>
                </w:p>
              </w:tc>
              <w:tc>
                <w:tcPr>
                  <w:tcW w:w="704" w:type="dxa"/>
                  <w:tcBorders>
                    <w:top w:val="single" w:sz="4" w:space="0" w:color="auto"/>
                    <w:left w:val="single" w:sz="4" w:space="0" w:color="auto"/>
                    <w:bottom w:val="single" w:sz="4" w:space="0" w:color="auto"/>
                    <w:right w:val="single" w:sz="4" w:space="0" w:color="auto"/>
                  </w:tcBorders>
                  <w:vAlign w:val="center"/>
                </w:tcPr>
                <w:p w14:paraId="5352760A" w14:textId="77777777" w:rsidR="007E54B0" w:rsidRDefault="00CB7C43">
                  <w:pPr>
                    <w:pStyle w:val="New"/>
                    <w:spacing w:line="276" w:lineRule="auto"/>
                    <w:jc w:val="center"/>
                    <w:rPr>
                      <w:sz w:val="21"/>
                      <w:szCs w:val="21"/>
                    </w:rPr>
                  </w:pPr>
                  <w:r>
                    <w:rPr>
                      <w:color w:val="000000"/>
                      <w:sz w:val="21"/>
                      <w:szCs w:val="21"/>
                    </w:rPr>
                    <w:t>61.9</w:t>
                  </w:r>
                </w:p>
              </w:tc>
              <w:tc>
                <w:tcPr>
                  <w:tcW w:w="705" w:type="dxa"/>
                  <w:tcBorders>
                    <w:top w:val="single" w:sz="4" w:space="0" w:color="auto"/>
                    <w:left w:val="single" w:sz="4" w:space="0" w:color="auto"/>
                    <w:bottom w:val="single" w:sz="4" w:space="0" w:color="auto"/>
                    <w:right w:val="single" w:sz="4" w:space="0" w:color="auto"/>
                  </w:tcBorders>
                  <w:vAlign w:val="center"/>
                </w:tcPr>
                <w:p w14:paraId="1D873873" w14:textId="77777777" w:rsidR="007E54B0" w:rsidRDefault="00CB7C43">
                  <w:pPr>
                    <w:pStyle w:val="New"/>
                    <w:spacing w:line="276" w:lineRule="auto"/>
                    <w:jc w:val="center"/>
                    <w:rPr>
                      <w:sz w:val="21"/>
                      <w:szCs w:val="21"/>
                    </w:rPr>
                  </w:pPr>
                  <w:r>
                    <w:rPr>
                      <w:color w:val="000000"/>
                      <w:sz w:val="21"/>
                      <w:szCs w:val="21"/>
                    </w:rPr>
                    <w:t>62.5</w:t>
                  </w:r>
                </w:p>
              </w:tc>
              <w:tc>
                <w:tcPr>
                  <w:tcW w:w="705" w:type="dxa"/>
                  <w:tcBorders>
                    <w:top w:val="single" w:sz="4" w:space="0" w:color="auto"/>
                    <w:left w:val="single" w:sz="4" w:space="0" w:color="auto"/>
                    <w:bottom w:val="single" w:sz="4" w:space="0" w:color="auto"/>
                    <w:right w:val="single" w:sz="4" w:space="0" w:color="auto"/>
                  </w:tcBorders>
                  <w:vAlign w:val="center"/>
                </w:tcPr>
                <w:p w14:paraId="678D4CF2" w14:textId="77777777" w:rsidR="007E54B0" w:rsidRDefault="00CB7C43">
                  <w:pPr>
                    <w:pStyle w:val="New"/>
                    <w:spacing w:line="276" w:lineRule="auto"/>
                    <w:jc w:val="center"/>
                    <w:rPr>
                      <w:sz w:val="21"/>
                      <w:szCs w:val="21"/>
                    </w:rPr>
                  </w:pPr>
                  <w:r>
                    <w:rPr>
                      <w:color w:val="000000"/>
                      <w:sz w:val="21"/>
                      <w:szCs w:val="21"/>
                    </w:rPr>
                    <w:t>63.0</w:t>
                  </w:r>
                </w:p>
              </w:tc>
              <w:tc>
                <w:tcPr>
                  <w:tcW w:w="685" w:type="dxa"/>
                  <w:tcBorders>
                    <w:top w:val="single" w:sz="4" w:space="0" w:color="auto"/>
                    <w:left w:val="single" w:sz="4" w:space="0" w:color="auto"/>
                    <w:bottom w:val="single" w:sz="4" w:space="0" w:color="auto"/>
                    <w:right w:val="single" w:sz="4" w:space="0" w:color="auto"/>
                  </w:tcBorders>
                  <w:vAlign w:val="center"/>
                </w:tcPr>
                <w:p w14:paraId="32CDD075" w14:textId="77777777" w:rsidR="007E54B0" w:rsidRDefault="00CB7C43">
                  <w:pPr>
                    <w:pStyle w:val="New"/>
                    <w:spacing w:line="276" w:lineRule="auto"/>
                    <w:jc w:val="center"/>
                    <w:rPr>
                      <w:sz w:val="21"/>
                      <w:szCs w:val="21"/>
                    </w:rPr>
                  </w:pPr>
                  <w:r>
                    <w:rPr>
                      <w:color w:val="000000"/>
                      <w:sz w:val="21"/>
                      <w:szCs w:val="21"/>
                    </w:rPr>
                    <w:t>0.4</w:t>
                  </w:r>
                </w:p>
              </w:tc>
              <w:tc>
                <w:tcPr>
                  <w:tcW w:w="705" w:type="dxa"/>
                  <w:tcBorders>
                    <w:top w:val="single" w:sz="4" w:space="0" w:color="auto"/>
                    <w:left w:val="single" w:sz="4" w:space="0" w:color="auto"/>
                    <w:bottom w:val="single" w:sz="4" w:space="0" w:color="auto"/>
                    <w:right w:val="single" w:sz="4" w:space="0" w:color="auto"/>
                  </w:tcBorders>
                  <w:vAlign w:val="center"/>
                </w:tcPr>
                <w:p w14:paraId="1CC2EB9A" w14:textId="77777777" w:rsidR="007E54B0" w:rsidRDefault="00CB7C43">
                  <w:pPr>
                    <w:pStyle w:val="New"/>
                    <w:spacing w:line="276" w:lineRule="auto"/>
                    <w:jc w:val="center"/>
                    <w:rPr>
                      <w:sz w:val="21"/>
                      <w:szCs w:val="21"/>
                    </w:rPr>
                  </w:pPr>
                  <w:r>
                    <w:rPr>
                      <w:color w:val="000000"/>
                      <w:sz w:val="21"/>
                      <w:szCs w:val="21"/>
                    </w:rPr>
                    <w:t>52.0</w:t>
                  </w:r>
                </w:p>
              </w:tc>
              <w:tc>
                <w:tcPr>
                  <w:tcW w:w="705" w:type="dxa"/>
                  <w:tcBorders>
                    <w:top w:val="single" w:sz="4" w:space="0" w:color="auto"/>
                    <w:left w:val="single" w:sz="4" w:space="0" w:color="auto"/>
                    <w:bottom w:val="single" w:sz="4" w:space="0" w:color="auto"/>
                    <w:right w:val="single" w:sz="4" w:space="0" w:color="auto"/>
                  </w:tcBorders>
                  <w:vAlign w:val="center"/>
                </w:tcPr>
                <w:p w14:paraId="7CD53747" w14:textId="77777777" w:rsidR="007E54B0" w:rsidRDefault="00CB7C43">
                  <w:pPr>
                    <w:pStyle w:val="New"/>
                    <w:spacing w:line="276" w:lineRule="auto"/>
                    <w:jc w:val="center"/>
                    <w:rPr>
                      <w:sz w:val="21"/>
                      <w:szCs w:val="21"/>
                    </w:rPr>
                  </w:pPr>
                  <w:r>
                    <w:rPr>
                      <w:color w:val="000000"/>
                      <w:sz w:val="21"/>
                      <w:szCs w:val="21"/>
                    </w:rPr>
                    <w:t>51.8</w:t>
                  </w:r>
                </w:p>
              </w:tc>
              <w:tc>
                <w:tcPr>
                  <w:tcW w:w="705" w:type="dxa"/>
                  <w:tcBorders>
                    <w:top w:val="single" w:sz="4" w:space="0" w:color="auto"/>
                    <w:left w:val="single" w:sz="4" w:space="0" w:color="auto"/>
                    <w:bottom w:val="single" w:sz="4" w:space="0" w:color="auto"/>
                    <w:right w:val="single" w:sz="4" w:space="0" w:color="auto"/>
                  </w:tcBorders>
                  <w:vAlign w:val="center"/>
                </w:tcPr>
                <w:p w14:paraId="1AB691CF" w14:textId="77777777" w:rsidR="007E54B0" w:rsidRDefault="00CB7C43">
                  <w:pPr>
                    <w:pStyle w:val="New"/>
                    <w:spacing w:line="276" w:lineRule="auto"/>
                    <w:jc w:val="center"/>
                    <w:rPr>
                      <w:sz w:val="21"/>
                      <w:szCs w:val="21"/>
                    </w:rPr>
                  </w:pPr>
                  <w:r>
                    <w:rPr>
                      <w:color w:val="000000"/>
                      <w:sz w:val="21"/>
                      <w:szCs w:val="21"/>
                    </w:rPr>
                    <w:t>52.4</w:t>
                  </w:r>
                </w:p>
              </w:tc>
              <w:tc>
                <w:tcPr>
                  <w:tcW w:w="705" w:type="dxa"/>
                  <w:tcBorders>
                    <w:top w:val="single" w:sz="4" w:space="0" w:color="auto"/>
                    <w:left w:val="single" w:sz="4" w:space="0" w:color="auto"/>
                    <w:bottom w:val="single" w:sz="4" w:space="0" w:color="auto"/>
                    <w:right w:val="single" w:sz="4" w:space="0" w:color="auto"/>
                  </w:tcBorders>
                  <w:vAlign w:val="center"/>
                </w:tcPr>
                <w:p w14:paraId="69048525" w14:textId="77777777" w:rsidR="007E54B0" w:rsidRDefault="00CB7C43">
                  <w:pPr>
                    <w:pStyle w:val="New"/>
                    <w:spacing w:line="276" w:lineRule="auto"/>
                    <w:jc w:val="center"/>
                    <w:rPr>
                      <w:sz w:val="21"/>
                      <w:szCs w:val="21"/>
                    </w:rPr>
                  </w:pPr>
                  <w:r>
                    <w:rPr>
                      <w:color w:val="000000"/>
                      <w:sz w:val="21"/>
                      <w:szCs w:val="21"/>
                    </w:rPr>
                    <w:t>53.2</w:t>
                  </w:r>
                </w:p>
              </w:tc>
              <w:tc>
                <w:tcPr>
                  <w:tcW w:w="685" w:type="dxa"/>
                  <w:tcBorders>
                    <w:top w:val="single" w:sz="4" w:space="0" w:color="auto"/>
                    <w:left w:val="single" w:sz="4" w:space="0" w:color="auto"/>
                    <w:bottom w:val="single" w:sz="4" w:space="0" w:color="auto"/>
                    <w:right w:val="single" w:sz="4" w:space="0" w:color="auto"/>
                  </w:tcBorders>
                  <w:vAlign w:val="center"/>
                </w:tcPr>
                <w:p w14:paraId="6D74B933" w14:textId="77777777" w:rsidR="007E54B0" w:rsidRDefault="00CB7C43">
                  <w:pPr>
                    <w:pStyle w:val="New"/>
                    <w:spacing w:line="276" w:lineRule="auto"/>
                    <w:jc w:val="center"/>
                    <w:rPr>
                      <w:sz w:val="21"/>
                      <w:szCs w:val="21"/>
                    </w:rPr>
                  </w:pPr>
                  <w:r>
                    <w:rPr>
                      <w:color w:val="000000"/>
                      <w:sz w:val="21"/>
                      <w:szCs w:val="21"/>
                    </w:rPr>
                    <w:t>0.8</w:t>
                  </w:r>
                </w:p>
              </w:tc>
            </w:tr>
            <w:tr w:rsidR="007E54B0" w14:paraId="4D215EE6" w14:textId="77777777">
              <w:trPr>
                <w:trHeight w:val="397"/>
              </w:trPr>
              <w:tc>
                <w:tcPr>
                  <w:tcW w:w="1162" w:type="dxa"/>
                  <w:vMerge/>
                  <w:tcBorders>
                    <w:top w:val="single" w:sz="4" w:space="0" w:color="auto"/>
                    <w:left w:val="single" w:sz="4" w:space="0" w:color="auto"/>
                    <w:bottom w:val="single" w:sz="4" w:space="0" w:color="auto"/>
                    <w:right w:val="single" w:sz="4" w:space="0" w:color="auto"/>
                  </w:tcBorders>
                  <w:vAlign w:val="center"/>
                </w:tcPr>
                <w:p w14:paraId="257CF538" w14:textId="77777777" w:rsidR="007E54B0" w:rsidRDefault="007E54B0">
                  <w:pPr>
                    <w:pStyle w:val="New"/>
                    <w:spacing w:line="276" w:lineRule="auto"/>
                    <w:jc w:val="center"/>
                    <w:rPr>
                      <w:sz w:val="21"/>
                      <w:szCs w:val="21"/>
                    </w:rPr>
                  </w:pPr>
                </w:p>
              </w:tc>
              <w:tc>
                <w:tcPr>
                  <w:tcW w:w="672" w:type="dxa"/>
                  <w:tcBorders>
                    <w:top w:val="single" w:sz="4" w:space="0" w:color="auto"/>
                    <w:left w:val="single" w:sz="4" w:space="0" w:color="auto"/>
                    <w:bottom w:val="single" w:sz="4" w:space="0" w:color="auto"/>
                    <w:right w:val="single" w:sz="4" w:space="0" w:color="auto"/>
                  </w:tcBorders>
                  <w:vAlign w:val="center"/>
                </w:tcPr>
                <w:p w14:paraId="45D822C9" w14:textId="77777777" w:rsidR="007E54B0" w:rsidRDefault="00CB7C43">
                  <w:pPr>
                    <w:pStyle w:val="New"/>
                    <w:spacing w:line="276" w:lineRule="auto"/>
                    <w:jc w:val="center"/>
                    <w:rPr>
                      <w:sz w:val="21"/>
                      <w:szCs w:val="21"/>
                    </w:rPr>
                  </w:pPr>
                  <w:r>
                    <w:rPr>
                      <w:color w:val="000000"/>
                      <w:sz w:val="21"/>
                      <w:szCs w:val="21"/>
                    </w:rPr>
                    <w:t>6</w:t>
                  </w:r>
                </w:p>
              </w:tc>
              <w:tc>
                <w:tcPr>
                  <w:tcW w:w="704" w:type="dxa"/>
                  <w:tcBorders>
                    <w:top w:val="single" w:sz="4" w:space="0" w:color="auto"/>
                    <w:left w:val="single" w:sz="4" w:space="0" w:color="auto"/>
                    <w:bottom w:val="single" w:sz="4" w:space="0" w:color="auto"/>
                    <w:right w:val="single" w:sz="4" w:space="0" w:color="auto"/>
                  </w:tcBorders>
                  <w:vAlign w:val="center"/>
                </w:tcPr>
                <w:p w14:paraId="0FBB50C4" w14:textId="77777777" w:rsidR="007E54B0" w:rsidRDefault="00CB7C43">
                  <w:pPr>
                    <w:pStyle w:val="New"/>
                    <w:spacing w:line="276" w:lineRule="auto"/>
                    <w:jc w:val="center"/>
                    <w:rPr>
                      <w:sz w:val="21"/>
                      <w:szCs w:val="21"/>
                    </w:rPr>
                  </w:pPr>
                  <w:r>
                    <w:rPr>
                      <w:color w:val="000000"/>
                      <w:sz w:val="21"/>
                      <w:szCs w:val="21"/>
                    </w:rPr>
                    <w:t>62.8</w:t>
                  </w:r>
                </w:p>
              </w:tc>
              <w:tc>
                <w:tcPr>
                  <w:tcW w:w="704" w:type="dxa"/>
                  <w:tcBorders>
                    <w:top w:val="single" w:sz="4" w:space="0" w:color="auto"/>
                    <w:left w:val="single" w:sz="4" w:space="0" w:color="auto"/>
                    <w:bottom w:val="single" w:sz="4" w:space="0" w:color="auto"/>
                    <w:right w:val="single" w:sz="4" w:space="0" w:color="auto"/>
                  </w:tcBorders>
                  <w:vAlign w:val="center"/>
                </w:tcPr>
                <w:p w14:paraId="20161738" w14:textId="77777777" w:rsidR="007E54B0" w:rsidRDefault="00CB7C43">
                  <w:pPr>
                    <w:pStyle w:val="New"/>
                    <w:spacing w:line="276" w:lineRule="auto"/>
                    <w:jc w:val="center"/>
                    <w:rPr>
                      <w:sz w:val="21"/>
                      <w:szCs w:val="21"/>
                    </w:rPr>
                  </w:pPr>
                  <w:r>
                    <w:rPr>
                      <w:color w:val="000000"/>
                      <w:sz w:val="21"/>
                      <w:szCs w:val="21"/>
                    </w:rPr>
                    <w:t>62.1</w:t>
                  </w:r>
                </w:p>
              </w:tc>
              <w:tc>
                <w:tcPr>
                  <w:tcW w:w="705" w:type="dxa"/>
                  <w:tcBorders>
                    <w:top w:val="single" w:sz="4" w:space="0" w:color="auto"/>
                    <w:left w:val="single" w:sz="4" w:space="0" w:color="auto"/>
                    <w:bottom w:val="single" w:sz="4" w:space="0" w:color="auto"/>
                    <w:right w:val="single" w:sz="4" w:space="0" w:color="auto"/>
                  </w:tcBorders>
                  <w:vAlign w:val="center"/>
                </w:tcPr>
                <w:p w14:paraId="0A8572AC" w14:textId="77777777" w:rsidR="007E54B0" w:rsidRDefault="00CB7C43">
                  <w:pPr>
                    <w:pStyle w:val="New"/>
                    <w:spacing w:line="276" w:lineRule="auto"/>
                    <w:jc w:val="center"/>
                    <w:rPr>
                      <w:sz w:val="21"/>
                      <w:szCs w:val="21"/>
                    </w:rPr>
                  </w:pPr>
                  <w:r>
                    <w:rPr>
                      <w:color w:val="000000"/>
                      <w:sz w:val="21"/>
                      <w:szCs w:val="21"/>
                    </w:rPr>
                    <w:t>62.6</w:t>
                  </w:r>
                </w:p>
              </w:tc>
              <w:tc>
                <w:tcPr>
                  <w:tcW w:w="705" w:type="dxa"/>
                  <w:tcBorders>
                    <w:top w:val="single" w:sz="4" w:space="0" w:color="auto"/>
                    <w:left w:val="single" w:sz="4" w:space="0" w:color="auto"/>
                    <w:bottom w:val="single" w:sz="4" w:space="0" w:color="auto"/>
                    <w:right w:val="single" w:sz="4" w:space="0" w:color="auto"/>
                  </w:tcBorders>
                  <w:vAlign w:val="center"/>
                </w:tcPr>
                <w:p w14:paraId="3C8CF438" w14:textId="77777777" w:rsidR="007E54B0" w:rsidRDefault="00CB7C43">
                  <w:pPr>
                    <w:pStyle w:val="New"/>
                    <w:spacing w:line="276" w:lineRule="auto"/>
                    <w:jc w:val="center"/>
                    <w:rPr>
                      <w:sz w:val="21"/>
                      <w:szCs w:val="21"/>
                    </w:rPr>
                  </w:pPr>
                  <w:r>
                    <w:rPr>
                      <w:color w:val="000000"/>
                      <w:sz w:val="21"/>
                      <w:szCs w:val="21"/>
                    </w:rPr>
                    <w:t>64.4</w:t>
                  </w:r>
                </w:p>
              </w:tc>
              <w:tc>
                <w:tcPr>
                  <w:tcW w:w="685" w:type="dxa"/>
                  <w:tcBorders>
                    <w:top w:val="single" w:sz="4" w:space="0" w:color="auto"/>
                    <w:left w:val="single" w:sz="4" w:space="0" w:color="auto"/>
                    <w:bottom w:val="single" w:sz="4" w:space="0" w:color="auto"/>
                    <w:right w:val="single" w:sz="4" w:space="0" w:color="auto"/>
                  </w:tcBorders>
                  <w:vAlign w:val="center"/>
                </w:tcPr>
                <w:p w14:paraId="0681E9FB" w14:textId="77777777" w:rsidR="007E54B0" w:rsidRDefault="00CB7C43">
                  <w:pPr>
                    <w:pStyle w:val="New"/>
                    <w:spacing w:line="276" w:lineRule="auto"/>
                    <w:jc w:val="center"/>
                    <w:rPr>
                      <w:sz w:val="21"/>
                      <w:szCs w:val="21"/>
                    </w:rPr>
                  </w:pPr>
                  <w:r>
                    <w:rPr>
                      <w:color w:val="000000"/>
                      <w:sz w:val="21"/>
                      <w:szCs w:val="21"/>
                    </w:rPr>
                    <w:t>2.0</w:t>
                  </w:r>
                </w:p>
              </w:tc>
              <w:tc>
                <w:tcPr>
                  <w:tcW w:w="705" w:type="dxa"/>
                  <w:tcBorders>
                    <w:top w:val="single" w:sz="4" w:space="0" w:color="auto"/>
                    <w:left w:val="single" w:sz="4" w:space="0" w:color="auto"/>
                    <w:bottom w:val="single" w:sz="4" w:space="0" w:color="auto"/>
                    <w:right w:val="single" w:sz="4" w:space="0" w:color="auto"/>
                  </w:tcBorders>
                  <w:vAlign w:val="center"/>
                </w:tcPr>
                <w:p w14:paraId="40F9E94C" w14:textId="77777777" w:rsidR="007E54B0" w:rsidRDefault="00CB7C43">
                  <w:pPr>
                    <w:pStyle w:val="New"/>
                    <w:spacing w:line="276" w:lineRule="auto"/>
                    <w:jc w:val="center"/>
                    <w:rPr>
                      <w:sz w:val="21"/>
                      <w:szCs w:val="21"/>
                    </w:rPr>
                  </w:pPr>
                  <w:r>
                    <w:rPr>
                      <w:color w:val="000000"/>
                      <w:sz w:val="21"/>
                      <w:szCs w:val="21"/>
                    </w:rPr>
                    <w:t>51.7</w:t>
                  </w:r>
                </w:p>
              </w:tc>
              <w:tc>
                <w:tcPr>
                  <w:tcW w:w="705" w:type="dxa"/>
                  <w:tcBorders>
                    <w:top w:val="single" w:sz="4" w:space="0" w:color="auto"/>
                    <w:left w:val="single" w:sz="4" w:space="0" w:color="auto"/>
                    <w:bottom w:val="single" w:sz="4" w:space="0" w:color="auto"/>
                    <w:right w:val="single" w:sz="4" w:space="0" w:color="auto"/>
                  </w:tcBorders>
                  <w:vAlign w:val="center"/>
                </w:tcPr>
                <w:p w14:paraId="4E77DB68" w14:textId="77777777" w:rsidR="007E54B0" w:rsidRDefault="00CB7C43">
                  <w:pPr>
                    <w:pStyle w:val="New"/>
                    <w:spacing w:line="276" w:lineRule="auto"/>
                    <w:jc w:val="center"/>
                    <w:rPr>
                      <w:sz w:val="21"/>
                      <w:szCs w:val="21"/>
                    </w:rPr>
                  </w:pPr>
                  <w:r>
                    <w:rPr>
                      <w:color w:val="000000"/>
                      <w:sz w:val="21"/>
                      <w:szCs w:val="21"/>
                    </w:rPr>
                    <w:t>51.7</w:t>
                  </w:r>
                </w:p>
              </w:tc>
              <w:tc>
                <w:tcPr>
                  <w:tcW w:w="705" w:type="dxa"/>
                  <w:tcBorders>
                    <w:top w:val="single" w:sz="4" w:space="0" w:color="auto"/>
                    <w:left w:val="single" w:sz="4" w:space="0" w:color="auto"/>
                    <w:bottom w:val="single" w:sz="4" w:space="0" w:color="auto"/>
                    <w:right w:val="single" w:sz="4" w:space="0" w:color="auto"/>
                  </w:tcBorders>
                  <w:vAlign w:val="center"/>
                </w:tcPr>
                <w:p w14:paraId="6728F39B" w14:textId="77777777" w:rsidR="007E54B0" w:rsidRDefault="00CB7C43">
                  <w:pPr>
                    <w:pStyle w:val="New"/>
                    <w:spacing w:line="276" w:lineRule="auto"/>
                    <w:jc w:val="center"/>
                    <w:rPr>
                      <w:sz w:val="21"/>
                      <w:szCs w:val="21"/>
                    </w:rPr>
                  </w:pPr>
                  <w:r>
                    <w:rPr>
                      <w:color w:val="000000"/>
                      <w:sz w:val="21"/>
                      <w:szCs w:val="21"/>
                    </w:rPr>
                    <w:t>52.2</w:t>
                  </w:r>
                </w:p>
              </w:tc>
              <w:tc>
                <w:tcPr>
                  <w:tcW w:w="705" w:type="dxa"/>
                  <w:tcBorders>
                    <w:top w:val="single" w:sz="4" w:space="0" w:color="auto"/>
                    <w:left w:val="single" w:sz="4" w:space="0" w:color="auto"/>
                    <w:bottom w:val="single" w:sz="4" w:space="0" w:color="auto"/>
                    <w:right w:val="single" w:sz="4" w:space="0" w:color="auto"/>
                  </w:tcBorders>
                  <w:vAlign w:val="center"/>
                </w:tcPr>
                <w:p w14:paraId="29165E72" w14:textId="77777777" w:rsidR="007E54B0" w:rsidRDefault="00CB7C43">
                  <w:pPr>
                    <w:pStyle w:val="New"/>
                    <w:spacing w:line="276" w:lineRule="auto"/>
                    <w:jc w:val="center"/>
                    <w:rPr>
                      <w:sz w:val="21"/>
                      <w:szCs w:val="21"/>
                    </w:rPr>
                  </w:pPr>
                  <w:r>
                    <w:rPr>
                      <w:color w:val="000000"/>
                      <w:sz w:val="21"/>
                      <w:szCs w:val="21"/>
                    </w:rPr>
                    <w:t>52.8</w:t>
                  </w:r>
                </w:p>
              </w:tc>
              <w:tc>
                <w:tcPr>
                  <w:tcW w:w="685" w:type="dxa"/>
                  <w:tcBorders>
                    <w:top w:val="single" w:sz="4" w:space="0" w:color="auto"/>
                    <w:left w:val="single" w:sz="4" w:space="0" w:color="auto"/>
                    <w:bottom w:val="single" w:sz="4" w:space="0" w:color="auto"/>
                    <w:right w:val="single" w:sz="4" w:space="0" w:color="auto"/>
                  </w:tcBorders>
                  <w:vAlign w:val="center"/>
                </w:tcPr>
                <w:p w14:paraId="5A320CC9" w14:textId="77777777" w:rsidR="007E54B0" w:rsidRDefault="00CB7C43">
                  <w:pPr>
                    <w:pStyle w:val="New"/>
                    <w:spacing w:line="276" w:lineRule="auto"/>
                    <w:jc w:val="center"/>
                    <w:rPr>
                      <w:sz w:val="21"/>
                      <w:szCs w:val="21"/>
                    </w:rPr>
                  </w:pPr>
                  <w:r>
                    <w:rPr>
                      <w:color w:val="000000"/>
                      <w:sz w:val="21"/>
                      <w:szCs w:val="21"/>
                    </w:rPr>
                    <w:t>0.4</w:t>
                  </w:r>
                </w:p>
              </w:tc>
            </w:tr>
            <w:tr w:rsidR="007E54B0" w14:paraId="774CCC04" w14:textId="77777777">
              <w:trPr>
                <w:trHeight w:val="397"/>
              </w:trPr>
              <w:tc>
                <w:tcPr>
                  <w:tcW w:w="1162" w:type="dxa"/>
                  <w:vMerge/>
                  <w:tcBorders>
                    <w:top w:val="single" w:sz="4" w:space="0" w:color="auto"/>
                    <w:left w:val="single" w:sz="4" w:space="0" w:color="auto"/>
                    <w:bottom w:val="single" w:sz="4" w:space="0" w:color="auto"/>
                    <w:right w:val="single" w:sz="4" w:space="0" w:color="auto"/>
                  </w:tcBorders>
                  <w:vAlign w:val="center"/>
                </w:tcPr>
                <w:p w14:paraId="14427C44" w14:textId="77777777" w:rsidR="007E54B0" w:rsidRDefault="007E54B0">
                  <w:pPr>
                    <w:pStyle w:val="New"/>
                    <w:spacing w:line="276" w:lineRule="auto"/>
                    <w:jc w:val="center"/>
                    <w:rPr>
                      <w:sz w:val="21"/>
                      <w:szCs w:val="21"/>
                    </w:rPr>
                  </w:pPr>
                </w:p>
              </w:tc>
              <w:tc>
                <w:tcPr>
                  <w:tcW w:w="672" w:type="dxa"/>
                  <w:tcBorders>
                    <w:top w:val="single" w:sz="4" w:space="0" w:color="auto"/>
                    <w:left w:val="single" w:sz="4" w:space="0" w:color="auto"/>
                    <w:bottom w:val="single" w:sz="4" w:space="0" w:color="auto"/>
                    <w:right w:val="single" w:sz="4" w:space="0" w:color="auto"/>
                  </w:tcBorders>
                  <w:vAlign w:val="center"/>
                </w:tcPr>
                <w:p w14:paraId="55A606F5" w14:textId="77777777" w:rsidR="007E54B0" w:rsidRDefault="00CB7C43">
                  <w:pPr>
                    <w:pStyle w:val="New"/>
                    <w:spacing w:line="276" w:lineRule="auto"/>
                    <w:jc w:val="center"/>
                    <w:rPr>
                      <w:sz w:val="21"/>
                      <w:szCs w:val="21"/>
                    </w:rPr>
                  </w:pPr>
                  <w:r>
                    <w:rPr>
                      <w:color w:val="000000"/>
                      <w:sz w:val="21"/>
                      <w:szCs w:val="21"/>
                    </w:rPr>
                    <w:t>7</w:t>
                  </w:r>
                </w:p>
              </w:tc>
              <w:tc>
                <w:tcPr>
                  <w:tcW w:w="704" w:type="dxa"/>
                  <w:tcBorders>
                    <w:top w:val="single" w:sz="4" w:space="0" w:color="auto"/>
                    <w:left w:val="single" w:sz="4" w:space="0" w:color="auto"/>
                    <w:bottom w:val="single" w:sz="4" w:space="0" w:color="auto"/>
                    <w:right w:val="single" w:sz="4" w:space="0" w:color="auto"/>
                  </w:tcBorders>
                  <w:vAlign w:val="center"/>
                </w:tcPr>
                <w:p w14:paraId="5D65BF11" w14:textId="77777777" w:rsidR="007E54B0" w:rsidRDefault="00CB7C43">
                  <w:pPr>
                    <w:pStyle w:val="New"/>
                    <w:spacing w:line="276" w:lineRule="auto"/>
                    <w:jc w:val="center"/>
                    <w:rPr>
                      <w:sz w:val="21"/>
                      <w:szCs w:val="21"/>
                    </w:rPr>
                  </w:pPr>
                  <w:r>
                    <w:rPr>
                      <w:color w:val="000000"/>
                      <w:sz w:val="21"/>
                      <w:szCs w:val="21"/>
                    </w:rPr>
                    <w:t>62.3</w:t>
                  </w:r>
                </w:p>
              </w:tc>
              <w:tc>
                <w:tcPr>
                  <w:tcW w:w="704" w:type="dxa"/>
                  <w:tcBorders>
                    <w:top w:val="single" w:sz="4" w:space="0" w:color="auto"/>
                    <w:left w:val="single" w:sz="4" w:space="0" w:color="auto"/>
                    <w:bottom w:val="single" w:sz="4" w:space="0" w:color="auto"/>
                    <w:right w:val="single" w:sz="4" w:space="0" w:color="auto"/>
                  </w:tcBorders>
                  <w:vAlign w:val="center"/>
                </w:tcPr>
                <w:p w14:paraId="235FD5C1" w14:textId="77777777" w:rsidR="007E54B0" w:rsidRDefault="00CB7C43">
                  <w:pPr>
                    <w:pStyle w:val="New"/>
                    <w:spacing w:line="276" w:lineRule="auto"/>
                    <w:jc w:val="center"/>
                    <w:rPr>
                      <w:sz w:val="21"/>
                      <w:szCs w:val="21"/>
                    </w:rPr>
                  </w:pPr>
                  <w:r>
                    <w:rPr>
                      <w:color w:val="000000"/>
                      <w:sz w:val="21"/>
                      <w:szCs w:val="21"/>
                    </w:rPr>
                    <w:t>62.1</w:t>
                  </w:r>
                </w:p>
              </w:tc>
              <w:tc>
                <w:tcPr>
                  <w:tcW w:w="705" w:type="dxa"/>
                  <w:tcBorders>
                    <w:top w:val="single" w:sz="4" w:space="0" w:color="auto"/>
                    <w:left w:val="single" w:sz="4" w:space="0" w:color="auto"/>
                    <w:bottom w:val="single" w:sz="4" w:space="0" w:color="auto"/>
                    <w:right w:val="single" w:sz="4" w:space="0" w:color="auto"/>
                  </w:tcBorders>
                  <w:vAlign w:val="center"/>
                </w:tcPr>
                <w:p w14:paraId="2E981A24" w14:textId="77777777" w:rsidR="007E54B0" w:rsidRDefault="00CB7C43">
                  <w:pPr>
                    <w:pStyle w:val="New"/>
                    <w:spacing w:line="276" w:lineRule="auto"/>
                    <w:jc w:val="center"/>
                    <w:rPr>
                      <w:sz w:val="21"/>
                      <w:szCs w:val="21"/>
                    </w:rPr>
                  </w:pPr>
                  <w:r>
                    <w:rPr>
                      <w:color w:val="000000"/>
                      <w:sz w:val="21"/>
                      <w:szCs w:val="21"/>
                    </w:rPr>
                    <w:t>62.7</w:t>
                  </w:r>
                </w:p>
              </w:tc>
              <w:tc>
                <w:tcPr>
                  <w:tcW w:w="705" w:type="dxa"/>
                  <w:tcBorders>
                    <w:top w:val="single" w:sz="4" w:space="0" w:color="auto"/>
                    <w:left w:val="single" w:sz="4" w:space="0" w:color="auto"/>
                    <w:bottom w:val="single" w:sz="4" w:space="0" w:color="auto"/>
                    <w:right w:val="single" w:sz="4" w:space="0" w:color="auto"/>
                  </w:tcBorders>
                  <w:vAlign w:val="center"/>
                </w:tcPr>
                <w:p w14:paraId="1C2FA66E" w14:textId="77777777" w:rsidR="007E54B0" w:rsidRDefault="00CB7C43">
                  <w:pPr>
                    <w:pStyle w:val="New"/>
                    <w:spacing w:line="276" w:lineRule="auto"/>
                    <w:jc w:val="center"/>
                    <w:rPr>
                      <w:sz w:val="21"/>
                      <w:szCs w:val="21"/>
                    </w:rPr>
                  </w:pPr>
                  <w:r>
                    <w:rPr>
                      <w:color w:val="000000"/>
                      <w:sz w:val="21"/>
                      <w:szCs w:val="21"/>
                    </w:rPr>
                    <w:t>63.5</w:t>
                  </w:r>
                </w:p>
              </w:tc>
              <w:tc>
                <w:tcPr>
                  <w:tcW w:w="685" w:type="dxa"/>
                  <w:tcBorders>
                    <w:top w:val="single" w:sz="4" w:space="0" w:color="auto"/>
                    <w:left w:val="single" w:sz="4" w:space="0" w:color="auto"/>
                    <w:bottom w:val="single" w:sz="4" w:space="0" w:color="auto"/>
                    <w:right w:val="single" w:sz="4" w:space="0" w:color="auto"/>
                  </w:tcBorders>
                  <w:vAlign w:val="center"/>
                </w:tcPr>
                <w:p w14:paraId="6B108B25" w14:textId="77777777" w:rsidR="007E54B0" w:rsidRDefault="00CB7C43">
                  <w:pPr>
                    <w:pStyle w:val="New"/>
                    <w:spacing w:line="276" w:lineRule="auto"/>
                    <w:jc w:val="center"/>
                    <w:rPr>
                      <w:sz w:val="21"/>
                      <w:szCs w:val="21"/>
                    </w:rPr>
                  </w:pPr>
                  <w:r>
                    <w:rPr>
                      <w:color w:val="000000"/>
                      <w:sz w:val="21"/>
                      <w:szCs w:val="21"/>
                    </w:rPr>
                    <w:t>0.8</w:t>
                  </w:r>
                </w:p>
              </w:tc>
              <w:tc>
                <w:tcPr>
                  <w:tcW w:w="705" w:type="dxa"/>
                  <w:tcBorders>
                    <w:top w:val="single" w:sz="4" w:space="0" w:color="auto"/>
                    <w:left w:val="single" w:sz="4" w:space="0" w:color="auto"/>
                    <w:bottom w:val="single" w:sz="4" w:space="0" w:color="auto"/>
                    <w:right w:val="single" w:sz="4" w:space="0" w:color="auto"/>
                  </w:tcBorders>
                  <w:vAlign w:val="center"/>
                </w:tcPr>
                <w:p w14:paraId="74B70BB1" w14:textId="77777777" w:rsidR="007E54B0" w:rsidRDefault="00CB7C43">
                  <w:pPr>
                    <w:pStyle w:val="New"/>
                    <w:spacing w:line="276" w:lineRule="auto"/>
                    <w:jc w:val="center"/>
                    <w:rPr>
                      <w:sz w:val="21"/>
                      <w:szCs w:val="21"/>
                    </w:rPr>
                  </w:pPr>
                  <w:r>
                    <w:rPr>
                      <w:color w:val="000000"/>
                      <w:sz w:val="21"/>
                      <w:szCs w:val="21"/>
                    </w:rPr>
                    <w:t>52.2</w:t>
                  </w:r>
                </w:p>
              </w:tc>
              <w:tc>
                <w:tcPr>
                  <w:tcW w:w="705" w:type="dxa"/>
                  <w:tcBorders>
                    <w:top w:val="single" w:sz="4" w:space="0" w:color="auto"/>
                    <w:left w:val="single" w:sz="4" w:space="0" w:color="auto"/>
                    <w:bottom w:val="single" w:sz="4" w:space="0" w:color="auto"/>
                    <w:right w:val="single" w:sz="4" w:space="0" w:color="auto"/>
                  </w:tcBorders>
                  <w:vAlign w:val="center"/>
                </w:tcPr>
                <w:p w14:paraId="2D486BE1" w14:textId="77777777" w:rsidR="007E54B0" w:rsidRDefault="00CB7C43">
                  <w:pPr>
                    <w:pStyle w:val="New"/>
                    <w:spacing w:line="276" w:lineRule="auto"/>
                    <w:jc w:val="center"/>
                    <w:rPr>
                      <w:sz w:val="21"/>
                      <w:szCs w:val="21"/>
                    </w:rPr>
                  </w:pPr>
                  <w:r>
                    <w:rPr>
                      <w:color w:val="000000"/>
                      <w:sz w:val="21"/>
                      <w:szCs w:val="21"/>
                    </w:rPr>
                    <w:t>51.3</w:t>
                  </w:r>
                </w:p>
              </w:tc>
              <w:tc>
                <w:tcPr>
                  <w:tcW w:w="705" w:type="dxa"/>
                  <w:tcBorders>
                    <w:top w:val="single" w:sz="4" w:space="0" w:color="auto"/>
                    <w:left w:val="single" w:sz="4" w:space="0" w:color="auto"/>
                    <w:bottom w:val="single" w:sz="4" w:space="0" w:color="auto"/>
                    <w:right w:val="single" w:sz="4" w:space="0" w:color="auto"/>
                  </w:tcBorders>
                  <w:vAlign w:val="center"/>
                </w:tcPr>
                <w:p w14:paraId="4E5F63D7" w14:textId="77777777" w:rsidR="007E54B0" w:rsidRDefault="00CB7C43">
                  <w:pPr>
                    <w:pStyle w:val="New"/>
                    <w:spacing w:line="276" w:lineRule="auto"/>
                    <w:jc w:val="center"/>
                    <w:rPr>
                      <w:sz w:val="21"/>
                      <w:szCs w:val="21"/>
                    </w:rPr>
                  </w:pPr>
                  <w:r>
                    <w:rPr>
                      <w:color w:val="000000"/>
                      <w:sz w:val="21"/>
                      <w:szCs w:val="21"/>
                    </w:rPr>
                    <w:t>52.0</w:t>
                  </w:r>
                </w:p>
              </w:tc>
              <w:tc>
                <w:tcPr>
                  <w:tcW w:w="705" w:type="dxa"/>
                  <w:tcBorders>
                    <w:top w:val="single" w:sz="4" w:space="0" w:color="auto"/>
                    <w:left w:val="single" w:sz="4" w:space="0" w:color="auto"/>
                    <w:bottom w:val="single" w:sz="4" w:space="0" w:color="auto"/>
                    <w:right w:val="single" w:sz="4" w:space="0" w:color="auto"/>
                  </w:tcBorders>
                  <w:vAlign w:val="center"/>
                </w:tcPr>
                <w:p w14:paraId="3C86056C" w14:textId="77777777" w:rsidR="007E54B0" w:rsidRDefault="00CB7C43">
                  <w:pPr>
                    <w:pStyle w:val="New"/>
                    <w:spacing w:line="276" w:lineRule="auto"/>
                    <w:jc w:val="center"/>
                    <w:rPr>
                      <w:sz w:val="21"/>
                      <w:szCs w:val="21"/>
                    </w:rPr>
                  </w:pPr>
                  <w:r>
                    <w:rPr>
                      <w:color w:val="000000"/>
                      <w:sz w:val="21"/>
                      <w:szCs w:val="21"/>
                    </w:rPr>
                    <w:t>54.3</w:t>
                  </w:r>
                </w:p>
              </w:tc>
              <w:tc>
                <w:tcPr>
                  <w:tcW w:w="685" w:type="dxa"/>
                  <w:tcBorders>
                    <w:top w:val="single" w:sz="4" w:space="0" w:color="auto"/>
                    <w:left w:val="single" w:sz="4" w:space="0" w:color="auto"/>
                    <w:bottom w:val="single" w:sz="4" w:space="0" w:color="auto"/>
                    <w:right w:val="single" w:sz="4" w:space="0" w:color="auto"/>
                  </w:tcBorders>
                  <w:vAlign w:val="center"/>
                </w:tcPr>
                <w:p w14:paraId="7C8AE3A9" w14:textId="77777777" w:rsidR="007E54B0" w:rsidRDefault="00CB7C43">
                  <w:pPr>
                    <w:pStyle w:val="New"/>
                    <w:spacing w:line="276" w:lineRule="auto"/>
                    <w:jc w:val="center"/>
                    <w:rPr>
                      <w:sz w:val="21"/>
                      <w:szCs w:val="21"/>
                    </w:rPr>
                  </w:pPr>
                  <w:r>
                    <w:rPr>
                      <w:color w:val="000000"/>
                      <w:sz w:val="21"/>
                      <w:szCs w:val="21"/>
                    </w:rPr>
                    <w:t>1.9</w:t>
                  </w:r>
                </w:p>
              </w:tc>
            </w:tr>
            <w:tr w:rsidR="007E54B0" w14:paraId="3691F9CF" w14:textId="77777777">
              <w:trPr>
                <w:trHeight w:val="397"/>
              </w:trPr>
              <w:tc>
                <w:tcPr>
                  <w:tcW w:w="1162" w:type="dxa"/>
                  <w:vMerge/>
                  <w:tcBorders>
                    <w:top w:val="single" w:sz="4" w:space="0" w:color="auto"/>
                    <w:left w:val="single" w:sz="4" w:space="0" w:color="auto"/>
                    <w:bottom w:val="single" w:sz="4" w:space="0" w:color="auto"/>
                    <w:right w:val="single" w:sz="4" w:space="0" w:color="auto"/>
                  </w:tcBorders>
                  <w:vAlign w:val="center"/>
                </w:tcPr>
                <w:p w14:paraId="583BBEF2" w14:textId="77777777" w:rsidR="007E54B0" w:rsidRDefault="007E54B0">
                  <w:pPr>
                    <w:pStyle w:val="New"/>
                    <w:spacing w:line="276" w:lineRule="auto"/>
                    <w:jc w:val="center"/>
                    <w:rPr>
                      <w:sz w:val="21"/>
                      <w:szCs w:val="21"/>
                    </w:rPr>
                  </w:pPr>
                </w:p>
              </w:tc>
              <w:tc>
                <w:tcPr>
                  <w:tcW w:w="672" w:type="dxa"/>
                  <w:tcBorders>
                    <w:top w:val="single" w:sz="4" w:space="0" w:color="auto"/>
                    <w:left w:val="single" w:sz="4" w:space="0" w:color="auto"/>
                    <w:bottom w:val="single" w:sz="4" w:space="0" w:color="auto"/>
                    <w:right w:val="single" w:sz="4" w:space="0" w:color="auto"/>
                  </w:tcBorders>
                  <w:vAlign w:val="center"/>
                </w:tcPr>
                <w:p w14:paraId="07192FBF" w14:textId="77777777" w:rsidR="007E54B0" w:rsidRDefault="00CB7C43">
                  <w:pPr>
                    <w:pStyle w:val="New"/>
                    <w:spacing w:line="276" w:lineRule="auto"/>
                    <w:jc w:val="center"/>
                    <w:rPr>
                      <w:sz w:val="21"/>
                      <w:szCs w:val="21"/>
                    </w:rPr>
                  </w:pPr>
                  <w:r>
                    <w:rPr>
                      <w:color w:val="000000"/>
                      <w:sz w:val="21"/>
                      <w:szCs w:val="21"/>
                    </w:rPr>
                    <w:t>8</w:t>
                  </w:r>
                </w:p>
              </w:tc>
              <w:tc>
                <w:tcPr>
                  <w:tcW w:w="704" w:type="dxa"/>
                  <w:tcBorders>
                    <w:top w:val="single" w:sz="4" w:space="0" w:color="auto"/>
                    <w:left w:val="single" w:sz="4" w:space="0" w:color="auto"/>
                    <w:bottom w:val="single" w:sz="4" w:space="0" w:color="auto"/>
                    <w:right w:val="single" w:sz="4" w:space="0" w:color="auto"/>
                  </w:tcBorders>
                  <w:vAlign w:val="center"/>
                </w:tcPr>
                <w:p w14:paraId="6C496017" w14:textId="77777777" w:rsidR="007E54B0" w:rsidRDefault="00CB7C43">
                  <w:pPr>
                    <w:pStyle w:val="New"/>
                    <w:spacing w:line="276" w:lineRule="auto"/>
                    <w:jc w:val="center"/>
                    <w:rPr>
                      <w:sz w:val="21"/>
                      <w:szCs w:val="21"/>
                    </w:rPr>
                  </w:pPr>
                  <w:r>
                    <w:rPr>
                      <w:color w:val="000000"/>
                      <w:sz w:val="21"/>
                      <w:szCs w:val="21"/>
                    </w:rPr>
                    <w:t>62.3</w:t>
                  </w:r>
                </w:p>
              </w:tc>
              <w:tc>
                <w:tcPr>
                  <w:tcW w:w="704" w:type="dxa"/>
                  <w:tcBorders>
                    <w:top w:val="single" w:sz="4" w:space="0" w:color="auto"/>
                    <w:left w:val="single" w:sz="4" w:space="0" w:color="auto"/>
                    <w:bottom w:val="single" w:sz="4" w:space="0" w:color="auto"/>
                    <w:right w:val="single" w:sz="4" w:space="0" w:color="auto"/>
                  </w:tcBorders>
                  <w:vAlign w:val="center"/>
                </w:tcPr>
                <w:p w14:paraId="55F84AEA" w14:textId="77777777" w:rsidR="007E54B0" w:rsidRDefault="00CB7C43">
                  <w:pPr>
                    <w:pStyle w:val="New"/>
                    <w:spacing w:line="276" w:lineRule="auto"/>
                    <w:jc w:val="center"/>
                    <w:rPr>
                      <w:sz w:val="21"/>
                      <w:szCs w:val="21"/>
                    </w:rPr>
                  </w:pPr>
                  <w:r>
                    <w:rPr>
                      <w:color w:val="000000"/>
                      <w:sz w:val="21"/>
                      <w:szCs w:val="21"/>
                    </w:rPr>
                    <w:t>62.1</w:t>
                  </w:r>
                </w:p>
              </w:tc>
              <w:tc>
                <w:tcPr>
                  <w:tcW w:w="705" w:type="dxa"/>
                  <w:tcBorders>
                    <w:top w:val="single" w:sz="4" w:space="0" w:color="auto"/>
                    <w:left w:val="single" w:sz="4" w:space="0" w:color="auto"/>
                    <w:bottom w:val="single" w:sz="4" w:space="0" w:color="auto"/>
                    <w:right w:val="single" w:sz="4" w:space="0" w:color="auto"/>
                  </w:tcBorders>
                  <w:vAlign w:val="center"/>
                </w:tcPr>
                <w:p w14:paraId="315ED6E3" w14:textId="77777777" w:rsidR="007E54B0" w:rsidRDefault="00CB7C43">
                  <w:pPr>
                    <w:pStyle w:val="New"/>
                    <w:spacing w:line="276" w:lineRule="auto"/>
                    <w:jc w:val="center"/>
                    <w:rPr>
                      <w:sz w:val="21"/>
                      <w:szCs w:val="21"/>
                    </w:rPr>
                  </w:pPr>
                  <w:r>
                    <w:rPr>
                      <w:color w:val="000000"/>
                      <w:sz w:val="21"/>
                      <w:szCs w:val="21"/>
                    </w:rPr>
                    <w:t>62.7</w:t>
                  </w:r>
                </w:p>
              </w:tc>
              <w:tc>
                <w:tcPr>
                  <w:tcW w:w="705" w:type="dxa"/>
                  <w:tcBorders>
                    <w:top w:val="single" w:sz="4" w:space="0" w:color="auto"/>
                    <w:left w:val="single" w:sz="4" w:space="0" w:color="auto"/>
                    <w:bottom w:val="single" w:sz="4" w:space="0" w:color="auto"/>
                    <w:right w:val="single" w:sz="4" w:space="0" w:color="auto"/>
                  </w:tcBorders>
                  <w:vAlign w:val="center"/>
                </w:tcPr>
                <w:p w14:paraId="1E66A12D" w14:textId="77777777" w:rsidR="007E54B0" w:rsidRDefault="00CB7C43">
                  <w:pPr>
                    <w:pStyle w:val="New"/>
                    <w:spacing w:line="276" w:lineRule="auto"/>
                    <w:jc w:val="center"/>
                    <w:rPr>
                      <w:sz w:val="21"/>
                      <w:szCs w:val="21"/>
                    </w:rPr>
                  </w:pPr>
                  <w:r>
                    <w:rPr>
                      <w:color w:val="000000"/>
                      <w:sz w:val="21"/>
                      <w:szCs w:val="21"/>
                    </w:rPr>
                    <w:t>63.4</w:t>
                  </w:r>
                </w:p>
              </w:tc>
              <w:tc>
                <w:tcPr>
                  <w:tcW w:w="685" w:type="dxa"/>
                  <w:tcBorders>
                    <w:top w:val="single" w:sz="4" w:space="0" w:color="auto"/>
                    <w:left w:val="single" w:sz="4" w:space="0" w:color="auto"/>
                    <w:bottom w:val="single" w:sz="4" w:space="0" w:color="auto"/>
                    <w:right w:val="single" w:sz="4" w:space="0" w:color="auto"/>
                  </w:tcBorders>
                  <w:vAlign w:val="center"/>
                </w:tcPr>
                <w:p w14:paraId="6242059A" w14:textId="77777777" w:rsidR="007E54B0" w:rsidRDefault="00CB7C43">
                  <w:pPr>
                    <w:pStyle w:val="New"/>
                    <w:spacing w:line="276" w:lineRule="auto"/>
                    <w:jc w:val="center"/>
                    <w:rPr>
                      <w:sz w:val="21"/>
                      <w:szCs w:val="21"/>
                    </w:rPr>
                  </w:pPr>
                  <w:r>
                    <w:rPr>
                      <w:color w:val="000000"/>
                      <w:sz w:val="21"/>
                      <w:szCs w:val="21"/>
                    </w:rPr>
                    <w:t>0.7</w:t>
                  </w:r>
                </w:p>
              </w:tc>
              <w:tc>
                <w:tcPr>
                  <w:tcW w:w="705" w:type="dxa"/>
                  <w:tcBorders>
                    <w:top w:val="single" w:sz="4" w:space="0" w:color="auto"/>
                    <w:left w:val="single" w:sz="4" w:space="0" w:color="auto"/>
                    <w:bottom w:val="single" w:sz="4" w:space="0" w:color="auto"/>
                    <w:right w:val="single" w:sz="4" w:space="0" w:color="auto"/>
                  </w:tcBorders>
                  <w:vAlign w:val="center"/>
                </w:tcPr>
                <w:p w14:paraId="19DDBF03" w14:textId="77777777" w:rsidR="007E54B0" w:rsidRDefault="00CB7C43">
                  <w:pPr>
                    <w:pStyle w:val="New"/>
                    <w:spacing w:line="276" w:lineRule="auto"/>
                    <w:jc w:val="center"/>
                    <w:rPr>
                      <w:sz w:val="21"/>
                      <w:szCs w:val="21"/>
                    </w:rPr>
                  </w:pPr>
                  <w:r>
                    <w:rPr>
                      <w:color w:val="000000"/>
                      <w:sz w:val="21"/>
                      <w:szCs w:val="21"/>
                    </w:rPr>
                    <w:t>53.0</w:t>
                  </w:r>
                </w:p>
              </w:tc>
              <w:tc>
                <w:tcPr>
                  <w:tcW w:w="705" w:type="dxa"/>
                  <w:tcBorders>
                    <w:top w:val="single" w:sz="4" w:space="0" w:color="auto"/>
                    <w:left w:val="single" w:sz="4" w:space="0" w:color="auto"/>
                    <w:bottom w:val="single" w:sz="4" w:space="0" w:color="auto"/>
                    <w:right w:val="single" w:sz="4" w:space="0" w:color="auto"/>
                  </w:tcBorders>
                  <w:vAlign w:val="center"/>
                </w:tcPr>
                <w:p w14:paraId="6AF5964D" w14:textId="77777777" w:rsidR="007E54B0" w:rsidRDefault="00CB7C43">
                  <w:pPr>
                    <w:pStyle w:val="New"/>
                    <w:spacing w:line="276" w:lineRule="auto"/>
                    <w:jc w:val="center"/>
                    <w:rPr>
                      <w:sz w:val="21"/>
                      <w:szCs w:val="21"/>
                    </w:rPr>
                  </w:pPr>
                  <w:r>
                    <w:rPr>
                      <w:color w:val="000000"/>
                      <w:sz w:val="21"/>
                      <w:szCs w:val="21"/>
                    </w:rPr>
                    <w:t>51.9</w:t>
                  </w:r>
                </w:p>
              </w:tc>
              <w:tc>
                <w:tcPr>
                  <w:tcW w:w="705" w:type="dxa"/>
                  <w:tcBorders>
                    <w:top w:val="single" w:sz="4" w:space="0" w:color="auto"/>
                    <w:left w:val="single" w:sz="4" w:space="0" w:color="auto"/>
                    <w:bottom w:val="single" w:sz="4" w:space="0" w:color="auto"/>
                    <w:right w:val="single" w:sz="4" w:space="0" w:color="auto"/>
                  </w:tcBorders>
                  <w:vAlign w:val="center"/>
                </w:tcPr>
                <w:p w14:paraId="6A93FB5C" w14:textId="77777777" w:rsidR="007E54B0" w:rsidRDefault="00CB7C43">
                  <w:pPr>
                    <w:pStyle w:val="New"/>
                    <w:spacing w:line="276" w:lineRule="auto"/>
                    <w:jc w:val="center"/>
                    <w:rPr>
                      <w:sz w:val="21"/>
                      <w:szCs w:val="21"/>
                    </w:rPr>
                  </w:pPr>
                  <w:r>
                    <w:rPr>
                      <w:color w:val="000000"/>
                      <w:sz w:val="21"/>
                      <w:szCs w:val="21"/>
                    </w:rPr>
                    <w:t>52.4</w:t>
                  </w:r>
                </w:p>
              </w:tc>
              <w:tc>
                <w:tcPr>
                  <w:tcW w:w="705" w:type="dxa"/>
                  <w:tcBorders>
                    <w:top w:val="single" w:sz="4" w:space="0" w:color="auto"/>
                    <w:left w:val="single" w:sz="4" w:space="0" w:color="auto"/>
                    <w:bottom w:val="single" w:sz="4" w:space="0" w:color="auto"/>
                    <w:right w:val="single" w:sz="4" w:space="0" w:color="auto"/>
                  </w:tcBorders>
                  <w:vAlign w:val="center"/>
                </w:tcPr>
                <w:p w14:paraId="4A1EEE22" w14:textId="77777777" w:rsidR="007E54B0" w:rsidRDefault="00CB7C43">
                  <w:pPr>
                    <w:pStyle w:val="New"/>
                    <w:spacing w:line="276" w:lineRule="auto"/>
                    <w:jc w:val="center"/>
                    <w:rPr>
                      <w:sz w:val="21"/>
                      <w:szCs w:val="21"/>
                    </w:rPr>
                  </w:pPr>
                  <w:r>
                    <w:rPr>
                      <w:color w:val="000000"/>
                      <w:sz w:val="21"/>
                      <w:szCs w:val="21"/>
                    </w:rPr>
                    <w:t>53.1</w:t>
                  </w:r>
                </w:p>
              </w:tc>
              <w:tc>
                <w:tcPr>
                  <w:tcW w:w="685" w:type="dxa"/>
                  <w:tcBorders>
                    <w:top w:val="single" w:sz="4" w:space="0" w:color="auto"/>
                    <w:left w:val="single" w:sz="4" w:space="0" w:color="auto"/>
                    <w:bottom w:val="single" w:sz="4" w:space="0" w:color="auto"/>
                    <w:right w:val="single" w:sz="4" w:space="0" w:color="auto"/>
                  </w:tcBorders>
                  <w:vAlign w:val="center"/>
                </w:tcPr>
                <w:p w14:paraId="1FA275E8" w14:textId="77777777" w:rsidR="007E54B0" w:rsidRDefault="00CB7C43">
                  <w:pPr>
                    <w:pStyle w:val="New"/>
                    <w:spacing w:line="276" w:lineRule="auto"/>
                    <w:jc w:val="center"/>
                    <w:rPr>
                      <w:sz w:val="21"/>
                      <w:szCs w:val="21"/>
                    </w:rPr>
                  </w:pPr>
                  <w:r>
                    <w:rPr>
                      <w:color w:val="000000"/>
                      <w:sz w:val="21"/>
                      <w:szCs w:val="21"/>
                    </w:rPr>
                    <w:t>2.4</w:t>
                  </w:r>
                </w:p>
              </w:tc>
            </w:tr>
            <w:tr w:rsidR="007E54B0" w14:paraId="71309E6F" w14:textId="77777777">
              <w:trPr>
                <w:trHeight w:val="397"/>
              </w:trPr>
              <w:tc>
                <w:tcPr>
                  <w:tcW w:w="1162" w:type="dxa"/>
                  <w:vMerge/>
                  <w:tcBorders>
                    <w:top w:val="single" w:sz="4" w:space="0" w:color="auto"/>
                    <w:left w:val="single" w:sz="4" w:space="0" w:color="auto"/>
                    <w:bottom w:val="single" w:sz="4" w:space="0" w:color="auto"/>
                    <w:right w:val="single" w:sz="4" w:space="0" w:color="auto"/>
                  </w:tcBorders>
                  <w:vAlign w:val="center"/>
                </w:tcPr>
                <w:p w14:paraId="19293A57" w14:textId="77777777" w:rsidR="007E54B0" w:rsidRDefault="007E54B0">
                  <w:pPr>
                    <w:pStyle w:val="New"/>
                    <w:spacing w:line="276" w:lineRule="auto"/>
                    <w:jc w:val="center"/>
                    <w:rPr>
                      <w:sz w:val="21"/>
                      <w:szCs w:val="21"/>
                    </w:rPr>
                  </w:pPr>
                </w:p>
              </w:tc>
              <w:tc>
                <w:tcPr>
                  <w:tcW w:w="672" w:type="dxa"/>
                  <w:tcBorders>
                    <w:top w:val="single" w:sz="4" w:space="0" w:color="auto"/>
                    <w:left w:val="single" w:sz="4" w:space="0" w:color="auto"/>
                    <w:bottom w:val="single" w:sz="4" w:space="0" w:color="auto"/>
                    <w:right w:val="single" w:sz="4" w:space="0" w:color="auto"/>
                  </w:tcBorders>
                  <w:vAlign w:val="center"/>
                </w:tcPr>
                <w:p w14:paraId="5DAFE1A9" w14:textId="77777777" w:rsidR="007E54B0" w:rsidRDefault="00CB7C43">
                  <w:pPr>
                    <w:pStyle w:val="New"/>
                    <w:spacing w:line="276" w:lineRule="auto"/>
                    <w:jc w:val="center"/>
                    <w:rPr>
                      <w:sz w:val="21"/>
                      <w:szCs w:val="21"/>
                    </w:rPr>
                  </w:pPr>
                  <w:r>
                    <w:rPr>
                      <w:color w:val="000000"/>
                      <w:sz w:val="21"/>
                      <w:szCs w:val="21"/>
                    </w:rPr>
                    <w:t>9</w:t>
                  </w:r>
                </w:p>
              </w:tc>
              <w:tc>
                <w:tcPr>
                  <w:tcW w:w="704" w:type="dxa"/>
                  <w:tcBorders>
                    <w:top w:val="single" w:sz="4" w:space="0" w:color="auto"/>
                    <w:left w:val="single" w:sz="4" w:space="0" w:color="auto"/>
                    <w:bottom w:val="single" w:sz="4" w:space="0" w:color="auto"/>
                    <w:right w:val="single" w:sz="4" w:space="0" w:color="auto"/>
                  </w:tcBorders>
                  <w:vAlign w:val="center"/>
                </w:tcPr>
                <w:p w14:paraId="3F710A3A" w14:textId="77777777" w:rsidR="007E54B0" w:rsidRDefault="00CB7C43">
                  <w:pPr>
                    <w:pStyle w:val="New"/>
                    <w:spacing w:line="276" w:lineRule="auto"/>
                    <w:jc w:val="center"/>
                    <w:rPr>
                      <w:sz w:val="21"/>
                      <w:szCs w:val="21"/>
                    </w:rPr>
                  </w:pPr>
                  <w:r>
                    <w:rPr>
                      <w:color w:val="000000"/>
                      <w:sz w:val="21"/>
                      <w:szCs w:val="21"/>
                    </w:rPr>
                    <w:t>62.1</w:t>
                  </w:r>
                </w:p>
              </w:tc>
              <w:tc>
                <w:tcPr>
                  <w:tcW w:w="704" w:type="dxa"/>
                  <w:tcBorders>
                    <w:top w:val="single" w:sz="4" w:space="0" w:color="auto"/>
                    <w:left w:val="single" w:sz="4" w:space="0" w:color="auto"/>
                    <w:bottom w:val="single" w:sz="4" w:space="0" w:color="auto"/>
                    <w:right w:val="single" w:sz="4" w:space="0" w:color="auto"/>
                  </w:tcBorders>
                  <w:vAlign w:val="center"/>
                </w:tcPr>
                <w:p w14:paraId="6EA23A3E" w14:textId="77777777" w:rsidR="007E54B0" w:rsidRDefault="00CB7C43">
                  <w:pPr>
                    <w:pStyle w:val="New"/>
                    <w:spacing w:line="276" w:lineRule="auto"/>
                    <w:jc w:val="center"/>
                    <w:rPr>
                      <w:sz w:val="21"/>
                      <w:szCs w:val="21"/>
                    </w:rPr>
                  </w:pPr>
                  <w:r>
                    <w:rPr>
                      <w:color w:val="000000"/>
                      <w:sz w:val="21"/>
                      <w:szCs w:val="21"/>
                    </w:rPr>
                    <w:t>61.9</w:t>
                  </w:r>
                </w:p>
              </w:tc>
              <w:tc>
                <w:tcPr>
                  <w:tcW w:w="705" w:type="dxa"/>
                  <w:tcBorders>
                    <w:top w:val="single" w:sz="4" w:space="0" w:color="auto"/>
                    <w:left w:val="single" w:sz="4" w:space="0" w:color="auto"/>
                    <w:bottom w:val="single" w:sz="4" w:space="0" w:color="auto"/>
                    <w:right w:val="single" w:sz="4" w:space="0" w:color="auto"/>
                  </w:tcBorders>
                  <w:vAlign w:val="center"/>
                </w:tcPr>
                <w:p w14:paraId="60A1614B" w14:textId="77777777" w:rsidR="007E54B0" w:rsidRDefault="00CB7C43">
                  <w:pPr>
                    <w:pStyle w:val="New"/>
                    <w:spacing w:line="276" w:lineRule="auto"/>
                    <w:jc w:val="center"/>
                    <w:rPr>
                      <w:sz w:val="21"/>
                      <w:szCs w:val="21"/>
                    </w:rPr>
                  </w:pPr>
                  <w:r>
                    <w:rPr>
                      <w:color w:val="000000"/>
                      <w:sz w:val="21"/>
                      <w:szCs w:val="21"/>
                    </w:rPr>
                    <w:t>62.5</w:t>
                  </w:r>
                </w:p>
              </w:tc>
              <w:tc>
                <w:tcPr>
                  <w:tcW w:w="705" w:type="dxa"/>
                  <w:tcBorders>
                    <w:top w:val="single" w:sz="4" w:space="0" w:color="auto"/>
                    <w:left w:val="single" w:sz="4" w:space="0" w:color="auto"/>
                    <w:bottom w:val="single" w:sz="4" w:space="0" w:color="auto"/>
                    <w:right w:val="single" w:sz="4" w:space="0" w:color="auto"/>
                  </w:tcBorders>
                  <w:vAlign w:val="center"/>
                </w:tcPr>
                <w:p w14:paraId="2A1E755B" w14:textId="77777777" w:rsidR="007E54B0" w:rsidRDefault="00CB7C43">
                  <w:pPr>
                    <w:pStyle w:val="New"/>
                    <w:spacing w:line="276" w:lineRule="auto"/>
                    <w:jc w:val="center"/>
                    <w:rPr>
                      <w:sz w:val="21"/>
                      <w:szCs w:val="21"/>
                    </w:rPr>
                  </w:pPr>
                  <w:r>
                    <w:rPr>
                      <w:color w:val="000000"/>
                      <w:sz w:val="21"/>
                      <w:szCs w:val="21"/>
                    </w:rPr>
                    <w:t>63.2</w:t>
                  </w:r>
                </w:p>
              </w:tc>
              <w:tc>
                <w:tcPr>
                  <w:tcW w:w="685" w:type="dxa"/>
                  <w:tcBorders>
                    <w:top w:val="single" w:sz="4" w:space="0" w:color="auto"/>
                    <w:left w:val="single" w:sz="4" w:space="0" w:color="auto"/>
                    <w:bottom w:val="single" w:sz="4" w:space="0" w:color="auto"/>
                    <w:right w:val="single" w:sz="4" w:space="0" w:color="auto"/>
                  </w:tcBorders>
                  <w:vAlign w:val="center"/>
                </w:tcPr>
                <w:p w14:paraId="6D88E83E" w14:textId="77777777" w:rsidR="007E54B0" w:rsidRDefault="00CB7C43">
                  <w:pPr>
                    <w:pStyle w:val="New"/>
                    <w:spacing w:line="276" w:lineRule="auto"/>
                    <w:jc w:val="center"/>
                    <w:rPr>
                      <w:sz w:val="21"/>
                      <w:szCs w:val="21"/>
                    </w:rPr>
                  </w:pPr>
                  <w:r>
                    <w:rPr>
                      <w:color w:val="000000"/>
                      <w:sz w:val="21"/>
                      <w:szCs w:val="21"/>
                    </w:rPr>
                    <w:t>0.5</w:t>
                  </w:r>
                </w:p>
              </w:tc>
              <w:tc>
                <w:tcPr>
                  <w:tcW w:w="705" w:type="dxa"/>
                  <w:tcBorders>
                    <w:top w:val="single" w:sz="4" w:space="0" w:color="auto"/>
                    <w:left w:val="single" w:sz="4" w:space="0" w:color="auto"/>
                    <w:bottom w:val="single" w:sz="4" w:space="0" w:color="auto"/>
                    <w:right w:val="single" w:sz="4" w:space="0" w:color="auto"/>
                  </w:tcBorders>
                  <w:vAlign w:val="center"/>
                </w:tcPr>
                <w:p w14:paraId="3842779A" w14:textId="77777777" w:rsidR="007E54B0" w:rsidRDefault="00CB7C43">
                  <w:pPr>
                    <w:pStyle w:val="New"/>
                    <w:spacing w:line="276" w:lineRule="auto"/>
                    <w:jc w:val="center"/>
                    <w:rPr>
                      <w:sz w:val="21"/>
                      <w:szCs w:val="21"/>
                    </w:rPr>
                  </w:pPr>
                  <w:r>
                    <w:rPr>
                      <w:color w:val="000000"/>
                      <w:sz w:val="21"/>
                      <w:szCs w:val="21"/>
                    </w:rPr>
                    <w:t>51.8</w:t>
                  </w:r>
                </w:p>
              </w:tc>
              <w:tc>
                <w:tcPr>
                  <w:tcW w:w="705" w:type="dxa"/>
                  <w:tcBorders>
                    <w:top w:val="single" w:sz="4" w:space="0" w:color="auto"/>
                    <w:left w:val="single" w:sz="4" w:space="0" w:color="auto"/>
                    <w:bottom w:val="single" w:sz="4" w:space="0" w:color="auto"/>
                    <w:right w:val="single" w:sz="4" w:space="0" w:color="auto"/>
                  </w:tcBorders>
                  <w:vAlign w:val="center"/>
                </w:tcPr>
                <w:p w14:paraId="68F32A22" w14:textId="77777777" w:rsidR="007E54B0" w:rsidRDefault="00CB7C43">
                  <w:pPr>
                    <w:pStyle w:val="New"/>
                    <w:spacing w:line="276" w:lineRule="auto"/>
                    <w:jc w:val="center"/>
                    <w:rPr>
                      <w:sz w:val="21"/>
                      <w:szCs w:val="21"/>
                    </w:rPr>
                  </w:pPr>
                  <w:r>
                    <w:rPr>
                      <w:color w:val="000000"/>
                      <w:sz w:val="21"/>
                      <w:szCs w:val="21"/>
                    </w:rPr>
                    <w:t>51.6</w:t>
                  </w:r>
                </w:p>
              </w:tc>
              <w:tc>
                <w:tcPr>
                  <w:tcW w:w="705" w:type="dxa"/>
                  <w:tcBorders>
                    <w:top w:val="single" w:sz="4" w:space="0" w:color="auto"/>
                    <w:left w:val="single" w:sz="4" w:space="0" w:color="auto"/>
                    <w:bottom w:val="single" w:sz="4" w:space="0" w:color="auto"/>
                    <w:right w:val="single" w:sz="4" w:space="0" w:color="auto"/>
                  </w:tcBorders>
                  <w:vAlign w:val="center"/>
                </w:tcPr>
                <w:p w14:paraId="53A4365D" w14:textId="77777777" w:rsidR="007E54B0" w:rsidRDefault="00CB7C43">
                  <w:pPr>
                    <w:pStyle w:val="New"/>
                    <w:spacing w:line="276" w:lineRule="auto"/>
                    <w:jc w:val="center"/>
                    <w:rPr>
                      <w:sz w:val="21"/>
                      <w:szCs w:val="21"/>
                    </w:rPr>
                  </w:pPr>
                  <w:r>
                    <w:rPr>
                      <w:color w:val="000000"/>
                      <w:sz w:val="21"/>
                      <w:szCs w:val="21"/>
                    </w:rPr>
                    <w:t>52.1</w:t>
                  </w:r>
                </w:p>
              </w:tc>
              <w:tc>
                <w:tcPr>
                  <w:tcW w:w="705" w:type="dxa"/>
                  <w:tcBorders>
                    <w:top w:val="single" w:sz="4" w:space="0" w:color="auto"/>
                    <w:left w:val="single" w:sz="4" w:space="0" w:color="auto"/>
                    <w:bottom w:val="single" w:sz="4" w:space="0" w:color="auto"/>
                    <w:right w:val="single" w:sz="4" w:space="0" w:color="auto"/>
                  </w:tcBorders>
                  <w:vAlign w:val="center"/>
                </w:tcPr>
                <w:p w14:paraId="5DC669B8" w14:textId="77777777" w:rsidR="007E54B0" w:rsidRDefault="00CB7C43">
                  <w:pPr>
                    <w:pStyle w:val="New"/>
                    <w:spacing w:line="276" w:lineRule="auto"/>
                    <w:jc w:val="center"/>
                    <w:rPr>
                      <w:sz w:val="21"/>
                      <w:szCs w:val="21"/>
                    </w:rPr>
                  </w:pPr>
                  <w:r>
                    <w:rPr>
                      <w:color w:val="000000"/>
                      <w:sz w:val="21"/>
                      <w:szCs w:val="21"/>
                    </w:rPr>
                    <w:t>53.1</w:t>
                  </w:r>
                </w:p>
              </w:tc>
              <w:tc>
                <w:tcPr>
                  <w:tcW w:w="685" w:type="dxa"/>
                  <w:tcBorders>
                    <w:top w:val="single" w:sz="4" w:space="0" w:color="auto"/>
                    <w:left w:val="single" w:sz="4" w:space="0" w:color="auto"/>
                    <w:bottom w:val="single" w:sz="4" w:space="0" w:color="auto"/>
                    <w:right w:val="single" w:sz="4" w:space="0" w:color="auto"/>
                  </w:tcBorders>
                  <w:vAlign w:val="center"/>
                </w:tcPr>
                <w:p w14:paraId="1FD2B32E" w14:textId="77777777" w:rsidR="007E54B0" w:rsidRDefault="00CB7C43">
                  <w:pPr>
                    <w:pStyle w:val="New"/>
                    <w:spacing w:line="276" w:lineRule="auto"/>
                    <w:jc w:val="center"/>
                    <w:rPr>
                      <w:sz w:val="21"/>
                      <w:szCs w:val="21"/>
                    </w:rPr>
                  </w:pPr>
                  <w:r>
                    <w:rPr>
                      <w:color w:val="000000"/>
                      <w:sz w:val="21"/>
                      <w:szCs w:val="21"/>
                    </w:rPr>
                    <w:t>0.6</w:t>
                  </w:r>
                </w:p>
              </w:tc>
            </w:tr>
            <w:tr w:rsidR="007E54B0" w14:paraId="17D8F87D" w14:textId="77777777">
              <w:trPr>
                <w:trHeight w:val="397"/>
              </w:trPr>
              <w:tc>
                <w:tcPr>
                  <w:tcW w:w="1162" w:type="dxa"/>
                  <w:vMerge/>
                  <w:tcBorders>
                    <w:top w:val="single" w:sz="4" w:space="0" w:color="auto"/>
                    <w:left w:val="single" w:sz="4" w:space="0" w:color="auto"/>
                    <w:bottom w:val="single" w:sz="4" w:space="0" w:color="auto"/>
                    <w:right w:val="single" w:sz="4" w:space="0" w:color="auto"/>
                  </w:tcBorders>
                  <w:vAlign w:val="center"/>
                </w:tcPr>
                <w:p w14:paraId="713B0766" w14:textId="77777777" w:rsidR="007E54B0" w:rsidRDefault="007E54B0">
                  <w:pPr>
                    <w:pStyle w:val="New"/>
                    <w:spacing w:line="276" w:lineRule="auto"/>
                    <w:jc w:val="center"/>
                    <w:rPr>
                      <w:sz w:val="21"/>
                      <w:szCs w:val="21"/>
                    </w:rPr>
                  </w:pPr>
                </w:p>
              </w:tc>
              <w:tc>
                <w:tcPr>
                  <w:tcW w:w="672" w:type="dxa"/>
                  <w:tcBorders>
                    <w:top w:val="single" w:sz="4" w:space="0" w:color="auto"/>
                    <w:left w:val="single" w:sz="4" w:space="0" w:color="auto"/>
                    <w:bottom w:val="single" w:sz="4" w:space="0" w:color="auto"/>
                    <w:right w:val="single" w:sz="4" w:space="0" w:color="auto"/>
                  </w:tcBorders>
                  <w:vAlign w:val="center"/>
                </w:tcPr>
                <w:p w14:paraId="0097D6A9" w14:textId="77777777" w:rsidR="007E54B0" w:rsidRDefault="00CB7C43">
                  <w:pPr>
                    <w:pStyle w:val="New"/>
                    <w:spacing w:line="276" w:lineRule="auto"/>
                    <w:jc w:val="center"/>
                    <w:rPr>
                      <w:sz w:val="21"/>
                      <w:szCs w:val="21"/>
                    </w:rPr>
                  </w:pPr>
                  <w:r>
                    <w:rPr>
                      <w:color w:val="000000"/>
                      <w:sz w:val="21"/>
                      <w:szCs w:val="21"/>
                    </w:rPr>
                    <w:t>10</w:t>
                  </w:r>
                </w:p>
              </w:tc>
              <w:tc>
                <w:tcPr>
                  <w:tcW w:w="704" w:type="dxa"/>
                  <w:tcBorders>
                    <w:top w:val="single" w:sz="4" w:space="0" w:color="auto"/>
                    <w:left w:val="single" w:sz="4" w:space="0" w:color="auto"/>
                    <w:bottom w:val="single" w:sz="4" w:space="0" w:color="auto"/>
                    <w:right w:val="single" w:sz="4" w:space="0" w:color="auto"/>
                  </w:tcBorders>
                  <w:vAlign w:val="center"/>
                </w:tcPr>
                <w:p w14:paraId="5C12B595" w14:textId="77777777" w:rsidR="007E54B0" w:rsidRDefault="00CB7C43">
                  <w:pPr>
                    <w:pStyle w:val="New"/>
                    <w:spacing w:line="276" w:lineRule="auto"/>
                    <w:jc w:val="center"/>
                    <w:rPr>
                      <w:sz w:val="21"/>
                      <w:szCs w:val="21"/>
                    </w:rPr>
                  </w:pPr>
                  <w:r>
                    <w:rPr>
                      <w:color w:val="000000"/>
                      <w:sz w:val="21"/>
                      <w:szCs w:val="21"/>
                    </w:rPr>
                    <w:t>62.6</w:t>
                  </w:r>
                </w:p>
              </w:tc>
              <w:tc>
                <w:tcPr>
                  <w:tcW w:w="704" w:type="dxa"/>
                  <w:tcBorders>
                    <w:top w:val="single" w:sz="4" w:space="0" w:color="auto"/>
                    <w:left w:val="single" w:sz="4" w:space="0" w:color="auto"/>
                    <w:bottom w:val="single" w:sz="4" w:space="0" w:color="auto"/>
                    <w:right w:val="single" w:sz="4" w:space="0" w:color="auto"/>
                  </w:tcBorders>
                  <w:vAlign w:val="center"/>
                </w:tcPr>
                <w:p w14:paraId="54CD0B11" w14:textId="77777777" w:rsidR="007E54B0" w:rsidRDefault="00CB7C43">
                  <w:pPr>
                    <w:pStyle w:val="New"/>
                    <w:spacing w:line="276" w:lineRule="auto"/>
                    <w:jc w:val="center"/>
                    <w:rPr>
                      <w:sz w:val="21"/>
                      <w:szCs w:val="21"/>
                    </w:rPr>
                  </w:pPr>
                  <w:r>
                    <w:rPr>
                      <w:color w:val="000000"/>
                      <w:sz w:val="21"/>
                      <w:szCs w:val="21"/>
                    </w:rPr>
                    <w:t>62.3</w:t>
                  </w:r>
                </w:p>
              </w:tc>
              <w:tc>
                <w:tcPr>
                  <w:tcW w:w="705" w:type="dxa"/>
                  <w:tcBorders>
                    <w:top w:val="single" w:sz="4" w:space="0" w:color="auto"/>
                    <w:left w:val="single" w:sz="4" w:space="0" w:color="auto"/>
                    <w:bottom w:val="single" w:sz="4" w:space="0" w:color="auto"/>
                    <w:right w:val="single" w:sz="4" w:space="0" w:color="auto"/>
                  </w:tcBorders>
                  <w:vAlign w:val="center"/>
                </w:tcPr>
                <w:p w14:paraId="592E6CBB" w14:textId="77777777" w:rsidR="007E54B0" w:rsidRDefault="00CB7C43">
                  <w:pPr>
                    <w:pStyle w:val="New"/>
                    <w:spacing w:line="276" w:lineRule="auto"/>
                    <w:jc w:val="center"/>
                    <w:rPr>
                      <w:sz w:val="21"/>
                      <w:szCs w:val="21"/>
                    </w:rPr>
                  </w:pPr>
                  <w:r>
                    <w:rPr>
                      <w:color w:val="000000"/>
                      <w:sz w:val="21"/>
                      <w:szCs w:val="21"/>
                    </w:rPr>
                    <w:t>62.8</w:t>
                  </w:r>
                </w:p>
              </w:tc>
              <w:tc>
                <w:tcPr>
                  <w:tcW w:w="705" w:type="dxa"/>
                  <w:tcBorders>
                    <w:top w:val="single" w:sz="4" w:space="0" w:color="auto"/>
                    <w:left w:val="single" w:sz="4" w:space="0" w:color="auto"/>
                    <w:bottom w:val="single" w:sz="4" w:space="0" w:color="auto"/>
                    <w:right w:val="single" w:sz="4" w:space="0" w:color="auto"/>
                  </w:tcBorders>
                  <w:vAlign w:val="center"/>
                </w:tcPr>
                <w:p w14:paraId="650E2ECD" w14:textId="77777777" w:rsidR="007E54B0" w:rsidRDefault="00CB7C43">
                  <w:pPr>
                    <w:pStyle w:val="New"/>
                    <w:spacing w:line="276" w:lineRule="auto"/>
                    <w:jc w:val="center"/>
                    <w:rPr>
                      <w:sz w:val="21"/>
                      <w:szCs w:val="21"/>
                    </w:rPr>
                  </w:pPr>
                  <w:r>
                    <w:rPr>
                      <w:color w:val="000000"/>
                      <w:sz w:val="21"/>
                      <w:szCs w:val="21"/>
                    </w:rPr>
                    <w:t>64.1</w:t>
                  </w:r>
                </w:p>
              </w:tc>
              <w:tc>
                <w:tcPr>
                  <w:tcW w:w="685" w:type="dxa"/>
                  <w:tcBorders>
                    <w:top w:val="single" w:sz="4" w:space="0" w:color="auto"/>
                    <w:left w:val="single" w:sz="4" w:space="0" w:color="auto"/>
                    <w:bottom w:val="single" w:sz="4" w:space="0" w:color="auto"/>
                    <w:right w:val="single" w:sz="4" w:space="0" w:color="auto"/>
                  </w:tcBorders>
                  <w:vAlign w:val="center"/>
                </w:tcPr>
                <w:p w14:paraId="6C266BC0" w14:textId="77777777" w:rsidR="007E54B0" w:rsidRDefault="00CB7C43">
                  <w:pPr>
                    <w:pStyle w:val="New"/>
                    <w:spacing w:line="276" w:lineRule="auto"/>
                    <w:jc w:val="center"/>
                    <w:rPr>
                      <w:sz w:val="21"/>
                      <w:szCs w:val="21"/>
                    </w:rPr>
                  </w:pPr>
                  <w:r>
                    <w:rPr>
                      <w:color w:val="000000"/>
                      <w:sz w:val="21"/>
                      <w:szCs w:val="21"/>
                    </w:rPr>
                    <w:t>1.3</w:t>
                  </w:r>
                </w:p>
              </w:tc>
              <w:tc>
                <w:tcPr>
                  <w:tcW w:w="705" w:type="dxa"/>
                  <w:tcBorders>
                    <w:top w:val="single" w:sz="4" w:space="0" w:color="auto"/>
                    <w:left w:val="single" w:sz="4" w:space="0" w:color="auto"/>
                    <w:bottom w:val="single" w:sz="4" w:space="0" w:color="auto"/>
                    <w:right w:val="single" w:sz="4" w:space="0" w:color="auto"/>
                  </w:tcBorders>
                  <w:vAlign w:val="center"/>
                </w:tcPr>
                <w:p w14:paraId="19009991" w14:textId="77777777" w:rsidR="007E54B0" w:rsidRDefault="00CB7C43">
                  <w:pPr>
                    <w:pStyle w:val="New"/>
                    <w:spacing w:line="276" w:lineRule="auto"/>
                    <w:jc w:val="center"/>
                    <w:rPr>
                      <w:sz w:val="21"/>
                      <w:szCs w:val="21"/>
                    </w:rPr>
                  </w:pPr>
                  <w:r>
                    <w:rPr>
                      <w:color w:val="000000"/>
                      <w:sz w:val="21"/>
                      <w:szCs w:val="21"/>
                    </w:rPr>
                    <w:t>51.9</w:t>
                  </w:r>
                </w:p>
              </w:tc>
              <w:tc>
                <w:tcPr>
                  <w:tcW w:w="705" w:type="dxa"/>
                  <w:tcBorders>
                    <w:top w:val="single" w:sz="4" w:space="0" w:color="auto"/>
                    <w:left w:val="single" w:sz="4" w:space="0" w:color="auto"/>
                    <w:bottom w:val="single" w:sz="4" w:space="0" w:color="auto"/>
                    <w:right w:val="single" w:sz="4" w:space="0" w:color="auto"/>
                  </w:tcBorders>
                  <w:vAlign w:val="center"/>
                </w:tcPr>
                <w:p w14:paraId="47100A0B" w14:textId="77777777" w:rsidR="007E54B0" w:rsidRDefault="00CB7C43">
                  <w:pPr>
                    <w:pStyle w:val="New"/>
                    <w:spacing w:line="276" w:lineRule="auto"/>
                    <w:jc w:val="center"/>
                    <w:rPr>
                      <w:sz w:val="21"/>
                      <w:szCs w:val="21"/>
                    </w:rPr>
                  </w:pPr>
                  <w:r>
                    <w:rPr>
                      <w:color w:val="000000"/>
                      <w:sz w:val="21"/>
                      <w:szCs w:val="21"/>
                    </w:rPr>
                    <w:t>51.6</w:t>
                  </w:r>
                </w:p>
              </w:tc>
              <w:tc>
                <w:tcPr>
                  <w:tcW w:w="705" w:type="dxa"/>
                  <w:tcBorders>
                    <w:top w:val="single" w:sz="4" w:space="0" w:color="auto"/>
                    <w:left w:val="single" w:sz="4" w:space="0" w:color="auto"/>
                    <w:bottom w:val="single" w:sz="4" w:space="0" w:color="auto"/>
                    <w:right w:val="single" w:sz="4" w:space="0" w:color="auto"/>
                  </w:tcBorders>
                  <w:vAlign w:val="center"/>
                </w:tcPr>
                <w:p w14:paraId="4D5E34F1" w14:textId="77777777" w:rsidR="007E54B0" w:rsidRDefault="00CB7C43">
                  <w:pPr>
                    <w:pStyle w:val="New"/>
                    <w:spacing w:line="276" w:lineRule="auto"/>
                    <w:jc w:val="center"/>
                    <w:rPr>
                      <w:sz w:val="21"/>
                      <w:szCs w:val="21"/>
                    </w:rPr>
                  </w:pPr>
                  <w:r>
                    <w:rPr>
                      <w:color w:val="000000"/>
                      <w:sz w:val="21"/>
                      <w:szCs w:val="21"/>
                    </w:rPr>
                    <w:t>52.3</w:t>
                  </w:r>
                </w:p>
              </w:tc>
              <w:tc>
                <w:tcPr>
                  <w:tcW w:w="705" w:type="dxa"/>
                  <w:tcBorders>
                    <w:top w:val="single" w:sz="4" w:space="0" w:color="auto"/>
                    <w:left w:val="single" w:sz="4" w:space="0" w:color="auto"/>
                    <w:bottom w:val="single" w:sz="4" w:space="0" w:color="auto"/>
                    <w:right w:val="single" w:sz="4" w:space="0" w:color="auto"/>
                  </w:tcBorders>
                  <w:vAlign w:val="center"/>
                </w:tcPr>
                <w:p w14:paraId="3221DF70" w14:textId="77777777" w:rsidR="007E54B0" w:rsidRDefault="00CB7C43">
                  <w:pPr>
                    <w:pStyle w:val="New"/>
                    <w:spacing w:line="276" w:lineRule="auto"/>
                    <w:jc w:val="center"/>
                    <w:rPr>
                      <w:sz w:val="21"/>
                      <w:szCs w:val="21"/>
                    </w:rPr>
                  </w:pPr>
                  <w:r>
                    <w:rPr>
                      <w:color w:val="000000"/>
                      <w:sz w:val="21"/>
                      <w:szCs w:val="21"/>
                    </w:rPr>
                    <w:t>53.2</w:t>
                  </w:r>
                </w:p>
              </w:tc>
              <w:tc>
                <w:tcPr>
                  <w:tcW w:w="685" w:type="dxa"/>
                  <w:tcBorders>
                    <w:top w:val="single" w:sz="4" w:space="0" w:color="auto"/>
                    <w:left w:val="single" w:sz="4" w:space="0" w:color="auto"/>
                    <w:bottom w:val="single" w:sz="4" w:space="0" w:color="auto"/>
                    <w:right w:val="single" w:sz="4" w:space="0" w:color="auto"/>
                  </w:tcBorders>
                  <w:vAlign w:val="center"/>
                </w:tcPr>
                <w:p w14:paraId="58859604" w14:textId="77777777" w:rsidR="007E54B0" w:rsidRDefault="00CB7C43">
                  <w:pPr>
                    <w:pStyle w:val="New"/>
                    <w:spacing w:line="276" w:lineRule="auto"/>
                    <w:jc w:val="center"/>
                    <w:rPr>
                      <w:sz w:val="21"/>
                      <w:szCs w:val="21"/>
                    </w:rPr>
                  </w:pPr>
                  <w:r>
                    <w:rPr>
                      <w:color w:val="000000"/>
                      <w:sz w:val="21"/>
                      <w:szCs w:val="21"/>
                    </w:rPr>
                    <w:t>0.9</w:t>
                  </w:r>
                </w:p>
              </w:tc>
            </w:tr>
            <w:tr w:rsidR="007E54B0" w14:paraId="254DCC94" w14:textId="77777777">
              <w:trPr>
                <w:trHeight w:val="397"/>
              </w:trPr>
              <w:tc>
                <w:tcPr>
                  <w:tcW w:w="1162" w:type="dxa"/>
                  <w:vMerge w:val="restart"/>
                  <w:tcBorders>
                    <w:top w:val="single" w:sz="4" w:space="0" w:color="auto"/>
                    <w:left w:val="single" w:sz="4" w:space="0" w:color="auto"/>
                    <w:bottom w:val="single" w:sz="4" w:space="0" w:color="auto"/>
                    <w:right w:val="single" w:sz="4" w:space="0" w:color="auto"/>
                  </w:tcBorders>
                  <w:vAlign w:val="center"/>
                </w:tcPr>
                <w:p w14:paraId="79C18F80" w14:textId="77777777" w:rsidR="007E54B0" w:rsidRDefault="00CB7C43">
                  <w:pPr>
                    <w:pStyle w:val="New"/>
                    <w:spacing w:line="276" w:lineRule="auto"/>
                    <w:jc w:val="center"/>
                    <w:rPr>
                      <w:sz w:val="21"/>
                      <w:szCs w:val="21"/>
                    </w:rPr>
                  </w:pPr>
                  <w:r>
                    <w:rPr>
                      <w:color w:val="000000"/>
                      <w:sz w:val="21"/>
                      <w:szCs w:val="21"/>
                    </w:rPr>
                    <w:t>2020.12.28</w:t>
                  </w:r>
                </w:p>
              </w:tc>
              <w:tc>
                <w:tcPr>
                  <w:tcW w:w="672" w:type="dxa"/>
                  <w:tcBorders>
                    <w:top w:val="single" w:sz="4" w:space="0" w:color="auto"/>
                    <w:left w:val="single" w:sz="4" w:space="0" w:color="auto"/>
                    <w:bottom w:val="single" w:sz="4" w:space="0" w:color="auto"/>
                    <w:right w:val="single" w:sz="4" w:space="0" w:color="auto"/>
                  </w:tcBorders>
                  <w:vAlign w:val="center"/>
                </w:tcPr>
                <w:p w14:paraId="11AB1544" w14:textId="77777777" w:rsidR="007E54B0" w:rsidRDefault="00CB7C43">
                  <w:pPr>
                    <w:pStyle w:val="New"/>
                    <w:spacing w:line="276" w:lineRule="auto"/>
                    <w:jc w:val="center"/>
                    <w:rPr>
                      <w:sz w:val="21"/>
                      <w:szCs w:val="21"/>
                    </w:rPr>
                  </w:pPr>
                  <w:r>
                    <w:rPr>
                      <w:color w:val="000000"/>
                      <w:sz w:val="21"/>
                      <w:szCs w:val="21"/>
                    </w:rPr>
                    <w:t>1</w:t>
                  </w:r>
                </w:p>
              </w:tc>
              <w:tc>
                <w:tcPr>
                  <w:tcW w:w="704" w:type="dxa"/>
                  <w:tcBorders>
                    <w:top w:val="single" w:sz="4" w:space="0" w:color="auto"/>
                    <w:left w:val="single" w:sz="4" w:space="0" w:color="auto"/>
                    <w:bottom w:val="single" w:sz="4" w:space="0" w:color="auto"/>
                    <w:right w:val="single" w:sz="4" w:space="0" w:color="auto"/>
                  </w:tcBorders>
                  <w:vAlign w:val="center"/>
                </w:tcPr>
                <w:p w14:paraId="6B5B9D9A" w14:textId="77777777" w:rsidR="007E54B0" w:rsidRDefault="00CB7C43">
                  <w:pPr>
                    <w:pStyle w:val="New"/>
                    <w:spacing w:line="276" w:lineRule="auto"/>
                    <w:jc w:val="center"/>
                    <w:rPr>
                      <w:sz w:val="21"/>
                      <w:szCs w:val="21"/>
                    </w:rPr>
                  </w:pPr>
                  <w:r>
                    <w:rPr>
                      <w:color w:val="000000"/>
                      <w:sz w:val="21"/>
                      <w:szCs w:val="21"/>
                    </w:rPr>
                    <w:t>63.5</w:t>
                  </w:r>
                </w:p>
              </w:tc>
              <w:tc>
                <w:tcPr>
                  <w:tcW w:w="704" w:type="dxa"/>
                  <w:tcBorders>
                    <w:top w:val="single" w:sz="4" w:space="0" w:color="auto"/>
                    <w:left w:val="single" w:sz="4" w:space="0" w:color="auto"/>
                    <w:bottom w:val="single" w:sz="4" w:space="0" w:color="auto"/>
                    <w:right w:val="single" w:sz="4" w:space="0" w:color="auto"/>
                  </w:tcBorders>
                  <w:vAlign w:val="center"/>
                </w:tcPr>
                <w:p w14:paraId="34BA1D39" w14:textId="77777777" w:rsidR="007E54B0" w:rsidRDefault="00CB7C43">
                  <w:pPr>
                    <w:pStyle w:val="New"/>
                    <w:spacing w:line="276" w:lineRule="auto"/>
                    <w:jc w:val="center"/>
                    <w:rPr>
                      <w:sz w:val="21"/>
                      <w:szCs w:val="21"/>
                    </w:rPr>
                  </w:pPr>
                  <w:r>
                    <w:rPr>
                      <w:color w:val="000000"/>
                      <w:sz w:val="21"/>
                      <w:szCs w:val="21"/>
                    </w:rPr>
                    <w:t>62.4</w:t>
                  </w:r>
                </w:p>
              </w:tc>
              <w:tc>
                <w:tcPr>
                  <w:tcW w:w="705" w:type="dxa"/>
                  <w:tcBorders>
                    <w:top w:val="single" w:sz="4" w:space="0" w:color="auto"/>
                    <w:left w:val="single" w:sz="4" w:space="0" w:color="auto"/>
                    <w:bottom w:val="single" w:sz="4" w:space="0" w:color="auto"/>
                    <w:right w:val="single" w:sz="4" w:space="0" w:color="auto"/>
                  </w:tcBorders>
                  <w:vAlign w:val="center"/>
                </w:tcPr>
                <w:p w14:paraId="62FFEC58" w14:textId="77777777" w:rsidR="007E54B0" w:rsidRDefault="00CB7C43">
                  <w:pPr>
                    <w:pStyle w:val="New"/>
                    <w:spacing w:line="276" w:lineRule="auto"/>
                    <w:jc w:val="center"/>
                    <w:rPr>
                      <w:sz w:val="21"/>
                      <w:szCs w:val="21"/>
                    </w:rPr>
                  </w:pPr>
                  <w:r>
                    <w:rPr>
                      <w:color w:val="000000"/>
                      <w:sz w:val="21"/>
                      <w:szCs w:val="21"/>
                    </w:rPr>
                    <w:t>63.0</w:t>
                  </w:r>
                </w:p>
              </w:tc>
              <w:tc>
                <w:tcPr>
                  <w:tcW w:w="705" w:type="dxa"/>
                  <w:tcBorders>
                    <w:top w:val="single" w:sz="4" w:space="0" w:color="auto"/>
                    <w:left w:val="single" w:sz="4" w:space="0" w:color="auto"/>
                    <w:bottom w:val="single" w:sz="4" w:space="0" w:color="auto"/>
                    <w:right w:val="single" w:sz="4" w:space="0" w:color="auto"/>
                  </w:tcBorders>
                  <w:vAlign w:val="center"/>
                </w:tcPr>
                <w:p w14:paraId="0F1AE79B" w14:textId="77777777" w:rsidR="007E54B0" w:rsidRDefault="00CB7C43">
                  <w:pPr>
                    <w:pStyle w:val="New"/>
                    <w:spacing w:line="276" w:lineRule="auto"/>
                    <w:jc w:val="center"/>
                    <w:rPr>
                      <w:sz w:val="21"/>
                      <w:szCs w:val="21"/>
                    </w:rPr>
                  </w:pPr>
                  <w:r>
                    <w:rPr>
                      <w:color w:val="000000"/>
                      <w:sz w:val="21"/>
                      <w:szCs w:val="21"/>
                    </w:rPr>
                    <w:t>66.0</w:t>
                  </w:r>
                </w:p>
              </w:tc>
              <w:tc>
                <w:tcPr>
                  <w:tcW w:w="685" w:type="dxa"/>
                  <w:tcBorders>
                    <w:top w:val="single" w:sz="4" w:space="0" w:color="auto"/>
                    <w:left w:val="single" w:sz="4" w:space="0" w:color="auto"/>
                    <w:bottom w:val="single" w:sz="4" w:space="0" w:color="auto"/>
                    <w:right w:val="single" w:sz="4" w:space="0" w:color="auto"/>
                  </w:tcBorders>
                  <w:vAlign w:val="center"/>
                </w:tcPr>
                <w:p w14:paraId="1633CD8C" w14:textId="77777777" w:rsidR="007E54B0" w:rsidRDefault="00CB7C43">
                  <w:pPr>
                    <w:pStyle w:val="New"/>
                    <w:spacing w:line="276" w:lineRule="auto"/>
                    <w:jc w:val="center"/>
                    <w:rPr>
                      <w:sz w:val="21"/>
                      <w:szCs w:val="21"/>
                    </w:rPr>
                  </w:pPr>
                  <w:r>
                    <w:rPr>
                      <w:color w:val="000000"/>
                      <w:sz w:val="21"/>
                      <w:szCs w:val="21"/>
                    </w:rPr>
                    <w:t>2.4</w:t>
                  </w:r>
                </w:p>
              </w:tc>
              <w:tc>
                <w:tcPr>
                  <w:tcW w:w="705" w:type="dxa"/>
                  <w:tcBorders>
                    <w:top w:val="single" w:sz="4" w:space="0" w:color="auto"/>
                    <w:left w:val="single" w:sz="4" w:space="0" w:color="auto"/>
                    <w:bottom w:val="single" w:sz="4" w:space="0" w:color="auto"/>
                    <w:right w:val="single" w:sz="4" w:space="0" w:color="auto"/>
                  </w:tcBorders>
                  <w:vAlign w:val="center"/>
                </w:tcPr>
                <w:p w14:paraId="5C613C17" w14:textId="77777777" w:rsidR="007E54B0" w:rsidRDefault="00CB7C43">
                  <w:pPr>
                    <w:pStyle w:val="New"/>
                    <w:spacing w:line="276" w:lineRule="auto"/>
                    <w:jc w:val="center"/>
                    <w:rPr>
                      <w:sz w:val="21"/>
                      <w:szCs w:val="21"/>
                    </w:rPr>
                  </w:pPr>
                  <w:r>
                    <w:rPr>
                      <w:color w:val="000000"/>
                      <w:sz w:val="21"/>
                      <w:szCs w:val="21"/>
                    </w:rPr>
                    <w:t>53.3</w:t>
                  </w:r>
                </w:p>
              </w:tc>
              <w:tc>
                <w:tcPr>
                  <w:tcW w:w="705" w:type="dxa"/>
                  <w:tcBorders>
                    <w:top w:val="single" w:sz="4" w:space="0" w:color="auto"/>
                    <w:left w:val="single" w:sz="4" w:space="0" w:color="auto"/>
                    <w:bottom w:val="single" w:sz="4" w:space="0" w:color="auto"/>
                    <w:right w:val="single" w:sz="4" w:space="0" w:color="auto"/>
                  </w:tcBorders>
                  <w:vAlign w:val="center"/>
                </w:tcPr>
                <w:p w14:paraId="194B1C18" w14:textId="77777777" w:rsidR="007E54B0" w:rsidRDefault="00CB7C43">
                  <w:pPr>
                    <w:pStyle w:val="New"/>
                    <w:spacing w:line="276" w:lineRule="auto"/>
                    <w:jc w:val="center"/>
                    <w:rPr>
                      <w:sz w:val="21"/>
                      <w:szCs w:val="21"/>
                    </w:rPr>
                  </w:pPr>
                  <w:r>
                    <w:rPr>
                      <w:color w:val="000000"/>
                      <w:sz w:val="21"/>
                      <w:szCs w:val="21"/>
                    </w:rPr>
                    <w:t>52.9</w:t>
                  </w:r>
                </w:p>
              </w:tc>
              <w:tc>
                <w:tcPr>
                  <w:tcW w:w="705" w:type="dxa"/>
                  <w:tcBorders>
                    <w:top w:val="single" w:sz="4" w:space="0" w:color="auto"/>
                    <w:left w:val="single" w:sz="4" w:space="0" w:color="auto"/>
                    <w:bottom w:val="single" w:sz="4" w:space="0" w:color="auto"/>
                    <w:right w:val="single" w:sz="4" w:space="0" w:color="auto"/>
                  </w:tcBorders>
                  <w:vAlign w:val="center"/>
                </w:tcPr>
                <w:p w14:paraId="7181811C" w14:textId="77777777" w:rsidR="007E54B0" w:rsidRDefault="00CB7C43">
                  <w:pPr>
                    <w:pStyle w:val="New"/>
                    <w:spacing w:line="276" w:lineRule="auto"/>
                    <w:jc w:val="center"/>
                    <w:rPr>
                      <w:sz w:val="21"/>
                      <w:szCs w:val="21"/>
                    </w:rPr>
                  </w:pPr>
                  <w:r>
                    <w:rPr>
                      <w:color w:val="000000"/>
                      <w:sz w:val="21"/>
                      <w:szCs w:val="21"/>
                    </w:rPr>
                    <w:t>53.2</w:t>
                  </w:r>
                </w:p>
              </w:tc>
              <w:tc>
                <w:tcPr>
                  <w:tcW w:w="705" w:type="dxa"/>
                  <w:tcBorders>
                    <w:top w:val="single" w:sz="4" w:space="0" w:color="auto"/>
                    <w:left w:val="single" w:sz="4" w:space="0" w:color="auto"/>
                    <w:bottom w:val="single" w:sz="4" w:space="0" w:color="auto"/>
                    <w:right w:val="single" w:sz="4" w:space="0" w:color="auto"/>
                  </w:tcBorders>
                  <w:vAlign w:val="center"/>
                </w:tcPr>
                <w:p w14:paraId="1042F873" w14:textId="77777777" w:rsidR="007E54B0" w:rsidRDefault="00CB7C43">
                  <w:pPr>
                    <w:pStyle w:val="New"/>
                    <w:spacing w:line="276" w:lineRule="auto"/>
                    <w:jc w:val="center"/>
                    <w:rPr>
                      <w:sz w:val="21"/>
                      <w:szCs w:val="21"/>
                    </w:rPr>
                  </w:pPr>
                  <w:r>
                    <w:rPr>
                      <w:color w:val="000000"/>
                      <w:sz w:val="21"/>
                      <w:szCs w:val="21"/>
                    </w:rPr>
                    <w:t>53.7</w:t>
                  </w:r>
                </w:p>
              </w:tc>
              <w:tc>
                <w:tcPr>
                  <w:tcW w:w="685" w:type="dxa"/>
                  <w:tcBorders>
                    <w:top w:val="single" w:sz="4" w:space="0" w:color="auto"/>
                    <w:left w:val="single" w:sz="4" w:space="0" w:color="auto"/>
                    <w:bottom w:val="single" w:sz="4" w:space="0" w:color="auto"/>
                    <w:right w:val="single" w:sz="4" w:space="0" w:color="auto"/>
                  </w:tcBorders>
                  <w:vAlign w:val="center"/>
                </w:tcPr>
                <w:p w14:paraId="74420F31" w14:textId="77777777" w:rsidR="007E54B0" w:rsidRDefault="00CB7C43">
                  <w:pPr>
                    <w:pStyle w:val="New"/>
                    <w:spacing w:line="276" w:lineRule="auto"/>
                    <w:jc w:val="center"/>
                    <w:rPr>
                      <w:sz w:val="21"/>
                      <w:szCs w:val="21"/>
                    </w:rPr>
                  </w:pPr>
                  <w:r>
                    <w:rPr>
                      <w:color w:val="000000"/>
                      <w:sz w:val="21"/>
                      <w:szCs w:val="21"/>
                    </w:rPr>
                    <w:t>1.8</w:t>
                  </w:r>
                </w:p>
              </w:tc>
            </w:tr>
            <w:tr w:rsidR="007E54B0" w14:paraId="0068CC1B" w14:textId="77777777">
              <w:trPr>
                <w:trHeight w:val="397"/>
              </w:trPr>
              <w:tc>
                <w:tcPr>
                  <w:tcW w:w="1162" w:type="dxa"/>
                  <w:vMerge/>
                  <w:tcBorders>
                    <w:top w:val="single" w:sz="4" w:space="0" w:color="auto"/>
                    <w:left w:val="single" w:sz="4" w:space="0" w:color="auto"/>
                    <w:bottom w:val="single" w:sz="4" w:space="0" w:color="auto"/>
                    <w:right w:val="single" w:sz="4" w:space="0" w:color="auto"/>
                  </w:tcBorders>
                  <w:vAlign w:val="center"/>
                </w:tcPr>
                <w:p w14:paraId="34AE1452" w14:textId="77777777" w:rsidR="007E54B0" w:rsidRDefault="007E54B0">
                  <w:pPr>
                    <w:pStyle w:val="New"/>
                    <w:spacing w:line="276" w:lineRule="auto"/>
                    <w:jc w:val="center"/>
                    <w:rPr>
                      <w:sz w:val="21"/>
                      <w:szCs w:val="21"/>
                    </w:rPr>
                  </w:pPr>
                </w:p>
              </w:tc>
              <w:tc>
                <w:tcPr>
                  <w:tcW w:w="672" w:type="dxa"/>
                  <w:tcBorders>
                    <w:top w:val="single" w:sz="4" w:space="0" w:color="auto"/>
                    <w:left w:val="single" w:sz="4" w:space="0" w:color="auto"/>
                    <w:bottom w:val="single" w:sz="4" w:space="0" w:color="auto"/>
                    <w:right w:val="single" w:sz="4" w:space="0" w:color="auto"/>
                  </w:tcBorders>
                  <w:vAlign w:val="center"/>
                </w:tcPr>
                <w:p w14:paraId="154E5D5E" w14:textId="77777777" w:rsidR="007E54B0" w:rsidRDefault="00CB7C43">
                  <w:pPr>
                    <w:pStyle w:val="New"/>
                    <w:spacing w:line="276" w:lineRule="auto"/>
                    <w:jc w:val="center"/>
                    <w:rPr>
                      <w:sz w:val="21"/>
                      <w:szCs w:val="21"/>
                    </w:rPr>
                  </w:pPr>
                  <w:r>
                    <w:rPr>
                      <w:color w:val="000000"/>
                      <w:sz w:val="21"/>
                      <w:szCs w:val="21"/>
                    </w:rPr>
                    <w:t>2</w:t>
                  </w:r>
                </w:p>
              </w:tc>
              <w:tc>
                <w:tcPr>
                  <w:tcW w:w="704" w:type="dxa"/>
                  <w:tcBorders>
                    <w:top w:val="single" w:sz="4" w:space="0" w:color="auto"/>
                    <w:left w:val="single" w:sz="4" w:space="0" w:color="auto"/>
                    <w:bottom w:val="single" w:sz="4" w:space="0" w:color="auto"/>
                    <w:right w:val="single" w:sz="4" w:space="0" w:color="auto"/>
                  </w:tcBorders>
                  <w:vAlign w:val="center"/>
                </w:tcPr>
                <w:p w14:paraId="7A608EE0" w14:textId="77777777" w:rsidR="007E54B0" w:rsidRDefault="00CB7C43">
                  <w:pPr>
                    <w:pStyle w:val="New"/>
                    <w:spacing w:line="276" w:lineRule="auto"/>
                    <w:jc w:val="center"/>
                    <w:rPr>
                      <w:sz w:val="21"/>
                      <w:szCs w:val="21"/>
                    </w:rPr>
                  </w:pPr>
                  <w:r>
                    <w:rPr>
                      <w:color w:val="000000"/>
                      <w:sz w:val="21"/>
                      <w:szCs w:val="21"/>
                    </w:rPr>
                    <w:t>61.0</w:t>
                  </w:r>
                </w:p>
              </w:tc>
              <w:tc>
                <w:tcPr>
                  <w:tcW w:w="704" w:type="dxa"/>
                  <w:tcBorders>
                    <w:top w:val="single" w:sz="4" w:space="0" w:color="auto"/>
                    <w:left w:val="single" w:sz="4" w:space="0" w:color="auto"/>
                    <w:bottom w:val="single" w:sz="4" w:space="0" w:color="auto"/>
                    <w:right w:val="single" w:sz="4" w:space="0" w:color="auto"/>
                  </w:tcBorders>
                  <w:vAlign w:val="center"/>
                </w:tcPr>
                <w:p w14:paraId="65561C43" w14:textId="77777777" w:rsidR="007E54B0" w:rsidRDefault="00CB7C43">
                  <w:pPr>
                    <w:pStyle w:val="New"/>
                    <w:spacing w:line="276" w:lineRule="auto"/>
                    <w:jc w:val="center"/>
                    <w:rPr>
                      <w:sz w:val="21"/>
                      <w:szCs w:val="21"/>
                    </w:rPr>
                  </w:pPr>
                  <w:r>
                    <w:rPr>
                      <w:color w:val="000000"/>
                      <w:sz w:val="21"/>
                      <w:szCs w:val="21"/>
                    </w:rPr>
                    <w:t>60.7</w:t>
                  </w:r>
                </w:p>
              </w:tc>
              <w:tc>
                <w:tcPr>
                  <w:tcW w:w="705" w:type="dxa"/>
                  <w:tcBorders>
                    <w:top w:val="single" w:sz="4" w:space="0" w:color="auto"/>
                    <w:left w:val="single" w:sz="4" w:space="0" w:color="auto"/>
                    <w:bottom w:val="single" w:sz="4" w:space="0" w:color="auto"/>
                    <w:right w:val="single" w:sz="4" w:space="0" w:color="auto"/>
                  </w:tcBorders>
                  <w:vAlign w:val="center"/>
                </w:tcPr>
                <w:p w14:paraId="33871DF7" w14:textId="77777777" w:rsidR="007E54B0" w:rsidRDefault="00CB7C43">
                  <w:pPr>
                    <w:pStyle w:val="New"/>
                    <w:spacing w:line="276" w:lineRule="auto"/>
                    <w:jc w:val="center"/>
                    <w:rPr>
                      <w:sz w:val="21"/>
                      <w:szCs w:val="21"/>
                    </w:rPr>
                  </w:pPr>
                  <w:r>
                    <w:rPr>
                      <w:color w:val="000000"/>
                      <w:sz w:val="21"/>
                      <w:szCs w:val="21"/>
                    </w:rPr>
                    <w:t>61.4</w:t>
                  </w:r>
                </w:p>
              </w:tc>
              <w:tc>
                <w:tcPr>
                  <w:tcW w:w="705" w:type="dxa"/>
                  <w:tcBorders>
                    <w:top w:val="single" w:sz="4" w:space="0" w:color="auto"/>
                    <w:left w:val="single" w:sz="4" w:space="0" w:color="auto"/>
                    <w:bottom w:val="single" w:sz="4" w:space="0" w:color="auto"/>
                    <w:right w:val="single" w:sz="4" w:space="0" w:color="auto"/>
                  </w:tcBorders>
                  <w:vAlign w:val="center"/>
                </w:tcPr>
                <w:p w14:paraId="61956E96" w14:textId="77777777" w:rsidR="007E54B0" w:rsidRDefault="00CB7C43">
                  <w:pPr>
                    <w:pStyle w:val="New"/>
                    <w:spacing w:line="276" w:lineRule="auto"/>
                    <w:jc w:val="center"/>
                    <w:rPr>
                      <w:sz w:val="21"/>
                      <w:szCs w:val="21"/>
                    </w:rPr>
                  </w:pPr>
                  <w:r>
                    <w:rPr>
                      <w:color w:val="000000"/>
                      <w:sz w:val="21"/>
                      <w:szCs w:val="21"/>
                    </w:rPr>
                    <w:t>62.2</w:t>
                  </w:r>
                </w:p>
              </w:tc>
              <w:tc>
                <w:tcPr>
                  <w:tcW w:w="685" w:type="dxa"/>
                  <w:tcBorders>
                    <w:top w:val="single" w:sz="4" w:space="0" w:color="auto"/>
                    <w:left w:val="single" w:sz="4" w:space="0" w:color="auto"/>
                    <w:bottom w:val="single" w:sz="4" w:space="0" w:color="auto"/>
                    <w:right w:val="single" w:sz="4" w:space="0" w:color="auto"/>
                  </w:tcBorders>
                  <w:vAlign w:val="center"/>
                </w:tcPr>
                <w:p w14:paraId="3CC052E0" w14:textId="77777777" w:rsidR="007E54B0" w:rsidRDefault="00CB7C43">
                  <w:pPr>
                    <w:pStyle w:val="New"/>
                    <w:spacing w:line="276" w:lineRule="auto"/>
                    <w:jc w:val="center"/>
                    <w:rPr>
                      <w:sz w:val="21"/>
                      <w:szCs w:val="21"/>
                    </w:rPr>
                  </w:pPr>
                  <w:r>
                    <w:rPr>
                      <w:color w:val="000000"/>
                      <w:sz w:val="21"/>
                      <w:szCs w:val="21"/>
                    </w:rPr>
                    <w:t>0.9</w:t>
                  </w:r>
                </w:p>
              </w:tc>
              <w:tc>
                <w:tcPr>
                  <w:tcW w:w="705" w:type="dxa"/>
                  <w:tcBorders>
                    <w:top w:val="single" w:sz="4" w:space="0" w:color="auto"/>
                    <w:left w:val="single" w:sz="4" w:space="0" w:color="auto"/>
                    <w:bottom w:val="single" w:sz="4" w:space="0" w:color="auto"/>
                    <w:right w:val="single" w:sz="4" w:space="0" w:color="auto"/>
                  </w:tcBorders>
                  <w:vAlign w:val="center"/>
                </w:tcPr>
                <w:p w14:paraId="393821CF" w14:textId="77777777" w:rsidR="007E54B0" w:rsidRDefault="00CB7C43">
                  <w:pPr>
                    <w:pStyle w:val="New"/>
                    <w:spacing w:line="276" w:lineRule="auto"/>
                    <w:jc w:val="center"/>
                    <w:rPr>
                      <w:sz w:val="21"/>
                      <w:szCs w:val="21"/>
                    </w:rPr>
                  </w:pPr>
                  <w:r>
                    <w:rPr>
                      <w:color w:val="000000"/>
                      <w:sz w:val="21"/>
                      <w:szCs w:val="21"/>
                    </w:rPr>
                    <w:t>51.9</w:t>
                  </w:r>
                </w:p>
              </w:tc>
              <w:tc>
                <w:tcPr>
                  <w:tcW w:w="705" w:type="dxa"/>
                  <w:tcBorders>
                    <w:top w:val="single" w:sz="4" w:space="0" w:color="auto"/>
                    <w:left w:val="single" w:sz="4" w:space="0" w:color="auto"/>
                    <w:bottom w:val="single" w:sz="4" w:space="0" w:color="auto"/>
                    <w:right w:val="single" w:sz="4" w:space="0" w:color="auto"/>
                  </w:tcBorders>
                  <w:vAlign w:val="center"/>
                </w:tcPr>
                <w:p w14:paraId="3975D226" w14:textId="77777777" w:rsidR="007E54B0" w:rsidRDefault="00CB7C43">
                  <w:pPr>
                    <w:pStyle w:val="New"/>
                    <w:spacing w:line="276" w:lineRule="auto"/>
                    <w:jc w:val="center"/>
                    <w:rPr>
                      <w:sz w:val="21"/>
                      <w:szCs w:val="21"/>
                    </w:rPr>
                  </w:pPr>
                  <w:r>
                    <w:rPr>
                      <w:color w:val="000000"/>
                      <w:sz w:val="21"/>
                      <w:szCs w:val="21"/>
                    </w:rPr>
                    <w:t>51.8</w:t>
                  </w:r>
                </w:p>
              </w:tc>
              <w:tc>
                <w:tcPr>
                  <w:tcW w:w="705" w:type="dxa"/>
                  <w:tcBorders>
                    <w:top w:val="single" w:sz="4" w:space="0" w:color="auto"/>
                    <w:left w:val="single" w:sz="4" w:space="0" w:color="auto"/>
                    <w:bottom w:val="single" w:sz="4" w:space="0" w:color="auto"/>
                    <w:right w:val="single" w:sz="4" w:space="0" w:color="auto"/>
                  </w:tcBorders>
                  <w:vAlign w:val="center"/>
                </w:tcPr>
                <w:p w14:paraId="780BCE5F" w14:textId="77777777" w:rsidR="007E54B0" w:rsidRDefault="00CB7C43">
                  <w:pPr>
                    <w:pStyle w:val="New"/>
                    <w:spacing w:line="276" w:lineRule="auto"/>
                    <w:jc w:val="center"/>
                    <w:rPr>
                      <w:sz w:val="21"/>
                      <w:szCs w:val="21"/>
                    </w:rPr>
                  </w:pPr>
                  <w:r>
                    <w:rPr>
                      <w:color w:val="000000"/>
                      <w:sz w:val="21"/>
                      <w:szCs w:val="21"/>
                    </w:rPr>
                    <w:t>52.3</w:t>
                  </w:r>
                </w:p>
              </w:tc>
              <w:tc>
                <w:tcPr>
                  <w:tcW w:w="705" w:type="dxa"/>
                  <w:tcBorders>
                    <w:top w:val="single" w:sz="4" w:space="0" w:color="auto"/>
                    <w:left w:val="single" w:sz="4" w:space="0" w:color="auto"/>
                    <w:bottom w:val="single" w:sz="4" w:space="0" w:color="auto"/>
                    <w:right w:val="single" w:sz="4" w:space="0" w:color="auto"/>
                  </w:tcBorders>
                  <w:vAlign w:val="center"/>
                </w:tcPr>
                <w:p w14:paraId="77F91928" w14:textId="77777777" w:rsidR="007E54B0" w:rsidRDefault="00CB7C43">
                  <w:pPr>
                    <w:pStyle w:val="New"/>
                    <w:spacing w:line="276" w:lineRule="auto"/>
                    <w:jc w:val="center"/>
                    <w:rPr>
                      <w:sz w:val="21"/>
                      <w:szCs w:val="21"/>
                    </w:rPr>
                  </w:pPr>
                  <w:r>
                    <w:rPr>
                      <w:color w:val="000000"/>
                      <w:sz w:val="21"/>
                      <w:szCs w:val="21"/>
                    </w:rPr>
                    <w:t>52.8</w:t>
                  </w:r>
                </w:p>
              </w:tc>
              <w:tc>
                <w:tcPr>
                  <w:tcW w:w="685" w:type="dxa"/>
                  <w:tcBorders>
                    <w:top w:val="single" w:sz="4" w:space="0" w:color="auto"/>
                    <w:left w:val="single" w:sz="4" w:space="0" w:color="auto"/>
                    <w:bottom w:val="single" w:sz="4" w:space="0" w:color="auto"/>
                    <w:right w:val="single" w:sz="4" w:space="0" w:color="auto"/>
                  </w:tcBorders>
                  <w:vAlign w:val="center"/>
                </w:tcPr>
                <w:p w14:paraId="2A46FD1B" w14:textId="77777777" w:rsidR="007E54B0" w:rsidRDefault="00CB7C43">
                  <w:pPr>
                    <w:pStyle w:val="New"/>
                    <w:spacing w:line="276" w:lineRule="auto"/>
                    <w:jc w:val="center"/>
                    <w:rPr>
                      <w:sz w:val="21"/>
                      <w:szCs w:val="21"/>
                    </w:rPr>
                  </w:pPr>
                  <w:r>
                    <w:rPr>
                      <w:color w:val="000000"/>
                      <w:sz w:val="21"/>
                      <w:szCs w:val="21"/>
                    </w:rPr>
                    <w:t>0.9</w:t>
                  </w:r>
                </w:p>
              </w:tc>
            </w:tr>
            <w:tr w:rsidR="007E54B0" w14:paraId="2E26635D" w14:textId="77777777">
              <w:trPr>
                <w:trHeight w:val="397"/>
              </w:trPr>
              <w:tc>
                <w:tcPr>
                  <w:tcW w:w="1162" w:type="dxa"/>
                  <w:vMerge/>
                  <w:tcBorders>
                    <w:top w:val="single" w:sz="4" w:space="0" w:color="auto"/>
                    <w:left w:val="single" w:sz="4" w:space="0" w:color="auto"/>
                    <w:bottom w:val="single" w:sz="4" w:space="0" w:color="auto"/>
                    <w:right w:val="single" w:sz="4" w:space="0" w:color="auto"/>
                  </w:tcBorders>
                  <w:vAlign w:val="center"/>
                </w:tcPr>
                <w:p w14:paraId="4F6ACC5F" w14:textId="77777777" w:rsidR="007E54B0" w:rsidRDefault="007E54B0">
                  <w:pPr>
                    <w:pStyle w:val="New"/>
                    <w:spacing w:line="276" w:lineRule="auto"/>
                    <w:jc w:val="center"/>
                    <w:rPr>
                      <w:sz w:val="21"/>
                      <w:szCs w:val="21"/>
                    </w:rPr>
                  </w:pPr>
                </w:p>
              </w:tc>
              <w:tc>
                <w:tcPr>
                  <w:tcW w:w="672" w:type="dxa"/>
                  <w:tcBorders>
                    <w:top w:val="single" w:sz="4" w:space="0" w:color="auto"/>
                    <w:left w:val="single" w:sz="4" w:space="0" w:color="auto"/>
                    <w:bottom w:val="single" w:sz="4" w:space="0" w:color="auto"/>
                    <w:right w:val="single" w:sz="4" w:space="0" w:color="auto"/>
                  </w:tcBorders>
                  <w:vAlign w:val="center"/>
                </w:tcPr>
                <w:p w14:paraId="4F2F4AEE" w14:textId="77777777" w:rsidR="007E54B0" w:rsidRDefault="00CB7C43">
                  <w:pPr>
                    <w:pStyle w:val="New"/>
                    <w:spacing w:line="276" w:lineRule="auto"/>
                    <w:jc w:val="center"/>
                    <w:rPr>
                      <w:sz w:val="21"/>
                      <w:szCs w:val="21"/>
                    </w:rPr>
                  </w:pPr>
                  <w:r>
                    <w:rPr>
                      <w:color w:val="000000"/>
                      <w:sz w:val="21"/>
                      <w:szCs w:val="21"/>
                    </w:rPr>
                    <w:t>3</w:t>
                  </w:r>
                </w:p>
              </w:tc>
              <w:tc>
                <w:tcPr>
                  <w:tcW w:w="704" w:type="dxa"/>
                  <w:tcBorders>
                    <w:top w:val="single" w:sz="4" w:space="0" w:color="auto"/>
                    <w:left w:val="single" w:sz="4" w:space="0" w:color="auto"/>
                    <w:bottom w:val="single" w:sz="4" w:space="0" w:color="auto"/>
                    <w:right w:val="single" w:sz="4" w:space="0" w:color="auto"/>
                  </w:tcBorders>
                  <w:vAlign w:val="center"/>
                </w:tcPr>
                <w:p w14:paraId="645A5C55" w14:textId="77777777" w:rsidR="007E54B0" w:rsidRDefault="00CB7C43">
                  <w:pPr>
                    <w:pStyle w:val="New"/>
                    <w:spacing w:line="276" w:lineRule="auto"/>
                    <w:jc w:val="center"/>
                    <w:rPr>
                      <w:sz w:val="21"/>
                      <w:szCs w:val="21"/>
                    </w:rPr>
                  </w:pPr>
                  <w:r>
                    <w:rPr>
                      <w:color w:val="000000"/>
                      <w:sz w:val="21"/>
                      <w:szCs w:val="21"/>
                    </w:rPr>
                    <w:t>61.9</w:t>
                  </w:r>
                </w:p>
              </w:tc>
              <w:tc>
                <w:tcPr>
                  <w:tcW w:w="704" w:type="dxa"/>
                  <w:tcBorders>
                    <w:top w:val="single" w:sz="4" w:space="0" w:color="auto"/>
                    <w:left w:val="single" w:sz="4" w:space="0" w:color="auto"/>
                    <w:bottom w:val="single" w:sz="4" w:space="0" w:color="auto"/>
                    <w:right w:val="single" w:sz="4" w:space="0" w:color="auto"/>
                  </w:tcBorders>
                  <w:vAlign w:val="center"/>
                </w:tcPr>
                <w:p w14:paraId="79951AD7" w14:textId="77777777" w:rsidR="007E54B0" w:rsidRDefault="00CB7C43">
                  <w:pPr>
                    <w:pStyle w:val="New"/>
                    <w:spacing w:line="276" w:lineRule="auto"/>
                    <w:jc w:val="center"/>
                    <w:rPr>
                      <w:sz w:val="21"/>
                      <w:szCs w:val="21"/>
                    </w:rPr>
                  </w:pPr>
                  <w:r>
                    <w:rPr>
                      <w:color w:val="000000"/>
                      <w:sz w:val="21"/>
                      <w:szCs w:val="21"/>
                    </w:rPr>
                    <w:t>61.3</w:t>
                  </w:r>
                </w:p>
              </w:tc>
              <w:tc>
                <w:tcPr>
                  <w:tcW w:w="705" w:type="dxa"/>
                  <w:tcBorders>
                    <w:top w:val="single" w:sz="4" w:space="0" w:color="auto"/>
                    <w:left w:val="single" w:sz="4" w:space="0" w:color="auto"/>
                    <w:bottom w:val="single" w:sz="4" w:space="0" w:color="auto"/>
                    <w:right w:val="single" w:sz="4" w:space="0" w:color="auto"/>
                  </w:tcBorders>
                  <w:vAlign w:val="center"/>
                </w:tcPr>
                <w:p w14:paraId="6833B4DF" w14:textId="77777777" w:rsidR="007E54B0" w:rsidRDefault="00CB7C43">
                  <w:pPr>
                    <w:pStyle w:val="New"/>
                    <w:spacing w:line="276" w:lineRule="auto"/>
                    <w:jc w:val="center"/>
                    <w:rPr>
                      <w:sz w:val="21"/>
                      <w:szCs w:val="21"/>
                    </w:rPr>
                  </w:pPr>
                  <w:r>
                    <w:rPr>
                      <w:color w:val="000000"/>
                      <w:sz w:val="21"/>
                      <w:szCs w:val="21"/>
                    </w:rPr>
                    <w:t>62.3</w:t>
                  </w:r>
                </w:p>
              </w:tc>
              <w:tc>
                <w:tcPr>
                  <w:tcW w:w="705" w:type="dxa"/>
                  <w:tcBorders>
                    <w:top w:val="single" w:sz="4" w:space="0" w:color="auto"/>
                    <w:left w:val="single" w:sz="4" w:space="0" w:color="auto"/>
                    <w:bottom w:val="single" w:sz="4" w:space="0" w:color="auto"/>
                    <w:right w:val="single" w:sz="4" w:space="0" w:color="auto"/>
                  </w:tcBorders>
                  <w:vAlign w:val="center"/>
                </w:tcPr>
                <w:p w14:paraId="22AEB823" w14:textId="77777777" w:rsidR="007E54B0" w:rsidRDefault="00CB7C43">
                  <w:pPr>
                    <w:pStyle w:val="New"/>
                    <w:spacing w:line="276" w:lineRule="auto"/>
                    <w:jc w:val="center"/>
                    <w:rPr>
                      <w:sz w:val="21"/>
                      <w:szCs w:val="21"/>
                    </w:rPr>
                  </w:pPr>
                  <w:r>
                    <w:rPr>
                      <w:color w:val="000000"/>
                      <w:sz w:val="21"/>
                      <w:szCs w:val="21"/>
                    </w:rPr>
                    <w:t>63.3</w:t>
                  </w:r>
                </w:p>
              </w:tc>
              <w:tc>
                <w:tcPr>
                  <w:tcW w:w="685" w:type="dxa"/>
                  <w:tcBorders>
                    <w:top w:val="single" w:sz="4" w:space="0" w:color="auto"/>
                    <w:left w:val="single" w:sz="4" w:space="0" w:color="auto"/>
                    <w:bottom w:val="single" w:sz="4" w:space="0" w:color="auto"/>
                    <w:right w:val="single" w:sz="4" w:space="0" w:color="auto"/>
                  </w:tcBorders>
                  <w:vAlign w:val="center"/>
                </w:tcPr>
                <w:p w14:paraId="23DAEA7D" w14:textId="77777777" w:rsidR="007E54B0" w:rsidRDefault="00CB7C43">
                  <w:pPr>
                    <w:pStyle w:val="New"/>
                    <w:spacing w:line="276" w:lineRule="auto"/>
                    <w:jc w:val="center"/>
                    <w:rPr>
                      <w:sz w:val="21"/>
                      <w:szCs w:val="21"/>
                    </w:rPr>
                  </w:pPr>
                  <w:r>
                    <w:rPr>
                      <w:color w:val="000000"/>
                      <w:sz w:val="21"/>
                      <w:szCs w:val="21"/>
                    </w:rPr>
                    <w:t>0.8</w:t>
                  </w:r>
                </w:p>
              </w:tc>
              <w:tc>
                <w:tcPr>
                  <w:tcW w:w="705" w:type="dxa"/>
                  <w:tcBorders>
                    <w:top w:val="single" w:sz="4" w:space="0" w:color="auto"/>
                    <w:left w:val="single" w:sz="4" w:space="0" w:color="auto"/>
                    <w:bottom w:val="single" w:sz="4" w:space="0" w:color="auto"/>
                    <w:right w:val="single" w:sz="4" w:space="0" w:color="auto"/>
                  </w:tcBorders>
                  <w:vAlign w:val="center"/>
                </w:tcPr>
                <w:p w14:paraId="206273BC" w14:textId="77777777" w:rsidR="007E54B0" w:rsidRDefault="00CB7C43">
                  <w:pPr>
                    <w:pStyle w:val="New"/>
                    <w:spacing w:line="276" w:lineRule="auto"/>
                    <w:jc w:val="center"/>
                    <w:rPr>
                      <w:sz w:val="21"/>
                      <w:szCs w:val="21"/>
                    </w:rPr>
                  </w:pPr>
                  <w:r>
                    <w:rPr>
                      <w:color w:val="000000"/>
                      <w:sz w:val="21"/>
                      <w:szCs w:val="21"/>
                    </w:rPr>
                    <w:t>51.5</w:t>
                  </w:r>
                </w:p>
              </w:tc>
              <w:tc>
                <w:tcPr>
                  <w:tcW w:w="705" w:type="dxa"/>
                  <w:tcBorders>
                    <w:top w:val="single" w:sz="4" w:space="0" w:color="auto"/>
                    <w:left w:val="single" w:sz="4" w:space="0" w:color="auto"/>
                    <w:bottom w:val="single" w:sz="4" w:space="0" w:color="auto"/>
                    <w:right w:val="single" w:sz="4" w:space="0" w:color="auto"/>
                  </w:tcBorders>
                  <w:vAlign w:val="center"/>
                </w:tcPr>
                <w:p w14:paraId="7BFEC138" w14:textId="77777777" w:rsidR="007E54B0" w:rsidRDefault="00CB7C43">
                  <w:pPr>
                    <w:pStyle w:val="New"/>
                    <w:spacing w:line="276" w:lineRule="auto"/>
                    <w:jc w:val="center"/>
                    <w:rPr>
                      <w:sz w:val="21"/>
                      <w:szCs w:val="21"/>
                    </w:rPr>
                  </w:pPr>
                  <w:r>
                    <w:rPr>
                      <w:color w:val="000000"/>
                      <w:sz w:val="21"/>
                      <w:szCs w:val="21"/>
                    </w:rPr>
                    <w:t>51.4</w:t>
                  </w:r>
                </w:p>
              </w:tc>
              <w:tc>
                <w:tcPr>
                  <w:tcW w:w="705" w:type="dxa"/>
                  <w:tcBorders>
                    <w:top w:val="single" w:sz="4" w:space="0" w:color="auto"/>
                    <w:left w:val="single" w:sz="4" w:space="0" w:color="auto"/>
                    <w:bottom w:val="single" w:sz="4" w:space="0" w:color="auto"/>
                    <w:right w:val="single" w:sz="4" w:space="0" w:color="auto"/>
                  </w:tcBorders>
                  <w:vAlign w:val="center"/>
                </w:tcPr>
                <w:p w14:paraId="77477DF2" w14:textId="77777777" w:rsidR="007E54B0" w:rsidRDefault="00CB7C43">
                  <w:pPr>
                    <w:pStyle w:val="New"/>
                    <w:spacing w:line="276" w:lineRule="auto"/>
                    <w:jc w:val="center"/>
                    <w:rPr>
                      <w:sz w:val="21"/>
                      <w:szCs w:val="21"/>
                    </w:rPr>
                  </w:pPr>
                  <w:r>
                    <w:rPr>
                      <w:color w:val="000000"/>
                      <w:sz w:val="21"/>
                      <w:szCs w:val="21"/>
                    </w:rPr>
                    <w:t>52.0</w:t>
                  </w:r>
                </w:p>
              </w:tc>
              <w:tc>
                <w:tcPr>
                  <w:tcW w:w="705" w:type="dxa"/>
                  <w:tcBorders>
                    <w:top w:val="single" w:sz="4" w:space="0" w:color="auto"/>
                    <w:left w:val="single" w:sz="4" w:space="0" w:color="auto"/>
                    <w:bottom w:val="single" w:sz="4" w:space="0" w:color="auto"/>
                    <w:right w:val="single" w:sz="4" w:space="0" w:color="auto"/>
                  </w:tcBorders>
                  <w:vAlign w:val="center"/>
                </w:tcPr>
                <w:p w14:paraId="0CB7AFD1" w14:textId="77777777" w:rsidR="007E54B0" w:rsidRDefault="00CB7C43">
                  <w:pPr>
                    <w:pStyle w:val="New"/>
                    <w:spacing w:line="276" w:lineRule="auto"/>
                    <w:jc w:val="center"/>
                    <w:rPr>
                      <w:sz w:val="21"/>
                      <w:szCs w:val="21"/>
                    </w:rPr>
                  </w:pPr>
                  <w:r>
                    <w:rPr>
                      <w:color w:val="000000"/>
                      <w:sz w:val="21"/>
                      <w:szCs w:val="21"/>
                    </w:rPr>
                    <w:t>52.7</w:t>
                  </w:r>
                </w:p>
              </w:tc>
              <w:tc>
                <w:tcPr>
                  <w:tcW w:w="685" w:type="dxa"/>
                  <w:tcBorders>
                    <w:top w:val="single" w:sz="4" w:space="0" w:color="auto"/>
                    <w:left w:val="single" w:sz="4" w:space="0" w:color="auto"/>
                    <w:bottom w:val="single" w:sz="4" w:space="0" w:color="auto"/>
                    <w:right w:val="single" w:sz="4" w:space="0" w:color="auto"/>
                  </w:tcBorders>
                  <w:vAlign w:val="center"/>
                </w:tcPr>
                <w:p w14:paraId="7DE0A4FC" w14:textId="77777777" w:rsidR="007E54B0" w:rsidRDefault="00CB7C43">
                  <w:pPr>
                    <w:pStyle w:val="New"/>
                    <w:spacing w:line="276" w:lineRule="auto"/>
                    <w:jc w:val="center"/>
                    <w:rPr>
                      <w:sz w:val="21"/>
                      <w:szCs w:val="21"/>
                    </w:rPr>
                  </w:pPr>
                  <w:r>
                    <w:rPr>
                      <w:color w:val="000000"/>
                      <w:sz w:val="21"/>
                      <w:szCs w:val="21"/>
                    </w:rPr>
                    <w:t>0.7</w:t>
                  </w:r>
                </w:p>
              </w:tc>
            </w:tr>
            <w:tr w:rsidR="007E54B0" w14:paraId="35E57D3C" w14:textId="77777777">
              <w:trPr>
                <w:trHeight w:val="397"/>
              </w:trPr>
              <w:tc>
                <w:tcPr>
                  <w:tcW w:w="1162" w:type="dxa"/>
                  <w:vMerge/>
                  <w:tcBorders>
                    <w:top w:val="single" w:sz="4" w:space="0" w:color="auto"/>
                    <w:left w:val="single" w:sz="4" w:space="0" w:color="auto"/>
                    <w:bottom w:val="single" w:sz="4" w:space="0" w:color="auto"/>
                    <w:right w:val="single" w:sz="4" w:space="0" w:color="auto"/>
                  </w:tcBorders>
                  <w:vAlign w:val="center"/>
                </w:tcPr>
                <w:p w14:paraId="11BEBE88" w14:textId="77777777" w:rsidR="007E54B0" w:rsidRDefault="007E54B0">
                  <w:pPr>
                    <w:pStyle w:val="New"/>
                    <w:spacing w:line="276" w:lineRule="auto"/>
                    <w:jc w:val="center"/>
                    <w:rPr>
                      <w:sz w:val="21"/>
                      <w:szCs w:val="21"/>
                    </w:rPr>
                  </w:pPr>
                </w:p>
              </w:tc>
              <w:tc>
                <w:tcPr>
                  <w:tcW w:w="672" w:type="dxa"/>
                  <w:tcBorders>
                    <w:top w:val="single" w:sz="4" w:space="0" w:color="auto"/>
                    <w:left w:val="single" w:sz="4" w:space="0" w:color="auto"/>
                    <w:bottom w:val="single" w:sz="4" w:space="0" w:color="auto"/>
                    <w:right w:val="single" w:sz="4" w:space="0" w:color="auto"/>
                  </w:tcBorders>
                  <w:vAlign w:val="center"/>
                </w:tcPr>
                <w:p w14:paraId="5DA00F6B" w14:textId="77777777" w:rsidR="007E54B0" w:rsidRDefault="00CB7C43">
                  <w:pPr>
                    <w:pStyle w:val="New"/>
                    <w:spacing w:line="276" w:lineRule="auto"/>
                    <w:jc w:val="center"/>
                    <w:rPr>
                      <w:sz w:val="21"/>
                      <w:szCs w:val="21"/>
                    </w:rPr>
                  </w:pPr>
                  <w:r>
                    <w:rPr>
                      <w:color w:val="000000"/>
                      <w:sz w:val="21"/>
                      <w:szCs w:val="21"/>
                    </w:rPr>
                    <w:t>4</w:t>
                  </w:r>
                </w:p>
              </w:tc>
              <w:tc>
                <w:tcPr>
                  <w:tcW w:w="704" w:type="dxa"/>
                  <w:tcBorders>
                    <w:top w:val="single" w:sz="4" w:space="0" w:color="auto"/>
                    <w:left w:val="single" w:sz="4" w:space="0" w:color="auto"/>
                    <w:bottom w:val="single" w:sz="4" w:space="0" w:color="auto"/>
                    <w:right w:val="single" w:sz="4" w:space="0" w:color="auto"/>
                  </w:tcBorders>
                  <w:vAlign w:val="center"/>
                </w:tcPr>
                <w:p w14:paraId="607C558F" w14:textId="77777777" w:rsidR="007E54B0" w:rsidRDefault="00CB7C43">
                  <w:pPr>
                    <w:pStyle w:val="New"/>
                    <w:spacing w:line="276" w:lineRule="auto"/>
                    <w:jc w:val="center"/>
                    <w:rPr>
                      <w:sz w:val="21"/>
                      <w:szCs w:val="21"/>
                    </w:rPr>
                  </w:pPr>
                  <w:r>
                    <w:rPr>
                      <w:color w:val="000000"/>
                      <w:sz w:val="21"/>
                      <w:szCs w:val="21"/>
                    </w:rPr>
                    <w:t>61.4</w:t>
                  </w:r>
                </w:p>
              </w:tc>
              <w:tc>
                <w:tcPr>
                  <w:tcW w:w="704" w:type="dxa"/>
                  <w:tcBorders>
                    <w:top w:val="single" w:sz="4" w:space="0" w:color="auto"/>
                    <w:left w:val="single" w:sz="4" w:space="0" w:color="auto"/>
                    <w:bottom w:val="single" w:sz="4" w:space="0" w:color="auto"/>
                    <w:right w:val="single" w:sz="4" w:space="0" w:color="auto"/>
                  </w:tcBorders>
                  <w:vAlign w:val="center"/>
                </w:tcPr>
                <w:p w14:paraId="1CEB390D" w14:textId="77777777" w:rsidR="007E54B0" w:rsidRDefault="00CB7C43">
                  <w:pPr>
                    <w:pStyle w:val="New"/>
                    <w:spacing w:line="276" w:lineRule="auto"/>
                    <w:jc w:val="center"/>
                    <w:rPr>
                      <w:sz w:val="21"/>
                      <w:szCs w:val="21"/>
                    </w:rPr>
                  </w:pPr>
                  <w:r>
                    <w:rPr>
                      <w:color w:val="000000"/>
                      <w:sz w:val="21"/>
                      <w:szCs w:val="21"/>
                    </w:rPr>
                    <w:t>61.1</w:t>
                  </w:r>
                </w:p>
              </w:tc>
              <w:tc>
                <w:tcPr>
                  <w:tcW w:w="705" w:type="dxa"/>
                  <w:tcBorders>
                    <w:top w:val="single" w:sz="4" w:space="0" w:color="auto"/>
                    <w:left w:val="single" w:sz="4" w:space="0" w:color="auto"/>
                    <w:bottom w:val="single" w:sz="4" w:space="0" w:color="auto"/>
                    <w:right w:val="single" w:sz="4" w:space="0" w:color="auto"/>
                  </w:tcBorders>
                  <w:vAlign w:val="center"/>
                </w:tcPr>
                <w:p w14:paraId="06F862FF" w14:textId="77777777" w:rsidR="007E54B0" w:rsidRDefault="00CB7C43">
                  <w:pPr>
                    <w:pStyle w:val="New"/>
                    <w:spacing w:line="276" w:lineRule="auto"/>
                    <w:jc w:val="center"/>
                    <w:rPr>
                      <w:sz w:val="21"/>
                      <w:szCs w:val="21"/>
                    </w:rPr>
                  </w:pPr>
                  <w:r>
                    <w:rPr>
                      <w:color w:val="000000"/>
                      <w:sz w:val="21"/>
                      <w:szCs w:val="21"/>
                    </w:rPr>
                    <w:t>61.9</w:t>
                  </w:r>
                </w:p>
              </w:tc>
              <w:tc>
                <w:tcPr>
                  <w:tcW w:w="705" w:type="dxa"/>
                  <w:tcBorders>
                    <w:top w:val="single" w:sz="4" w:space="0" w:color="auto"/>
                    <w:left w:val="single" w:sz="4" w:space="0" w:color="auto"/>
                    <w:bottom w:val="single" w:sz="4" w:space="0" w:color="auto"/>
                    <w:right w:val="single" w:sz="4" w:space="0" w:color="auto"/>
                  </w:tcBorders>
                  <w:vAlign w:val="center"/>
                </w:tcPr>
                <w:p w14:paraId="01FA77C1" w14:textId="77777777" w:rsidR="007E54B0" w:rsidRDefault="00CB7C43">
                  <w:pPr>
                    <w:pStyle w:val="New"/>
                    <w:spacing w:line="276" w:lineRule="auto"/>
                    <w:jc w:val="center"/>
                    <w:rPr>
                      <w:sz w:val="21"/>
                      <w:szCs w:val="21"/>
                    </w:rPr>
                  </w:pPr>
                  <w:r>
                    <w:rPr>
                      <w:color w:val="000000"/>
                      <w:sz w:val="21"/>
                      <w:szCs w:val="21"/>
                    </w:rPr>
                    <w:t>62.8</w:t>
                  </w:r>
                </w:p>
              </w:tc>
              <w:tc>
                <w:tcPr>
                  <w:tcW w:w="685" w:type="dxa"/>
                  <w:tcBorders>
                    <w:top w:val="single" w:sz="4" w:space="0" w:color="auto"/>
                    <w:left w:val="single" w:sz="4" w:space="0" w:color="auto"/>
                    <w:bottom w:val="single" w:sz="4" w:space="0" w:color="auto"/>
                    <w:right w:val="single" w:sz="4" w:space="0" w:color="auto"/>
                  </w:tcBorders>
                  <w:vAlign w:val="center"/>
                </w:tcPr>
                <w:p w14:paraId="00D0D38D" w14:textId="77777777" w:rsidR="007E54B0" w:rsidRDefault="00CB7C43">
                  <w:pPr>
                    <w:pStyle w:val="New"/>
                    <w:spacing w:line="276" w:lineRule="auto"/>
                    <w:jc w:val="center"/>
                    <w:rPr>
                      <w:sz w:val="21"/>
                      <w:szCs w:val="21"/>
                    </w:rPr>
                  </w:pPr>
                  <w:r>
                    <w:rPr>
                      <w:color w:val="000000"/>
                      <w:sz w:val="21"/>
                      <w:szCs w:val="21"/>
                    </w:rPr>
                    <w:t>0.7</w:t>
                  </w:r>
                </w:p>
              </w:tc>
              <w:tc>
                <w:tcPr>
                  <w:tcW w:w="705" w:type="dxa"/>
                  <w:tcBorders>
                    <w:top w:val="single" w:sz="4" w:space="0" w:color="auto"/>
                    <w:left w:val="single" w:sz="4" w:space="0" w:color="auto"/>
                    <w:bottom w:val="single" w:sz="4" w:space="0" w:color="auto"/>
                    <w:right w:val="single" w:sz="4" w:space="0" w:color="auto"/>
                  </w:tcBorders>
                  <w:vAlign w:val="center"/>
                </w:tcPr>
                <w:p w14:paraId="665070AF" w14:textId="77777777" w:rsidR="007E54B0" w:rsidRDefault="00CB7C43">
                  <w:pPr>
                    <w:pStyle w:val="New"/>
                    <w:spacing w:line="276" w:lineRule="auto"/>
                    <w:jc w:val="center"/>
                    <w:rPr>
                      <w:sz w:val="21"/>
                      <w:szCs w:val="21"/>
                    </w:rPr>
                  </w:pPr>
                  <w:r>
                    <w:rPr>
                      <w:color w:val="000000"/>
                      <w:sz w:val="21"/>
                      <w:szCs w:val="21"/>
                    </w:rPr>
                    <w:t>51.7</w:t>
                  </w:r>
                </w:p>
              </w:tc>
              <w:tc>
                <w:tcPr>
                  <w:tcW w:w="705" w:type="dxa"/>
                  <w:tcBorders>
                    <w:top w:val="single" w:sz="4" w:space="0" w:color="auto"/>
                    <w:left w:val="single" w:sz="4" w:space="0" w:color="auto"/>
                    <w:bottom w:val="single" w:sz="4" w:space="0" w:color="auto"/>
                    <w:right w:val="single" w:sz="4" w:space="0" w:color="auto"/>
                  </w:tcBorders>
                  <w:vAlign w:val="center"/>
                </w:tcPr>
                <w:p w14:paraId="36FFDDB5" w14:textId="77777777" w:rsidR="007E54B0" w:rsidRDefault="00CB7C43">
                  <w:pPr>
                    <w:pStyle w:val="New"/>
                    <w:spacing w:line="276" w:lineRule="auto"/>
                    <w:jc w:val="center"/>
                    <w:rPr>
                      <w:sz w:val="21"/>
                      <w:szCs w:val="21"/>
                    </w:rPr>
                  </w:pPr>
                  <w:r>
                    <w:rPr>
                      <w:color w:val="000000"/>
                      <w:sz w:val="21"/>
                      <w:szCs w:val="21"/>
                    </w:rPr>
                    <w:t>51.6</w:t>
                  </w:r>
                </w:p>
              </w:tc>
              <w:tc>
                <w:tcPr>
                  <w:tcW w:w="705" w:type="dxa"/>
                  <w:tcBorders>
                    <w:top w:val="single" w:sz="4" w:space="0" w:color="auto"/>
                    <w:left w:val="single" w:sz="4" w:space="0" w:color="auto"/>
                    <w:bottom w:val="single" w:sz="4" w:space="0" w:color="auto"/>
                    <w:right w:val="single" w:sz="4" w:space="0" w:color="auto"/>
                  </w:tcBorders>
                  <w:vAlign w:val="center"/>
                </w:tcPr>
                <w:p w14:paraId="10E94452" w14:textId="77777777" w:rsidR="007E54B0" w:rsidRDefault="00CB7C43">
                  <w:pPr>
                    <w:pStyle w:val="New"/>
                    <w:spacing w:line="276" w:lineRule="auto"/>
                    <w:jc w:val="center"/>
                    <w:rPr>
                      <w:sz w:val="21"/>
                      <w:szCs w:val="21"/>
                    </w:rPr>
                  </w:pPr>
                  <w:r>
                    <w:rPr>
                      <w:color w:val="000000"/>
                      <w:sz w:val="21"/>
                      <w:szCs w:val="21"/>
                    </w:rPr>
                    <w:t>52.0</w:t>
                  </w:r>
                </w:p>
              </w:tc>
              <w:tc>
                <w:tcPr>
                  <w:tcW w:w="705" w:type="dxa"/>
                  <w:tcBorders>
                    <w:top w:val="single" w:sz="4" w:space="0" w:color="auto"/>
                    <w:left w:val="single" w:sz="4" w:space="0" w:color="auto"/>
                    <w:bottom w:val="single" w:sz="4" w:space="0" w:color="auto"/>
                    <w:right w:val="single" w:sz="4" w:space="0" w:color="auto"/>
                  </w:tcBorders>
                  <w:vAlign w:val="center"/>
                </w:tcPr>
                <w:p w14:paraId="5FEEAFEA" w14:textId="77777777" w:rsidR="007E54B0" w:rsidRDefault="00CB7C43">
                  <w:pPr>
                    <w:pStyle w:val="New"/>
                    <w:spacing w:line="276" w:lineRule="auto"/>
                    <w:jc w:val="center"/>
                    <w:rPr>
                      <w:sz w:val="21"/>
                      <w:szCs w:val="21"/>
                    </w:rPr>
                  </w:pPr>
                  <w:r>
                    <w:rPr>
                      <w:color w:val="000000"/>
                      <w:sz w:val="21"/>
                      <w:szCs w:val="21"/>
                    </w:rPr>
                    <w:t>52.6</w:t>
                  </w:r>
                </w:p>
              </w:tc>
              <w:tc>
                <w:tcPr>
                  <w:tcW w:w="685" w:type="dxa"/>
                  <w:tcBorders>
                    <w:top w:val="single" w:sz="4" w:space="0" w:color="auto"/>
                    <w:left w:val="single" w:sz="4" w:space="0" w:color="auto"/>
                    <w:bottom w:val="single" w:sz="4" w:space="0" w:color="auto"/>
                    <w:right w:val="single" w:sz="4" w:space="0" w:color="auto"/>
                  </w:tcBorders>
                  <w:vAlign w:val="center"/>
                </w:tcPr>
                <w:p w14:paraId="62DF91B3" w14:textId="77777777" w:rsidR="007E54B0" w:rsidRDefault="00CB7C43">
                  <w:pPr>
                    <w:pStyle w:val="New"/>
                    <w:spacing w:line="276" w:lineRule="auto"/>
                    <w:jc w:val="center"/>
                    <w:rPr>
                      <w:sz w:val="21"/>
                      <w:szCs w:val="21"/>
                    </w:rPr>
                  </w:pPr>
                  <w:r>
                    <w:rPr>
                      <w:color w:val="000000"/>
                      <w:sz w:val="21"/>
                      <w:szCs w:val="21"/>
                    </w:rPr>
                    <w:t>1.0</w:t>
                  </w:r>
                </w:p>
              </w:tc>
            </w:tr>
            <w:tr w:rsidR="007E54B0" w14:paraId="2E99C6BD" w14:textId="77777777">
              <w:trPr>
                <w:trHeight w:val="397"/>
              </w:trPr>
              <w:tc>
                <w:tcPr>
                  <w:tcW w:w="1162" w:type="dxa"/>
                  <w:vMerge/>
                  <w:tcBorders>
                    <w:top w:val="single" w:sz="4" w:space="0" w:color="auto"/>
                    <w:left w:val="single" w:sz="4" w:space="0" w:color="auto"/>
                    <w:bottom w:val="single" w:sz="4" w:space="0" w:color="auto"/>
                    <w:right w:val="single" w:sz="4" w:space="0" w:color="auto"/>
                  </w:tcBorders>
                  <w:vAlign w:val="center"/>
                </w:tcPr>
                <w:p w14:paraId="40022E47" w14:textId="77777777" w:rsidR="007E54B0" w:rsidRDefault="007E54B0">
                  <w:pPr>
                    <w:pStyle w:val="New"/>
                    <w:spacing w:line="276" w:lineRule="auto"/>
                    <w:jc w:val="center"/>
                    <w:rPr>
                      <w:sz w:val="21"/>
                      <w:szCs w:val="21"/>
                    </w:rPr>
                  </w:pPr>
                </w:p>
              </w:tc>
              <w:tc>
                <w:tcPr>
                  <w:tcW w:w="672" w:type="dxa"/>
                  <w:tcBorders>
                    <w:top w:val="single" w:sz="4" w:space="0" w:color="auto"/>
                    <w:left w:val="single" w:sz="4" w:space="0" w:color="auto"/>
                    <w:bottom w:val="single" w:sz="4" w:space="0" w:color="auto"/>
                    <w:right w:val="single" w:sz="4" w:space="0" w:color="auto"/>
                  </w:tcBorders>
                  <w:vAlign w:val="center"/>
                </w:tcPr>
                <w:p w14:paraId="2EB63E93" w14:textId="77777777" w:rsidR="007E54B0" w:rsidRDefault="00CB7C43">
                  <w:pPr>
                    <w:pStyle w:val="New"/>
                    <w:spacing w:line="276" w:lineRule="auto"/>
                    <w:jc w:val="center"/>
                    <w:rPr>
                      <w:sz w:val="21"/>
                      <w:szCs w:val="21"/>
                    </w:rPr>
                  </w:pPr>
                  <w:r>
                    <w:rPr>
                      <w:color w:val="000000"/>
                      <w:sz w:val="21"/>
                      <w:szCs w:val="21"/>
                    </w:rPr>
                    <w:t>5</w:t>
                  </w:r>
                </w:p>
              </w:tc>
              <w:tc>
                <w:tcPr>
                  <w:tcW w:w="704" w:type="dxa"/>
                  <w:tcBorders>
                    <w:top w:val="single" w:sz="4" w:space="0" w:color="auto"/>
                    <w:left w:val="single" w:sz="4" w:space="0" w:color="auto"/>
                    <w:bottom w:val="single" w:sz="4" w:space="0" w:color="auto"/>
                    <w:right w:val="single" w:sz="4" w:space="0" w:color="auto"/>
                  </w:tcBorders>
                  <w:vAlign w:val="center"/>
                </w:tcPr>
                <w:p w14:paraId="208B4CA5" w14:textId="77777777" w:rsidR="007E54B0" w:rsidRDefault="00CB7C43">
                  <w:pPr>
                    <w:pStyle w:val="New"/>
                    <w:spacing w:line="276" w:lineRule="auto"/>
                    <w:jc w:val="center"/>
                    <w:rPr>
                      <w:sz w:val="21"/>
                      <w:szCs w:val="21"/>
                    </w:rPr>
                  </w:pPr>
                  <w:r>
                    <w:rPr>
                      <w:color w:val="000000"/>
                      <w:sz w:val="21"/>
                      <w:szCs w:val="21"/>
                    </w:rPr>
                    <w:t>61.2</w:t>
                  </w:r>
                </w:p>
              </w:tc>
              <w:tc>
                <w:tcPr>
                  <w:tcW w:w="704" w:type="dxa"/>
                  <w:tcBorders>
                    <w:top w:val="single" w:sz="4" w:space="0" w:color="auto"/>
                    <w:left w:val="single" w:sz="4" w:space="0" w:color="auto"/>
                    <w:bottom w:val="single" w:sz="4" w:space="0" w:color="auto"/>
                    <w:right w:val="single" w:sz="4" w:space="0" w:color="auto"/>
                  </w:tcBorders>
                  <w:vAlign w:val="center"/>
                </w:tcPr>
                <w:p w14:paraId="1B08151C" w14:textId="77777777" w:rsidR="007E54B0" w:rsidRDefault="00CB7C43">
                  <w:pPr>
                    <w:pStyle w:val="New"/>
                    <w:spacing w:line="276" w:lineRule="auto"/>
                    <w:jc w:val="center"/>
                    <w:rPr>
                      <w:sz w:val="21"/>
                      <w:szCs w:val="21"/>
                    </w:rPr>
                  </w:pPr>
                  <w:r>
                    <w:rPr>
                      <w:color w:val="000000"/>
                      <w:sz w:val="21"/>
                      <w:szCs w:val="21"/>
                    </w:rPr>
                    <w:t>61.1</w:t>
                  </w:r>
                </w:p>
              </w:tc>
              <w:tc>
                <w:tcPr>
                  <w:tcW w:w="705" w:type="dxa"/>
                  <w:tcBorders>
                    <w:top w:val="single" w:sz="4" w:space="0" w:color="auto"/>
                    <w:left w:val="single" w:sz="4" w:space="0" w:color="auto"/>
                    <w:bottom w:val="single" w:sz="4" w:space="0" w:color="auto"/>
                    <w:right w:val="single" w:sz="4" w:space="0" w:color="auto"/>
                  </w:tcBorders>
                  <w:vAlign w:val="center"/>
                </w:tcPr>
                <w:p w14:paraId="201E8B5F" w14:textId="77777777" w:rsidR="007E54B0" w:rsidRDefault="00CB7C43">
                  <w:pPr>
                    <w:pStyle w:val="New"/>
                    <w:spacing w:line="276" w:lineRule="auto"/>
                    <w:jc w:val="center"/>
                    <w:rPr>
                      <w:sz w:val="21"/>
                      <w:szCs w:val="21"/>
                    </w:rPr>
                  </w:pPr>
                  <w:r>
                    <w:rPr>
                      <w:color w:val="000000"/>
                      <w:sz w:val="21"/>
                      <w:szCs w:val="21"/>
                    </w:rPr>
                    <w:t>61.8</w:t>
                  </w:r>
                </w:p>
              </w:tc>
              <w:tc>
                <w:tcPr>
                  <w:tcW w:w="705" w:type="dxa"/>
                  <w:tcBorders>
                    <w:top w:val="single" w:sz="4" w:space="0" w:color="auto"/>
                    <w:left w:val="single" w:sz="4" w:space="0" w:color="auto"/>
                    <w:bottom w:val="single" w:sz="4" w:space="0" w:color="auto"/>
                    <w:right w:val="single" w:sz="4" w:space="0" w:color="auto"/>
                  </w:tcBorders>
                  <w:vAlign w:val="center"/>
                </w:tcPr>
                <w:p w14:paraId="4ED577D4" w14:textId="77777777" w:rsidR="007E54B0" w:rsidRDefault="00CB7C43">
                  <w:pPr>
                    <w:pStyle w:val="New"/>
                    <w:spacing w:line="276" w:lineRule="auto"/>
                    <w:jc w:val="center"/>
                    <w:rPr>
                      <w:sz w:val="21"/>
                      <w:szCs w:val="21"/>
                    </w:rPr>
                  </w:pPr>
                  <w:r>
                    <w:rPr>
                      <w:color w:val="000000"/>
                      <w:sz w:val="21"/>
                      <w:szCs w:val="21"/>
                    </w:rPr>
                    <w:t>62.6</w:t>
                  </w:r>
                </w:p>
              </w:tc>
              <w:tc>
                <w:tcPr>
                  <w:tcW w:w="685" w:type="dxa"/>
                  <w:tcBorders>
                    <w:top w:val="single" w:sz="4" w:space="0" w:color="auto"/>
                    <w:left w:val="single" w:sz="4" w:space="0" w:color="auto"/>
                    <w:bottom w:val="single" w:sz="4" w:space="0" w:color="auto"/>
                    <w:right w:val="single" w:sz="4" w:space="0" w:color="auto"/>
                  </w:tcBorders>
                  <w:vAlign w:val="center"/>
                </w:tcPr>
                <w:p w14:paraId="6E62E252" w14:textId="77777777" w:rsidR="007E54B0" w:rsidRDefault="00CB7C43">
                  <w:pPr>
                    <w:pStyle w:val="New"/>
                    <w:spacing w:line="276" w:lineRule="auto"/>
                    <w:jc w:val="center"/>
                    <w:rPr>
                      <w:sz w:val="21"/>
                      <w:szCs w:val="21"/>
                    </w:rPr>
                  </w:pPr>
                  <w:r>
                    <w:rPr>
                      <w:color w:val="000000"/>
                      <w:sz w:val="21"/>
                      <w:szCs w:val="21"/>
                    </w:rPr>
                    <w:t>0.5</w:t>
                  </w:r>
                </w:p>
              </w:tc>
              <w:tc>
                <w:tcPr>
                  <w:tcW w:w="705" w:type="dxa"/>
                  <w:tcBorders>
                    <w:top w:val="single" w:sz="4" w:space="0" w:color="auto"/>
                    <w:left w:val="single" w:sz="4" w:space="0" w:color="auto"/>
                    <w:bottom w:val="single" w:sz="4" w:space="0" w:color="auto"/>
                    <w:right w:val="single" w:sz="4" w:space="0" w:color="auto"/>
                  </w:tcBorders>
                  <w:vAlign w:val="center"/>
                </w:tcPr>
                <w:p w14:paraId="6291499D" w14:textId="77777777" w:rsidR="007E54B0" w:rsidRDefault="00CB7C43">
                  <w:pPr>
                    <w:pStyle w:val="New"/>
                    <w:spacing w:line="276" w:lineRule="auto"/>
                    <w:jc w:val="center"/>
                    <w:rPr>
                      <w:sz w:val="21"/>
                      <w:szCs w:val="21"/>
                    </w:rPr>
                  </w:pPr>
                  <w:r>
                    <w:rPr>
                      <w:color w:val="000000"/>
                      <w:sz w:val="21"/>
                      <w:szCs w:val="21"/>
                    </w:rPr>
                    <w:t>51.6</w:t>
                  </w:r>
                </w:p>
              </w:tc>
              <w:tc>
                <w:tcPr>
                  <w:tcW w:w="705" w:type="dxa"/>
                  <w:tcBorders>
                    <w:top w:val="single" w:sz="4" w:space="0" w:color="auto"/>
                    <w:left w:val="single" w:sz="4" w:space="0" w:color="auto"/>
                    <w:bottom w:val="single" w:sz="4" w:space="0" w:color="auto"/>
                    <w:right w:val="single" w:sz="4" w:space="0" w:color="auto"/>
                  </w:tcBorders>
                  <w:vAlign w:val="center"/>
                </w:tcPr>
                <w:p w14:paraId="7AC2068A" w14:textId="77777777" w:rsidR="007E54B0" w:rsidRDefault="00CB7C43">
                  <w:pPr>
                    <w:pStyle w:val="New"/>
                    <w:spacing w:line="276" w:lineRule="auto"/>
                    <w:jc w:val="center"/>
                    <w:rPr>
                      <w:sz w:val="21"/>
                      <w:szCs w:val="21"/>
                    </w:rPr>
                  </w:pPr>
                  <w:r>
                    <w:rPr>
                      <w:color w:val="000000"/>
                      <w:sz w:val="21"/>
                      <w:szCs w:val="21"/>
                    </w:rPr>
                    <w:t>51.6</w:t>
                  </w:r>
                </w:p>
              </w:tc>
              <w:tc>
                <w:tcPr>
                  <w:tcW w:w="705" w:type="dxa"/>
                  <w:tcBorders>
                    <w:top w:val="single" w:sz="4" w:space="0" w:color="auto"/>
                    <w:left w:val="single" w:sz="4" w:space="0" w:color="auto"/>
                    <w:bottom w:val="single" w:sz="4" w:space="0" w:color="auto"/>
                    <w:right w:val="single" w:sz="4" w:space="0" w:color="auto"/>
                  </w:tcBorders>
                  <w:vAlign w:val="center"/>
                </w:tcPr>
                <w:p w14:paraId="0081DBAA" w14:textId="77777777" w:rsidR="007E54B0" w:rsidRDefault="00CB7C43">
                  <w:pPr>
                    <w:pStyle w:val="New"/>
                    <w:spacing w:line="276" w:lineRule="auto"/>
                    <w:jc w:val="center"/>
                    <w:rPr>
                      <w:sz w:val="21"/>
                      <w:szCs w:val="21"/>
                    </w:rPr>
                  </w:pPr>
                  <w:r>
                    <w:rPr>
                      <w:color w:val="000000"/>
                      <w:sz w:val="21"/>
                      <w:szCs w:val="21"/>
                    </w:rPr>
                    <w:t>52.2</w:t>
                  </w:r>
                </w:p>
              </w:tc>
              <w:tc>
                <w:tcPr>
                  <w:tcW w:w="705" w:type="dxa"/>
                  <w:tcBorders>
                    <w:top w:val="single" w:sz="4" w:space="0" w:color="auto"/>
                    <w:left w:val="single" w:sz="4" w:space="0" w:color="auto"/>
                    <w:bottom w:val="single" w:sz="4" w:space="0" w:color="auto"/>
                    <w:right w:val="single" w:sz="4" w:space="0" w:color="auto"/>
                  </w:tcBorders>
                  <w:vAlign w:val="center"/>
                </w:tcPr>
                <w:p w14:paraId="10D4C23B" w14:textId="77777777" w:rsidR="007E54B0" w:rsidRDefault="00CB7C43">
                  <w:pPr>
                    <w:pStyle w:val="New"/>
                    <w:spacing w:line="276" w:lineRule="auto"/>
                    <w:jc w:val="center"/>
                    <w:rPr>
                      <w:sz w:val="21"/>
                      <w:szCs w:val="21"/>
                    </w:rPr>
                  </w:pPr>
                  <w:r>
                    <w:rPr>
                      <w:color w:val="000000"/>
                      <w:sz w:val="21"/>
                      <w:szCs w:val="21"/>
                    </w:rPr>
                    <w:t>52.7</w:t>
                  </w:r>
                </w:p>
              </w:tc>
              <w:tc>
                <w:tcPr>
                  <w:tcW w:w="685" w:type="dxa"/>
                  <w:tcBorders>
                    <w:top w:val="single" w:sz="4" w:space="0" w:color="auto"/>
                    <w:left w:val="single" w:sz="4" w:space="0" w:color="auto"/>
                    <w:bottom w:val="single" w:sz="4" w:space="0" w:color="auto"/>
                    <w:right w:val="single" w:sz="4" w:space="0" w:color="auto"/>
                  </w:tcBorders>
                  <w:vAlign w:val="center"/>
                </w:tcPr>
                <w:p w14:paraId="4D2C1120" w14:textId="77777777" w:rsidR="007E54B0" w:rsidRDefault="00CB7C43">
                  <w:pPr>
                    <w:pStyle w:val="New"/>
                    <w:spacing w:line="276" w:lineRule="auto"/>
                    <w:jc w:val="center"/>
                    <w:rPr>
                      <w:sz w:val="21"/>
                      <w:szCs w:val="21"/>
                    </w:rPr>
                  </w:pPr>
                  <w:r>
                    <w:rPr>
                      <w:color w:val="000000"/>
                      <w:sz w:val="21"/>
                      <w:szCs w:val="21"/>
                    </w:rPr>
                    <w:t>0.5</w:t>
                  </w:r>
                </w:p>
              </w:tc>
            </w:tr>
            <w:tr w:rsidR="007E54B0" w14:paraId="0F2C32EB" w14:textId="77777777">
              <w:trPr>
                <w:trHeight w:val="397"/>
              </w:trPr>
              <w:tc>
                <w:tcPr>
                  <w:tcW w:w="1162" w:type="dxa"/>
                  <w:vMerge/>
                  <w:tcBorders>
                    <w:top w:val="single" w:sz="4" w:space="0" w:color="auto"/>
                    <w:left w:val="single" w:sz="4" w:space="0" w:color="auto"/>
                    <w:bottom w:val="single" w:sz="4" w:space="0" w:color="auto"/>
                    <w:right w:val="single" w:sz="4" w:space="0" w:color="auto"/>
                  </w:tcBorders>
                  <w:vAlign w:val="center"/>
                </w:tcPr>
                <w:p w14:paraId="5C6A152E" w14:textId="77777777" w:rsidR="007E54B0" w:rsidRDefault="007E54B0">
                  <w:pPr>
                    <w:pStyle w:val="New"/>
                    <w:spacing w:line="276" w:lineRule="auto"/>
                    <w:jc w:val="center"/>
                    <w:rPr>
                      <w:sz w:val="21"/>
                      <w:szCs w:val="21"/>
                    </w:rPr>
                  </w:pPr>
                </w:p>
              </w:tc>
              <w:tc>
                <w:tcPr>
                  <w:tcW w:w="672" w:type="dxa"/>
                  <w:tcBorders>
                    <w:top w:val="single" w:sz="4" w:space="0" w:color="auto"/>
                    <w:left w:val="single" w:sz="4" w:space="0" w:color="auto"/>
                    <w:bottom w:val="single" w:sz="4" w:space="0" w:color="auto"/>
                    <w:right w:val="single" w:sz="4" w:space="0" w:color="auto"/>
                  </w:tcBorders>
                  <w:vAlign w:val="center"/>
                </w:tcPr>
                <w:p w14:paraId="6CBB5B5A" w14:textId="77777777" w:rsidR="007E54B0" w:rsidRDefault="00CB7C43">
                  <w:pPr>
                    <w:pStyle w:val="New"/>
                    <w:spacing w:line="276" w:lineRule="auto"/>
                    <w:jc w:val="center"/>
                    <w:rPr>
                      <w:sz w:val="21"/>
                      <w:szCs w:val="21"/>
                    </w:rPr>
                  </w:pPr>
                  <w:r>
                    <w:rPr>
                      <w:color w:val="000000"/>
                      <w:sz w:val="21"/>
                      <w:szCs w:val="21"/>
                    </w:rPr>
                    <w:t>6</w:t>
                  </w:r>
                </w:p>
              </w:tc>
              <w:tc>
                <w:tcPr>
                  <w:tcW w:w="704" w:type="dxa"/>
                  <w:tcBorders>
                    <w:top w:val="single" w:sz="4" w:space="0" w:color="auto"/>
                    <w:left w:val="single" w:sz="4" w:space="0" w:color="auto"/>
                    <w:bottom w:val="single" w:sz="4" w:space="0" w:color="auto"/>
                    <w:right w:val="single" w:sz="4" w:space="0" w:color="auto"/>
                  </w:tcBorders>
                  <w:vAlign w:val="center"/>
                </w:tcPr>
                <w:p w14:paraId="6AAC7D22" w14:textId="77777777" w:rsidR="007E54B0" w:rsidRDefault="00CB7C43">
                  <w:pPr>
                    <w:pStyle w:val="New"/>
                    <w:spacing w:line="276" w:lineRule="auto"/>
                    <w:jc w:val="center"/>
                    <w:rPr>
                      <w:sz w:val="21"/>
                      <w:szCs w:val="21"/>
                    </w:rPr>
                  </w:pPr>
                  <w:r>
                    <w:rPr>
                      <w:color w:val="000000"/>
                      <w:sz w:val="21"/>
                      <w:szCs w:val="21"/>
                    </w:rPr>
                    <w:t>61.7</w:t>
                  </w:r>
                </w:p>
              </w:tc>
              <w:tc>
                <w:tcPr>
                  <w:tcW w:w="704" w:type="dxa"/>
                  <w:tcBorders>
                    <w:top w:val="single" w:sz="4" w:space="0" w:color="auto"/>
                    <w:left w:val="single" w:sz="4" w:space="0" w:color="auto"/>
                    <w:bottom w:val="single" w:sz="4" w:space="0" w:color="auto"/>
                    <w:right w:val="single" w:sz="4" w:space="0" w:color="auto"/>
                  </w:tcBorders>
                  <w:vAlign w:val="center"/>
                </w:tcPr>
                <w:p w14:paraId="764981DA" w14:textId="77777777" w:rsidR="007E54B0" w:rsidRDefault="00CB7C43">
                  <w:pPr>
                    <w:pStyle w:val="New"/>
                    <w:spacing w:line="276" w:lineRule="auto"/>
                    <w:jc w:val="center"/>
                    <w:rPr>
                      <w:sz w:val="21"/>
                      <w:szCs w:val="21"/>
                    </w:rPr>
                  </w:pPr>
                  <w:r>
                    <w:rPr>
                      <w:color w:val="000000"/>
                      <w:sz w:val="21"/>
                      <w:szCs w:val="21"/>
                    </w:rPr>
                    <w:t>60.7</w:t>
                  </w:r>
                </w:p>
              </w:tc>
              <w:tc>
                <w:tcPr>
                  <w:tcW w:w="705" w:type="dxa"/>
                  <w:tcBorders>
                    <w:top w:val="single" w:sz="4" w:space="0" w:color="auto"/>
                    <w:left w:val="single" w:sz="4" w:space="0" w:color="auto"/>
                    <w:bottom w:val="single" w:sz="4" w:space="0" w:color="auto"/>
                    <w:right w:val="single" w:sz="4" w:space="0" w:color="auto"/>
                  </w:tcBorders>
                  <w:vAlign w:val="center"/>
                </w:tcPr>
                <w:p w14:paraId="7D0775BD" w14:textId="77777777" w:rsidR="007E54B0" w:rsidRDefault="00CB7C43">
                  <w:pPr>
                    <w:pStyle w:val="New"/>
                    <w:spacing w:line="276" w:lineRule="auto"/>
                    <w:jc w:val="center"/>
                    <w:rPr>
                      <w:sz w:val="21"/>
                      <w:szCs w:val="21"/>
                    </w:rPr>
                  </w:pPr>
                  <w:r>
                    <w:rPr>
                      <w:color w:val="000000"/>
                      <w:sz w:val="21"/>
                      <w:szCs w:val="21"/>
                    </w:rPr>
                    <w:t>61.4</w:t>
                  </w:r>
                </w:p>
              </w:tc>
              <w:tc>
                <w:tcPr>
                  <w:tcW w:w="705" w:type="dxa"/>
                  <w:tcBorders>
                    <w:top w:val="single" w:sz="4" w:space="0" w:color="auto"/>
                    <w:left w:val="single" w:sz="4" w:space="0" w:color="auto"/>
                    <w:bottom w:val="single" w:sz="4" w:space="0" w:color="auto"/>
                    <w:right w:val="single" w:sz="4" w:space="0" w:color="auto"/>
                  </w:tcBorders>
                  <w:vAlign w:val="center"/>
                </w:tcPr>
                <w:p w14:paraId="223CC315" w14:textId="77777777" w:rsidR="007E54B0" w:rsidRDefault="00CB7C43">
                  <w:pPr>
                    <w:pStyle w:val="New"/>
                    <w:spacing w:line="276" w:lineRule="auto"/>
                    <w:jc w:val="center"/>
                    <w:rPr>
                      <w:sz w:val="21"/>
                      <w:szCs w:val="21"/>
                    </w:rPr>
                  </w:pPr>
                  <w:r>
                    <w:rPr>
                      <w:color w:val="000000"/>
                      <w:sz w:val="21"/>
                      <w:szCs w:val="21"/>
                    </w:rPr>
                    <w:t>62.3</w:t>
                  </w:r>
                </w:p>
              </w:tc>
              <w:tc>
                <w:tcPr>
                  <w:tcW w:w="685" w:type="dxa"/>
                  <w:tcBorders>
                    <w:top w:val="single" w:sz="4" w:space="0" w:color="auto"/>
                    <w:left w:val="single" w:sz="4" w:space="0" w:color="auto"/>
                    <w:bottom w:val="single" w:sz="4" w:space="0" w:color="auto"/>
                    <w:right w:val="single" w:sz="4" w:space="0" w:color="auto"/>
                  </w:tcBorders>
                  <w:vAlign w:val="center"/>
                </w:tcPr>
                <w:p w14:paraId="1014B401" w14:textId="77777777" w:rsidR="007E54B0" w:rsidRDefault="00CB7C43">
                  <w:pPr>
                    <w:pStyle w:val="New"/>
                    <w:spacing w:line="276" w:lineRule="auto"/>
                    <w:jc w:val="center"/>
                    <w:rPr>
                      <w:sz w:val="21"/>
                      <w:szCs w:val="21"/>
                    </w:rPr>
                  </w:pPr>
                  <w:r>
                    <w:rPr>
                      <w:color w:val="000000"/>
                      <w:sz w:val="21"/>
                      <w:szCs w:val="21"/>
                    </w:rPr>
                    <w:t>1.8</w:t>
                  </w:r>
                </w:p>
              </w:tc>
              <w:tc>
                <w:tcPr>
                  <w:tcW w:w="705" w:type="dxa"/>
                  <w:tcBorders>
                    <w:top w:val="single" w:sz="4" w:space="0" w:color="auto"/>
                    <w:left w:val="single" w:sz="4" w:space="0" w:color="auto"/>
                    <w:bottom w:val="single" w:sz="4" w:space="0" w:color="auto"/>
                    <w:right w:val="single" w:sz="4" w:space="0" w:color="auto"/>
                  </w:tcBorders>
                  <w:vAlign w:val="center"/>
                </w:tcPr>
                <w:p w14:paraId="054A46C2" w14:textId="77777777" w:rsidR="007E54B0" w:rsidRDefault="00CB7C43">
                  <w:pPr>
                    <w:pStyle w:val="New"/>
                    <w:spacing w:line="276" w:lineRule="auto"/>
                    <w:jc w:val="center"/>
                    <w:rPr>
                      <w:sz w:val="21"/>
                      <w:szCs w:val="21"/>
                    </w:rPr>
                  </w:pPr>
                  <w:r>
                    <w:rPr>
                      <w:color w:val="000000"/>
                      <w:sz w:val="21"/>
                      <w:szCs w:val="21"/>
                    </w:rPr>
                    <w:t>51.4</w:t>
                  </w:r>
                </w:p>
              </w:tc>
              <w:tc>
                <w:tcPr>
                  <w:tcW w:w="705" w:type="dxa"/>
                  <w:tcBorders>
                    <w:top w:val="single" w:sz="4" w:space="0" w:color="auto"/>
                    <w:left w:val="single" w:sz="4" w:space="0" w:color="auto"/>
                    <w:bottom w:val="single" w:sz="4" w:space="0" w:color="auto"/>
                    <w:right w:val="single" w:sz="4" w:space="0" w:color="auto"/>
                  </w:tcBorders>
                  <w:vAlign w:val="center"/>
                </w:tcPr>
                <w:p w14:paraId="0D894364" w14:textId="77777777" w:rsidR="007E54B0" w:rsidRDefault="00CB7C43">
                  <w:pPr>
                    <w:pStyle w:val="New"/>
                    <w:spacing w:line="276" w:lineRule="auto"/>
                    <w:jc w:val="center"/>
                    <w:rPr>
                      <w:sz w:val="21"/>
                      <w:szCs w:val="21"/>
                    </w:rPr>
                  </w:pPr>
                  <w:r>
                    <w:rPr>
                      <w:color w:val="000000"/>
                      <w:sz w:val="21"/>
                      <w:szCs w:val="21"/>
                    </w:rPr>
                    <w:t>51.1</w:t>
                  </w:r>
                </w:p>
              </w:tc>
              <w:tc>
                <w:tcPr>
                  <w:tcW w:w="705" w:type="dxa"/>
                  <w:tcBorders>
                    <w:top w:val="single" w:sz="4" w:space="0" w:color="auto"/>
                    <w:left w:val="single" w:sz="4" w:space="0" w:color="auto"/>
                    <w:bottom w:val="single" w:sz="4" w:space="0" w:color="auto"/>
                    <w:right w:val="single" w:sz="4" w:space="0" w:color="auto"/>
                  </w:tcBorders>
                  <w:vAlign w:val="center"/>
                </w:tcPr>
                <w:p w14:paraId="65EB0EAB" w14:textId="77777777" w:rsidR="007E54B0" w:rsidRDefault="00CB7C43">
                  <w:pPr>
                    <w:pStyle w:val="New"/>
                    <w:spacing w:line="276" w:lineRule="auto"/>
                    <w:jc w:val="center"/>
                    <w:rPr>
                      <w:sz w:val="21"/>
                      <w:szCs w:val="21"/>
                    </w:rPr>
                  </w:pPr>
                  <w:r>
                    <w:rPr>
                      <w:color w:val="000000"/>
                      <w:sz w:val="21"/>
                      <w:szCs w:val="21"/>
                    </w:rPr>
                    <w:t>51.8</w:t>
                  </w:r>
                </w:p>
              </w:tc>
              <w:tc>
                <w:tcPr>
                  <w:tcW w:w="705" w:type="dxa"/>
                  <w:tcBorders>
                    <w:top w:val="single" w:sz="4" w:space="0" w:color="auto"/>
                    <w:left w:val="single" w:sz="4" w:space="0" w:color="auto"/>
                    <w:bottom w:val="single" w:sz="4" w:space="0" w:color="auto"/>
                    <w:right w:val="single" w:sz="4" w:space="0" w:color="auto"/>
                  </w:tcBorders>
                  <w:vAlign w:val="center"/>
                </w:tcPr>
                <w:p w14:paraId="059EB0EF" w14:textId="77777777" w:rsidR="007E54B0" w:rsidRDefault="00CB7C43">
                  <w:pPr>
                    <w:pStyle w:val="New"/>
                    <w:spacing w:line="276" w:lineRule="auto"/>
                    <w:jc w:val="center"/>
                    <w:rPr>
                      <w:sz w:val="21"/>
                      <w:szCs w:val="21"/>
                    </w:rPr>
                  </w:pPr>
                  <w:r>
                    <w:rPr>
                      <w:color w:val="000000"/>
                      <w:sz w:val="21"/>
                      <w:szCs w:val="21"/>
                    </w:rPr>
                    <w:t>53.0</w:t>
                  </w:r>
                </w:p>
              </w:tc>
              <w:tc>
                <w:tcPr>
                  <w:tcW w:w="685" w:type="dxa"/>
                  <w:tcBorders>
                    <w:top w:val="single" w:sz="4" w:space="0" w:color="auto"/>
                    <w:left w:val="single" w:sz="4" w:space="0" w:color="auto"/>
                    <w:bottom w:val="single" w:sz="4" w:space="0" w:color="auto"/>
                    <w:right w:val="single" w:sz="4" w:space="0" w:color="auto"/>
                  </w:tcBorders>
                  <w:vAlign w:val="center"/>
                </w:tcPr>
                <w:p w14:paraId="33F66923" w14:textId="77777777" w:rsidR="007E54B0" w:rsidRDefault="00CB7C43">
                  <w:pPr>
                    <w:pStyle w:val="New"/>
                    <w:spacing w:line="276" w:lineRule="auto"/>
                    <w:jc w:val="center"/>
                    <w:rPr>
                      <w:sz w:val="21"/>
                      <w:szCs w:val="21"/>
                    </w:rPr>
                  </w:pPr>
                  <w:r>
                    <w:rPr>
                      <w:color w:val="000000"/>
                      <w:sz w:val="21"/>
                      <w:szCs w:val="21"/>
                    </w:rPr>
                    <w:t>0.9</w:t>
                  </w:r>
                </w:p>
              </w:tc>
            </w:tr>
            <w:tr w:rsidR="007E54B0" w14:paraId="230F4CA4" w14:textId="77777777">
              <w:trPr>
                <w:trHeight w:val="397"/>
              </w:trPr>
              <w:tc>
                <w:tcPr>
                  <w:tcW w:w="1162" w:type="dxa"/>
                  <w:vMerge/>
                  <w:tcBorders>
                    <w:top w:val="single" w:sz="4" w:space="0" w:color="auto"/>
                    <w:left w:val="single" w:sz="4" w:space="0" w:color="auto"/>
                    <w:bottom w:val="single" w:sz="4" w:space="0" w:color="auto"/>
                    <w:right w:val="single" w:sz="4" w:space="0" w:color="auto"/>
                  </w:tcBorders>
                  <w:vAlign w:val="center"/>
                </w:tcPr>
                <w:p w14:paraId="2DAA14A0" w14:textId="77777777" w:rsidR="007E54B0" w:rsidRDefault="007E54B0">
                  <w:pPr>
                    <w:pStyle w:val="New"/>
                    <w:spacing w:line="276" w:lineRule="auto"/>
                    <w:jc w:val="center"/>
                    <w:rPr>
                      <w:sz w:val="21"/>
                      <w:szCs w:val="21"/>
                    </w:rPr>
                  </w:pPr>
                </w:p>
              </w:tc>
              <w:tc>
                <w:tcPr>
                  <w:tcW w:w="672" w:type="dxa"/>
                  <w:tcBorders>
                    <w:top w:val="single" w:sz="4" w:space="0" w:color="auto"/>
                    <w:left w:val="single" w:sz="4" w:space="0" w:color="auto"/>
                    <w:bottom w:val="single" w:sz="4" w:space="0" w:color="auto"/>
                    <w:right w:val="single" w:sz="4" w:space="0" w:color="auto"/>
                  </w:tcBorders>
                  <w:vAlign w:val="center"/>
                </w:tcPr>
                <w:p w14:paraId="70E5FAE4" w14:textId="77777777" w:rsidR="007E54B0" w:rsidRDefault="00CB7C43">
                  <w:pPr>
                    <w:pStyle w:val="New"/>
                    <w:spacing w:line="276" w:lineRule="auto"/>
                    <w:jc w:val="center"/>
                    <w:rPr>
                      <w:sz w:val="21"/>
                      <w:szCs w:val="21"/>
                    </w:rPr>
                  </w:pPr>
                  <w:r>
                    <w:rPr>
                      <w:color w:val="000000"/>
                      <w:sz w:val="21"/>
                      <w:szCs w:val="21"/>
                    </w:rPr>
                    <w:t>7</w:t>
                  </w:r>
                </w:p>
              </w:tc>
              <w:tc>
                <w:tcPr>
                  <w:tcW w:w="704" w:type="dxa"/>
                  <w:tcBorders>
                    <w:top w:val="single" w:sz="4" w:space="0" w:color="auto"/>
                    <w:left w:val="single" w:sz="4" w:space="0" w:color="auto"/>
                    <w:bottom w:val="single" w:sz="4" w:space="0" w:color="auto"/>
                    <w:right w:val="single" w:sz="4" w:space="0" w:color="auto"/>
                  </w:tcBorders>
                  <w:vAlign w:val="center"/>
                </w:tcPr>
                <w:p w14:paraId="41D6E295" w14:textId="77777777" w:rsidR="007E54B0" w:rsidRDefault="00CB7C43">
                  <w:pPr>
                    <w:pStyle w:val="New"/>
                    <w:spacing w:line="276" w:lineRule="auto"/>
                    <w:jc w:val="center"/>
                    <w:rPr>
                      <w:sz w:val="21"/>
                      <w:szCs w:val="21"/>
                    </w:rPr>
                  </w:pPr>
                  <w:r>
                    <w:rPr>
                      <w:color w:val="000000"/>
                      <w:sz w:val="21"/>
                      <w:szCs w:val="21"/>
                    </w:rPr>
                    <w:t>62.9</w:t>
                  </w:r>
                </w:p>
              </w:tc>
              <w:tc>
                <w:tcPr>
                  <w:tcW w:w="704" w:type="dxa"/>
                  <w:tcBorders>
                    <w:top w:val="single" w:sz="4" w:space="0" w:color="auto"/>
                    <w:left w:val="single" w:sz="4" w:space="0" w:color="auto"/>
                    <w:bottom w:val="single" w:sz="4" w:space="0" w:color="auto"/>
                    <w:right w:val="single" w:sz="4" w:space="0" w:color="auto"/>
                  </w:tcBorders>
                  <w:vAlign w:val="center"/>
                </w:tcPr>
                <w:p w14:paraId="6BBF3B61" w14:textId="77777777" w:rsidR="007E54B0" w:rsidRDefault="00CB7C43">
                  <w:pPr>
                    <w:pStyle w:val="New"/>
                    <w:spacing w:line="276" w:lineRule="auto"/>
                    <w:jc w:val="center"/>
                    <w:rPr>
                      <w:sz w:val="21"/>
                      <w:szCs w:val="21"/>
                    </w:rPr>
                  </w:pPr>
                  <w:r>
                    <w:rPr>
                      <w:color w:val="000000"/>
                      <w:sz w:val="21"/>
                      <w:szCs w:val="21"/>
                    </w:rPr>
                    <w:t>61.9</w:t>
                  </w:r>
                </w:p>
              </w:tc>
              <w:tc>
                <w:tcPr>
                  <w:tcW w:w="705" w:type="dxa"/>
                  <w:tcBorders>
                    <w:top w:val="single" w:sz="4" w:space="0" w:color="auto"/>
                    <w:left w:val="single" w:sz="4" w:space="0" w:color="auto"/>
                    <w:bottom w:val="single" w:sz="4" w:space="0" w:color="auto"/>
                    <w:right w:val="single" w:sz="4" w:space="0" w:color="auto"/>
                  </w:tcBorders>
                  <w:vAlign w:val="center"/>
                </w:tcPr>
                <w:p w14:paraId="2255DC7F" w14:textId="77777777" w:rsidR="007E54B0" w:rsidRDefault="00CB7C43">
                  <w:pPr>
                    <w:pStyle w:val="New"/>
                    <w:spacing w:line="276" w:lineRule="auto"/>
                    <w:jc w:val="center"/>
                    <w:rPr>
                      <w:sz w:val="21"/>
                      <w:szCs w:val="21"/>
                    </w:rPr>
                  </w:pPr>
                  <w:r>
                    <w:rPr>
                      <w:color w:val="000000"/>
                      <w:sz w:val="21"/>
                      <w:szCs w:val="21"/>
                    </w:rPr>
                    <w:t>62.8</w:t>
                  </w:r>
                </w:p>
              </w:tc>
              <w:tc>
                <w:tcPr>
                  <w:tcW w:w="705" w:type="dxa"/>
                  <w:tcBorders>
                    <w:top w:val="single" w:sz="4" w:space="0" w:color="auto"/>
                    <w:left w:val="single" w:sz="4" w:space="0" w:color="auto"/>
                    <w:bottom w:val="single" w:sz="4" w:space="0" w:color="auto"/>
                    <w:right w:val="single" w:sz="4" w:space="0" w:color="auto"/>
                  </w:tcBorders>
                  <w:vAlign w:val="center"/>
                </w:tcPr>
                <w:p w14:paraId="52F8A91C" w14:textId="77777777" w:rsidR="007E54B0" w:rsidRDefault="00CB7C43">
                  <w:pPr>
                    <w:pStyle w:val="New"/>
                    <w:spacing w:line="276" w:lineRule="auto"/>
                    <w:jc w:val="center"/>
                    <w:rPr>
                      <w:sz w:val="21"/>
                      <w:szCs w:val="21"/>
                    </w:rPr>
                  </w:pPr>
                  <w:r>
                    <w:rPr>
                      <w:color w:val="000000"/>
                      <w:sz w:val="21"/>
                      <w:szCs w:val="21"/>
                    </w:rPr>
                    <w:t>63.7</w:t>
                  </w:r>
                </w:p>
              </w:tc>
              <w:tc>
                <w:tcPr>
                  <w:tcW w:w="685" w:type="dxa"/>
                  <w:tcBorders>
                    <w:top w:val="single" w:sz="4" w:space="0" w:color="auto"/>
                    <w:left w:val="single" w:sz="4" w:space="0" w:color="auto"/>
                    <w:bottom w:val="single" w:sz="4" w:space="0" w:color="auto"/>
                    <w:right w:val="single" w:sz="4" w:space="0" w:color="auto"/>
                  </w:tcBorders>
                  <w:vAlign w:val="center"/>
                </w:tcPr>
                <w:p w14:paraId="287C811F" w14:textId="77777777" w:rsidR="007E54B0" w:rsidRDefault="00CB7C43">
                  <w:pPr>
                    <w:pStyle w:val="New"/>
                    <w:spacing w:line="276" w:lineRule="auto"/>
                    <w:jc w:val="center"/>
                    <w:rPr>
                      <w:sz w:val="21"/>
                      <w:szCs w:val="21"/>
                    </w:rPr>
                  </w:pPr>
                  <w:r>
                    <w:rPr>
                      <w:color w:val="000000"/>
                      <w:sz w:val="21"/>
                      <w:szCs w:val="21"/>
                    </w:rPr>
                    <w:t>2.4</w:t>
                  </w:r>
                </w:p>
              </w:tc>
              <w:tc>
                <w:tcPr>
                  <w:tcW w:w="705" w:type="dxa"/>
                  <w:tcBorders>
                    <w:top w:val="single" w:sz="4" w:space="0" w:color="auto"/>
                    <w:left w:val="single" w:sz="4" w:space="0" w:color="auto"/>
                    <w:bottom w:val="single" w:sz="4" w:space="0" w:color="auto"/>
                    <w:right w:val="single" w:sz="4" w:space="0" w:color="auto"/>
                  </w:tcBorders>
                  <w:vAlign w:val="center"/>
                </w:tcPr>
                <w:p w14:paraId="4B7255F5" w14:textId="77777777" w:rsidR="007E54B0" w:rsidRDefault="00CB7C43">
                  <w:pPr>
                    <w:pStyle w:val="New"/>
                    <w:spacing w:line="276" w:lineRule="auto"/>
                    <w:jc w:val="center"/>
                    <w:rPr>
                      <w:sz w:val="21"/>
                      <w:szCs w:val="21"/>
                    </w:rPr>
                  </w:pPr>
                  <w:r>
                    <w:rPr>
                      <w:color w:val="000000"/>
                      <w:sz w:val="21"/>
                      <w:szCs w:val="21"/>
                    </w:rPr>
                    <w:t>51.3</w:t>
                  </w:r>
                </w:p>
              </w:tc>
              <w:tc>
                <w:tcPr>
                  <w:tcW w:w="705" w:type="dxa"/>
                  <w:tcBorders>
                    <w:top w:val="single" w:sz="4" w:space="0" w:color="auto"/>
                    <w:left w:val="single" w:sz="4" w:space="0" w:color="auto"/>
                    <w:bottom w:val="single" w:sz="4" w:space="0" w:color="auto"/>
                    <w:right w:val="single" w:sz="4" w:space="0" w:color="auto"/>
                  </w:tcBorders>
                  <w:vAlign w:val="center"/>
                </w:tcPr>
                <w:p w14:paraId="7C586DB8" w14:textId="77777777" w:rsidR="007E54B0" w:rsidRDefault="00CB7C43">
                  <w:pPr>
                    <w:pStyle w:val="New"/>
                    <w:spacing w:line="276" w:lineRule="auto"/>
                    <w:jc w:val="center"/>
                    <w:rPr>
                      <w:sz w:val="21"/>
                      <w:szCs w:val="21"/>
                    </w:rPr>
                  </w:pPr>
                  <w:r>
                    <w:rPr>
                      <w:color w:val="000000"/>
                      <w:sz w:val="21"/>
                      <w:szCs w:val="21"/>
                    </w:rPr>
                    <w:t>51.2</w:t>
                  </w:r>
                </w:p>
              </w:tc>
              <w:tc>
                <w:tcPr>
                  <w:tcW w:w="705" w:type="dxa"/>
                  <w:tcBorders>
                    <w:top w:val="single" w:sz="4" w:space="0" w:color="auto"/>
                    <w:left w:val="single" w:sz="4" w:space="0" w:color="auto"/>
                    <w:bottom w:val="single" w:sz="4" w:space="0" w:color="auto"/>
                    <w:right w:val="single" w:sz="4" w:space="0" w:color="auto"/>
                  </w:tcBorders>
                  <w:vAlign w:val="center"/>
                </w:tcPr>
                <w:p w14:paraId="67762440" w14:textId="77777777" w:rsidR="007E54B0" w:rsidRDefault="00CB7C43">
                  <w:pPr>
                    <w:pStyle w:val="New"/>
                    <w:spacing w:line="276" w:lineRule="auto"/>
                    <w:jc w:val="center"/>
                    <w:rPr>
                      <w:sz w:val="21"/>
                      <w:szCs w:val="21"/>
                    </w:rPr>
                  </w:pPr>
                  <w:r>
                    <w:rPr>
                      <w:color w:val="000000"/>
                      <w:sz w:val="21"/>
                      <w:szCs w:val="21"/>
                    </w:rPr>
                    <w:t>51.8</w:t>
                  </w:r>
                </w:p>
              </w:tc>
              <w:tc>
                <w:tcPr>
                  <w:tcW w:w="705" w:type="dxa"/>
                  <w:tcBorders>
                    <w:top w:val="single" w:sz="4" w:space="0" w:color="auto"/>
                    <w:left w:val="single" w:sz="4" w:space="0" w:color="auto"/>
                    <w:bottom w:val="single" w:sz="4" w:space="0" w:color="auto"/>
                    <w:right w:val="single" w:sz="4" w:space="0" w:color="auto"/>
                  </w:tcBorders>
                  <w:vAlign w:val="center"/>
                </w:tcPr>
                <w:p w14:paraId="3A59A78F" w14:textId="77777777" w:rsidR="007E54B0" w:rsidRDefault="00CB7C43">
                  <w:pPr>
                    <w:pStyle w:val="New"/>
                    <w:spacing w:line="276" w:lineRule="auto"/>
                    <w:jc w:val="center"/>
                    <w:rPr>
                      <w:sz w:val="21"/>
                      <w:szCs w:val="21"/>
                    </w:rPr>
                  </w:pPr>
                  <w:r>
                    <w:rPr>
                      <w:color w:val="000000"/>
                      <w:sz w:val="21"/>
                      <w:szCs w:val="21"/>
                    </w:rPr>
                    <w:t>52.3</w:t>
                  </w:r>
                </w:p>
              </w:tc>
              <w:tc>
                <w:tcPr>
                  <w:tcW w:w="685" w:type="dxa"/>
                  <w:tcBorders>
                    <w:top w:val="single" w:sz="4" w:space="0" w:color="auto"/>
                    <w:left w:val="single" w:sz="4" w:space="0" w:color="auto"/>
                    <w:bottom w:val="single" w:sz="4" w:space="0" w:color="auto"/>
                    <w:right w:val="single" w:sz="4" w:space="0" w:color="auto"/>
                  </w:tcBorders>
                  <w:vAlign w:val="center"/>
                </w:tcPr>
                <w:p w14:paraId="1C7DD98A" w14:textId="77777777" w:rsidR="007E54B0" w:rsidRDefault="00CB7C43">
                  <w:pPr>
                    <w:pStyle w:val="New"/>
                    <w:spacing w:line="276" w:lineRule="auto"/>
                    <w:jc w:val="center"/>
                    <w:rPr>
                      <w:sz w:val="21"/>
                      <w:szCs w:val="21"/>
                    </w:rPr>
                  </w:pPr>
                  <w:r>
                    <w:rPr>
                      <w:color w:val="000000"/>
                      <w:sz w:val="21"/>
                      <w:szCs w:val="21"/>
                    </w:rPr>
                    <w:t>0.4</w:t>
                  </w:r>
                </w:p>
              </w:tc>
            </w:tr>
            <w:tr w:rsidR="007E54B0" w14:paraId="6F92C9ED" w14:textId="77777777">
              <w:trPr>
                <w:trHeight w:val="397"/>
              </w:trPr>
              <w:tc>
                <w:tcPr>
                  <w:tcW w:w="1162" w:type="dxa"/>
                  <w:vMerge/>
                  <w:tcBorders>
                    <w:top w:val="single" w:sz="4" w:space="0" w:color="auto"/>
                    <w:left w:val="single" w:sz="4" w:space="0" w:color="auto"/>
                    <w:bottom w:val="single" w:sz="4" w:space="0" w:color="auto"/>
                    <w:right w:val="single" w:sz="4" w:space="0" w:color="auto"/>
                  </w:tcBorders>
                  <w:vAlign w:val="center"/>
                </w:tcPr>
                <w:p w14:paraId="1CFBEA53" w14:textId="77777777" w:rsidR="007E54B0" w:rsidRDefault="007E54B0">
                  <w:pPr>
                    <w:pStyle w:val="New"/>
                    <w:spacing w:line="276" w:lineRule="auto"/>
                    <w:jc w:val="center"/>
                    <w:rPr>
                      <w:sz w:val="21"/>
                      <w:szCs w:val="21"/>
                    </w:rPr>
                  </w:pPr>
                </w:p>
              </w:tc>
              <w:tc>
                <w:tcPr>
                  <w:tcW w:w="672" w:type="dxa"/>
                  <w:tcBorders>
                    <w:top w:val="single" w:sz="4" w:space="0" w:color="auto"/>
                    <w:left w:val="single" w:sz="4" w:space="0" w:color="auto"/>
                    <w:bottom w:val="single" w:sz="4" w:space="0" w:color="auto"/>
                    <w:right w:val="single" w:sz="4" w:space="0" w:color="auto"/>
                  </w:tcBorders>
                  <w:vAlign w:val="center"/>
                </w:tcPr>
                <w:p w14:paraId="07593538" w14:textId="77777777" w:rsidR="007E54B0" w:rsidRDefault="00CB7C43">
                  <w:pPr>
                    <w:pStyle w:val="New"/>
                    <w:spacing w:line="276" w:lineRule="auto"/>
                    <w:jc w:val="center"/>
                    <w:rPr>
                      <w:sz w:val="21"/>
                      <w:szCs w:val="21"/>
                    </w:rPr>
                  </w:pPr>
                  <w:r>
                    <w:rPr>
                      <w:color w:val="000000"/>
                      <w:sz w:val="21"/>
                      <w:szCs w:val="21"/>
                    </w:rPr>
                    <w:t>8</w:t>
                  </w:r>
                </w:p>
              </w:tc>
              <w:tc>
                <w:tcPr>
                  <w:tcW w:w="704" w:type="dxa"/>
                  <w:tcBorders>
                    <w:top w:val="single" w:sz="4" w:space="0" w:color="auto"/>
                    <w:left w:val="single" w:sz="4" w:space="0" w:color="auto"/>
                    <w:bottom w:val="single" w:sz="4" w:space="0" w:color="auto"/>
                    <w:right w:val="single" w:sz="4" w:space="0" w:color="auto"/>
                  </w:tcBorders>
                  <w:vAlign w:val="center"/>
                </w:tcPr>
                <w:p w14:paraId="045B4844" w14:textId="77777777" w:rsidR="007E54B0" w:rsidRDefault="00CB7C43">
                  <w:pPr>
                    <w:pStyle w:val="New"/>
                    <w:spacing w:line="276" w:lineRule="auto"/>
                    <w:jc w:val="center"/>
                    <w:rPr>
                      <w:sz w:val="21"/>
                      <w:szCs w:val="21"/>
                    </w:rPr>
                  </w:pPr>
                  <w:r>
                    <w:rPr>
                      <w:color w:val="000000"/>
                      <w:sz w:val="21"/>
                      <w:szCs w:val="21"/>
                    </w:rPr>
                    <w:t>62.9</w:t>
                  </w:r>
                </w:p>
              </w:tc>
              <w:tc>
                <w:tcPr>
                  <w:tcW w:w="704" w:type="dxa"/>
                  <w:tcBorders>
                    <w:top w:val="single" w:sz="4" w:space="0" w:color="auto"/>
                    <w:left w:val="single" w:sz="4" w:space="0" w:color="auto"/>
                    <w:bottom w:val="single" w:sz="4" w:space="0" w:color="auto"/>
                    <w:right w:val="single" w:sz="4" w:space="0" w:color="auto"/>
                  </w:tcBorders>
                  <w:vAlign w:val="center"/>
                </w:tcPr>
                <w:p w14:paraId="3CEFFE8B" w14:textId="77777777" w:rsidR="007E54B0" w:rsidRDefault="00CB7C43">
                  <w:pPr>
                    <w:pStyle w:val="New"/>
                    <w:spacing w:line="276" w:lineRule="auto"/>
                    <w:jc w:val="center"/>
                    <w:rPr>
                      <w:sz w:val="21"/>
                      <w:szCs w:val="21"/>
                    </w:rPr>
                  </w:pPr>
                  <w:r>
                    <w:rPr>
                      <w:color w:val="000000"/>
                      <w:sz w:val="21"/>
                      <w:szCs w:val="21"/>
                    </w:rPr>
                    <w:t>62.6</w:t>
                  </w:r>
                </w:p>
              </w:tc>
              <w:tc>
                <w:tcPr>
                  <w:tcW w:w="705" w:type="dxa"/>
                  <w:tcBorders>
                    <w:top w:val="single" w:sz="4" w:space="0" w:color="auto"/>
                    <w:left w:val="single" w:sz="4" w:space="0" w:color="auto"/>
                    <w:bottom w:val="single" w:sz="4" w:space="0" w:color="auto"/>
                    <w:right w:val="single" w:sz="4" w:space="0" w:color="auto"/>
                  </w:tcBorders>
                  <w:vAlign w:val="center"/>
                </w:tcPr>
                <w:p w14:paraId="5E04E9EB" w14:textId="77777777" w:rsidR="007E54B0" w:rsidRDefault="00CB7C43">
                  <w:pPr>
                    <w:pStyle w:val="New"/>
                    <w:spacing w:line="276" w:lineRule="auto"/>
                    <w:jc w:val="center"/>
                    <w:rPr>
                      <w:sz w:val="21"/>
                      <w:szCs w:val="21"/>
                    </w:rPr>
                  </w:pPr>
                  <w:r>
                    <w:rPr>
                      <w:color w:val="000000"/>
                      <w:sz w:val="21"/>
                      <w:szCs w:val="21"/>
                    </w:rPr>
                    <w:t>63.3</w:t>
                  </w:r>
                </w:p>
              </w:tc>
              <w:tc>
                <w:tcPr>
                  <w:tcW w:w="705" w:type="dxa"/>
                  <w:tcBorders>
                    <w:top w:val="single" w:sz="4" w:space="0" w:color="auto"/>
                    <w:left w:val="single" w:sz="4" w:space="0" w:color="auto"/>
                    <w:bottom w:val="single" w:sz="4" w:space="0" w:color="auto"/>
                    <w:right w:val="single" w:sz="4" w:space="0" w:color="auto"/>
                  </w:tcBorders>
                  <w:vAlign w:val="center"/>
                </w:tcPr>
                <w:p w14:paraId="7D8ECAE3" w14:textId="77777777" w:rsidR="007E54B0" w:rsidRDefault="00CB7C43">
                  <w:pPr>
                    <w:pStyle w:val="New"/>
                    <w:spacing w:line="276" w:lineRule="auto"/>
                    <w:jc w:val="center"/>
                    <w:rPr>
                      <w:sz w:val="21"/>
                      <w:szCs w:val="21"/>
                    </w:rPr>
                  </w:pPr>
                  <w:r>
                    <w:rPr>
                      <w:color w:val="000000"/>
                      <w:sz w:val="21"/>
                      <w:szCs w:val="21"/>
                    </w:rPr>
                    <w:t>64.1</w:t>
                  </w:r>
                </w:p>
              </w:tc>
              <w:tc>
                <w:tcPr>
                  <w:tcW w:w="685" w:type="dxa"/>
                  <w:tcBorders>
                    <w:top w:val="single" w:sz="4" w:space="0" w:color="auto"/>
                    <w:left w:val="single" w:sz="4" w:space="0" w:color="auto"/>
                    <w:bottom w:val="single" w:sz="4" w:space="0" w:color="auto"/>
                    <w:right w:val="single" w:sz="4" w:space="0" w:color="auto"/>
                  </w:tcBorders>
                  <w:vAlign w:val="center"/>
                </w:tcPr>
                <w:p w14:paraId="6A0A6398" w14:textId="77777777" w:rsidR="007E54B0" w:rsidRDefault="00CB7C43">
                  <w:pPr>
                    <w:pStyle w:val="New"/>
                    <w:spacing w:line="276" w:lineRule="auto"/>
                    <w:jc w:val="center"/>
                    <w:rPr>
                      <w:sz w:val="21"/>
                      <w:szCs w:val="21"/>
                    </w:rPr>
                  </w:pPr>
                  <w:r>
                    <w:rPr>
                      <w:color w:val="000000"/>
                      <w:sz w:val="21"/>
                      <w:szCs w:val="21"/>
                    </w:rPr>
                    <w:t>0.8</w:t>
                  </w:r>
                </w:p>
              </w:tc>
              <w:tc>
                <w:tcPr>
                  <w:tcW w:w="705" w:type="dxa"/>
                  <w:tcBorders>
                    <w:top w:val="single" w:sz="4" w:space="0" w:color="auto"/>
                    <w:left w:val="single" w:sz="4" w:space="0" w:color="auto"/>
                    <w:bottom w:val="single" w:sz="4" w:space="0" w:color="auto"/>
                    <w:right w:val="single" w:sz="4" w:space="0" w:color="auto"/>
                  </w:tcBorders>
                  <w:vAlign w:val="center"/>
                </w:tcPr>
                <w:p w14:paraId="2B9BA53F" w14:textId="77777777" w:rsidR="007E54B0" w:rsidRDefault="00CB7C43">
                  <w:pPr>
                    <w:pStyle w:val="New"/>
                    <w:spacing w:line="276" w:lineRule="auto"/>
                    <w:jc w:val="center"/>
                    <w:rPr>
                      <w:sz w:val="21"/>
                      <w:szCs w:val="21"/>
                    </w:rPr>
                  </w:pPr>
                  <w:r>
                    <w:rPr>
                      <w:color w:val="000000"/>
                      <w:sz w:val="21"/>
                      <w:szCs w:val="21"/>
                    </w:rPr>
                    <w:t>51.8</w:t>
                  </w:r>
                </w:p>
              </w:tc>
              <w:tc>
                <w:tcPr>
                  <w:tcW w:w="705" w:type="dxa"/>
                  <w:tcBorders>
                    <w:top w:val="single" w:sz="4" w:space="0" w:color="auto"/>
                    <w:left w:val="single" w:sz="4" w:space="0" w:color="auto"/>
                    <w:bottom w:val="single" w:sz="4" w:space="0" w:color="auto"/>
                    <w:right w:val="single" w:sz="4" w:space="0" w:color="auto"/>
                  </w:tcBorders>
                  <w:vAlign w:val="center"/>
                </w:tcPr>
                <w:p w14:paraId="0D1F325D" w14:textId="77777777" w:rsidR="007E54B0" w:rsidRDefault="00CB7C43">
                  <w:pPr>
                    <w:pStyle w:val="New"/>
                    <w:spacing w:line="276" w:lineRule="auto"/>
                    <w:jc w:val="center"/>
                    <w:rPr>
                      <w:sz w:val="21"/>
                      <w:szCs w:val="21"/>
                    </w:rPr>
                  </w:pPr>
                  <w:r>
                    <w:rPr>
                      <w:color w:val="000000"/>
                      <w:sz w:val="21"/>
                      <w:szCs w:val="21"/>
                    </w:rPr>
                    <w:t>51.8</w:t>
                  </w:r>
                </w:p>
              </w:tc>
              <w:tc>
                <w:tcPr>
                  <w:tcW w:w="705" w:type="dxa"/>
                  <w:tcBorders>
                    <w:top w:val="single" w:sz="4" w:space="0" w:color="auto"/>
                    <w:left w:val="single" w:sz="4" w:space="0" w:color="auto"/>
                    <w:bottom w:val="single" w:sz="4" w:space="0" w:color="auto"/>
                    <w:right w:val="single" w:sz="4" w:space="0" w:color="auto"/>
                  </w:tcBorders>
                  <w:vAlign w:val="center"/>
                </w:tcPr>
                <w:p w14:paraId="00DBD069" w14:textId="77777777" w:rsidR="007E54B0" w:rsidRDefault="00CB7C43">
                  <w:pPr>
                    <w:pStyle w:val="New"/>
                    <w:spacing w:line="276" w:lineRule="auto"/>
                    <w:jc w:val="center"/>
                    <w:rPr>
                      <w:sz w:val="21"/>
                      <w:szCs w:val="21"/>
                    </w:rPr>
                  </w:pPr>
                  <w:r>
                    <w:rPr>
                      <w:color w:val="000000"/>
                      <w:sz w:val="21"/>
                      <w:szCs w:val="21"/>
                    </w:rPr>
                    <w:t>52.3</w:t>
                  </w:r>
                </w:p>
              </w:tc>
              <w:tc>
                <w:tcPr>
                  <w:tcW w:w="705" w:type="dxa"/>
                  <w:tcBorders>
                    <w:top w:val="single" w:sz="4" w:space="0" w:color="auto"/>
                    <w:left w:val="single" w:sz="4" w:space="0" w:color="auto"/>
                    <w:bottom w:val="single" w:sz="4" w:space="0" w:color="auto"/>
                    <w:right w:val="single" w:sz="4" w:space="0" w:color="auto"/>
                  </w:tcBorders>
                  <w:vAlign w:val="center"/>
                </w:tcPr>
                <w:p w14:paraId="0BD70F95" w14:textId="77777777" w:rsidR="007E54B0" w:rsidRDefault="00CB7C43">
                  <w:pPr>
                    <w:pStyle w:val="New"/>
                    <w:spacing w:line="276" w:lineRule="auto"/>
                    <w:jc w:val="center"/>
                    <w:rPr>
                      <w:sz w:val="21"/>
                      <w:szCs w:val="21"/>
                    </w:rPr>
                  </w:pPr>
                  <w:r>
                    <w:rPr>
                      <w:color w:val="000000"/>
                      <w:sz w:val="21"/>
                      <w:szCs w:val="21"/>
                    </w:rPr>
                    <w:t>53.2</w:t>
                  </w:r>
                </w:p>
              </w:tc>
              <w:tc>
                <w:tcPr>
                  <w:tcW w:w="685" w:type="dxa"/>
                  <w:tcBorders>
                    <w:top w:val="single" w:sz="4" w:space="0" w:color="auto"/>
                    <w:left w:val="single" w:sz="4" w:space="0" w:color="auto"/>
                    <w:bottom w:val="single" w:sz="4" w:space="0" w:color="auto"/>
                    <w:right w:val="single" w:sz="4" w:space="0" w:color="auto"/>
                  </w:tcBorders>
                  <w:vAlign w:val="center"/>
                </w:tcPr>
                <w:p w14:paraId="547D8CE3" w14:textId="77777777" w:rsidR="007E54B0" w:rsidRDefault="00CB7C43">
                  <w:pPr>
                    <w:pStyle w:val="New"/>
                    <w:spacing w:line="276" w:lineRule="auto"/>
                    <w:jc w:val="center"/>
                    <w:rPr>
                      <w:sz w:val="21"/>
                      <w:szCs w:val="21"/>
                    </w:rPr>
                  </w:pPr>
                  <w:r>
                    <w:rPr>
                      <w:color w:val="000000"/>
                      <w:sz w:val="21"/>
                      <w:szCs w:val="21"/>
                    </w:rPr>
                    <w:t>0.5</w:t>
                  </w:r>
                </w:p>
              </w:tc>
            </w:tr>
            <w:tr w:rsidR="007E54B0" w14:paraId="3B327A18" w14:textId="77777777">
              <w:trPr>
                <w:trHeight w:val="397"/>
              </w:trPr>
              <w:tc>
                <w:tcPr>
                  <w:tcW w:w="1162" w:type="dxa"/>
                  <w:vMerge/>
                  <w:tcBorders>
                    <w:top w:val="single" w:sz="4" w:space="0" w:color="auto"/>
                    <w:left w:val="single" w:sz="4" w:space="0" w:color="auto"/>
                    <w:bottom w:val="single" w:sz="4" w:space="0" w:color="auto"/>
                    <w:right w:val="single" w:sz="4" w:space="0" w:color="auto"/>
                  </w:tcBorders>
                  <w:vAlign w:val="center"/>
                </w:tcPr>
                <w:p w14:paraId="6D596901" w14:textId="77777777" w:rsidR="007E54B0" w:rsidRDefault="007E54B0">
                  <w:pPr>
                    <w:pStyle w:val="New"/>
                    <w:spacing w:line="276" w:lineRule="auto"/>
                    <w:jc w:val="center"/>
                    <w:rPr>
                      <w:sz w:val="21"/>
                      <w:szCs w:val="21"/>
                    </w:rPr>
                  </w:pPr>
                </w:p>
              </w:tc>
              <w:tc>
                <w:tcPr>
                  <w:tcW w:w="672" w:type="dxa"/>
                  <w:tcBorders>
                    <w:top w:val="single" w:sz="4" w:space="0" w:color="auto"/>
                    <w:left w:val="single" w:sz="4" w:space="0" w:color="auto"/>
                    <w:bottom w:val="single" w:sz="4" w:space="0" w:color="auto"/>
                    <w:right w:val="single" w:sz="4" w:space="0" w:color="auto"/>
                  </w:tcBorders>
                  <w:vAlign w:val="center"/>
                </w:tcPr>
                <w:p w14:paraId="1A1E3863" w14:textId="77777777" w:rsidR="007E54B0" w:rsidRDefault="00CB7C43">
                  <w:pPr>
                    <w:pStyle w:val="New"/>
                    <w:spacing w:line="276" w:lineRule="auto"/>
                    <w:jc w:val="center"/>
                    <w:rPr>
                      <w:sz w:val="21"/>
                      <w:szCs w:val="21"/>
                    </w:rPr>
                  </w:pPr>
                  <w:r>
                    <w:rPr>
                      <w:color w:val="000000"/>
                      <w:sz w:val="21"/>
                      <w:szCs w:val="21"/>
                    </w:rPr>
                    <w:t>9</w:t>
                  </w:r>
                </w:p>
              </w:tc>
              <w:tc>
                <w:tcPr>
                  <w:tcW w:w="704" w:type="dxa"/>
                  <w:tcBorders>
                    <w:top w:val="single" w:sz="4" w:space="0" w:color="auto"/>
                    <w:left w:val="single" w:sz="4" w:space="0" w:color="auto"/>
                    <w:bottom w:val="single" w:sz="4" w:space="0" w:color="auto"/>
                    <w:right w:val="single" w:sz="4" w:space="0" w:color="auto"/>
                  </w:tcBorders>
                  <w:vAlign w:val="center"/>
                </w:tcPr>
                <w:p w14:paraId="1465EC88" w14:textId="77777777" w:rsidR="007E54B0" w:rsidRDefault="00CB7C43">
                  <w:pPr>
                    <w:pStyle w:val="New"/>
                    <w:spacing w:line="276" w:lineRule="auto"/>
                    <w:jc w:val="center"/>
                    <w:rPr>
                      <w:sz w:val="21"/>
                      <w:szCs w:val="21"/>
                    </w:rPr>
                  </w:pPr>
                  <w:r>
                    <w:rPr>
                      <w:color w:val="000000"/>
                      <w:sz w:val="21"/>
                      <w:szCs w:val="21"/>
                    </w:rPr>
                    <w:t>63.0</w:t>
                  </w:r>
                </w:p>
              </w:tc>
              <w:tc>
                <w:tcPr>
                  <w:tcW w:w="704" w:type="dxa"/>
                  <w:tcBorders>
                    <w:top w:val="single" w:sz="4" w:space="0" w:color="auto"/>
                    <w:left w:val="single" w:sz="4" w:space="0" w:color="auto"/>
                    <w:bottom w:val="single" w:sz="4" w:space="0" w:color="auto"/>
                    <w:right w:val="single" w:sz="4" w:space="0" w:color="auto"/>
                  </w:tcBorders>
                  <w:vAlign w:val="center"/>
                </w:tcPr>
                <w:p w14:paraId="252FEA96" w14:textId="77777777" w:rsidR="007E54B0" w:rsidRDefault="00CB7C43">
                  <w:pPr>
                    <w:pStyle w:val="New"/>
                    <w:spacing w:line="276" w:lineRule="auto"/>
                    <w:jc w:val="center"/>
                    <w:rPr>
                      <w:sz w:val="21"/>
                      <w:szCs w:val="21"/>
                    </w:rPr>
                  </w:pPr>
                  <w:r>
                    <w:rPr>
                      <w:color w:val="000000"/>
                      <w:sz w:val="21"/>
                      <w:szCs w:val="21"/>
                    </w:rPr>
                    <w:t>62.9</w:t>
                  </w:r>
                </w:p>
              </w:tc>
              <w:tc>
                <w:tcPr>
                  <w:tcW w:w="705" w:type="dxa"/>
                  <w:tcBorders>
                    <w:top w:val="single" w:sz="4" w:space="0" w:color="auto"/>
                    <w:left w:val="single" w:sz="4" w:space="0" w:color="auto"/>
                    <w:bottom w:val="single" w:sz="4" w:space="0" w:color="auto"/>
                    <w:right w:val="single" w:sz="4" w:space="0" w:color="auto"/>
                  </w:tcBorders>
                  <w:vAlign w:val="center"/>
                </w:tcPr>
                <w:p w14:paraId="3A47336A" w14:textId="77777777" w:rsidR="007E54B0" w:rsidRDefault="00CB7C43">
                  <w:pPr>
                    <w:pStyle w:val="New"/>
                    <w:spacing w:line="276" w:lineRule="auto"/>
                    <w:jc w:val="center"/>
                    <w:rPr>
                      <w:sz w:val="21"/>
                      <w:szCs w:val="21"/>
                    </w:rPr>
                  </w:pPr>
                  <w:r>
                    <w:rPr>
                      <w:color w:val="000000"/>
                      <w:sz w:val="21"/>
                      <w:szCs w:val="21"/>
                    </w:rPr>
                    <w:t>63.4</w:t>
                  </w:r>
                </w:p>
              </w:tc>
              <w:tc>
                <w:tcPr>
                  <w:tcW w:w="705" w:type="dxa"/>
                  <w:tcBorders>
                    <w:top w:val="single" w:sz="4" w:space="0" w:color="auto"/>
                    <w:left w:val="single" w:sz="4" w:space="0" w:color="auto"/>
                    <w:bottom w:val="single" w:sz="4" w:space="0" w:color="auto"/>
                    <w:right w:val="single" w:sz="4" w:space="0" w:color="auto"/>
                  </w:tcBorders>
                  <w:vAlign w:val="center"/>
                </w:tcPr>
                <w:p w14:paraId="588C48D1" w14:textId="77777777" w:rsidR="007E54B0" w:rsidRDefault="00CB7C43">
                  <w:pPr>
                    <w:pStyle w:val="New"/>
                    <w:spacing w:line="276" w:lineRule="auto"/>
                    <w:jc w:val="center"/>
                    <w:rPr>
                      <w:sz w:val="21"/>
                      <w:szCs w:val="21"/>
                    </w:rPr>
                  </w:pPr>
                  <w:r>
                    <w:rPr>
                      <w:color w:val="000000"/>
                      <w:sz w:val="21"/>
                      <w:szCs w:val="21"/>
                    </w:rPr>
                    <w:t>64.0</w:t>
                  </w:r>
                </w:p>
              </w:tc>
              <w:tc>
                <w:tcPr>
                  <w:tcW w:w="685" w:type="dxa"/>
                  <w:tcBorders>
                    <w:top w:val="single" w:sz="4" w:space="0" w:color="auto"/>
                    <w:left w:val="single" w:sz="4" w:space="0" w:color="auto"/>
                    <w:bottom w:val="single" w:sz="4" w:space="0" w:color="auto"/>
                    <w:right w:val="single" w:sz="4" w:space="0" w:color="auto"/>
                  </w:tcBorders>
                  <w:vAlign w:val="center"/>
                </w:tcPr>
                <w:p w14:paraId="18D25591" w14:textId="77777777" w:rsidR="007E54B0" w:rsidRDefault="00CB7C43">
                  <w:pPr>
                    <w:pStyle w:val="New"/>
                    <w:spacing w:line="276" w:lineRule="auto"/>
                    <w:jc w:val="center"/>
                    <w:rPr>
                      <w:sz w:val="21"/>
                      <w:szCs w:val="21"/>
                    </w:rPr>
                  </w:pPr>
                  <w:r>
                    <w:rPr>
                      <w:color w:val="000000"/>
                      <w:sz w:val="21"/>
                      <w:szCs w:val="21"/>
                    </w:rPr>
                    <w:t>0.6</w:t>
                  </w:r>
                </w:p>
              </w:tc>
              <w:tc>
                <w:tcPr>
                  <w:tcW w:w="705" w:type="dxa"/>
                  <w:tcBorders>
                    <w:top w:val="single" w:sz="4" w:space="0" w:color="auto"/>
                    <w:left w:val="single" w:sz="4" w:space="0" w:color="auto"/>
                    <w:bottom w:val="single" w:sz="4" w:space="0" w:color="auto"/>
                    <w:right w:val="single" w:sz="4" w:space="0" w:color="auto"/>
                  </w:tcBorders>
                  <w:vAlign w:val="center"/>
                </w:tcPr>
                <w:p w14:paraId="582954C5" w14:textId="77777777" w:rsidR="007E54B0" w:rsidRDefault="00CB7C43">
                  <w:pPr>
                    <w:pStyle w:val="New"/>
                    <w:spacing w:line="276" w:lineRule="auto"/>
                    <w:jc w:val="center"/>
                    <w:rPr>
                      <w:sz w:val="21"/>
                      <w:szCs w:val="21"/>
                    </w:rPr>
                  </w:pPr>
                  <w:r>
                    <w:rPr>
                      <w:color w:val="000000"/>
                      <w:sz w:val="21"/>
                      <w:szCs w:val="21"/>
                    </w:rPr>
                    <w:t>51.1</w:t>
                  </w:r>
                </w:p>
              </w:tc>
              <w:tc>
                <w:tcPr>
                  <w:tcW w:w="705" w:type="dxa"/>
                  <w:tcBorders>
                    <w:top w:val="single" w:sz="4" w:space="0" w:color="auto"/>
                    <w:left w:val="single" w:sz="4" w:space="0" w:color="auto"/>
                    <w:bottom w:val="single" w:sz="4" w:space="0" w:color="auto"/>
                    <w:right w:val="single" w:sz="4" w:space="0" w:color="auto"/>
                  </w:tcBorders>
                  <w:vAlign w:val="center"/>
                </w:tcPr>
                <w:p w14:paraId="44A5F324" w14:textId="77777777" w:rsidR="007E54B0" w:rsidRDefault="00CB7C43">
                  <w:pPr>
                    <w:pStyle w:val="New"/>
                    <w:spacing w:line="276" w:lineRule="auto"/>
                    <w:jc w:val="center"/>
                    <w:rPr>
                      <w:sz w:val="21"/>
                      <w:szCs w:val="21"/>
                    </w:rPr>
                  </w:pPr>
                  <w:r>
                    <w:rPr>
                      <w:color w:val="000000"/>
                      <w:sz w:val="21"/>
                      <w:szCs w:val="21"/>
                    </w:rPr>
                    <w:t>51.1</w:t>
                  </w:r>
                </w:p>
              </w:tc>
              <w:tc>
                <w:tcPr>
                  <w:tcW w:w="705" w:type="dxa"/>
                  <w:tcBorders>
                    <w:top w:val="single" w:sz="4" w:space="0" w:color="auto"/>
                    <w:left w:val="single" w:sz="4" w:space="0" w:color="auto"/>
                    <w:bottom w:val="single" w:sz="4" w:space="0" w:color="auto"/>
                    <w:right w:val="single" w:sz="4" w:space="0" w:color="auto"/>
                  </w:tcBorders>
                  <w:vAlign w:val="center"/>
                </w:tcPr>
                <w:p w14:paraId="2D6D834C" w14:textId="77777777" w:rsidR="007E54B0" w:rsidRDefault="00CB7C43">
                  <w:pPr>
                    <w:pStyle w:val="New"/>
                    <w:spacing w:line="276" w:lineRule="auto"/>
                    <w:jc w:val="center"/>
                    <w:rPr>
                      <w:sz w:val="21"/>
                      <w:szCs w:val="21"/>
                    </w:rPr>
                  </w:pPr>
                  <w:r>
                    <w:rPr>
                      <w:color w:val="000000"/>
                      <w:sz w:val="21"/>
                      <w:szCs w:val="21"/>
                    </w:rPr>
                    <w:t>51.6</w:t>
                  </w:r>
                </w:p>
              </w:tc>
              <w:tc>
                <w:tcPr>
                  <w:tcW w:w="705" w:type="dxa"/>
                  <w:tcBorders>
                    <w:top w:val="single" w:sz="4" w:space="0" w:color="auto"/>
                    <w:left w:val="single" w:sz="4" w:space="0" w:color="auto"/>
                    <w:bottom w:val="single" w:sz="4" w:space="0" w:color="auto"/>
                    <w:right w:val="single" w:sz="4" w:space="0" w:color="auto"/>
                  </w:tcBorders>
                  <w:vAlign w:val="center"/>
                </w:tcPr>
                <w:p w14:paraId="5D52BE91" w14:textId="77777777" w:rsidR="007E54B0" w:rsidRDefault="00CB7C43">
                  <w:pPr>
                    <w:pStyle w:val="New"/>
                    <w:spacing w:line="276" w:lineRule="auto"/>
                    <w:jc w:val="center"/>
                    <w:rPr>
                      <w:sz w:val="21"/>
                      <w:szCs w:val="21"/>
                    </w:rPr>
                  </w:pPr>
                  <w:r>
                    <w:rPr>
                      <w:color w:val="000000"/>
                      <w:sz w:val="21"/>
                      <w:szCs w:val="21"/>
                    </w:rPr>
                    <w:t>52.2</w:t>
                  </w:r>
                </w:p>
              </w:tc>
              <w:tc>
                <w:tcPr>
                  <w:tcW w:w="685" w:type="dxa"/>
                  <w:tcBorders>
                    <w:top w:val="single" w:sz="4" w:space="0" w:color="auto"/>
                    <w:left w:val="single" w:sz="4" w:space="0" w:color="auto"/>
                    <w:bottom w:val="single" w:sz="4" w:space="0" w:color="auto"/>
                    <w:right w:val="single" w:sz="4" w:space="0" w:color="auto"/>
                  </w:tcBorders>
                  <w:vAlign w:val="center"/>
                </w:tcPr>
                <w:p w14:paraId="4A65B736" w14:textId="77777777" w:rsidR="007E54B0" w:rsidRDefault="00CB7C43">
                  <w:pPr>
                    <w:pStyle w:val="New"/>
                    <w:spacing w:line="276" w:lineRule="auto"/>
                    <w:jc w:val="center"/>
                    <w:rPr>
                      <w:sz w:val="21"/>
                      <w:szCs w:val="21"/>
                    </w:rPr>
                  </w:pPr>
                  <w:r>
                    <w:rPr>
                      <w:color w:val="000000"/>
                      <w:sz w:val="21"/>
                      <w:szCs w:val="21"/>
                    </w:rPr>
                    <w:t>0.5</w:t>
                  </w:r>
                </w:p>
              </w:tc>
            </w:tr>
            <w:tr w:rsidR="007E54B0" w14:paraId="7D0B427A" w14:textId="77777777">
              <w:trPr>
                <w:trHeight w:val="397"/>
              </w:trPr>
              <w:tc>
                <w:tcPr>
                  <w:tcW w:w="1162" w:type="dxa"/>
                  <w:vMerge/>
                  <w:tcBorders>
                    <w:top w:val="single" w:sz="4" w:space="0" w:color="auto"/>
                    <w:left w:val="single" w:sz="4" w:space="0" w:color="auto"/>
                    <w:bottom w:val="single" w:sz="4" w:space="0" w:color="auto"/>
                    <w:right w:val="single" w:sz="4" w:space="0" w:color="auto"/>
                  </w:tcBorders>
                  <w:vAlign w:val="center"/>
                </w:tcPr>
                <w:p w14:paraId="1A82BEA4" w14:textId="77777777" w:rsidR="007E54B0" w:rsidRDefault="007E54B0">
                  <w:pPr>
                    <w:pStyle w:val="New"/>
                    <w:spacing w:line="276" w:lineRule="auto"/>
                    <w:jc w:val="center"/>
                    <w:rPr>
                      <w:sz w:val="21"/>
                      <w:szCs w:val="21"/>
                    </w:rPr>
                  </w:pPr>
                </w:p>
              </w:tc>
              <w:tc>
                <w:tcPr>
                  <w:tcW w:w="672" w:type="dxa"/>
                  <w:tcBorders>
                    <w:top w:val="single" w:sz="4" w:space="0" w:color="auto"/>
                    <w:left w:val="single" w:sz="4" w:space="0" w:color="auto"/>
                    <w:bottom w:val="single" w:sz="4" w:space="0" w:color="auto"/>
                    <w:right w:val="single" w:sz="4" w:space="0" w:color="auto"/>
                  </w:tcBorders>
                  <w:vAlign w:val="center"/>
                </w:tcPr>
                <w:p w14:paraId="24D85DD7" w14:textId="77777777" w:rsidR="007E54B0" w:rsidRDefault="00CB7C43">
                  <w:pPr>
                    <w:pStyle w:val="New"/>
                    <w:spacing w:line="276" w:lineRule="auto"/>
                    <w:jc w:val="center"/>
                    <w:rPr>
                      <w:sz w:val="21"/>
                      <w:szCs w:val="21"/>
                    </w:rPr>
                  </w:pPr>
                  <w:r>
                    <w:rPr>
                      <w:color w:val="000000"/>
                      <w:sz w:val="21"/>
                      <w:szCs w:val="21"/>
                    </w:rPr>
                    <w:t>10</w:t>
                  </w:r>
                </w:p>
              </w:tc>
              <w:tc>
                <w:tcPr>
                  <w:tcW w:w="704" w:type="dxa"/>
                  <w:tcBorders>
                    <w:top w:val="single" w:sz="4" w:space="0" w:color="auto"/>
                    <w:left w:val="single" w:sz="4" w:space="0" w:color="auto"/>
                    <w:bottom w:val="single" w:sz="4" w:space="0" w:color="auto"/>
                    <w:right w:val="single" w:sz="4" w:space="0" w:color="auto"/>
                  </w:tcBorders>
                  <w:vAlign w:val="center"/>
                </w:tcPr>
                <w:p w14:paraId="1B94C6CB" w14:textId="77777777" w:rsidR="007E54B0" w:rsidRDefault="00CB7C43">
                  <w:pPr>
                    <w:pStyle w:val="New"/>
                    <w:spacing w:line="276" w:lineRule="auto"/>
                    <w:jc w:val="center"/>
                    <w:rPr>
                      <w:sz w:val="21"/>
                      <w:szCs w:val="21"/>
                    </w:rPr>
                  </w:pPr>
                  <w:r>
                    <w:rPr>
                      <w:color w:val="000000"/>
                      <w:sz w:val="21"/>
                      <w:szCs w:val="21"/>
                    </w:rPr>
                    <w:t>63.0</w:t>
                  </w:r>
                </w:p>
              </w:tc>
              <w:tc>
                <w:tcPr>
                  <w:tcW w:w="704" w:type="dxa"/>
                  <w:tcBorders>
                    <w:top w:val="single" w:sz="4" w:space="0" w:color="auto"/>
                    <w:left w:val="single" w:sz="4" w:space="0" w:color="auto"/>
                    <w:bottom w:val="single" w:sz="4" w:space="0" w:color="auto"/>
                    <w:right w:val="single" w:sz="4" w:space="0" w:color="auto"/>
                  </w:tcBorders>
                  <w:vAlign w:val="center"/>
                </w:tcPr>
                <w:p w14:paraId="359B0A60" w14:textId="77777777" w:rsidR="007E54B0" w:rsidRDefault="00CB7C43">
                  <w:pPr>
                    <w:pStyle w:val="New"/>
                    <w:spacing w:line="276" w:lineRule="auto"/>
                    <w:jc w:val="center"/>
                    <w:rPr>
                      <w:sz w:val="21"/>
                      <w:szCs w:val="21"/>
                    </w:rPr>
                  </w:pPr>
                  <w:r>
                    <w:rPr>
                      <w:color w:val="000000"/>
                      <w:sz w:val="21"/>
                      <w:szCs w:val="21"/>
                    </w:rPr>
                    <w:t>62.9</w:t>
                  </w:r>
                </w:p>
              </w:tc>
              <w:tc>
                <w:tcPr>
                  <w:tcW w:w="705" w:type="dxa"/>
                  <w:tcBorders>
                    <w:top w:val="single" w:sz="4" w:space="0" w:color="auto"/>
                    <w:left w:val="single" w:sz="4" w:space="0" w:color="auto"/>
                    <w:bottom w:val="single" w:sz="4" w:space="0" w:color="auto"/>
                    <w:right w:val="single" w:sz="4" w:space="0" w:color="auto"/>
                  </w:tcBorders>
                  <w:vAlign w:val="center"/>
                </w:tcPr>
                <w:p w14:paraId="17E9DA4C" w14:textId="77777777" w:rsidR="007E54B0" w:rsidRDefault="00CB7C43">
                  <w:pPr>
                    <w:pStyle w:val="New"/>
                    <w:spacing w:line="276" w:lineRule="auto"/>
                    <w:jc w:val="center"/>
                    <w:rPr>
                      <w:sz w:val="21"/>
                      <w:szCs w:val="21"/>
                    </w:rPr>
                  </w:pPr>
                  <w:r>
                    <w:rPr>
                      <w:color w:val="000000"/>
                      <w:sz w:val="21"/>
                      <w:szCs w:val="21"/>
                    </w:rPr>
                    <w:t>63.5</w:t>
                  </w:r>
                </w:p>
              </w:tc>
              <w:tc>
                <w:tcPr>
                  <w:tcW w:w="705" w:type="dxa"/>
                  <w:tcBorders>
                    <w:top w:val="single" w:sz="4" w:space="0" w:color="auto"/>
                    <w:left w:val="single" w:sz="4" w:space="0" w:color="auto"/>
                    <w:bottom w:val="single" w:sz="4" w:space="0" w:color="auto"/>
                    <w:right w:val="single" w:sz="4" w:space="0" w:color="auto"/>
                  </w:tcBorders>
                  <w:vAlign w:val="center"/>
                </w:tcPr>
                <w:p w14:paraId="01684BC9" w14:textId="77777777" w:rsidR="007E54B0" w:rsidRDefault="00CB7C43">
                  <w:pPr>
                    <w:pStyle w:val="New"/>
                    <w:spacing w:line="276" w:lineRule="auto"/>
                    <w:jc w:val="center"/>
                    <w:rPr>
                      <w:sz w:val="21"/>
                      <w:szCs w:val="21"/>
                    </w:rPr>
                  </w:pPr>
                  <w:r>
                    <w:rPr>
                      <w:color w:val="000000"/>
                      <w:sz w:val="21"/>
                      <w:szCs w:val="21"/>
                    </w:rPr>
                    <w:t>64.1</w:t>
                  </w:r>
                </w:p>
              </w:tc>
              <w:tc>
                <w:tcPr>
                  <w:tcW w:w="685" w:type="dxa"/>
                  <w:tcBorders>
                    <w:top w:val="single" w:sz="4" w:space="0" w:color="auto"/>
                    <w:left w:val="single" w:sz="4" w:space="0" w:color="auto"/>
                    <w:bottom w:val="single" w:sz="4" w:space="0" w:color="auto"/>
                    <w:right w:val="single" w:sz="4" w:space="0" w:color="auto"/>
                  </w:tcBorders>
                  <w:vAlign w:val="center"/>
                </w:tcPr>
                <w:p w14:paraId="19301E03" w14:textId="77777777" w:rsidR="007E54B0" w:rsidRDefault="00CB7C43">
                  <w:pPr>
                    <w:pStyle w:val="New"/>
                    <w:spacing w:line="276" w:lineRule="auto"/>
                    <w:jc w:val="center"/>
                    <w:rPr>
                      <w:sz w:val="21"/>
                      <w:szCs w:val="21"/>
                    </w:rPr>
                  </w:pPr>
                  <w:r>
                    <w:rPr>
                      <w:color w:val="000000"/>
                      <w:sz w:val="21"/>
                      <w:szCs w:val="21"/>
                    </w:rPr>
                    <w:t>0.4</w:t>
                  </w:r>
                </w:p>
              </w:tc>
              <w:tc>
                <w:tcPr>
                  <w:tcW w:w="705" w:type="dxa"/>
                  <w:tcBorders>
                    <w:top w:val="single" w:sz="4" w:space="0" w:color="auto"/>
                    <w:left w:val="single" w:sz="4" w:space="0" w:color="auto"/>
                    <w:bottom w:val="single" w:sz="4" w:space="0" w:color="auto"/>
                    <w:right w:val="single" w:sz="4" w:space="0" w:color="auto"/>
                  </w:tcBorders>
                  <w:vAlign w:val="center"/>
                </w:tcPr>
                <w:p w14:paraId="65FC1136" w14:textId="77777777" w:rsidR="007E54B0" w:rsidRDefault="00CB7C43">
                  <w:pPr>
                    <w:pStyle w:val="New"/>
                    <w:spacing w:line="276" w:lineRule="auto"/>
                    <w:jc w:val="center"/>
                    <w:rPr>
                      <w:sz w:val="21"/>
                      <w:szCs w:val="21"/>
                    </w:rPr>
                  </w:pPr>
                  <w:r>
                    <w:rPr>
                      <w:color w:val="000000"/>
                      <w:sz w:val="21"/>
                      <w:szCs w:val="21"/>
                    </w:rPr>
                    <w:t>51.7</w:t>
                  </w:r>
                </w:p>
              </w:tc>
              <w:tc>
                <w:tcPr>
                  <w:tcW w:w="705" w:type="dxa"/>
                  <w:tcBorders>
                    <w:top w:val="single" w:sz="4" w:space="0" w:color="auto"/>
                    <w:left w:val="single" w:sz="4" w:space="0" w:color="auto"/>
                    <w:bottom w:val="single" w:sz="4" w:space="0" w:color="auto"/>
                    <w:right w:val="single" w:sz="4" w:space="0" w:color="auto"/>
                  </w:tcBorders>
                  <w:vAlign w:val="center"/>
                </w:tcPr>
                <w:p w14:paraId="122D2BD6" w14:textId="77777777" w:rsidR="007E54B0" w:rsidRDefault="00CB7C43">
                  <w:pPr>
                    <w:pStyle w:val="New"/>
                    <w:spacing w:line="276" w:lineRule="auto"/>
                    <w:jc w:val="center"/>
                    <w:rPr>
                      <w:sz w:val="21"/>
                      <w:szCs w:val="21"/>
                    </w:rPr>
                  </w:pPr>
                  <w:r>
                    <w:rPr>
                      <w:color w:val="000000"/>
                      <w:sz w:val="21"/>
                      <w:szCs w:val="21"/>
                    </w:rPr>
                    <w:t>51.3</w:t>
                  </w:r>
                </w:p>
              </w:tc>
              <w:tc>
                <w:tcPr>
                  <w:tcW w:w="705" w:type="dxa"/>
                  <w:tcBorders>
                    <w:top w:val="single" w:sz="4" w:space="0" w:color="auto"/>
                    <w:left w:val="single" w:sz="4" w:space="0" w:color="auto"/>
                    <w:bottom w:val="single" w:sz="4" w:space="0" w:color="auto"/>
                    <w:right w:val="single" w:sz="4" w:space="0" w:color="auto"/>
                  </w:tcBorders>
                  <w:vAlign w:val="center"/>
                </w:tcPr>
                <w:p w14:paraId="69F7590D" w14:textId="77777777" w:rsidR="007E54B0" w:rsidRDefault="00CB7C43">
                  <w:pPr>
                    <w:pStyle w:val="New"/>
                    <w:spacing w:line="276" w:lineRule="auto"/>
                    <w:jc w:val="center"/>
                    <w:rPr>
                      <w:sz w:val="21"/>
                      <w:szCs w:val="21"/>
                    </w:rPr>
                  </w:pPr>
                  <w:r>
                    <w:rPr>
                      <w:color w:val="000000"/>
                      <w:sz w:val="21"/>
                      <w:szCs w:val="21"/>
                    </w:rPr>
                    <w:t>52.0</w:t>
                  </w:r>
                </w:p>
              </w:tc>
              <w:tc>
                <w:tcPr>
                  <w:tcW w:w="705" w:type="dxa"/>
                  <w:tcBorders>
                    <w:top w:val="single" w:sz="4" w:space="0" w:color="auto"/>
                    <w:left w:val="single" w:sz="4" w:space="0" w:color="auto"/>
                    <w:bottom w:val="single" w:sz="4" w:space="0" w:color="auto"/>
                    <w:right w:val="single" w:sz="4" w:space="0" w:color="auto"/>
                  </w:tcBorders>
                  <w:vAlign w:val="center"/>
                </w:tcPr>
                <w:p w14:paraId="51203D49" w14:textId="77777777" w:rsidR="007E54B0" w:rsidRDefault="00CB7C43">
                  <w:pPr>
                    <w:pStyle w:val="New"/>
                    <w:spacing w:line="276" w:lineRule="auto"/>
                    <w:jc w:val="center"/>
                    <w:rPr>
                      <w:sz w:val="21"/>
                      <w:szCs w:val="21"/>
                    </w:rPr>
                  </w:pPr>
                  <w:r>
                    <w:rPr>
                      <w:color w:val="000000"/>
                      <w:sz w:val="21"/>
                      <w:szCs w:val="21"/>
                    </w:rPr>
                    <w:t>52.8</w:t>
                  </w:r>
                </w:p>
              </w:tc>
              <w:tc>
                <w:tcPr>
                  <w:tcW w:w="685" w:type="dxa"/>
                  <w:tcBorders>
                    <w:top w:val="single" w:sz="4" w:space="0" w:color="auto"/>
                    <w:left w:val="single" w:sz="4" w:space="0" w:color="auto"/>
                    <w:bottom w:val="single" w:sz="4" w:space="0" w:color="auto"/>
                    <w:right w:val="single" w:sz="4" w:space="0" w:color="auto"/>
                  </w:tcBorders>
                  <w:vAlign w:val="center"/>
                </w:tcPr>
                <w:p w14:paraId="5CDBF322" w14:textId="77777777" w:rsidR="007E54B0" w:rsidRDefault="00CB7C43">
                  <w:pPr>
                    <w:pStyle w:val="New"/>
                    <w:spacing w:line="276" w:lineRule="auto"/>
                    <w:jc w:val="center"/>
                    <w:rPr>
                      <w:sz w:val="21"/>
                      <w:szCs w:val="21"/>
                    </w:rPr>
                  </w:pPr>
                  <w:r>
                    <w:rPr>
                      <w:color w:val="000000"/>
                      <w:sz w:val="21"/>
                      <w:szCs w:val="21"/>
                    </w:rPr>
                    <w:t>1.5</w:t>
                  </w:r>
                </w:p>
              </w:tc>
            </w:tr>
            <w:tr w:rsidR="007E54B0" w14:paraId="7BEF53BD" w14:textId="77777777">
              <w:trPr>
                <w:trHeight w:val="397"/>
              </w:trPr>
              <w:tc>
                <w:tcPr>
                  <w:tcW w:w="1162" w:type="dxa"/>
                  <w:tcBorders>
                    <w:top w:val="single" w:sz="4" w:space="0" w:color="auto"/>
                    <w:left w:val="single" w:sz="4" w:space="0" w:color="auto"/>
                    <w:bottom w:val="single" w:sz="4" w:space="0" w:color="auto"/>
                    <w:right w:val="single" w:sz="4" w:space="0" w:color="auto"/>
                  </w:tcBorders>
                  <w:vAlign w:val="center"/>
                </w:tcPr>
                <w:p w14:paraId="34024E70" w14:textId="77777777" w:rsidR="007E54B0" w:rsidRDefault="00CB7C43">
                  <w:pPr>
                    <w:pStyle w:val="New"/>
                    <w:spacing w:line="276" w:lineRule="auto"/>
                    <w:jc w:val="center"/>
                    <w:rPr>
                      <w:sz w:val="21"/>
                      <w:szCs w:val="21"/>
                    </w:rPr>
                  </w:pPr>
                  <w:r>
                    <w:rPr>
                      <w:color w:val="000000"/>
                      <w:sz w:val="21"/>
                      <w:szCs w:val="21"/>
                    </w:rPr>
                    <w:t>标准限值</w:t>
                  </w:r>
                </w:p>
              </w:tc>
              <w:tc>
                <w:tcPr>
                  <w:tcW w:w="672" w:type="dxa"/>
                  <w:tcBorders>
                    <w:top w:val="single" w:sz="4" w:space="0" w:color="auto"/>
                    <w:left w:val="single" w:sz="4" w:space="0" w:color="auto"/>
                    <w:bottom w:val="single" w:sz="4" w:space="0" w:color="auto"/>
                    <w:right w:val="single" w:sz="4" w:space="0" w:color="auto"/>
                  </w:tcBorders>
                  <w:vAlign w:val="center"/>
                </w:tcPr>
                <w:p w14:paraId="5787EBF0" w14:textId="77777777" w:rsidR="007E54B0" w:rsidRDefault="00CB7C43">
                  <w:pPr>
                    <w:pStyle w:val="New"/>
                    <w:spacing w:line="276" w:lineRule="auto"/>
                    <w:jc w:val="center"/>
                    <w:rPr>
                      <w:sz w:val="21"/>
                      <w:szCs w:val="21"/>
                    </w:rPr>
                  </w:pPr>
                  <w:r>
                    <w:rPr>
                      <w:color w:val="000000"/>
                      <w:sz w:val="21"/>
                      <w:szCs w:val="21"/>
                    </w:rPr>
                    <w:t>--</w:t>
                  </w:r>
                </w:p>
              </w:tc>
              <w:tc>
                <w:tcPr>
                  <w:tcW w:w="704" w:type="dxa"/>
                  <w:tcBorders>
                    <w:top w:val="single" w:sz="4" w:space="0" w:color="auto"/>
                    <w:left w:val="single" w:sz="4" w:space="0" w:color="auto"/>
                    <w:bottom w:val="single" w:sz="4" w:space="0" w:color="auto"/>
                    <w:right w:val="single" w:sz="4" w:space="0" w:color="auto"/>
                  </w:tcBorders>
                  <w:vAlign w:val="center"/>
                </w:tcPr>
                <w:p w14:paraId="14733A72" w14:textId="77777777" w:rsidR="007E54B0" w:rsidRDefault="00CB7C43">
                  <w:pPr>
                    <w:pStyle w:val="New"/>
                    <w:spacing w:line="276" w:lineRule="auto"/>
                    <w:jc w:val="center"/>
                    <w:rPr>
                      <w:sz w:val="21"/>
                      <w:szCs w:val="21"/>
                    </w:rPr>
                  </w:pPr>
                  <w:r>
                    <w:rPr>
                      <w:color w:val="000000"/>
                      <w:sz w:val="21"/>
                      <w:szCs w:val="21"/>
                    </w:rPr>
                    <w:t>65</w:t>
                  </w:r>
                </w:p>
              </w:tc>
              <w:tc>
                <w:tcPr>
                  <w:tcW w:w="704" w:type="dxa"/>
                  <w:tcBorders>
                    <w:top w:val="single" w:sz="4" w:space="0" w:color="auto"/>
                    <w:left w:val="single" w:sz="4" w:space="0" w:color="auto"/>
                    <w:bottom w:val="single" w:sz="4" w:space="0" w:color="auto"/>
                    <w:right w:val="single" w:sz="4" w:space="0" w:color="auto"/>
                  </w:tcBorders>
                  <w:vAlign w:val="center"/>
                </w:tcPr>
                <w:p w14:paraId="2395DC3E" w14:textId="77777777" w:rsidR="007E54B0" w:rsidRDefault="00CB7C43">
                  <w:pPr>
                    <w:pStyle w:val="New"/>
                    <w:spacing w:line="276" w:lineRule="auto"/>
                    <w:jc w:val="center"/>
                    <w:rPr>
                      <w:sz w:val="21"/>
                      <w:szCs w:val="21"/>
                    </w:rPr>
                  </w:pPr>
                  <w:r>
                    <w:rPr>
                      <w:color w:val="000000"/>
                      <w:sz w:val="21"/>
                      <w:szCs w:val="21"/>
                    </w:rPr>
                    <w:t>--</w:t>
                  </w:r>
                </w:p>
              </w:tc>
              <w:tc>
                <w:tcPr>
                  <w:tcW w:w="705" w:type="dxa"/>
                  <w:tcBorders>
                    <w:top w:val="single" w:sz="4" w:space="0" w:color="auto"/>
                    <w:left w:val="single" w:sz="4" w:space="0" w:color="auto"/>
                    <w:bottom w:val="single" w:sz="4" w:space="0" w:color="auto"/>
                    <w:right w:val="single" w:sz="4" w:space="0" w:color="auto"/>
                  </w:tcBorders>
                  <w:vAlign w:val="center"/>
                </w:tcPr>
                <w:p w14:paraId="472EEC2C" w14:textId="77777777" w:rsidR="007E54B0" w:rsidRDefault="00CB7C43">
                  <w:pPr>
                    <w:pStyle w:val="New"/>
                    <w:spacing w:line="276" w:lineRule="auto"/>
                    <w:jc w:val="center"/>
                    <w:rPr>
                      <w:sz w:val="21"/>
                      <w:szCs w:val="21"/>
                    </w:rPr>
                  </w:pPr>
                  <w:r>
                    <w:rPr>
                      <w:color w:val="000000"/>
                      <w:sz w:val="21"/>
                      <w:szCs w:val="21"/>
                    </w:rPr>
                    <w:t>--</w:t>
                  </w:r>
                </w:p>
              </w:tc>
              <w:tc>
                <w:tcPr>
                  <w:tcW w:w="705" w:type="dxa"/>
                  <w:tcBorders>
                    <w:top w:val="single" w:sz="4" w:space="0" w:color="auto"/>
                    <w:left w:val="single" w:sz="4" w:space="0" w:color="auto"/>
                    <w:bottom w:val="single" w:sz="4" w:space="0" w:color="auto"/>
                    <w:right w:val="single" w:sz="4" w:space="0" w:color="auto"/>
                  </w:tcBorders>
                  <w:vAlign w:val="center"/>
                </w:tcPr>
                <w:p w14:paraId="6E272FEB" w14:textId="77777777" w:rsidR="007E54B0" w:rsidRDefault="00CB7C43">
                  <w:pPr>
                    <w:pStyle w:val="New"/>
                    <w:spacing w:line="276" w:lineRule="auto"/>
                    <w:jc w:val="center"/>
                    <w:rPr>
                      <w:sz w:val="21"/>
                      <w:szCs w:val="21"/>
                    </w:rPr>
                  </w:pPr>
                  <w:r>
                    <w:rPr>
                      <w:color w:val="000000"/>
                      <w:sz w:val="21"/>
                      <w:szCs w:val="21"/>
                    </w:rPr>
                    <w:t>--</w:t>
                  </w:r>
                </w:p>
              </w:tc>
              <w:tc>
                <w:tcPr>
                  <w:tcW w:w="685" w:type="dxa"/>
                  <w:tcBorders>
                    <w:top w:val="single" w:sz="4" w:space="0" w:color="auto"/>
                    <w:left w:val="single" w:sz="4" w:space="0" w:color="auto"/>
                    <w:bottom w:val="single" w:sz="4" w:space="0" w:color="auto"/>
                    <w:right w:val="single" w:sz="4" w:space="0" w:color="auto"/>
                  </w:tcBorders>
                  <w:vAlign w:val="center"/>
                </w:tcPr>
                <w:p w14:paraId="706645B3" w14:textId="77777777" w:rsidR="007E54B0" w:rsidRDefault="00CB7C43">
                  <w:pPr>
                    <w:pStyle w:val="New"/>
                    <w:spacing w:line="276" w:lineRule="auto"/>
                    <w:jc w:val="center"/>
                    <w:rPr>
                      <w:sz w:val="21"/>
                      <w:szCs w:val="21"/>
                    </w:rPr>
                  </w:pPr>
                  <w:r>
                    <w:rPr>
                      <w:color w:val="000000"/>
                      <w:sz w:val="21"/>
                      <w:szCs w:val="21"/>
                    </w:rPr>
                    <w:t>--</w:t>
                  </w:r>
                </w:p>
              </w:tc>
              <w:tc>
                <w:tcPr>
                  <w:tcW w:w="705" w:type="dxa"/>
                  <w:tcBorders>
                    <w:top w:val="single" w:sz="4" w:space="0" w:color="auto"/>
                    <w:left w:val="single" w:sz="4" w:space="0" w:color="auto"/>
                    <w:bottom w:val="single" w:sz="4" w:space="0" w:color="auto"/>
                    <w:right w:val="single" w:sz="4" w:space="0" w:color="auto"/>
                  </w:tcBorders>
                  <w:vAlign w:val="center"/>
                </w:tcPr>
                <w:p w14:paraId="1E8CE3A2" w14:textId="77777777" w:rsidR="007E54B0" w:rsidRDefault="00CB7C43">
                  <w:pPr>
                    <w:pStyle w:val="New"/>
                    <w:spacing w:line="276" w:lineRule="auto"/>
                    <w:jc w:val="center"/>
                    <w:rPr>
                      <w:sz w:val="21"/>
                      <w:szCs w:val="21"/>
                    </w:rPr>
                  </w:pPr>
                  <w:r>
                    <w:rPr>
                      <w:color w:val="000000"/>
                      <w:sz w:val="21"/>
                      <w:szCs w:val="21"/>
                    </w:rPr>
                    <w:t>55</w:t>
                  </w:r>
                </w:p>
              </w:tc>
              <w:tc>
                <w:tcPr>
                  <w:tcW w:w="705" w:type="dxa"/>
                  <w:tcBorders>
                    <w:top w:val="single" w:sz="4" w:space="0" w:color="auto"/>
                    <w:left w:val="single" w:sz="4" w:space="0" w:color="auto"/>
                    <w:bottom w:val="single" w:sz="4" w:space="0" w:color="auto"/>
                    <w:right w:val="single" w:sz="4" w:space="0" w:color="auto"/>
                  </w:tcBorders>
                  <w:vAlign w:val="center"/>
                </w:tcPr>
                <w:p w14:paraId="1E057E38" w14:textId="77777777" w:rsidR="007E54B0" w:rsidRDefault="00CB7C43">
                  <w:pPr>
                    <w:pStyle w:val="New"/>
                    <w:spacing w:line="276" w:lineRule="auto"/>
                    <w:jc w:val="center"/>
                    <w:rPr>
                      <w:sz w:val="21"/>
                      <w:szCs w:val="21"/>
                    </w:rPr>
                  </w:pPr>
                  <w:r>
                    <w:rPr>
                      <w:color w:val="000000"/>
                      <w:sz w:val="21"/>
                      <w:szCs w:val="21"/>
                    </w:rPr>
                    <w:t>--</w:t>
                  </w:r>
                </w:p>
              </w:tc>
              <w:tc>
                <w:tcPr>
                  <w:tcW w:w="705" w:type="dxa"/>
                  <w:tcBorders>
                    <w:top w:val="single" w:sz="4" w:space="0" w:color="auto"/>
                    <w:left w:val="single" w:sz="4" w:space="0" w:color="auto"/>
                    <w:bottom w:val="single" w:sz="4" w:space="0" w:color="auto"/>
                    <w:right w:val="single" w:sz="4" w:space="0" w:color="auto"/>
                  </w:tcBorders>
                  <w:vAlign w:val="center"/>
                </w:tcPr>
                <w:p w14:paraId="53C7DEF1" w14:textId="77777777" w:rsidR="007E54B0" w:rsidRDefault="00CB7C43">
                  <w:pPr>
                    <w:pStyle w:val="New"/>
                    <w:spacing w:line="276" w:lineRule="auto"/>
                    <w:jc w:val="center"/>
                    <w:rPr>
                      <w:sz w:val="21"/>
                      <w:szCs w:val="21"/>
                    </w:rPr>
                  </w:pPr>
                  <w:r>
                    <w:rPr>
                      <w:color w:val="000000"/>
                      <w:sz w:val="21"/>
                      <w:szCs w:val="21"/>
                    </w:rPr>
                    <w:t>--</w:t>
                  </w:r>
                </w:p>
              </w:tc>
              <w:tc>
                <w:tcPr>
                  <w:tcW w:w="705" w:type="dxa"/>
                  <w:tcBorders>
                    <w:top w:val="single" w:sz="4" w:space="0" w:color="auto"/>
                    <w:left w:val="single" w:sz="4" w:space="0" w:color="auto"/>
                    <w:bottom w:val="single" w:sz="4" w:space="0" w:color="auto"/>
                    <w:right w:val="single" w:sz="4" w:space="0" w:color="auto"/>
                  </w:tcBorders>
                  <w:vAlign w:val="center"/>
                </w:tcPr>
                <w:p w14:paraId="35C0B106" w14:textId="77777777" w:rsidR="007E54B0" w:rsidRDefault="00CB7C43">
                  <w:pPr>
                    <w:pStyle w:val="New"/>
                    <w:spacing w:line="276" w:lineRule="auto"/>
                    <w:jc w:val="center"/>
                    <w:rPr>
                      <w:sz w:val="21"/>
                      <w:szCs w:val="21"/>
                    </w:rPr>
                  </w:pPr>
                  <w:r>
                    <w:rPr>
                      <w:color w:val="000000"/>
                      <w:sz w:val="21"/>
                      <w:szCs w:val="21"/>
                    </w:rPr>
                    <w:t>--</w:t>
                  </w:r>
                </w:p>
              </w:tc>
              <w:tc>
                <w:tcPr>
                  <w:tcW w:w="685" w:type="dxa"/>
                  <w:tcBorders>
                    <w:top w:val="single" w:sz="4" w:space="0" w:color="auto"/>
                    <w:left w:val="single" w:sz="4" w:space="0" w:color="auto"/>
                    <w:bottom w:val="single" w:sz="4" w:space="0" w:color="auto"/>
                    <w:right w:val="single" w:sz="4" w:space="0" w:color="auto"/>
                  </w:tcBorders>
                  <w:vAlign w:val="center"/>
                </w:tcPr>
                <w:p w14:paraId="3C53F51E" w14:textId="77777777" w:rsidR="007E54B0" w:rsidRDefault="007E54B0">
                  <w:pPr>
                    <w:pStyle w:val="New"/>
                    <w:spacing w:line="276" w:lineRule="auto"/>
                    <w:jc w:val="center"/>
                    <w:rPr>
                      <w:sz w:val="21"/>
                      <w:szCs w:val="21"/>
                    </w:rPr>
                  </w:pPr>
                </w:p>
              </w:tc>
            </w:tr>
            <w:tr w:rsidR="007E54B0" w14:paraId="0AE953D1" w14:textId="77777777">
              <w:trPr>
                <w:trHeight w:val="397"/>
              </w:trPr>
              <w:tc>
                <w:tcPr>
                  <w:tcW w:w="1162" w:type="dxa"/>
                  <w:tcBorders>
                    <w:top w:val="single" w:sz="4" w:space="0" w:color="auto"/>
                    <w:left w:val="single" w:sz="4" w:space="0" w:color="auto"/>
                    <w:bottom w:val="single" w:sz="4" w:space="0" w:color="auto"/>
                    <w:right w:val="single" w:sz="4" w:space="0" w:color="auto"/>
                  </w:tcBorders>
                  <w:vAlign w:val="center"/>
                </w:tcPr>
                <w:p w14:paraId="276C83AE" w14:textId="77777777" w:rsidR="007E54B0" w:rsidRDefault="00CB7C43">
                  <w:pPr>
                    <w:pStyle w:val="New"/>
                    <w:spacing w:line="276" w:lineRule="auto"/>
                    <w:jc w:val="center"/>
                    <w:rPr>
                      <w:sz w:val="21"/>
                      <w:szCs w:val="21"/>
                    </w:rPr>
                  </w:pPr>
                  <w:r>
                    <w:rPr>
                      <w:color w:val="000000"/>
                      <w:sz w:val="21"/>
                      <w:szCs w:val="21"/>
                    </w:rPr>
                    <w:t>评价标准</w:t>
                  </w:r>
                </w:p>
              </w:tc>
              <w:tc>
                <w:tcPr>
                  <w:tcW w:w="7680" w:type="dxa"/>
                  <w:gridSpan w:val="11"/>
                  <w:tcBorders>
                    <w:top w:val="single" w:sz="4" w:space="0" w:color="auto"/>
                    <w:left w:val="single" w:sz="4" w:space="0" w:color="auto"/>
                    <w:bottom w:val="single" w:sz="4" w:space="0" w:color="auto"/>
                    <w:right w:val="single" w:sz="4" w:space="0" w:color="auto"/>
                  </w:tcBorders>
                  <w:vAlign w:val="center"/>
                </w:tcPr>
                <w:p w14:paraId="0904742B" w14:textId="77777777" w:rsidR="007E54B0" w:rsidRDefault="00CB7C43">
                  <w:pPr>
                    <w:pStyle w:val="New"/>
                    <w:spacing w:line="276" w:lineRule="auto"/>
                    <w:jc w:val="center"/>
                    <w:rPr>
                      <w:sz w:val="21"/>
                      <w:szCs w:val="21"/>
                    </w:rPr>
                  </w:pPr>
                  <w:r>
                    <w:rPr>
                      <w:color w:val="000000"/>
                      <w:sz w:val="21"/>
                      <w:szCs w:val="21"/>
                    </w:rPr>
                    <w:t>执行《工业企业厂界环境噪声排放标准》（</w:t>
                  </w:r>
                  <w:r>
                    <w:rPr>
                      <w:color w:val="000000"/>
                      <w:sz w:val="21"/>
                      <w:szCs w:val="21"/>
                    </w:rPr>
                    <w:t>GB12348-2008</w:t>
                  </w:r>
                  <w:r>
                    <w:rPr>
                      <w:color w:val="000000"/>
                      <w:sz w:val="21"/>
                      <w:szCs w:val="21"/>
                    </w:rPr>
                    <w:t>）</w:t>
                  </w:r>
                  <w:r>
                    <w:rPr>
                      <w:color w:val="000000"/>
                      <w:sz w:val="21"/>
                      <w:szCs w:val="21"/>
                    </w:rPr>
                    <w:t>3</w:t>
                  </w:r>
                  <w:r>
                    <w:rPr>
                      <w:color w:val="000000"/>
                      <w:sz w:val="21"/>
                      <w:szCs w:val="21"/>
                    </w:rPr>
                    <w:t>类标准</w:t>
                  </w:r>
                </w:p>
              </w:tc>
            </w:tr>
            <w:tr w:rsidR="007E54B0" w14:paraId="1112FE16" w14:textId="77777777">
              <w:trPr>
                <w:trHeight w:val="397"/>
              </w:trPr>
              <w:tc>
                <w:tcPr>
                  <w:tcW w:w="1162" w:type="dxa"/>
                  <w:tcBorders>
                    <w:top w:val="single" w:sz="4" w:space="0" w:color="auto"/>
                    <w:left w:val="single" w:sz="4" w:space="0" w:color="auto"/>
                    <w:bottom w:val="single" w:sz="4" w:space="0" w:color="auto"/>
                    <w:right w:val="single" w:sz="4" w:space="0" w:color="auto"/>
                  </w:tcBorders>
                  <w:vAlign w:val="center"/>
                </w:tcPr>
                <w:p w14:paraId="34412343" w14:textId="77777777" w:rsidR="007E54B0" w:rsidRDefault="00CB7C43">
                  <w:pPr>
                    <w:pStyle w:val="New"/>
                    <w:spacing w:line="276" w:lineRule="auto"/>
                    <w:jc w:val="center"/>
                    <w:rPr>
                      <w:sz w:val="21"/>
                      <w:szCs w:val="21"/>
                    </w:rPr>
                  </w:pPr>
                  <w:r>
                    <w:rPr>
                      <w:color w:val="000000"/>
                      <w:sz w:val="21"/>
                      <w:szCs w:val="21"/>
                    </w:rPr>
                    <w:t>备注</w:t>
                  </w:r>
                </w:p>
              </w:tc>
              <w:tc>
                <w:tcPr>
                  <w:tcW w:w="7680" w:type="dxa"/>
                  <w:gridSpan w:val="11"/>
                  <w:tcBorders>
                    <w:top w:val="single" w:sz="4" w:space="0" w:color="auto"/>
                    <w:left w:val="single" w:sz="4" w:space="0" w:color="auto"/>
                    <w:bottom w:val="single" w:sz="4" w:space="0" w:color="auto"/>
                    <w:right w:val="single" w:sz="4" w:space="0" w:color="auto"/>
                  </w:tcBorders>
                  <w:vAlign w:val="center"/>
                </w:tcPr>
                <w:p w14:paraId="41F28CDE" w14:textId="77777777" w:rsidR="007E54B0" w:rsidRDefault="00CB7C43">
                  <w:pPr>
                    <w:pStyle w:val="New"/>
                    <w:spacing w:line="276" w:lineRule="auto"/>
                    <w:jc w:val="center"/>
                    <w:rPr>
                      <w:sz w:val="21"/>
                      <w:szCs w:val="21"/>
                    </w:rPr>
                  </w:pPr>
                  <w:r>
                    <w:rPr>
                      <w:color w:val="000000"/>
                      <w:sz w:val="21"/>
                      <w:szCs w:val="21"/>
                    </w:rPr>
                    <w:t>昼间、夜间：晴天，风速</w:t>
                  </w:r>
                  <w:r>
                    <w:rPr>
                      <w:color w:val="000000"/>
                      <w:sz w:val="21"/>
                      <w:szCs w:val="21"/>
                    </w:rPr>
                    <w:t>&lt;5m/s</w:t>
                  </w:r>
                  <w:r>
                    <w:rPr>
                      <w:color w:val="000000"/>
                      <w:sz w:val="21"/>
                      <w:szCs w:val="21"/>
                    </w:rPr>
                    <w:t>。</w:t>
                  </w:r>
                </w:p>
              </w:tc>
            </w:tr>
            <w:tr w:rsidR="007E54B0" w14:paraId="37E37B76" w14:textId="77777777">
              <w:trPr>
                <w:trHeight w:val="397"/>
              </w:trPr>
              <w:tc>
                <w:tcPr>
                  <w:tcW w:w="1162" w:type="dxa"/>
                  <w:tcBorders>
                    <w:top w:val="single" w:sz="4" w:space="0" w:color="auto"/>
                    <w:left w:val="single" w:sz="4" w:space="0" w:color="auto"/>
                    <w:bottom w:val="single" w:sz="4" w:space="0" w:color="auto"/>
                    <w:right w:val="single" w:sz="4" w:space="0" w:color="auto"/>
                  </w:tcBorders>
                  <w:vAlign w:val="center"/>
                </w:tcPr>
                <w:p w14:paraId="20AA58E0" w14:textId="77777777" w:rsidR="007E54B0" w:rsidRDefault="00CB7C43">
                  <w:pPr>
                    <w:pStyle w:val="New"/>
                    <w:spacing w:line="276" w:lineRule="auto"/>
                    <w:jc w:val="center"/>
                    <w:rPr>
                      <w:sz w:val="21"/>
                      <w:szCs w:val="21"/>
                    </w:rPr>
                  </w:pPr>
                  <w:r>
                    <w:rPr>
                      <w:color w:val="000000"/>
                      <w:sz w:val="21"/>
                      <w:szCs w:val="21"/>
                    </w:rPr>
                    <w:t>结论</w:t>
                  </w:r>
                </w:p>
              </w:tc>
              <w:tc>
                <w:tcPr>
                  <w:tcW w:w="7680" w:type="dxa"/>
                  <w:gridSpan w:val="11"/>
                  <w:tcBorders>
                    <w:top w:val="single" w:sz="4" w:space="0" w:color="auto"/>
                    <w:left w:val="single" w:sz="4" w:space="0" w:color="auto"/>
                    <w:bottom w:val="single" w:sz="4" w:space="0" w:color="auto"/>
                    <w:right w:val="single" w:sz="4" w:space="0" w:color="auto"/>
                  </w:tcBorders>
                  <w:vAlign w:val="center"/>
                </w:tcPr>
                <w:p w14:paraId="42205CC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厂界噪声范围为昼间：</w:t>
                  </w:r>
                  <w:r>
                    <w:rPr>
                      <w:rFonts w:ascii="Times New Roman" w:hAnsi="Times New Roman" w:cs="Times New Roman"/>
                      <w:color w:val="000000"/>
                    </w:rPr>
                    <w:t>61.0-63.5dB</w:t>
                  </w:r>
                  <w:r>
                    <w:rPr>
                      <w:rFonts w:ascii="Times New Roman" w:hAnsi="Times New Roman" w:cs="Times New Roman"/>
                      <w:color w:val="000000"/>
                    </w:rPr>
                    <w:t>（</w:t>
                  </w:r>
                  <w:r>
                    <w:rPr>
                      <w:rFonts w:ascii="Times New Roman" w:hAnsi="Times New Roman" w:cs="Times New Roman"/>
                      <w:color w:val="000000"/>
                    </w:rPr>
                    <w:t>A</w:t>
                  </w:r>
                  <w:r>
                    <w:rPr>
                      <w:rFonts w:ascii="Times New Roman" w:hAnsi="Times New Roman" w:cs="Times New Roman"/>
                      <w:color w:val="000000"/>
                    </w:rPr>
                    <w:t>），夜间：</w:t>
                  </w:r>
                  <w:r>
                    <w:rPr>
                      <w:rFonts w:ascii="Times New Roman" w:hAnsi="Times New Roman" w:cs="Times New Roman"/>
                      <w:color w:val="000000"/>
                    </w:rPr>
                    <w:t>51.1-53.6dB</w:t>
                  </w:r>
                  <w:r>
                    <w:rPr>
                      <w:rFonts w:ascii="Times New Roman" w:hAnsi="Times New Roman" w:cs="Times New Roman"/>
                      <w:color w:val="000000"/>
                    </w:rPr>
                    <w:t>（</w:t>
                  </w:r>
                  <w:r>
                    <w:rPr>
                      <w:rFonts w:ascii="Times New Roman" w:hAnsi="Times New Roman" w:cs="Times New Roman"/>
                      <w:color w:val="000000"/>
                    </w:rPr>
                    <w:t>A</w:t>
                  </w:r>
                  <w:r>
                    <w:rPr>
                      <w:rFonts w:ascii="Times New Roman" w:hAnsi="Times New Roman" w:cs="Times New Roman"/>
                      <w:color w:val="000000"/>
                    </w:rPr>
                    <w:t>），</w:t>
                  </w:r>
                </w:p>
                <w:p w14:paraId="6E93D1C6" w14:textId="77777777" w:rsidR="007E54B0" w:rsidRDefault="00CB7C43">
                  <w:pPr>
                    <w:pStyle w:val="New"/>
                    <w:spacing w:line="276" w:lineRule="auto"/>
                    <w:jc w:val="center"/>
                    <w:rPr>
                      <w:sz w:val="21"/>
                      <w:szCs w:val="21"/>
                    </w:rPr>
                  </w:pPr>
                  <w:r>
                    <w:rPr>
                      <w:color w:val="000000"/>
                      <w:sz w:val="21"/>
                      <w:szCs w:val="21"/>
                    </w:rPr>
                    <w:t>满足评价标准要求。</w:t>
                  </w:r>
                </w:p>
              </w:tc>
            </w:tr>
          </w:tbl>
          <w:p w14:paraId="2D043250" w14:textId="77777777" w:rsidR="007E54B0" w:rsidRDefault="007E54B0">
            <w:pPr>
              <w:pStyle w:val="New"/>
            </w:pPr>
          </w:p>
          <w:p w14:paraId="150AF5BD" w14:textId="77777777" w:rsidR="007E54B0" w:rsidRDefault="007E54B0">
            <w:pPr>
              <w:pStyle w:val="New"/>
            </w:pPr>
          </w:p>
          <w:p w14:paraId="608222DC" w14:textId="77777777" w:rsidR="007E54B0" w:rsidRDefault="007E54B0">
            <w:pPr>
              <w:pStyle w:val="New"/>
            </w:pPr>
          </w:p>
          <w:p w14:paraId="7B802B88" w14:textId="77777777" w:rsidR="007E54B0" w:rsidRDefault="007E54B0">
            <w:pPr>
              <w:pStyle w:val="New"/>
            </w:pPr>
          </w:p>
          <w:p w14:paraId="7F1309E5" w14:textId="77777777" w:rsidR="007E54B0" w:rsidRDefault="007E54B0">
            <w:pPr>
              <w:pStyle w:val="New"/>
            </w:pPr>
          </w:p>
          <w:p w14:paraId="186FA263" w14:textId="77777777" w:rsidR="007E54B0" w:rsidRDefault="007E54B0">
            <w:pPr>
              <w:pStyle w:val="New"/>
            </w:pPr>
          </w:p>
          <w:p w14:paraId="0DB55DC0" w14:textId="77777777" w:rsidR="007E54B0" w:rsidRDefault="007E54B0">
            <w:pPr>
              <w:pStyle w:val="New"/>
            </w:pPr>
          </w:p>
          <w:p w14:paraId="01DA418E" w14:textId="77777777" w:rsidR="007E54B0" w:rsidRDefault="007E54B0">
            <w:pPr>
              <w:pStyle w:val="New"/>
            </w:pPr>
          </w:p>
          <w:p w14:paraId="2D119DE8" w14:textId="77777777" w:rsidR="007E54B0" w:rsidRDefault="007E54B0">
            <w:pPr>
              <w:pStyle w:val="New"/>
            </w:pPr>
          </w:p>
          <w:p w14:paraId="17E3A567" w14:textId="77777777" w:rsidR="007E54B0" w:rsidRDefault="007E54B0">
            <w:pPr>
              <w:pStyle w:val="New"/>
            </w:pPr>
          </w:p>
          <w:p w14:paraId="134D1BEA" w14:textId="77777777" w:rsidR="007E54B0" w:rsidRDefault="007E54B0">
            <w:pPr>
              <w:pStyle w:val="New"/>
            </w:pPr>
          </w:p>
          <w:p w14:paraId="10349C07" w14:textId="77777777" w:rsidR="007E54B0" w:rsidRDefault="007E54B0">
            <w:pPr>
              <w:pStyle w:val="New"/>
            </w:pPr>
          </w:p>
          <w:p w14:paraId="4D527EFA" w14:textId="77777777" w:rsidR="007E54B0" w:rsidRDefault="007E54B0">
            <w:pPr>
              <w:pStyle w:val="New"/>
            </w:pPr>
          </w:p>
          <w:p w14:paraId="70DE0CC4" w14:textId="77777777" w:rsidR="007E54B0" w:rsidRDefault="007E54B0">
            <w:pPr>
              <w:pStyle w:val="New"/>
            </w:pPr>
          </w:p>
          <w:p w14:paraId="119CB424" w14:textId="77777777" w:rsidR="007E54B0" w:rsidRDefault="007E54B0">
            <w:pPr>
              <w:pStyle w:val="New"/>
            </w:pPr>
          </w:p>
          <w:p w14:paraId="43B78326" w14:textId="77777777" w:rsidR="007E54B0" w:rsidRDefault="007E54B0">
            <w:pPr>
              <w:pStyle w:val="New"/>
            </w:pPr>
          </w:p>
          <w:p w14:paraId="722F19E0" w14:textId="77777777" w:rsidR="007E54B0" w:rsidRDefault="007E54B0">
            <w:pPr>
              <w:pStyle w:val="New"/>
            </w:pPr>
          </w:p>
          <w:p w14:paraId="140094BF" w14:textId="77777777" w:rsidR="007E54B0" w:rsidRDefault="007E54B0">
            <w:pPr>
              <w:pStyle w:val="New"/>
            </w:pPr>
          </w:p>
          <w:p w14:paraId="75572C4A" w14:textId="77777777" w:rsidR="007E54B0" w:rsidRDefault="007E54B0">
            <w:pPr>
              <w:pStyle w:val="New"/>
            </w:pPr>
          </w:p>
          <w:p w14:paraId="2C4B08F9" w14:textId="77777777" w:rsidR="007E54B0" w:rsidRDefault="007E54B0">
            <w:pPr>
              <w:pStyle w:val="New"/>
            </w:pPr>
          </w:p>
        </w:tc>
      </w:tr>
    </w:tbl>
    <w:p w14:paraId="0E25EFE9" w14:textId="77777777" w:rsidR="007E54B0" w:rsidRDefault="007E54B0">
      <w:pPr>
        <w:rPr>
          <w:rFonts w:ascii="Times New Roman" w:hAnsi="Times New Roman" w:cs="Times New Roman"/>
          <w:b/>
          <w:bCs/>
          <w:color w:val="000000"/>
        </w:rPr>
        <w:sectPr w:rsidR="007E54B0">
          <w:pgSz w:w="11906" w:h="16838"/>
          <w:pgMar w:top="1440" w:right="1800" w:bottom="1440" w:left="1800" w:header="708" w:footer="708" w:gutter="0"/>
          <w:cols w:space="720"/>
          <w:docGrid w:linePitch="360"/>
        </w:sectPr>
      </w:pPr>
    </w:p>
    <w:tbl>
      <w:tblPr>
        <w:tblW w:w="141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72"/>
      </w:tblGrid>
      <w:tr w:rsidR="007E54B0" w14:paraId="3B40CD4D" w14:textId="77777777">
        <w:trPr>
          <w:trHeight w:val="8201"/>
        </w:trPr>
        <w:tc>
          <w:tcPr>
            <w:tcW w:w="14172" w:type="dxa"/>
            <w:tcBorders>
              <w:top w:val="single" w:sz="12" w:space="0" w:color="auto"/>
              <w:left w:val="single" w:sz="12" w:space="0" w:color="auto"/>
              <w:bottom w:val="single" w:sz="12" w:space="0" w:color="auto"/>
              <w:right w:val="single" w:sz="12" w:space="0" w:color="auto"/>
            </w:tcBorders>
          </w:tcPr>
          <w:p w14:paraId="60717FA8" w14:textId="77777777" w:rsidR="007E54B0" w:rsidRDefault="00CB7C43">
            <w:pPr>
              <w:pStyle w:val="New"/>
              <w:rPr>
                <w:b/>
                <w:bCs/>
              </w:rPr>
            </w:pPr>
            <w:r>
              <w:rPr>
                <w:b/>
                <w:bCs/>
              </w:rPr>
              <w:lastRenderedPageBreak/>
              <w:t>2</w:t>
            </w:r>
            <w:r>
              <w:rPr>
                <w:b/>
                <w:bCs/>
              </w:rPr>
              <w:t>、有组织废气监测结果</w:t>
            </w:r>
          </w:p>
          <w:p w14:paraId="7D3B2AD7" w14:textId="77777777" w:rsidR="007E54B0" w:rsidRDefault="00CB7C43">
            <w:pPr>
              <w:pStyle w:val="New"/>
              <w:ind w:firstLineChars="200" w:firstLine="480"/>
            </w:pPr>
            <w:r>
              <w:t>本次环保验收对</w:t>
            </w:r>
            <w:r>
              <w:t>7</w:t>
            </w:r>
            <w:r>
              <w:rPr>
                <w:vertAlign w:val="superscript"/>
              </w:rPr>
              <w:t>#</w:t>
            </w:r>
            <w:r>
              <w:t>、</w:t>
            </w:r>
            <w:r>
              <w:t>8</w:t>
            </w:r>
            <w:r>
              <w:rPr>
                <w:vertAlign w:val="superscript"/>
              </w:rPr>
              <w:t>#</w:t>
            </w:r>
            <w:r>
              <w:t>、</w:t>
            </w:r>
            <w:r>
              <w:t>9</w:t>
            </w:r>
            <w:r>
              <w:rPr>
                <w:vertAlign w:val="superscript"/>
              </w:rPr>
              <w:t>#</w:t>
            </w:r>
            <w:r>
              <w:t>焦炉脱硫脱硝设施进出口烟气中颗粒物、</w:t>
            </w:r>
            <w:r>
              <w:rPr>
                <w:color w:val="000000"/>
              </w:rPr>
              <w:t>二氧化硫、氮氧化物排放浓度及出口氨逃逸</w:t>
            </w:r>
            <w:r>
              <w:t>进行监测，监测结果见下表。</w:t>
            </w:r>
          </w:p>
          <w:p w14:paraId="61E78000" w14:textId="2259B403" w:rsidR="007E54B0" w:rsidRDefault="00CB7C43">
            <w:pPr>
              <w:pStyle w:val="New"/>
              <w:ind w:firstLineChars="200" w:firstLine="480"/>
              <w:jc w:val="center"/>
            </w:pPr>
            <w:r>
              <w:t>表</w:t>
            </w:r>
            <w:r w:rsidR="0030577F">
              <w:rPr>
                <w:rFonts w:hint="eastAsia"/>
              </w:rPr>
              <w:t>20</w:t>
            </w:r>
            <w:r w:rsidR="0030577F">
              <w:t xml:space="preserve"> </w:t>
            </w:r>
            <w:r>
              <w:t xml:space="preserve"> 7</w:t>
            </w:r>
            <w:r>
              <w:rPr>
                <w:vertAlign w:val="superscript"/>
              </w:rPr>
              <w:t>#</w:t>
            </w:r>
            <w:r>
              <w:t>焦炉脱硫脱硝设施进出口烟气监测结果</w:t>
            </w:r>
          </w:p>
          <w:tbl>
            <w:tblPr>
              <w:tblW w:w="13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5"/>
              <w:gridCol w:w="469"/>
              <w:gridCol w:w="913"/>
              <w:gridCol w:w="689"/>
              <w:gridCol w:w="913"/>
              <w:gridCol w:w="579"/>
              <w:gridCol w:w="589"/>
              <w:gridCol w:w="966"/>
              <w:gridCol w:w="846"/>
              <w:gridCol w:w="913"/>
              <w:gridCol w:w="653"/>
              <w:gridCol w:w="653"/>
              <w:gridCol w:w="688"/>
              <w:gridCol w:w="653"/>
              <w:gridCol w:w="653"/>
              <w:gridCol w:w="735"/>
              <w:gridCol w:w="653"/>
              <w:gridCol w:w="653"/>
              <w:gridCol w:w="663"/>
            </w:tblGrid>
            <w:tr w:rsidR="007E54B0" w14:paraId="034B9073" w14:textId="77777777">
              <w:trPr>
                <w:cantSplit/>
                <w:trHeight w:val="340"/>
                <w:tblHeader/>
                <w:jc w:val="center"/>
              </w:trPr>
              <w:tc>
                <w:tcPr>
                  <w:tcW w:w="1544" w:type="dxa"/>
                  <w:gridSpan w:val="2"/>
                  <w:tcBorders>
                    <w:top w:val="single" w:sz="4" w:space="0" w:color="auto"/>
                  </w:tcBorders>
                  <w:vAlign w:val="center"/>
                </w:tcPr>
                <w:p w14:paraId="0926709F"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监测点位</w:t>
                  </w:r>
                </w:p>
              </w:tc>
              <w:tc>
                <w:tcPr>
                  <w:tcW w:w="12412" w:type="dxa"/>
                  <w:gridSpan w:val="17"/>
                  <w:tcBorders>
                    <w:top w:val="single" w:sz="4" w:space="0" w:color="auto"/>
                  </w:tcBorders>
                  <w:vAlign w:val="center"/>
                </w:tcPr>
                <w:p w14:paraId="22BB3777" w14:textId="77777777" w:rsidR="007E54B0" w:rsidRDefault="00CB7C43">
                  <w:pPr>
                    <w:spacing w:line="276" w:lineRule="auto"/>
                    <w:jc w:val="center"/>
                    <w:rPr>
                      <w:rFonts w:ascii="Times New Roman" w:hAnsi="Times New Roman" w:cs="Times New Roman"/>
                      <w:b/>
                      <w:bCs/>
                      <w:color w:val="000000"/>
                      <w:kern w:val="2"/>
                    </w:rPr>
                  </w:pPr>
                  <w:r>
                    <w:rPr>
                      <w:rFonts w:ascii="Times New Roman" w:hAnsi="Times New Roman" w:cs="Times New Roman"/>
                      <w:b/>
                      <w:bCs/>
                    </w:rPr>
                    <w:t>7#</w:t>
                  </w:r>
                  <w:r>
                    <w:rPr>
                      <w:rFonts w:ascii="Times New Roman" w:hAnsi="Times New Roman" w:cs="Times New Roman"/>
                      <w:b/>
                      <w:bCs/>
                    </w:rPr>
                    <w:t>焦炉焦炉烟囱废气</w:t>
                  </w:r>
                </w:p>
              </w:tc>
            </w:tr>
            <w:tr w:rsidR="007E54B0" w14:paraId="6BA96011" w14:textId="77777777">
              <w:trPr>
                <w:cantSplit/>
                <w:trHeight w:val="340"/>
                <w:tblHeader/>
                <w:jc w:val="center"/>
              </w:trPr>
              <w:tc>
                <w:tcPr>
                  <w:tcW w:w="1075" w:type="dxa"/>
                  <w:vMerge w:val="restart"/>
                  <w:tcBorders>
                    <w:top w:val="single" w:sz="4" w:space="0" w:color="auto"/>
                  </w:tcBorders>
                  <w:vAlign w:val="center"/>
                </w:tcPr>
                <w:p w14:paraId="04F13272"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监测</w:t>
                  </w:r>
                </w:p>
                <w:p w14:paraId="3428E867"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日期</w:t>
                  </w:r>
                </w:p>
              </w:tc>
              <w:tc>
                <w:tcPr>
                  <w:tcW w:w="469" w:type="dxa"/>
                  <w:vMerge w:val="restart"/>
                  <w:tcBorders>
                    <w:top w:val="single" w:sz="4" w:space="0" w:color="auto"/>
                  </w:tcBorders>
                  <w:vAlign w:val="center"/>
                </w:tcPr>
                <w:p w14:paraId="20688F9A"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监测</w:t>
                  </w:r>
                </w:p>
                <w:p w14:paraId="6659C984"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点位</w:t>
                  </w:r>
                </w:p>
              </w:tc>
              <w:tc>
                <w:tcPr>
                  <w:tcW w:w="913" w:type="dxa"/>
                  <w:vMerge w:val="restart"/>
                  <w:tcBorders>
                    <w:top w:val="single" w:sz="4" w:space="0" w:color="auto"/>
                  </w:tcBorders>
                  <w:vAlign w:val="center"/>
                </w:tcPr>
                <w:p w14:paraId="1D94C8D9"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监测</w:t>
                  </w:r>
                </w:p>
                <w:p w14:paraId="6FEA0099"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次数</w:t>
                  </w:r>
                </w:p>
              </w:tc>
              <w:tc>
                <w:tcPr>
                  <w:tcW w:w="689" w:type="dxa"/>
                  <w:vMerge w:val="restart"/>
                  <w:tcBorders>
                    <w:top w:val="single" w:sz="4" w:space="0" w:color="auto"/>
                  </w:tcBorders>
                  <w:vAlign w:val="center"/>
                </w:tcPr>
                <w:p w14:paraId="7F25F0A1"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烟气</w:t>
                  </w:r>
                </w:p>
                <w:p w14:paraId="6D8D44D9"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温度</w:t>
                  </w:r>
                </w:p>
                <w:p w14:paraId="5F973C7B"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w:t>
                  </w:r>
                </w:p>
              </w:tc>
              <w:tc>
                <w:tcPr>
                  <w:tcW w:w="913" w:type="dxa"/>
                  <w:vMerge w:val="restart"/>
                  <w:tcBorders>
                    <w:top w:val="single" w:sz="4" w:space="0" w:color="auto"/>
                  </w:tcBorders>
                  <w:vAlign w:val="center"/>
                </w:tcPr>
                <w:p w14:paraId="47F81A11"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spacing w:val="23"/>
                      <w:w w:val="96"/>
                    </w:rPr>
                    <w:t>含湿</w:t>
                  </w:r>
                  <w:r>
                    <w:rPr>
                      <w:rFonts w:ascii="Times New Roman" w:hAnsi="Times New Roman" w:cs="Times New Roman"/>
                      <w:b/>
                      <w:bCs/>
                      <w:color w:val="000000"/>
                      <w:spacing w:val="1"/>
                      <w:w w:val="96"/>
                    </w:rPr>
                    <w:t>量</w:t>
                  </w:r>
                </w:p>
                <w:p w14:paraId="140CE0C9"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w:t>
                  </w:r>
                </w:p>
              </w:tc>
              <w:tc>
                <w:tcPr>
                  <w:tcW w:w="579" w:type="dxa"/>
                  <w:vMerge w:val="restart"/>
                  <w:tcBorders>
                    <w:top w:val="single" w:sz="4" w:space="0" w:color="auto"/>
                  </w:tcBorders>
                  <w:vAlign w:val="center"/>
                </w:tcPr>
                <w:p w14:paraId="4D1833FE"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动压</w:t>
                  </w:r>
                </w:p>
                <w:p w14:paraId="348F8139"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Pa</w:t>
                  </w:r>
                </w:p>
              </w:tc>
              <w:tc>
                <w:tcPr>
                  <w:tcW w:w="589" w:type="dxa"/>
                  <w:vMerge w:val="restart"/>
                  <w:tcBorders>
                    <w:top w:val="single" w:sz="4" w:space="0" w:color="auto"/>
                  </w:tcBorders>
                  <w:vAlign w:val="center"/>
                </w:tcPr>
                <w:p w14:paraId="005D3B68"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流速</w:t>
                  </w:r>
                </w:p>
                <w:p w14:paraId="13BCB424"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m/s</w:t>
                  </w:r>
                </w:p>
              </w:tc>
              <w:tc>
                <w:tcPr>
                  <w:tcW w:w="966" w:type="dxa"/>
                  <w:vMerge w:val="restart"/>
                  <w:tcBorders>
                    <w:top w:val="single" w:sz="4" w:space="0" w:color="auto"/>
                  </w:tcBorders>
                  <w:vAlign w:val="center"/>
                </w:tcPr>
                <w:p w14:paraId="495774C3"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工况</w:t>
                  </w:r>
                </w:p>
                <w:p w14:paraId="3B274113"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流量</w:t>
                  </w:r>
                </w:p>
                <w:p w14:paraId="6BF858F5"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m</w:t>
                  </w:r>
                  <w:r>
                    <w:rPr>
                      <w:rFonts w:ascii="Times New Roman" w:hAnsi="Times New Roman" w:cs="Times New Roman"/>
                      <w:b/>
                      <w:bCs/>
                      <w:color w:val="000000"/>
                      <w:vertAlign w:val="superscript"/>
                    </w:rPr>
                    <w:t>3</w:t>
                  </w:r>
                  <w:r>
                    <w:rPr>
                      <w:rFonts w:ascii="Times New Roman" w:hAnsi="Times New Roman" w:cs="Times New Roman"/>
                      <w:b/>
                      <w:bCs/>
                      <w:color w:val="000000"/>
                    </w:rPr>
                    <w:t>/h</w:t>
                  </w:r>
                </w:p>
              </w:tc>
              <w:tc>
                <w:tcPr>
                  <w:tcW w:w="846" w:type="dxa"/>
                  <w:vMerge w:val="restart"/>
                  <w:tcBorders>
                    <w:top w:val="single" w:sz="4" w:space="0" w:color="auto"/>
                  </w:tcBorders>
                  <w:vAlign w:val="center"/>
                </w:tcPr>
                <w:p w14:paraId="31798DCA"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标干</w:t>
                  </w:r>
                </w:p>
                <w:p w14:paraId="1F414FAF"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流量</w:t>
                  </w:r>
                </w:p>
                <w:p w14:paraId="279AA320"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m</w:t>
                  </w:r>
                  <w:r>
                    <w:rPr>
                      <w:rFonts w:ascii="Times New Roman" w:hAnsi="Times New Roman" w:cs="Times New Roman"/>
                      <w:b/>
                      <w:bCs/>
                      <w:color w:val="000000"/>
                      <w:vertAlign w:val="superscript"/>
                    </w:rPr>
                    <w:t>3</w:t>
                  </w:r>
                  <w:r>
                    <w:rPr>
                      <w:rFonts w:ascii="Times New Roman" w:hAnsi="Times New Roman" w:cs="Times New Roman"/>
                      <w:b/>
                      <w:bCs/>
                      <w:color w:val="000000"/>
                    </w:rPr>
                    <w:t>/h</w:t>
                  </w:r>
                </w:p>
              </w:tc>
              <w:tc>
                <w:tcPr>
                  <w:tcW w:w="913" w:type="dxa"/>
                  <w:vMerge w:val="restart"/>
                  <w:tcBorders>
                    <w:top w:val="single" w:sz="4" w:space="0" w:color="auto"/>
                  </w:tcBorders>
                  <w:vAlign w:val="center"/>
                </w:tcPr>
                <w:p w14:paraId="7270BF17" w14:textId="77777777" w:rsidR="007E54B0" w:rsidRDefault="00CB7C43">
                  <w:pPr>
                    <w:spacing w:line="276" w:lineRule="auto"/>
                    <w:jc w:val="center"/>
                    <w:rPr>
                      <w:rFonts w:ascii="Times New Roman" w:hAnsi="Times New Roman" w:cs="Times New Roman"/>
                      <w:b/>
                      <w:bCs/>
                      <w:color w:val="000000"/>
                      <w:spacing w:val="5"/>
                      <w:w w:val="96"/>
                    </w:rPr>
                  </w:pPr>
                  <w:r w:rsidRPr="00F92A85">
                    <w:rPr>
                      <w:rFonts w:ascii="Times New Roman" w:hAnsi="Times New Roman" w:cs="Times New Roman"/>
                      <w:b/>
                      <w:bCs/>
                      <w:color w:val="000000"/>
                      <w:spacing w:val="32"/>
                      <w:fitText w:val="697" w:id="1"/>
                    </w:rPr>
                    <w:t>氧含</w:t>
                  </w:r>
                  <w:r w:rsidRPr="00F92A85">
                    <w:rPr>
                      <w:rFonts w:ascii="Times New Roman" w:hAnsi="Times New Roman" w:cs="Times New Roman"/>
                      <w:b/>
                      <w:bCs/>
                      <w:color w:val="000000"/>
                      <w:spacing w:val="-31"/>
                      <w:fitText w:val="697" w:id="1"/>
                    </w:rPr>
                    <w:t>量</w:t>
                  </w:r>
                </w:p>
                <w:p w14:paraId="6A5FC599"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w:t>
                  </w:r>
                </w:p>
              </w:tc>
              <w:tc>
                <w:tcPr>
                  <w:tcW w:w="1994" w:type="dxa"/>
                  <w:gridSpan w:val="3"/>
                  <w:tcBorders>
                    <w:top w:val="single" w:sz="4" w:space="0" w:color="auto"/>
                  </w:tcBorders>
                  <w:vAlign w:val="center"/>
                </w:tcPr>
                <w:p w14:paraId="772C5C50"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颗粒物</w:t>
                  </w:r>
                </w:p>
              </w:tc>
              <w:tc>
                <w:tcPr>
                  <w:tcW w:w="2041" w:type="dxa"/>
                  <w:gridSpan w:val="3"/>
                  <w:tcBorders>
                    <w:top w:val="single" w:sz="4" w:space="0" w:color="auto"/>
                  </w:tcBorders>
                  <w:vAlign w:val="center"/>
                </w:tcPr>
                <w:p w14:paraId="7BDE722E"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kern w:val="2"/>
                    </w:rPr>
                    <w:t>SO</w:t>
                  </w:r>
                  <w:r>
                    <w:rPr>
                      <w:rFonts w:ascii="Times New Roman" w:hAnsi="Times New Roman" w:cs="Times New Roman"/>
                      <w:b/>
                      <w:bCs/>
                      <w:color w:val="000000"/>
                      <w:kern w:val="2"/>
                      <w:vertAlign w:val="subscript"/>
                    </w:rPr>
                    <w:t>2</w:t>
                  </w:r>
                </w:p>
              </w:tc>
              <w:tc>
                <w:tcPr>
                  <w:tcW w:w="1969" w:type="dxa"/>
                  <w:gridSpan w:val="3"/>
                  <w:tcBorders>
                    <w:top w:val="single" w:sz="4" w:space="0" w:color="auto"/>
                  </w:tcBorders>
                  <w:vAlign w:val="center"/>
                </w:tcPr>
                <w:p w14:paraId="1FCF3823"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kern w:val="2"/>
                    </w:rPr>
                    <w:t>NO</w:t>
                  </w:r>
                  <w:r>
                    <w:rPr>
                      <w:rFonts w:ascii="Times New Roman" w:hAnsi="Times New Roman" w:cs="Times New Roman"/>
                      <w:b/>
                      <w:bCs/>
                      <w:color w:val="000000"/>
                      <w:kern w:val="2"/>
                      <w:vertAlign w:val="subscript"/>
                    </w:rPr>
                    <w:t>x</w:t>
                  </w:r>
                </w:p>
              </w:tc>
            </w:tr>
            <w:tr w:rsidR="007E54B0" w14:paraId="4A8712A2" w14:textId="77777777">
              <w:trPr>
                <w:cantSplit/>
                <w:trHeight w:val="340"/>
                <w:tblHeader/>
                <w:jc w:val="center"/>
              </w:trPr>
              <w:tc>
                <w:tcPr>
                  <w:tcW w:w="1075" w:type="dxa"/>
                  <w:vMerge/>
                </w:tcPr>
                <w:p w14:paraId="5BD765B5" w14:textId="77777777" w:rsidR="007E54B0" w:rsidRDefault="007E54B0">
                  <w:pPr>
                    <w:spacing w:line="276" w:lineRule="auto"/>
                    <w:jc w:val="center"/>
                    <w:rPr>
                      <w:rFonts w:ascii="Times New Roman" w:hAnsi="Times New Roman" w:cs="Times New Roman"/>
                      <w:b/>
                      <w:bCs/>
                      <w:color w:val="000000"/>
                    </w:rPr>
                  </w:pPr>
                </w:p>
              </w:tc>
              <w:tc>
                <w:tcPr>
                  <w:tcW w:w="469" w:type="dxa"/>
                  <w:vMerge/>
                </w:tcPr>
                <w:p w14:paraId="7165C291" w14:textId="77777777" w:rsidR="007E54B0" w:rsidRDefault="007E54B0">
                  <w:pPr>
                    <w:spacing w:line="276" w:lineRule="auto"/>
                    <w:jc w:val="center"/>
                    <w:rPr>
                      <w:rFonts w:ascii="Times New Roman" w:hAnsi="Times New Roman" w:cs="Times New Roman"/>
                      <w:b/>
                      <w:bCs/>
                      <w:color w:val="000000"/>
                    </w:rPr>
                  </w:pPr>
                </w:p>
              </w:tc>
              <w:tc>
                <w:tcPr>
                  <w:tcW w:w="913" w:type="dxa"/>
                  <w:vMerge/>
                </w:tcPr>
                <w:p w14:paraId="67E63181" w14:textId="77777777" w:rsidR="007E54B0" w:rsidRDefault="007E54B0">
                  <w:pPr>
                    <w:spacing w:line="276" w:lineRule="auto"/>
                    <w:jc w:val="center"/>
                    <w:rPr>
                      <w:rFonts w:ascii="Times New Roman" w:hAnsi="Times New Roman" w:cs="Times New Roman"/>
                      <w:b/>
                      <w:bCs/>
                      <w:color w:val="000000"/>
                    </w:rPr>
                  </w:pPr>
                </w:p>
              </w:tc>
              <w:tc>
                <w:tcPr>
                  <w:tcW w:w="689" w:type="dxa"/>
                  <w:vMerge/>
                  <w:vAlign w:val="center"/>
                </w:tcPr>
                <w:p w14:paraId="05061362" w14:textId="77777777" w:rsidR="007E54B0" w:rsidRDefault="007E54B0">
                  <w:pPr>
                    <w:spacing w:line="276" w:lineRule="auto"/>
                    <w:jc w:val="center"/>
                    <w:rPr>
                      <w:rFonts w:ascii="Times New Roman" w:hAnsi="Times New Roman" w:cs="Times New Roman"/>
                      <w:b/>
                      <w:bCs/>
                      <w:color w:val="000000"/>
                    </w:rPr>
                  </w:pPr>
                </w:p>
              </w:tc>
              <w:tc>
                <w:tcPr>
                  <w:tcW w:w="913" w:type="dxa"/>
                  <w:vMerge/>
                  <w:vAlign w:val="center"/>
                </w:tcPr>
                <w:p w14:paraId="55225132" w14:textId="77777777" w:rsidR="007E54B0" w:rsidRDefault="007E54B0">
                  <w:pPr>
                    <w:spacing w:line="276" w:lineRule="auto"/>
                    <w:jc w:val="center"/>
                    <w:rPr>
                      <w:rFonts w:ascii="Times New Roman" w:hAnsi="Times New Roman" w:cs="Times New Roman"/>
                      <w:b/>
                      <w:bCs/>
                      <w:color w:val="000000"/>
                    </w:rPr>
                  </w:pPr>
                </w:p>
              </w:tc>
              <w:tc>
                <w:tcPr>
                  <w:tcW w:w="579" w:type="dxa"/>
                  <w:vMerge/>
                  <w:vAlign w:val="center"/>
                </w:tcPr>
                <w:p w14:paraId="2091C6A7" w14:textId="77777777" w:rsidR="007E54B0" w:rsidRDefault="007E54B0">
                  <w:pPr>
                    <w:spacing w:line="276" w:lineRule="auto"/>
                    <w:jc w:val="center"/>
                    <w:rPr>
                      <w:rFonts w:ascii="Times New Roman" w:hAnsi="Times New Roman" w:cs="Times New Roman"/>
                      <w:b/>
                      <w:bCs/>
                      <w:color w:val="000000"/>
                    </w:rPr>
                  </w:pPr>
                </w:p>
              </w:tc>
              <w:tc>
                <w:tcPr>
                  <w:tcW w:w="589" w:type="dxa"/>
                  <w:vMerge/>
                  <w:vAlign w:val="center"/>
                </w:tcPr>
                <w:p w14:paraId="137EC631" w14:textId="77777777" w:rsidR="007E54B0" w:rsidRDefault="007E54B0">
                  <w:pPr>
                    <w:spacing w:line="276" w:lineRule="auto"/>
                    <w:jc w:val="center"/>
                    <w:rPr>
                      <w:rFonts w:ascii="Times New Roman" w:hAnsi="Times New Roman" w:cs="Times New Roman"/>
                      <w:b/>
                      <w:bCs/>
                      <w:color w:val="000000"/>
                    </w:rPr>
                  </w:pPr>
                </w:p>
              </w:tc>
              <w:tc>
                <w:tcPr>
                  <w:tcW w:w="966" w:type="dxa"/>
                  <w:vMerge/>
                  <w:vAlign w:val="center"/>
                </w:tcPr>
                <w:p w14:paraId="01861142" w14:textId="77777777" w:rsidR="007E54B0" w:rsidRDefault="007E54B0">
                  <w:pPr>
                    <w:spacing w:line="276" w:lineRule="auto"/>
                    <w:jc w:val="center"/>
                    <w:rPr>
                      <w:rFonts w:ascii="Times New Roman" w:hAnsi="Times New Roman" w:cs="Times New Roman"/>
                      <w:b/>
                      <w:bCs/>
                      <w:color w:val="000000"/>
                    </w:rPr>
                  </w:pPr>
                </w:p>
              </w:tc>
              <w:tc>
                <w:tcPr>
                  <w:tcW w:w="846" w:type="dxa"/>
                  <w:vMerge/>
                  <w:vAlign w:val="center"/>
                </w:tcPr>
                <w:p w14:paraId="0F50C115" w14:textId="77777777" w:rsidR="007E54B0" w:rsidRDefault="007E54B0">
                  <w:pPr>
                    <w:spacing w:line="276" w:lineRule="auto"/>
                    <w:jc w:val="center"/>
                    <w:rPr>
                      <w:rFonts w:ascii="Times New Roman" w:hAnsi="Times New Roman" w:cs="Times New Roman"/>
                      <w:b/>
                      <w:bCs/>
                      <w:color w:val="000000"/>
                    </w:rPr>
                  </w:pPr>
                </w:p>
              </w:tc>
              <w:tc>
                <w:tcPr>
                  <w:tcW w:w="913" w:type="dxa"/>
                  <w:vMerge/>
                  <w:vAlign w:val="center"/>
                </w:tcPr>
                <w:p w14:paraId="280C0DA3" w14:textId="77777777" w:rsidR="007E54B0" w:rsidRDefault="007E54B0">
                  <w:pPr>
                    <w:spacing w:line="276" w:lineRule="auto"/>
                    <w:jc w:val="center"/>
                    <w:rPr>
                      <w:rFonts w:ascii="Times New Roman" w:hAnsi="Times New Roman" w:cs="Times New Roman"/>
                      <w:b/>
                      <w:bCs/>
                      <w:color w:val="000000"/>
                    </w:rPr>
                  </w:pPr>
                </w:p>
              </w:tc>
              <w:tc>
                <w:tcPr>
                  <w:tcW w:w="653" w:type="dxa"/>
                  <w:vAlign w:val="center"/>
                </w:tcPr>
                <w:p w14:paraId="7173DE5F"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排放</w:t>
                  </w:r>
                </w:p>
                <w:p w14:paraId="0526D4E5"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浓度</w:t>
                  </w:r>
                </w:p>
                <w:p w14:paraId="3DC20020" w14:textId="77777777" w:rsidR="007E54B0" w:rsidRDefault="00CB7C43">
                  <w:pPr>
                    <w:spacing w:line="276" w:lineRule="auto"/>
                    <w:jc w:val="center"/>
                    <w:rPr>
                      <w:rFonts w:ascii="Times New Roman" w:hAnsi="Times New Roman" w:cs="Times New Roman"/>
                      <w:b/>
                      <w:bCs/>
                      <w:color w:val="000000"/>
                      <w:spacing w:val="-28"/>
                    </w:rPr>
                  </w:pPr>
                  <w:r>
                    <w:rPr>
                      <w:rFonts w:ascii="Times New Roman" w:hAnsi="Times New Roman" w:cs="Times New Roman"/>
                      <w:b/>
                      <w:bCs/>
                      <w:color w:val="000000"/>
                      <w:spacing w:val="-28"/>
                    </w:rPr>
                    <w:t>mg/m³</w:t>
                  </w:r>
                </w:p>
              </w:tc>
              <w:tc>
                <w:tcPr>
                  <w:tcW w:w="653" w:type="dxa"/>
                  <w:vAlign w:val="center"/>
                </w:tcPr>
                <w:p w14:paraId="568BA889"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折算</w:t>
                  </w:r>
                </w:p>
                <w:p w14:paraId="46CD729A"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浓度</w:t>
                  </w:r>
                </w:p>
                <w:p w14:paraId="52B247D3"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spacing w:val="-28"/>
                    </w:rPr>
                    <w:t>mg/m³</w:t>
                  </w:r>
                </w:p>
              </w:tc>
              <w:tc>
                <w:tcPr>
                  <w:tcW w:w="688" w:type="dxa"/>
                  <w:vAlign w:val="center"/>
                </w:tcPr>
                <w:p w14:paraId="1C7A473E"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排放</w:t>
                  </w:r>
                </w:p>
                <w:p w14:paraId="1A0BC3FB"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速率</w:t>
                  </w:r>
                </w:p>
                <w:p w14:paraId="506A3F56"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kg/h</w:t>
                  </w:r>
                </w:p>
              </w:tc>
              <w:tc>
                <w:tcPr>
                  <w:tcW w:w="653" w:type="dxa"/>
                  <w:vAlign w:val="center"/>
                </w:tcPr>
                <w:p w14:paraId="170CA734"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排放</w:t>
                  </w:r>
                </w:p>
                <w:p w14:paraId="5B772B03"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浓度</w:t>
                  </w:r>
                </w:p>
                <w:p w14:paraId="05BA09FB" w14:textId="77777777" w:rsidR="007E54B0" w:rsidRDefault="00CB7C43">
                  <w:pPr>
                    <w:spacing w:line="276" w:lineRule="auto"/>
                    <w:jc w:val="center"/>
                    <w:rPr>
                      <w:rFonts w:ascii="Times New Roman" w:hAnsi="Times New Roman" w:cs="Times New Roman"/>
                      <w:b/>
                      <w:bCs/>
                      <w:color w:val="000000"/>
                      <w:spacing w:val="-28"/>
                    </w:rPr>
                  </w:pPr>
                  <w:r>
                    <w:rPr>
                      <w:rFonts w:ascii="Times New Roman" w:hAnsi="Times New Roman" w:cs="Times New Roman"/>
                      <w:b/>
                      <w:bCs/>
                      <w:color w:val="000000"/>
                      <w:spacing w:val="-28"/>
                    </w:rPr>
                    <w:t>mg/m³</w:t>
                  </w:r>
                </w:p>
              </w:tc>
              <w:tc>
                <w:tcPr>
                  <w:tcW w:w="653" w:type="dxa"/>
                  <w:vAlign w:val="center"/>
                </w:tcPr>
                <w:p w14:paraId="4D1D8746"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折算</w:t>
                  </w:r>
                </w:p>
                <w:p w14:paraId="00DB5EE7"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浓度</w:t>
                  </w:r>
                </w:p>
                <w:p w14:paraId="7AD4688E"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spacing w:val="-28"/>
                    </w:rPr>
                    <w:t>mg/m³</w:t>
                  </w:r>
                </w:p>
              </w:tc>
              <w:tc>
                <w:tcPr>
                  <w:tcW w:w="735" w:type="dxa"/>
                  <w:vAlign w:val="center"/>
                </w:tcPr>
                <w:p w14:paraId="41BC08F9"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排放</w:t>
                  </w:r>
                </w:p>
                <w:p w14:paraId="65B1015C"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速率</w:t>
                  </w:r>
                </w:p>
                <w:p w14:paraId="528E1C82"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kg/h</w:t>
                  </w:r>
                </w:p>
              </w:tc>
              <w:tc>
                <w:tcPr>
                  <w:tcW w:w="653" w:type="dxa"/>
                  <w:vAlign w:val="center"/>
                </w:tcPr>
                <w:p w14:paraId="30E88B42"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排放</w:t>
                  </w:r>
                </w:p>
                <w:p w14:paraId="64332942"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浓度</w:t>
                  </w:r>
                </w:p>
                <w:p w14:paraId="19C2B15B" w14:textId="77777777" w:rsidR="007E54B0" w:rsidRDefault="00CB7C43">
                  <w:pPr>
                    <w:spacing w:line="276" w:lineRule="auto"/>
                    <w:jc w:val="center"/>
                    <w:rPr>
                      <w:rFonts w:ascii="Times New Roman" w:hAnsi="Times New Roman" w:cs="Times New Roman"/>
                      <w:b/>
                      <w:bCs/>
                      <w:color w:val="000000"/>
                      <w:spacing w:val="-28"/>
                    </w:rPr>
                  </w:pPr>
                  <w:r>
                    <w:rPr>
                      <w:rFonts w:ascii="Times New Roman" w:hAnsi="Times New Roman" w:cs="Times New Roman"/>
                      <w:b/>
                      <w:bCs/>
                      <w:color w:val="000000"/>
                      <w:spacing w:val="-28"/>
                    </w:rPr>
                    <w:t>mg/m³</w:t>
                  </w:r>
                </w:p>
              </w:tc>
              <w:tc>
                <w:tcPr>
                  <w:tcW w:w="653" w:type="dxa"/>
                  <w:vAlign w:val="center"/>
                </w:tcPr>
                <w:p w14:paraId="5D1AA482"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折算</w:t>
                  </w:r>
                </w:p>
                <w:p w14:paraId="6225EEC2"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浓度</w:t>
                  </w:r>
                </w:p>
                <w:p w14:paraId="64457904"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spacing w:val="-28"/>
                    </w:rPr>
                    <w:t>mg/m³</w:t>
                  </w:r>
                </w:p>
              </w:tc>
              <w:tc>
                <w:tcPr>
                  <w:tcW w:w="663" w:type="dxa"/>
                  <w:vAlign w:val="center"/>
                </w:tcPr>
                <w:p w14:paraId="584087E9"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排放</w:t>
                  </w:r>
                </w:p>
                <w:p w14:paraId="3EAAE058"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速率</w:t>
                  </w:r>
                </w:p>
                <w:p w14:paraId="3C6D5C9F"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kg/h</w:t>
                  </w:r>
                </w:p>
              </w:tc>
            </w:tr>
            <w:tr w:rsidR="007E54B0" w14:paraId="7C18D38D" w14:textId="77777777">
              <w:trPr>
                <w:cantSplit/>
                <w:trHeight w:val="340"/>
                <w:tblHeader/>
                <w:jc w:val="center"/>
              </w:trPr>
              <w:tc>
                <w:tcPr>
                  <w:tcW w:w="1075" w:type="dxa"/>
                  <w:vMerge w:val="restart"/>
                  <w:vAlign w:val="center"/>
                </w:tcPr>
                <w:p w14:paraId="3AE2A6A5" w14:textId="77777777" w:rsidR="007E54B0" w:rsidRDefault="00CB7C43">
                  <w:pPr>
                    <w:spacing w:line="276" w:lineRule="auto"/>
                    <w:rPr>
                      <w:rFonts w:ascii="Times New Roman" w:hAnsi="Times New Roman" w:cs="Times New Roman"/>
                      <w:color w:val="000000"/>
                      <w:w w:val="71"/>
                    </w:rPr>
                  </w:pPr>
                  <w:r w:rsidRPr="00F92A85">
                    <w:rPr>
                      <w:rFonts w:ascii="Times New Roman" w:hAnsi="Times New Roman" w:cs="Times New Roman"/>
                      <w:color w:val="000000"/>
                      <w:w w:val="90"/>
                      <w:fitText w:val="858" w:id="2"/>
                    </w:rPr>
                    <w:t>2020.12.1</w:t>
                  </w:r>
                  <w:r w:rsidRPr="00F92A85">
                    <w:rPr>
                      <w:rFonts w:ascii="Times New Roman" w:hAnsi="Times New Roman" w:cs="Times New Roman"/>
                      <w:color w:val="000000"/>
                      <w:spacing w:val="8"/>
                      <w:w w:val="90"/>
                      <w:fitText w:val="858" w:id="2"/>
                    </w:rPr>
                    <w:t>4</w:t>
                  </w:r>
                </w:p>
              </w:tc>
              <w:tc>
                <w:tcPr>
                  <w:tcW w:w="469" w:type="dxa"/>
                  <w:vMerge w:val="restart"/>
                  <w:vAlign w:val="center"/>
                </w:tcPr>
                <w:p w14:paraId="241FE0F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进口</w:t>
                  </w:r>
                </w:p>
              </w:tc>
              <w:tc>
                <w:tcPr>
                  <w:tcW w:w="913" w:type="dxa"/>
                  <w:vAlign w:val="center"/>
                </w:tcPr>
                <w:p w14:paraId="7605E8B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第一次</w:t>
                  </w:r>
                </w:p>
              </w:tc>
              <w:tc>
                <w:tcPr>
                  <w:tcW w:w="689" w:type="dxa"/>
                  <w:vAlign w:val="center"/>
                </w:tcPr>
                <w:p w14:paraId="5BBEEE1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173.6</w:t>
                  </w:r>
                </w:p>
              </w:tc>
              <w:tc>
                <w:tcPr>
                  <w:tcW w:w="913" w:type="dxa"/>
                  <w:vAlign w:val="center"/>
                </w:tcPr>
                <w:p w14:paraId="46C1726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5.8</w:t>
                  </w:r>
                </w:p>
              </w:tc>
              <w:tc>
                <w:tcPr>
                  <w:tcW w:w="579" w:type="dxa"/>
                  <w:vAlign w:val="center"/>
                </w:tcPr>
                <w:p w14:paraId="064F99A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165</w:t>
                  </w:r>
                </w:p>
              </w:tc>
              <w:tc>
                <w:tcPr>
                  <w:tcW w:w="589" w:type="dxa"/>
                  <w:vAlign w:val="center"/>
                </w:tcPr>
                <w:p w14:paraId="36C6CEF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17.6</w:t>
                  </w:r>
                </w:p>
              </w:tc>
              <w:tc>
                <w:tcPr>
                  <w:tcW w:w="966" w:type="dxa"/>
                  <w:vAlign w:val="center"/>
                </w:tcPr>
                <w:p w14:paraId="03FEF37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541918</w:t>
                  </w:r>
                </w:p>
              </w:tc>
              <w:tc>
                <w:tcPr>
                  <w:tcW w:w="846" w:type="dxa"/>
                  <w:vAlign w:val="center"/>
                </w:tcPr>
                <w:p w14:paraId="66CFAB6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284474</w:t>
                  </w:r>
                </w:p>
              </w:tc>
              <w:tc>
                <w:tcPr>
                  <w:tcW w:w="913" w:type="dxa"/>
                  <w:vAlign w:val="center"/>
                </w:tcPr>
                <w:p w14:paraId="47EF293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3.96</w:t>
                  </w:r>
                </w:p>
              </w:tc>
              <w:tc>
                <w:tcPr>
                  <w:tcW w:w="653" w:type="dxa"/>
                  <w:vAlign w:val="center"/>
                </w:tcPr>
                <w:p w14:paraId="3D0E0A6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28.4</w:t>
                  </w:r>
                </w:p>
              </w:tc>
              <w:tc>
                <w:tcPr>
                  <w:tcW w:w="653" w:type="dxa"/>
                  <w:vAlign w:val="center"/>
                </w:tcPr>
                <w:p w14:paraId="5EB244A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21.7</w:t>
                  </w:r>
                </w:p>
              </w:tc>
              <w:tc>
                <w:tcPr>
                  <w:tcW w:w="688" w:type="dxa"/>
                  <w:vAlign w:val="center"/>
                </w:tcPr>
                <w:p w14:paraId="78005A5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8.08</w:t>
                  </w:r>
                </w:p>
              </w:tc>
              <w:tc>
                <w:tcPr>
                  <w:tcW w:w="653" w:type="dxa"/>
                  <w:vAlign w:val="center"/>
                </w:tcPr>
                <w:p w14:paraId="4097754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181</w:t>
                  </w:r>
                </w:p>
              </w:tc>
              <w:tc>
                <w:tcPr>
                  <w:tcW w:w="653" w:type="dxa"/>
                  <w:vAlign w:val="center"/>
                </w:tcPr>
                <w:p w14:paraId="0D7A25F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138</w:t>
                  </w:r>
                </w:p>
              </w:tc>
              <w:tc>
                <w:tcPr>
                  <w:tcW w:w="735" w:type="dxa"/>
                  <w:vAlign w:val="center"/>
                </w:tcPr>
                <w:p w14:paraId="220E548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51.5</w:t>
                  </w:r>
                </w:p>
              </w:tc>
              <w:tc>
                <w:tcPr>
                  <w:tcW w:w="653" w:type="dxa"/>
                  <w:vAlign w:val="center"/>
                </w:tcPr>
                <w:p w14:paraId="1ACDD84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294</w:t>
                  </w:r>
                </w:p>
              </w:tc>
              <w:tc>
                <w:tcPr>
                  <w:tcW w:w="653" w:type="dxa"/>
                  <w:vAlign w:val="center"/>
                </w:tcPr>
                <w:p w14:paraId="65EEBA5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224</w:t>
                  </w:r>
                </w:p>
              </w:tc>
              <w:tc>
                <w:tcPr>
                  <w:tcW w:w="663" w:type="dxa"/>
                  <w:vAlign w:val="center"/>
                </w:tcPr>
                <w:p w14:paraId="12705FD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83.6</w:t>
                  </w:r>
                </w:p>
              </w:tc>
            </w:tr>
            <w:tr w:rsidR="007E54B0" w14:paraId="269DC811" w14:textId="77777777">
              <w:trPr>
                <w:cantSplit/>
                <w:trHeight w:val="340"/>
                <w:tblHeader/>
                <w:jc w:val="center"/>
              </w:trPr>
              <w:tc>
                <w:tcPr>
                  <w:tcW w:w="1075" w:type="dxa"/>
                  <w:vMerge/>
                  <w:vAlign w:val="center"/>
                </w:tcPr>
                <w:p w14:paraId="5F78C760" w14:textId="77777777" w:rsidR="007E54B0" w:rsidRDefault="007E54B0">
                  <w:pPr>
                    <w:spacing w:line="276" w:lineRule="auto"/>
                    <w:jc w:val="center"/>
                    <w:rPr>
                      <w:rFonts w:ascii="Times New Roman" w:hAnsi="Times New Roman" w:cs="Times New Roman"/>
                      <w:color w:val="000000"/>
                      <w:w w:val="71"/>
                    </w:rPr>
                  </w:pPr>
                </w:p>
              </w:tc>
              <w:tc>
                <w:tcPr>
                  <w:tcW w:w="469" w:type="dxa"/>
                  <w:vMerge/>
                  <w:vAlign w:val="center"/>
                </w:tcPr>
                <w:p w14:paraId="37859128" w14:textId="77777777" w:rsidR="007E54B0" w:rsidRDefault="007E54B0">
                  <w:pPr>
                    <w:spacing w:line="276" w:lineRule="auto"/>
                    <w:jc w:val="center"/>
                    <w:rPr>
                      <w:rFonts w:ascii="Times New Roman" w:hAnsi="Times New Roman" w:cs="Times New Roman"/>
                      <w:color w:val="000000"/>
                    </w:rPr>
                  </w:pPr>
                </w:p>
              </w:tc>
              <w:tc>
                <w:tcPr>
                  <w:tcW w:w="913" w:type="dxa"/>
                  <w:vAlign w:val="center"/>
                </w:tcPr>
                <w:p w14:paraId="1A1E78D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第二次</w:t>
                  </w:r>
                </w:p>
              </w:tc>
              <w:tc>
                <w:tcPr>
                  <w:tcW w:w="689" w:type="dxa"/>
                  <w:vAlign w:val="center"/>
                </w:tcPr>
                <w:p w14:paraId="1E0F54C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178.6</w:t>
                  </w:r>
                </w:p>
              </w:tc>
              <w:tc>
                <w:tcPr>
                  <w:tcW w:w="913" w:type="dxa"/>
                  <w:vAlign w:val="center"/>
                </w:tcPr>
                <w:p w14:paraId="4D3453B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5.8</w:t>
                  </w:r>
                </w:p>
              </w:tc>
              <w:tc>
                <w:tcPr>
                  <w:tcW w:w="579" w:type="dxa"/>
                  <w:vAlign w:val="center"/>
                </w:tcPr>
                <w:p w14:paraId="6B7CBC9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167</w:t>
                  </w:r>
                </w:p>
              </w:tc>
              <w:tc>
                <w:tcPr>
                  <w:tcW w:w="589" w:type="dxa"/>
                  <w:vAlign w:val="center"/>
                </w:tcPr>
                <w:p w14:paraId="2B5BEBA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17.9</w:t>
                  </w:r>
                </w:p>
              </w:tc>
              <w:tc>
                <w:tcPr>
                  <w:tcW w:w="966" w:type="dxa"/>
                  <w:vAlign w:val="center"/>
                </w:tcPr>
                <w:p w14:paraId="006B8C9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551155</w:t>
                  </w:r>
                </w:p>
              </w:tc>
              <w:tc>
                <w:tcPr>
                  <w:tcW w:w="846" w:type="dxa"/>
                  <w:vAlign w:val="center"/>
                </w:tcPr>
                <w:p w14:paraId="38FCE4B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285903</w:t>
                  </w:r>
                </w:p>
              </w:tc>
              <w:tc>
                <w:tcPr>
                  <w:tcW w:w="913" w:type="dxa"/>
                  <w:vAlign w:val="center"/>
                </w:tcPr>
                <w:p w14:paraId="58DFA10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4.37</w:t>
                  </w:r>
                </w:p>
              </w:tc>
              <w:tc>
                <w:tcPr>
                  <w:tcW w:w="653" w:type="dxa"/>
                  <w:vAlign w:val="center"/>
                </w:tcPr>
                <w:p w14:paraId="1631F06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29.1</w:t>
                  </w:r>
                </w:p>
              </w:tc>
              <w:tc>
                <w:tcPr>
                  <w:tcW w:w="653" w:type="dxa"/>
                  <w:vAlign w:val="center"/>
                </w:tcPr>
                <w:p w14:paraId="14E044E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22.8</w:t>
                  </w:r>
                </w:p>
              </w:tc>
              <w:tc>
                <w:tcPr>
                  <w:tcW w:w="688" w:type="dxa"/>
                  <w:vAlign w:val="center"/>
                </w:tcPr>
                <w:p w14:paraId="7ABF650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8.32</w:t>
                  </w:r>
                </w:p>
              </w:tc>
              <w:tc>
                <w:tcPr>
                  <w:tcW w:w="653" w:type="dxa"/>
                  <w:vAlign w:val="center"/>
                </w:tcPr>
                <w:p w14:paraId="1B945A2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139</w:t>
                  </w:r>
                </w:p>
              </w:tc>
              <w:tc>
                <w:tcPr>
                  <w:tcW w:w="653" w:type="dxa"/>
                  <w:vAlign w:val="center"/>
                </w:tcPr>
                <w:p w14:paraId="25522C4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109</w:t>
                  </w:r>
                </w:p>
              </w:tc>
              <w:tc>
                <w:tcPr>
                  <w:tcW w:w="735" w:type="dxa"/>
                  <w:vAlign w:val="center"/>
                </w:tcPr>
                <w:p w14:paraId="5C7A8C6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39.7</w:t>
                  </w:r>
                </w:p>
              </w:tc>
              <w:tc>
                <w:tcPr>
                  <w:tcW w:w="653" w:type="dxa"/>
                  <w:vAlign w:val="center"/>
                </w:tcPr>
                <w:p w14:paraId="6468D34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302</w:t>
                  </w:r>
                </w:p>
              </w:tc>
              <w:tc>
                <w:tcPr>
                  <w:tcW w:w="653" w:type="dxa"/>
                  <w:vAlign w:val="center"/>
                </w:tcPr>
                <w:p w14:paraId="247E742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236</w:t>
                  </w:r>
                </w:p>
              </w:tc>
              <w:tc>
                <w:tcPr>
                  <w:tcW w:w="663" w:type="dxa"/>
                  <w:vAlign w:val="center"/>
                </w:tcPr>
                <w:p w14:paraId="223A035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86.3</w:t>
                  </w:r>
                </w:p>
              </w:tc>
            </w:tr>
            <w:tr w:rsidR="007E54B0" w14:paraId="6F616449" w14:textId="77777777">
              <w:trPr>
                <w:cantSplit/>
                <w:trHeight w:val="340"/>
                <w:tblHeader/>
                <w:jc w:val="center"/>
              </w:trPr>
              <w:tc>
                <w:tcPr>
                  <w:tcW w:w="1075" w:type="dxa"/>
                  <w:vMerge/>
                  <w:vAlign w:val="center"/>
                </w:tcPr>
                <w:p w14:paraId="0E10E9E7" w14:textId="77777777" w:rsidR="007E54B0" w:rsidRDefault="007E54B0">
                  <w:pPr>
                    <w:spacing w:line="276" w:lineRule="auto"/>
                    <w:jc w:val="center"/>
                    <w:rPr>
                      <w:rFonts w:ascii="Times New Roman" w:hAnsi="Times New Roman" w:cs="Times New Roman"/>
                      <w:color w:val="000000"/>
                      <w:w w:val="71"/>
                    </w:rPr>
                  </w:pPr>
                </w:p>
              </w:tc>
              <w:tc>
                <w:tcPr>
                  <w:tcW w:w="469" w:type="dxa"/>
                  <w:vMerge/>
                  <w:vAlign w:val="center"/>
                </w:tcPr>
                <w:p w14:paraId="39E9FF76" w14:textId="77777777" w:rsidR="007E54B0" w:rsidRDefault="007E54B0">
                  <w:pPr>
                    <w:spacing w:line="276" w:lineRule="auto"/>
                    <w:jc w:val="center"/>
                    <w:rPr>
                      <w:rFonts w:ascii="Times New Roman" w:hAnsi="Times New Roman" w:cs="Times New Roman"/>
                      <w:color w:val="000000"/>
                    </w:rPr>
                  </w:pPr>
                </w:p>
              </w:tc>
              <w:tc>
                <w:tcPr>
                  <w:tcW w:w="913" w:type="dxa"/>
                  <w:vAlign w:val="center"/>
                </w:tcPr>
                <w:p w14:paraId="60FA22B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第三次</w:t>
                  </w:r>
                </w:p>
              </w:tc>
              <w:tc>
                <w:tcPr>
                  <w:tcW w:w="689" w:type="dxa"/>
                  <w:vAlign w:val="center"/>
                </w:tcPr>
                <w:p w14:paraId="77129FF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182.9</w:t>
                  </w:r>
                </w:p>
              </w:tc>
              <w:tc>
                <w:tcPr>
                  <w:tcW w:w="913" w:type="dxa"/>
                  <w:vAlign w:val="center"/>
                </w:tcPr>
                <w:p w14:paraId="208EDC1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5.8</w:t>
                  </w:r>
                </w:p>
              </w:tc>
              <w:tc>
                <w:tcPr>
                  <w:tcW w:w="579" w:type="dxa"/>
                  <w:vAlign w:val="center"/>
                </w:tcPr>
                <w:p w14:paraId="239EE5E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167</w:t>
                  </w:r>
                </w:p>
              </w:tc>
              <w:tc>
                <w:tcPr>
                  <w:tcW w:w="589" w:type="dxa"/>
                  <w:vAlign w:val="center"/>
                </w:tcPr>
                <w:p w14:paraId="21E5BC1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18.0</w:t>
                  </w:r>
                </w:p>
              </w:tc>
              <w:tc>
                <w:tcPr>
                  <w:tcW w:w="966" w:type="dxa"/>
                  <w:vAlign w:val="center"/>
                </w:tcPr>
                <w:p w14:paraId="056C64B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554234</w:t>
                  </w:r>
                </w:p>
              </w:tc>
              <w:tc>
                <w:tcPr>
                  <w:tcW w:w="846" w:type="dxa"/>
                  <w:vAlign w:val="center"/>
                </w:tcPr>
                <w:p w14:paraId="2A5F9A9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283697</w:t>
                  </w:r>
                </w:p>
              </w:tc>
              <w:tc>
                <w:tcPr>
                  <w:tcW w:w="913" w:type="dxa"/>
                  <w:vAlign w:val="center"/>
                </w:tcPr>
                <w:p w14:paraId="30BA66D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3.71</w:t>
                  </w:r>
                </w:p>
              </w:tc>
              <w:tc>
                <w:tcPr>
                  <w:tcW w:w="653" w:type="dxa"/>
                  <w:vAlign w:val="center"/>
                </w:tcPr>
                <w:p w14:paraId="7A08846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29.3</w:t>
                  </w:r>
                </w:p>
              </w:tc>
              <w:tc>
                <w:tcPr>
                  <w:tcW w:w="653" w:type="dxa"/>
                  <w:vAlign w:val="center"/>
                </w:tcPr>
                <w:p w14:paraId="33CD0B2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22.0</w:t>
                  </w:r>
                </w:p>
              </w:tc>
              <w:tc>
                <w:tcPr>
                  <w:tcW w:w="688" w:type="dxa"/>
                  <w:vAlign w:val="center"/>
                </w:tcPr>
                <w:p w14:paraId="5C31FB5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8.31</w:t>
                  </w:r>
                </w:p>
              </w:tc>
              <w:tc>
                <w:tcPr>
                  <w:tcW w:w="653" w:type="dxa"/>
                  <w:vAlign w:val="center"/>
                </w:tcPr>
                <w:p w14:paraId="0483EB1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122</w:t>
                  </w:r>
                </w:p>
              </w:tc>
              <w:tc>
                <w:tcPr>
                  <w:tcW w:w="653" w:type="dxa"/>
                  <w:vAlign w:val="center"/>
                </w:tcPr>
                <w:p w14:paraId="53DF54F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92</w:t>
                  </w:r>
                </w:p>
              </w:tc>
              <w:tc>
                <w:tcPr>
                  <w:tcW w:w="735" w:type="dxa"/>
                  <w:vAlign w:val="center"/>
                </w:tcPr>
                <w:p w14:paraId="39CC09C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34.6</w:t>
                  </w:r>
                </w:p>
              </w:tc>
              <w:tc>
                <w:tcPr>
                  <w:tcW w:w="653" w:type="dxa"/>
                  <w:vAlign w:val="center"/>
                </w:tcPr>
                <w:p w14:paraId="63A02D5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338</w:t>
                  </w:r>
                </w:p>
              </w:tc>
              <w:tc>
                <w:tcPr>
                  <w:tcW w:w="653" w:type="dxa"/>
                  <w:vAlign w:val="center"/>
                </w:tcPr>
                <w:p w14:paraId="12F98F0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254</w:t>
                  </w:r>
                </w:p>
              </w:tc>
              <w:tc>
                <w:tcPr>
                  <w:tcW w:w="663" w:type="dxa"/>
                  <w:vAlign w:val="center"/>
                </w:tcPr>
                <w:p w14:paraId="0AF18AA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95.9</w:t>
                  </w:r>
                </w:p>
              </w:tc>
            </w:tr>
            <w:tr w:rsidR="007E54B0" w14:paraId="1F9A1967" w14:textId="77777777">
              <w:trPr>
                <w:cantSplit/>
                <w:trHeight w:val="340"/>
                <w:tblHeader/>
                <w:jc w:val="center"/>
              </w:trPr>
              <w:tc>
                <w:tcPr>
                  <w:tcW w:w="1075" w:type="dxa"/>
                  <w:vMerge w:val="restart"/>
                  <w:vAlign w:val="center"/>
                </w:tcPr>
                <w:p w14:paraId="06513E22" w14:textId="77777777" w:rsidR="007E54B0" w:rsidRDefault="00CB7C43">
                  <w:pPr>
                    <w:spacing w:line="276" w:lineRule="auto"/>
                    <w:rPr>
                      <w:rFonts w:ascii="Times New Roman" w:hAnsi="Times New Roman" w:cs="Times New Roman"/>
                      <w:color w:val="000000"/>
                      <w:w w:val="71"/>
                    </w:rPr>
                  </w:pPr>
                  <w:r w:rsidRPr="00F92A85">
                    <w:rPr>
                      <w:rFonts w:ascii="Times New Roman" w:hAnsi="Times New Roman" w:cs="Times New Roman"/>
                      <w:color w:val="000000"/>
                      <w:w w:val="90"/>
                      <w:fitText w:val="858" w:id="3"/>
                    </w:rPr>
                    <w:t>2020.12.1</w:t>
                  </w:r>
                  <w:r w:rsidRPr="00F92A85">
                    <w:rPr>
                      <w:rFonts w:ascii="Times New Roman" w:hAnsi="Times New Roman" w:cs="Times New Roman"/>
                      <w:color w:val="000000"/>
                      <w:spacing w:val="8"/>
                      <w:w w:val="90"/>
                      <w:fitText w:val="858" w:id="3"/>
                    </w:rPr>
                    <w:t>5</w:t>
                  </w:r>
                </w:p>
              </w:tc>
              <w:tc>
                <w:tcPr>
                  <w:tcW w:w="469" w:type="dxa"/>
                  <w:vMerge/>
                  <w:vAlign w:val="center"/>
                </w:tcPr>
                <w:p w14:paraId="75C94A55" w14:textId="77777777" w:rsidR="007E54B0" w:rsidRDefault="007E54B0">
                  <w:pPr>
                    <w:spacing w:line="276" w:lineRule="auto"/>
                    <w:jc w:val="center"/>
                    <w:rPr>
                      <w:rFonts w:ascii="Times New Roman" w:hAnsi="Times New Roman" w:cs="Times New Roman"/>
                      <w:color w:val="000000"/>
                    </w:rPr>
                  </w:pPr>
                </w:p>
              </w:tc>
              <w:tc>
                <w:tcPr>
                  <w:tcW w:w="913" w:type="dxa"/>
                  <w:vAlign w:val="center"/>
                </w:tcPr>
                <w:p w14:paraId="4635909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第一次</w:t>
                  </w:r>
                </w:p>
              </w:tc>
              <w:tc>
                <w:tcPr>
                  <w:tcW w:w="689" w:type="dxa"/>
                  <w:vAlign w:val="center"/>
                </w:tcPr>
                <w:p w14:paraId="0FF9F36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184.8</w:t>
                  </w:r>
                </w:p>
              </w:tc>
              <w:tc>
                <w:tcPr>
                  <w:tcW w:w="913" w:type="dxa"/>
                  <w:vAlign w:val="center"/>
                </w:tcPr>
                <w:p w14:paraId="02FBE03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5.9</w:t>
                  </w:r>
                </w:p>
              </w:tc>
              <w:tc>
                <w:tcPr>
                  <w:tcW w:w="579" w:type="dxa"/>
                  <w:vAlign w:val="center"/>
                </w:tcPr>
                <w:p w14:paraId="13D51BA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165</w:t>
                  </w:r>
                </w:p>
              </w:tc>
              <w:tc>
                <w:tcPr>
                  <w:tcW w:w="589" w:type="dxa"/>
                  <w:vAlign w:val="center"/>
                </w:tcPr>
                <w:p w14:paraId="7192E40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17.9</w:t>
                  </w:r>
                </w:p>
              </w:tc>
              <w:tc>
                <w:tcPr>
                  <w:tcW w:w="966" w:type="dxa"/>
                  <w:vAlign w:val="center"/>
                </w:tcPr>
                <w:p w14:paraId="2B42FC3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551155</w:t>
                  </w:r>
                </w:p>
              </w:tc>
              <w:tc>
                <w:tcPr>
                  <w:tcW w:w="846" w:type="dxa"/>
                  <w:vAlign w:val="center"/>
                </w:tcPr>
                <w:p w14:paraId="43D3C1B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281725</w:t>
                  </w:r>
                </w:p>
              </w:tc>
              <w:tc>
                <w:tcPr>
                  <w:tcW w:w="913" w:type="dxa"/>
                  <w:vAlign w:val="center"/>
                </w:tcPr>
                <w:p w14:paraId="2DBC937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3.77</w:t>
                  </w:r>
                </w:p>
              </w:tc>
              <w:tc>
                <w:tcPr>
                  <w:tcW w:w="653" w:type="dxa"/>
                  <w:vAlign w:val="center"/>
                </w:tcPr>
                <w:p w14:paraId="3671A58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27.6</w:t>
                  </w:r>
                </w:p>
              </w:tc>
              <w:tc>
                <w:tcPr>
                  <w:tcW w:w="653" w:type="dxa"/>
                  <w:vAlign w:val="center"/>
                </w:tcPr>
                <w:p w14:paraId="40E8047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20.8</w:t>
                  </w:r>
                </w:p>
              </w:tc>
              <w:tc>
                <w:tcPr>
                  <w:tcW w:w="688" w:type="dxa"/>
                  <w:vAlign w:val="center"/>
                </w:tcPr>
                <w:p w14:paraId="1FFFE33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7.78</w:t>
                  </w:r>
                </w:p>
              </w:tc>
              <w:tc>
                <w:tcPr>
                  <w:tcW w:w="653" w:type="dxa"/>
                  <w:vAlign w:val="center"/>
                </w:tcPr>
                <w:p w14:paraId="36BD296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165</w:t>
                  </w:r>
                </w:p>
              </w:tc>
              <w:tc>
                <w:tcPr>
                  <w:tcW w:w="653" w:type="dxa"/>
                  <w:vAlign w:val="center"/>
                </w:tcPr>
                <w:p w14:paraId="11E9F52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124</w:t>
                  </w:r>
                </w:p>
              </w:tc>
              <w:tc>
                <w:tcPr>
                  <w:tcW w:w="735" w:type="dxa"/>
                  <w:vAlign w:val="center"/>
                </w:tcPr>
                <w:p w14:paraId="576F0E3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46.5</w:t>
                  </w:r>
                </w:p>
              </w:tc>
              <w:tc>
                <w:tcPr>
                  <w:tcW w:w="653" w:type="dxa"/>
                  <w:vAlign w:val="center"/>
                </w:tcPr>
                <w:p w14:paraId="5A80680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336</w:t>
                  </w:r>
                </w:p>
              </w:tc>
              <w:tc>
                <w:tcPr>
                  <w:tcW w:w="653" w:type="dxa"/>
                  <w:vAlign w:val="center"/>
                </w:tcPr>
                <w:p w14:paraId="0B22F86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254</w:t>
                  </w:r>
                </w:p>
              </w:tc>
              <w:tc>
                <w:tcPr>
                  <w:tcW w:w="663" w:type="dxa"/>
                  <w:vAlign w:val="center"/>
                </w:tcPr>
                <w:p w14:paraId="579F916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94.7</w:t>
                  </w:r>
                </w:p>
              </w:tc>
            </w:tr>
            <w:tr w:rsidR="007E54B0" w14:paraId="698FC017" w14:textId="77777777">
              <w:trPr>
                <w:cantSplit/>
                <w:trHeight w:val="340"/>
                <w:tblHeader/>
                <w:jc w:val="center"/>
              </w:trPr>
              <w:tc>
                <w:tcPr>
                  <w:tcW w:w="1075" w:type="dxa"/>
                  <w:vMerge/>
                  <w:vAlign w:val="center"/>
                </w:tcPr>
                <w:p w14:paraId="75CD36FE" w14:textId="77777777" w:rsidR="007E54B0" w:rsidRDefault="007E54B0">
                  <w:pPr>
                    <w:spacing w:line="276" w:lineRule="auto"/>
                    <w:jc w:val="center"/>
                    <w:rPr>
                      <w:rFonts w:ascii="Times New Roman" w:hAnsi="Times New Roman" w:cs="Times New Roman"/>
                      <w:color w:val="000000"/>
                    </w:rPr>
                  </w:pPr>
                </w:p>
              </w:tc>
              <w:tc>
                <w:tcPr>
                  <w:tcW w:w="469" w:type="dxa"/>
                  <w:vMerge/>
                  <w:vAlign w:val="center"/>
                </w:tcPr>
                <w:p w14:paraId="5CC39F6A" w14:textId="77777777" w:rsidR="007E54B0" w:rsidRDefault="007E54B0">
                  <w:pPr>
                    <w:spacing w:line="276" w:lineRule="auto"/>
                    <w:jc w:val="center"/>
                    <w:rPr>
                      <w:rFonts w:ascii="Times New Roman" w:hAnsi="Times New Roman" w:cs="Times New Roman"/>
                      <w:color w:val="000000"/>
                    </w:rPr>
                  </w:pPr>
                </w:p>
              </w:tc>
              <w:tc>
                <w:tcPr>
                  <w:tcW w:w="913" w:type="dxa"/>
                  <w:vAlign w:val="center"/>
                </w:tcPr>
                <w:p w14:paraId="57C78A2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第二次</w:t>
                  </w:r>
                </w:p>
              </w:tc>
              <w:tc>
                <w:tcPr>
                  <w:tcW w:w="689" w:type="dxa"/>
                  <w:vAlign w:val="center"/>
                </w:tcPr>
                <w:p w14:paraId="1D0B386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181.2</w:t>
                  </w:r>
                </w:p>
              </w:tc>
              <w:tc>
                <w:tcPr>
                  <w:tcW w:w="913" w:type="dxa"/>
                  <w:vAlign w:val="center"/>
                </w:tcPr>
                <w:p w14:paraId="527ECF0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5.9</w:t>
                  </w:r>
                </w:p>
              </w:tc>
              <w:tc>
                <w:tcPr>
                  <w:tcW w:w="579" w:type="dxa"/>
                  <w:vAlign w:val="center"/>
                </w:tcPr>
                <w:p w14:paraId="65D85D8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167</w:t>
                  </w:r>
                </w:p>
              </w:tc>
              <w:tc>
                <w:tcPr>
                  <w:tcW w:w="589" w:type="dxa"/>
                  <w:vAlign w:val="center"/>
                </w:tcPr>
                <w:p w14:paraId="38893A7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17.9</w:t>
                  </w:r>
                </w:p>
              </w:tc>
              <w:tc>
                <w:tcPr>
                  <w:tcW w:w="966" w:type="dxa"/>
                  <w:vAlign w:val="center"/>
                </w:tcPr>
                <w:p w14:paraId="0395D8E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551155</w:t>
                  </w:r>
                </w:p>
              </w:tc>
              <w:tc>
                <w:tcPr>
                  <w:tcW w:w="846" w:type="dxa"/>
                  <w:vAlign w:val="center"/>
                </w:tcPr>
                <w:p w14:paraId="26AFDE2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284149</w:t>
                  </w:r>
                </w:p>
              </w:tc>
              <w:tc>
                <w:tcPr>
                  <w:tcW w:w="913" w:type="dxa"/>
                  <w:vAlign w:val="center"/>
                </w:tcPr>
                <w:p w14:paraId="43EB5BA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3.53</w:t>
                  </w:r>
                </w:p>
              </w:tc>
              <w:tc>
                <w:tcPr>
                  <w:tcW w:w="653" w:type="dxa"/>
                  <w:vAlign w:val="center"/>
                </w:tcPr>
                <w:p w14:paraId="3727364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28.4</w:t>
                  </w:r>
                </w:p>
              </w:tc>
              <w:tc>
                <w:tcPr>
                  <w:tcW w:w="653" w:type="dxa"/>
                  <w:vAlign w:val="center"/>
                </w:tcPr>
                <w:p w14:paraId="765A5F9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21.1</w:t>
                  </w:r>
                </w:p>
              </w:tc>
              <w:tc>
                <w:tcPr>
                  <w:tcW w:w="688" w:type="dxa"/>
                  <w:vAlign w:val="center"/>
                </w:tcPr>
                <w:p w14:paraId="0412123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8.07</w:t>
                  </w:r>
                </w:p>
              </w:tc>
              <w:tc>
                <w:tcPr>
                  <w:tcW w:w="653" w:type="dxa"/>
                  <w:vAlign w:val="center"/>
                </w:tcPr>
                <w:p w14:paraId="445203F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202</w:t>
                  </w:r>
                </w:p>
              </w:tc>
              <w:tc>
                <w:tcPr>
                  <w:tcW w:w="653" w:type="dxa"/>
                  <w:vAlign w:val="center"/>
                </w:tcPr>
                <w:p w14:paraId="196F5D8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150</w:t>
                  </w:r>
                </w:p>
              </w:tc>
              <w:tc>
                <w:tcPr>
                  <w:tcW w:w="735" w:type="dxa"/>
                  <w:vAlign w:val="center"/>
                </w:tcPr>
                <w:p w14:paraId="6064818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57.4</w:t>
                  </w:r>
                </w:p>
              </w:tc>
              <w:tc>
                <w:tcPr>
                  <w:tcW w:w="653" w:type="dxa"/>
                  <w:vAlign w:val="center"/>
                </w:tcPr>
                <w:p w14:paraId="0AC9DE5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342</w:t>
                  </w:r>
                </w:p>
              </w:tc>
              <w:tc>
                <w:tcPr>
                  <w:tcW w:w="653" w:type="dxa"/>
                  <w:vAlign w:val="center"/>
                </w:tcPr>
                <w:p w14:paraId="7D62FE8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254</w:t>
                  </w:r>
                </w:p>
              </w:tc>
              <w:tc>
                <w:tcPr>
                  <w:tcW w:w="663" w:type="dxa"/>
                  <w:vAlign w:val="center"/>
                </w:tcPr>
                <w:p w14:paraId="59CB5BD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97.2</w:t>
                  </w:r>
                </w:p>
              </w:tc>
            </w:tr>
            <w:tr w:rsidR="007E54B0" w14:paraId="3DB42CAD" w14:textId="77777777">
              <w:trPr>
                <w:cantSplit/>
                <w:trHeight w:val="340"/>
                <w:tblHeader/>
                <w:jc w:val="center"/>
              </w:trPr>
              <w:tc>
                <w:tcPr>
                  <w:tcW w:w="1075" w:type="dxa"/>
                  <w:vMerge/>
                  <w:vAlign w:val="center"/>
                </w:tcPr>
                <w:p w14:paraId="4AC922E6" w14:textId="77777777" w:rsidR="007E54B0" w:rsidRDefault="007E54B0">
                  <w:pPr>
                    <w:spacing w:line="276" w:lineRule="auto"/>
                    <w:jc w:val="center"/>
                    <w:rPr>
                      <w:rFonts w:ascii="Times New Roman" w:hAnsi="Times New Roman" w:cs="Times New Roman"/>
                      <w:color w:val="000000"/>
                    </w:rPr>
                  </w:pPr>
                </w:p>
              </w:tc>
              <w:tc>
                <w:tcPr>
                  <w:tcW w:w="469" w:type="dxa"/>
                  <w:vMerge/>
                  <w:vAlign w:val="center"/>
                </w:tcPr>
                <w:p w14:paraId="214CA4A7" w14:textId="77777777" w:rsidR="007E54B0" w:rsidRDefault="007E54B0">
                  <w:pPr>
                    <w:spacing w:line="276" w:lineRule="auto"/>
                    <w:jc w:val="center"/>
                    <w:rPr>
                      <w:rFonts w:ascii="Times New Roman" w:hAnsi="Times New Roman" w:cs="Times New Roman"/>
                      <w:color w:val="000000"/>
                    </w:rPr>
                  </w:pPr>
                </w:p>
              </w:tc>
              <w:tc>
                <w:tcPr>
                  <w:tcW w:w="913" w:type="dxa"/>
                  <w:vAlign w:val="center"/>
                </w:tcPr>
                <w:p w14:paraId="14555F0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第三次</w:t>
                  </w:r>
                </w:p>
              </w:tc>
              <w:tc>
                <w:tcPr>
                  <w:tcW w:w="689" w:type="dxa"/>
                  <w:vAlign w:val="center"/>
                </w:tcPr>
                <w:p w14:paraId="2A2A760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182.6</w:t>
                  </w:r>
                </w:p>
              </w:tc>
              <w:tc>
                <w:tcPr>
                  <w:tcW w:w="913" w:type="dxa"/>
                  <w:vAlign w:val="center"/>
                </w:tcPr>
                <w:p w14:paraId="39FE4A5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5.9</w:t>
                  </w:r>
                </w:p>
              </w:tc>
              <w:tc>
                <w:tcPr>
                  <w:tcW w:w="579" w:type="dxa"/>
                  <w:vAlign w:val="center"/>
                </w:tcPr>
                <w:p w14:paraId="6B7627F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167</w:t>
                  </w:r>
                </w:p>
              </w:tc>
              <w:tc>
                <w:tcPr>
                  <w:tcW w:w="589" w:type="dxa"/>
                  <w:vAlign w:val="center"/>
                </w:tcPr>
                <w:p w14:paraId="2EE747E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17.9</w:t>
                  </w:r>
                </w:p>
              </w:tc>
              <w:tc>
                <w:tcPr>
                  <w:tcW w:w="966" w:type="dxa"/>
                  <w:vAlign w:val="center"/>
                </w:tcPr>
                <w:p w14:paraId="79BF473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551155</w:t>
                  </w:r>
                </w:p>
              </w:tc>
              <w:tc>
                <w:tcPr>
                  <w:tcW w:w="846" w:type="dxa"/>
                  <w:vAlign w:val="center"/>
                </w:tcPr>
                <w:p w14:paraId="3A1B9C9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283399</w:t>
                  </w:r>
                </w:p>
              </w:tc>
              <w:tc>
                <w:tcPr>
                  <w:tcW w:w="913" w:type="dxa"/>
                  <w:vAlign w:val="center"/>
                </w:tcPr>
                <w:p w14:paraId="5053FD4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3.70</w:t>
                  </w:r>
                </w:p>
              </w:tc>
              <w:tc>
                <w:tcPr>
                  <w:tcW w:w="653" w:type="dxa"/>
                  <w:vAlign w:val="center"/>
                </w:tcPr>
                <w:p w14:paraId="4128D9F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28.9</w:t>
                  </w:r>
                </w:p>
              </w:tc>
              <w:tc>
                <w:tcPr>
                  <w:tcW w:w="653" w:type="dxa"/>
                  <w:vAlign w:val="center"/>
                </w:tcPr>
                <w:p w14:paraId="573DFF7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21.7</w:t>
                  </w:r>
                </w:p>
              </w:tc>
              <w:tc>
                <w:tcPr>
                  <w:tcW w:w="688" w:type="dxa"/>
                  <w:vAlign w:val="center"/>
                </w:tcPr>
                <w:p w14:paraId="007F51C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8.19</w:t>
                  </w:r>
                </w:p>
              </w:tc>
              <w:tc>
                <w:tcPr>
                  <w:tcW w:w="653" w:type="dxa"/>
                  <w:vAlign w:val="center"/>
                </w:tcPr>
                <w:p w14:paraId="2F71F4D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211</w:t>
                  </w:r>
                </w:p>
              </w:tc>
              <w:tc>
                <w:tcPr>
                  <w:tcW w:w="653" w:type="dxa"/>
                  <w:vAlign w:val="center"/>
                </w:tcPr>
                <w:p w14:paraId="41CA03D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159</w:t>
                  </w:r>
                </w:p>
              </w:tc>
              <w:tc>
                <w:tcPr>
                  <w:tcW w:w="735" w:type="dxa"/>
                  <w:vAlign w:val="center"/>
                </w:tcPr>
                <w:p w14:paraId="7E02357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59.8</w:t>
                  </w:r>
                </w:p>
              </w:tc>
              <w:tc>
                <w:tcPr>
                  <w:tcW w:w="653" w:type="dxa"/>
                  <w:vAlign w:val="center"/>
                </w:tcPr>
                <w:p w14:paraId="35CB17F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331</w:t>
                  </w:r>
                </w:p>
              </w:tc>
              <w:tc>
                <w:tcPr>
                  <w:tcW w:w="653" w:type="dxa"/>
                  <w:vAlign w:val="center"/>
                </w:tcPr>
                <w:p w14:paraId="4B63158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249</w:t>
                  </w:r>
                </w:p>
              </w:tc>
              <w:tc>
                <w:tcPr>
                  <w:tcW w:w="663" w:type="dxa"/>
                  <w:vAlign w:val="center"/>
                </w:tcPr>
                <w:p w14:paraId="333CC73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93.8</w:t>
                  </w:r>
                </w:p>
              </w:tc>
            </w:tr>
            <w:tr w:rsidR="007E54B0" w14:paraId="43CEE819" w14:textId="77777777">
              <w:trPr>
                <w:cantSplit/>
                <w:trHeight w:val="340"/>
                <w:tblHeader/>
                <w:jc w:val="center"/>
              </w:trPr>
              <w:tc>
                <w:tcPr>
                  <w:tcW w:w="2457" w:type="dxa"/>
                  <w:gridSpan w:val="3"/>
                  <w:shd w:val="clear" w:color="auto" w:fill="D9D9D9"/>
                  <w:vAlign w:val="center"/>
                </w:tcPr>
                <w:p w14:paraId="4422C78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spacing w:val="-20"/>
                    </w:rPr>
                    <w:t>平均值</w:t>
                  </w:r>
                </w:p>
              </w:tc>
              <w:tc>
                <w:tcPr>
                  <w:tcW w:w="689" w:type="dxa"/>
                  <w:shd w:val="clear" w:color="auto" w:fill="D9D9D9"/>
                  <w:vAlign w:val="center"/>
                </w:tcPr>
                <w:p w14:paraId="054E833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181.0 </w:t>
                  </w:r>
                </w:p>
              </w:tc>
              <w:tc>
                <w:tcPr>
                  <w:tcW w:w="913" w:type="dxa"/>
                  <w:shd w:val="clear" w:color="auto" w:fill="D9D9D9"/>
                  <w:vAlign w:val="center"/>
                </w:tcPr>
                <w:p w14:paraId="300C3BF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5.8</w:t>
                  </w:r>
                </w:p>
              </w:tc>
              <w:tc>
                <w:tcPr>
                  <w:tcW w:w="579" w:type="dxa"/>
                  <w:shd w:val="clear" w:color="auto" w:fill="D9D9D9"/>
                  <w:vAlign w:val="center"/>
                </w:tcPr>
                <w:p w14:paraId="6064E63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166</w:t>
                  </w:r>
                </w:p>
              </w:tc>
              <w:tc>
                <w:tcPr>
                  <w:tcW w:w="589" w:type="dxa"/>
                  <w:shd w:val="clear" w:color="auto" w:fill="D9D9D9"/>
                  <w:vAlign w:val="center"/>
                </w:tcPr>
                <w:p w14:paraId="19E0BF5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17.9</w:t>
                  </w:r>
                </w:p>
              </w:tc>
              <w:tc>
                <w:tcPr>
                  <w:tcW w:w="966" w:type="dxa"/>
                  <w:shd w:val="clear" w:color="auto" w:fill="D9D9D9"/>
                  <w:vAlign w:val="center"/>
                </w:tcPr>
                <w:p w14:paraId="5E1A6ED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550129</w:t>
                  </w:r>
                </w:p>
              </w:tc>
              <w:tc>
                <w:tcPr>
                  <w:tcW w:w="846" w:type="dxa"/>
                  <w:shd w:val="clear" w:color="auto" w:fill="D9D9D9"/>
                  <w:vAlign w:val="center"/>
                </w:tcPr>
                <w:p w14:paraId="371BD57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283891</w:t>
                  </w:r>
                </w:p>
              </w:tc>
              <w:tc>
                <w:tcPr>
                  <w:tcW w:w="913" w:type="dxa"/>
                  <w:shd w:val="clear" w:color="auto" w:fill="D9D9D9"/>
                  <w:vAlign w:val="center"/>
                </w:tcPr>
                <w:p w14:paraId="41D95DD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3.84</w:t>
                  </w:r>
                </w:p>
              </w:tc>
              <w:tc>
                <w:tcPr>
                  <w:tcW w:w="653" w:type="dxa"/>
                  <w:shd w:val="clear" w:color="auto" w:fill="D9D9D9"/>
                  <w:vAlign w:val="center"/>
                </w:tcPr>
                <w:p w14:paraId="4AF20DF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28.6</w:t>
                  </w:r>
                </w:p>
              </w:tc>
              <w:tc>
                <w:tcPr>
                  <w:tcW w:w="653" w:type="dxa"/>
                  <w:shd w:val="clear" w:color="auto" w:fill="D9D9D9"/>
                  <w:vAlign w:val="center"/>
                </w:tcPr>
                <w:p w14:paraId="430ECF8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21.7</w:t>
                  </w:r>
                </w:p>
              </w:tc>
              <w:tc>
                <w:tcPr>
                  <w:tcW w:w="688" w:type="dxa"/>
                  <w:shd w:val="clear" w:color="auto" w:fill="D9D9D9"/>
                  <w:vAlign w:val="center"/>
                </w:tcPr>
                <w:p w14:paraId="2A3BCE6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8.12</w:t>
                  </w:r>
                </w:p>
              </w:tc>
              <w:tc>
                <w:tcPr>
                  <w:tcW w:w="653" w:type="dxa"/>
                  <w:shd w:val="clear" w:color="auto" w:fill="D9D9D9"/>
                  <w:vAlign w:val="center"/>
                </w:tcPr>
                <w:p w14:paraId="536AEC6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170</w:t>
                  </w:r>
                </w:p>
              </w:tc>
              <w:tc>
                <w:tcPr>
                  <w:tcW w:w="653" w:type="dxa"/>
                  <w:shd w:val="clear" w:color="auto" w:fill="D9D9D9"/>
                  <w:vAlign w:val="center"/>
                </w:tcPr>
                <w:p w14:paraId="47FC568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129</w:t>
                  </w:r>
                </w:p>
              </w:tc>
              <w:tc>
                <w:tcPr>
                  <w:tcW w:w="735" w:type="dxa"/>
                  <w:shd w:val="clear" w:color="auto" w:fill="D9D9D9"/>
                  <w:vAlign w:val="center"/>
                </w:tcPr>
                <w:p w14:paraId="36915A5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48.2</w:t>
                  </w:r>
                </w:p>
              </w:tc>
              <w:tc>
                <w:tcPr>
                  <w:tcW w:w="653" w:type="dxa"/>
                  <w:shd w:val="clear" w:color="auto" w:fill="D9D9D9"/>
                  <w:vAlign w:val="center"/>
                </w:tcPr>
                <w:p w14:paraId="0143331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324</w:t>
                  </w:r>
                </w:p>
              </w:tc>
              <w:tc>
                <w:tcPr>
                  <w:tcW w:w="653" w:type="dxa"/>
                  <w:shd w:val="clear" w:color="auto" w:fill="D9D9D9"/>
                  <w:vAlign w:val="center"/>
                </w:tcPr>
                <w:p w14:paraId="0A0AD1E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245</w:t>
                  </w:r>
                </w:p>
              </w:tc>
              <w:tc>
                <w:tcPr>
                  <w:tcW w:w="663" w:type="dxa"/>
                  <w:shd w:val="clear" w:color="auto" w:fill="D9D9D9"/>
                  <w:vAlign w:val="center"/>
                </w:tcPr>
                <w:p w14:paraId="5C22F2F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91.9</w:t>
                  </w:r>
                </w:p>
              </w:tc>
            </w:tr>
            <w:tr w:rsidR="007E54B0" w14:paraId="6CB81D62" w14:textId="77777777">
              <w:trPr>
                <w:cantSplit/>
                <w:trHeight w:val="340"/>
                <w:tblHeader/>
                <w:jc w:val="center"/>
              </w:trPr>
              <w:tc>
                <w:tcPr>
                  <w:tcW w:w="1075" w:type="dxa"/>
                  <w:vMerge w:val="restart"/>
                  <w:vAlign w:val="center"/>
                </w:tcPr>
                <w:p w14:paraId="73AACF76" w14:textId="77777777" w:rsidR="007E54B0" w:rsidRDefault="00CB7C43">
                  <w:pPr>
                    <w:spacing w:line="276" w:lineRule="auto"/>
                    <w:rPr>
                      <w:rFonts w:ascii="Times New Roman" w:hAnsi="Times New Roman" w:cs="Times New Roman"/>
                      <w:color w:val="000000"/>
                      <w:w w:val="71"/>
                    </w:rPr>
                  </w:pPr>
                  <w:r w:rsidRPr="00F92A85">
                    <w:rPr>
                      <w:rFonts w:ascii="Times New Roman" w:hAnsi="Times New Roman" w:cs="Times New Roman"/>
                      <w:color w:val="000000"/>
                      <w:w w:val="90"/>
                      <w:fitText w:val="858" w:id="4"/>
                    </w:rPr>
                    <w:t>2020.12.1</w:t>
                  </w:r>
                  <w:r w:rsidRPr="00F92A85">
                    <w:rPr>
                      <w:rFonts w:ascii="Times New Roman" w:hAnsi="Times New Roman" w:cs="Times New Roman"/>
                      <w:color w:val="000000"/>
                      <w:spacing w:val="8"/>
                      <w:w w:val="90"/>
                      <w:fitText w:val="858" w:id="4"/>
                    </w:rPr>
                    <w:t>4</w:t>
                  </w:r>
                </w:p>
              </w:tc>
              <w:tc>
                <w:tcPr>
                  <w:tcW w:w="469" w:type="dxa"/>
                  <w:vMerge w:val="restart"/>
                  <w:vAlign w:val="center"/>
                </w:tcPr>
                <w:p w14:paraId="7AE5CD8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出口</w:t>
                  </w:r>
                </w:p>
              </w:tc>
              <w:tc>
                <w:tcPr>
                  <w:tcW w:w="913" w:type="dxa"/>
                  <w:vAlign w:val="center"/>
                </w:tcPr>
                <w:p w14:paraId="5D0B01B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第一次</w:t>
                  </w:r>
                </w:p>
              </w:tc>
              <w:tc>
                <w:tcPr>
                  <w:tcW w:w="689" w:type="dxa"/>
                  <w:vAlign w:val="center"/>
                </w:tcPr>
                <w:p w14:paraId="0A4DE0E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152.4</w:t>
                  </w:r>
                </w:p>
              </w:tc>
              <w:tc>
                <w:tcPr>
                  <w:tcW w:w="913" w:type="dxa"/>
                  <w:vAlign w:val="center"/>
                </w:tcPr>
                <w:p w14:paraId="68BA282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6.2</w:t>
                  </w:r>
                </w:p>
              </w:tc>
              <w:tc>
                <w:tcPr>
                  <w:tcW w:w="579" w:type="dxa"/>
                  <w:vAlign w:val="center"/>
                </w:tcPr>
                <w:p w14:paraId="48A3546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70</w:t>
                  </w:r>
                </w:p>
              </w:tc>
              <w:tc>
                <w:tcPr>
                  <w:tcW w:w="589" w:type="dxa"/>
                  <w:vAlign w:val="center"/>
                </w:tcPr>
                <w:p w14:paraId="3CE902E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11.2</w:t>
                  </w:r>
                </w:p>
              </w:tc>
              <w:tc>
                <w:tcPr>
                  <w:tcW w:w="966" w:type="dxa"/>
                  <w:vAlign w:val="center"/>
                </w:tcPr>
                <w:p w14:paraId="52202BF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585527</w:t>
                  </w:r>
                </w:p>
              </w:tc>
              <w:tc>
                <w:tcPr>
                  <w:tcW w:w="846" w:type="dxa"/>
                  <w:vAlign w:val="center"/>
                </w:tcPr>
                <w:p w14:paraId="3743350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322952</w:t>
                  </w:r>
                </w:p>
              </w:tc>
              <w:tc>
                <w:tcPr>
                  <w:tcW w:w="913" w:type="dxa"/>
                  <w:vAlign w:val="center"/>
                </w:tcPr>
                <w:p w14:paraId="28559A3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4.9</w:t>
                  </w:r>
                </w:p>
              </w:tc>
              <w:tc>
                <w:tcPr>
                  <w:tcW w:w="653" w:type="dxa"/>
                  <w:vAlign w:val="center"/>
                </w:tcPr>
                <w:p w14:paraId="770A1FE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7.2</w:t>
                  </w:r>
                </w:p>
              </w:tc>
              <w:tc>
                <w:tcPr>
                  <w:tcW w:w="653" w:type="dxa"/>
                  <w:vAlign w:val="center"/>
                </w:tcPr>
                <w:p w14:paraId="5A7788C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5.8</w:t>
                  </w:r>
                </w:p>
              </w:tc>
              <w:tc>
                <w:tcPr>
                  <w:tcW w:w="688" w:type="dxa"/>
                  <w:vAlign w:val="center"/>
                </w:tcPr>
                <w:p w14:paraId="36C8529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2.33</w:t>
                  </w:r>
                </w:p>
              </w:tc>
              <w:tc>
                <w:tcPr>
                  <w:tcW w:w="653" w:type="dxa"/>
                  <w:vAlign w:val="center"/>
                </w:tcPr>
                <w:p w14:paraId="3E14C86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24</w:t>
                  </w:r>
                </w:p>
              </w:tc>
              <w:tc>
                <w:tcPr>
                  <w:tcW w:w="653" w:type="dxa"/>
                  <w:vAlign w:val="center"/>
                </w:tcPr>
                <w:p w14:paraId="3E5868E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19</w:t>
                  </w:r>
                </w:p>
              </w:tc>
              <w:tc>
                <w:tcPr>
                  <w:tcW w:w="735" w:type="dxa"/>
                  <w:vAlign w:val="center"/>
                </w:tcPr>
                <w:p w14:paraId="60BCAE0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7.75</w:t>
                  </w:r>
                </w:p>
              </w:tc>
              <w:tc>
                <w:tcPr>
                  <w:tcW w:w="653" w:type="dxa"/>
                  <w:vAlign w:val="center"/>
                </w:tcPr>
                <w:p w14:paraId="416CE2B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111</w:t>
                  </w:r>
                </w:p>
              </w:tc>
              <w:tc>
                <w:tcPr>
                  <w:tcW w:w="653" w:type="dxa"/>
                  <w:vAlign w:val="center"/>
                </w:tcPr>
                <w:p w14:paraId="094150D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90</w:t>
                  </w:r>
                </w:p>
              </w:tc>
              <w:tc>
                <w:tcPr>
                  <w:tcW w:w="663" w:type="dxa"/>
                  <w:vAlign w:val="center"/>
                </w:tcPr>
                <w:p w14:paraId="29C7B00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35.8</w:t>
                  </w:r>
                </w:p>
              </w:tc>
            </w:tr>
            <w:tr w:rsidR="007E54B0" w14:paraId="270A41B8" w14:textId="77777777">
              <w:trPr>
                <w:cantSplit/>
                <w:trHeight w:val="340"/>
                <w:tblHeader/>
                <w:jc w:val="center"/>
              </w:trPr>
              <w:tc>
                <w:tcPr>
                  <w:tcW w:w="1075" w:type="dxa"/>
                  <w:vMerge/>
                  <w:vAlign w:val="center"/>
                </w:tcPr>
                <w:p w14:paraId="6E4C1E94" w14:textId="77777777" w:rsidR="007E54B0" w:rsidRDefault="007E54B0">
                  <w:pPr>
                    <w:spacing w:line="276" w:lineRule="auto"/>
                    <w:rPr>
                      <w:rFonts w:ascii="Times New Roman" w:hAnsi="Times New Roman" w:cs="Times New Roman"/>
                      <w:color w:val="000000"/>
                      <w:w w:val="71"/>
                    </w:rPr>
                  </w:pPr>
                </w:p>
              </w:tc>
              <w:tc>
                <w:tcPr>
                  <w:tcW w:w="469" w:type="dxa"/>
                  <w:vMerge/>
                  <w:vAlign w:val="center"/>
                </w:tcPr>
                <w:p w14:paraId="793DF5D8" w14:textId="77777777" w:rsidR="007E54B0" w:rsidRDefault="007E54B0">
                  <w:pPr>
                    <w:spacing w:line="276" w:lineRule="auto"/>
                    <w:jc w:val="center"/>
                    <w:rPr>
                      <w:rFonts w:ascii="Times New Roman" w:hAnsi="Times New Roman" w:cs="Times New Roman"/>
                      <w:color w:val="000000"/>
                    </w:rPr>
                  </w:pPr>
                </w:p>
              </w:tc>
              <w:tc>
                <w:tcPr>
                  <w:tcW w:w="913" w:type="dxa"/>
                  <w:vAlign w:val="center"/>
                </w:tcPr>
                <w:p w14:paraId="590D56D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第二次</w:t>
                  </w:r>
                </w:p>
              </w:tc>
              <w:tc>
                <w:tcPr>
                  <w:tcW w:w="689" w:type="dxa"/>
                  <w:vAlign w:val="center"/>
                </w:tcPr>
                <w:p w14:paraId="6FC8EA7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152.5</w:t>
                  </w:r>
                </w:p>
              </w:tc>
              <w:tc>
                <w:tcPr>
                  <w:tcW w:w="913" w:type="dxa"/>
                  <w:vAlign w:val="center"/>
                </w:tcPr>
                <w:p w14:paraId="09D8B7B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6.2</w:t>
                  </w:r>
                </w:p>
              </w:tc>
              <w:tc>
                <w:tcPr>
                  <w:tcW w:w="579" w:type="dxa"/>
                  <w:vAlign w:val="center"/>
                </w:tcPr>
                <w:p w14:paraId="5A0BEBE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71</w:t>
                  </w:r>
                </w:p>
              </w:tc>
              <w:tc>
                <w:tcPr>
                  <w:tcW w:w="589" w:type="dxa"/>
                  <w:vAlign w:val="center"/>
                </w:tcPr>
                <w:p w14:paraId="1666A8C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11.3</w:t>
                  </w:r>
                </w:p>
              </w:tc>
              <w:tc>
                <w:tcPr>
                  <w:tcW w:w="966" w:type="dxa"/>
                  <w:vAlign w:val="center"/>
                </w:tcPr>
                <w:p w14:paraId="7B65D7A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590755</w:t>
                  </w:r>
                </w:p>
              </w:tc>
              <w:tc>
                <w:tcPr>
                  <w:tcW w:w="846" w:type="dxa"/>
                  <w:vAlign w:val="center"/>
                </w:tcPr>
                <w:p w14:paraId="0D0ED0B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325373</w:t>
                  </w:r>
                </w:p>
              </w:tc>
              <w:tc>
                <w:tcPr>
                  <w:tcW w:w="913" w:type="dxa"/>
                  <w:vAlign w:val="center"/>
                </w:tcPr>
                <w:p w14:paraId="0C6A25B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5.0</w:t>
                  </w:r>
                </w:p>
              </w:tc>
              <w:tc>
                <w:tcPr>
                  <w:tcW w:w="653" w:type="dxa"/>
                  <w:vAlign w:val="center"/>
                </w:tcPr>
                <w:p w14:paraId="5F36D06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6.9</w:t>
                  </w:r>
                </w:p>
              </w:tc>
              <w:tc>
                <w:tcPr>
                  <w:tcW w:w="653" w:type="dxa"/>
                  <w:vAlign w:val="center"/>
                </w:tcPr>
                <w:p w14:paraId="54E4D15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5.6</w:t>
                  </w:r>
                </w:p>
              </w:tc>
              <w:tc>
                <w:tcPr>
                  <w:tcW w:w="688" w:type="dxa"/>
                  <w:vAlign w:val="center"/>
                </w:tcPr>
                <w:p w14:paraId="6940922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2.25</w:t>
                  </w:r>
                </w:p>
              </w:tc>
              <w:tc>
                <w:tcPr>
                  <w:tcW w:w="653" w:type="dxa"/>
                  <w:vAlign w:val="center"/>
                </w:tcPr>
                <w:p w14:paraId="6D3308C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25</w:t>
                  </w:r>
                </w:p>
              </w:tc>
              <w:tc>
                <w:tcPr>
                  <w:tcW w:w="653" w:type="dxa"/>
                  <w:vAlign w:val="center"/>
                </w:tcPr>
                <w:p w14:paraId="59E49FB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20</w:t>
                  </w:r>
                </w:p>
              </w:tc>
              <w:tc>
                <w:tcPr>
                  <w:tcW w:w="735" w:type="dxa"/>
                  <w:vAlign w:val="center"/>
                </w:tcPr>
                <w:p w14:paraId="32D13A2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8.13</w:t>
                  </w:r>
                </w:p>
              </w:tc>
              <w:tc>
                <w:tcPr>
                  <w:tcW w:w="653" w:type="dxa"/>
                  <w:vAlign w:val="center"/>
                </w:tcPr>
                <w:p w14:paraId="1FAFD25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70</w:t>
                  </w:r>
                </w:p>
              </w:tc>
              <w:tc>
                <w:tcPr>
                  <w:tcW w:w="653" w:type="dxa"/>
                  <w:vAlign w:val="center"/>
                </w:tcPr>
                <w:p w14:paraId="3726137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57</w:t>
                  </w:r>
                </w:p>
              </w:tc>
              <w:tc>
                <w:tcPr>
                  <w:tcW w:w="663" w:type="dxa"/>
                  <w:vAlign w:val="center"/>
                </w:tcPr>
                <w:p w14:paraId="4AC5F30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22.8</w:t>
                  </w:r>
                </w:p>
              </w:tc>
            </w:tr>
            <w:tr w:rsidR="007E54B0" w14:paraId="35448D39" w14:textId="77777777">
              <w:trPr>
                <w:cantSplit/>
                <w:trHeight w:val="340"/>
                <w:tblHeader/>
                <w:jc w:val="center"/>
              </w:trPr>
              <w:tc>
                <w:tcPr>
                  <w:tcW w:w="1075" w:type="dxa"/>
                  <w:vMerge/>
                  <w:vAlign w:val="center"/>
                </w:tcPr>
                <w:p w14:paraId="4F87FD52" w14:textId="77777777" w:rsidR="007E54B0" w:rsidRDefault="007E54B0">
                  <w:pPr>
                    <w:spacing w:line="276" w:lineRule="auto"/>
                    <w:rPr>
                      <w:rFonts w:ascii="Times New Roman" w:hAnsi="Times New Roman" w:cs="Times New Roman"/>
                      <w:color w:val="000000"/>
                      <w:w w:val="71"/>
                    </w:rPr>
                  </w:pPr>
                </w:p>
              </w:tc>
              <w:tc>
                <w:tcPr>
                  <w:tcW w:w="469" w:type="dxa"/>
                  <w:vMerge/>
                  <w:vAlign w:val="center"/>
                </w:tcPr>
                <w:p w14:paraId="2F0E0596" w14:textId="77777777" w:rsidR="007E54B0" w:rsidRDefault="007E54B0">
                  <w:pPr>
                    <w:spacing w:line="276" w:lineRule="auto"/>
                    <w:jc w:val="center"/>
                    <w:rPr>
                      <w:rFonts w:ascii="Times New Roman" w:hAnsi="Times New Roman" w:cs="Times New Roman"/>
                      <w:color w:val="000000"/>
                    </w:rPr>
                  </w:pPr>
                </w:p>
              </w:tc>
              <w:tc>
                <w:tcPr>
                  <w:tcW w:w="913" w:type="dxa"/>
                  <w:vAlign w:val="center"/>
                </w:tcPr>
                <w:p w14:paraId="47F91A5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第三次</w:t>
                  </w:r>
                </w:p>
              </w:tc>
              <w:tc>
                <w:tcPr>
                  <w:tcW w:w="689" w:type="dxa"/>
                  <w:vAlign w:val="center"/>
                </w:tcPr>
                <w:p w14:paraId="3A73729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152.9</w:t>
                  </w:r>
                </w:p>
              </w:tc>
              <w:tc>
                <w:tcPr>
                  <w:tcW w:w="913" w:type="dxa"/>
                  <w:vAlign w:val="center"/>
                </w:tcPr>
                <w:p w14:paraId="79FECFA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6.2</w:t>
                  </w:r>
                </w:p>
              </w:tc>
              <w:tc>
                <w:tcPr>
                  <w:tcW w:w="579" w:type="dxa"/>
                  <w:vAlign w:val="center"/>
                </w:tcPr>
                <w:p w14:paraId="3F72507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66</w:t>
                  </w:r>
                </w:p>
              </w:tc>
              <w:tc>
                <w:tcPr>
                  <w:tcW w:w="589" w:type="dxa"/>
                  <w:vAlign w:val="center"/>
                </w:tcPr>
                <w:p w14:paraId="1F8550E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10.9</w:t>
                  </w:r>
                </w:p>
              </w:tc>
              <w:tc>
                <w:tcPr>
                  <w:tcW w:w="966" w:type="dxa"/>
                  <w:vAlign w:val="center"/>
                </w:tcPr>
                <w:p w14:paraId="587E655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569843</w:t>
                  </w:r>
                </w:p>
              </w:tc>
              <w:tc>
                <w:tcPr>
                  <w:tcW w:w="846" w:type="dxa"/>
                  <w:vAlign w:val="center"/>
                </w:tcPr>
                <w:p w14:paraId="0401D0B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314662</w:t>
                  </w:r>
                </w:p>
              </w:tc>
              <w:tc>
                <w:tcPr>
                  <w:tcW w:w="913" w:type="dxa"/>
                  <w:vAlign w:val="center"/>
                </w:tcPr>
                <w:p w14:paraId="54B17CE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6.2</w:t>
                  </w:r>
                </w:p>
              </w:tc>
              <w:tc>
                <w:tcPr>
                  <w:tcW w:w="653" w:type="dxa"/>
                  <w:vAlign w:val="center"/>
                </w:tcPr>
                <w:p w14:paraId="3810D9F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7.2</w:t>
                  </w:r>
                </w:p>
              </w:tc>
              <w:tc>
                <w:tcPr>
                  <w:tcW w:w="653" w:type="dxa"/>
                  <w:vAlign w:val="center"/>
                </w:tcPr>
                <w:p w14:paraId="7986E03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6.3</w:t>
                  </w:r>
                </w:p>
              </w:tc>
              <w:tc>
                <w:tcPr>
                  <w:tcW w:w="688" w:type="dxa"/>
                  <w:vAlign w:val="center"/>
                </w:tcPr>
                <w:p w14:paraId="4653EDF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2.27</w:t>
                  </w:r>
                </w:p>
              </w:tc>
              <w:tc>
                <w:tcPr>
                  <w:tcW w:w="653" w:type="dxa"/>
                  <w:vAlign w:val="center"/>
                </w:tcPr>
                <w:p w14:paraId="1CDC72F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19</w:t>
                  </w:r>
                </w:p>
              </w:tc>
              <w:tc>
                <w:tcPr>
                  <w:tcW w:w="653" w:type="dxa"/>
                  <w:vAlign w:val="center"/>
                </w:tcPr>
                <w:p w14:paraId="503473C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w:t>
                  </w:r>
                </w:p>
              </w:tc>
              <w:tc>
                <w:tcPr>
                  <w:tcW w:w="735" w:type="dxa"/>
                  <w:vAlign w:val="center"/>
                </w:tcPr>
                <w:p w14:paraId="074B978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5.98</w:t>
                  </w:r>
                </w:p>
              </w:tc>
              <w:tc>
                <w:tcPr>
                  <w:tcW w:w="653" w:type="dxa"/>
                  <w:vAlign w:val="center"/>
                </w:tcPr>
                <w:p w14:paraId="79FFF86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60</w:t>
                  </w:r>
                </w:p>
              </w:tc>
              <w:tc>
                <w:tcPr>
                  <w:tcW w:w="653" w:type="dxa"/>
                  <w:vAlign w:val="center"/>
                </w:tcPr>
                <w:p w14:paraId="6BE90DE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53</w:t>
                  </w:r>
                </w:p>
              </w:tc>
              <w:tc>
                <w:tcPr>
                  <w:tcW w:w="663" w:type="dxa"/>
                  <w:vAlign w:val="center"/>
                </w:tcPr>
                <w:p w14:paraId="66C8828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18.9</w:t>
                  </w:r>
                </w:p>
              </w:tc>
            </w:tr>
            <w:tr w:rsidR="007E54B0" w14:paraId="1283D8F5" w14:textId="77777777">
              <w:trPr>
                <w:cantSplit/>
                <w:trHeight w:val="340"/>
                <w:tblHeader/>
                <w:jc w:val="center"/>
              </w:trPr>
              <w:tc>
                <w:tcPr>
                  <w:tcW w:w="1075" w:type="dxa"/>
                  <w:vMerge w:val="restart"/>
                  <w:vAlign w:val="center"/>
                </w:tcPr>
                <w:p w14:paraId="21EA9A2D" w14:textId="77777777" w:rsidR="007E54B0" w:rsidRDefault="00CB7C43">
                  <w:pPr>
                    <w:spacing w:line="276" w:lineRule="auto"/>
                    <w:rPr>
                      <w:rFonts w:ascii="Times New Roman" w:hAnsi="Times New Roman" w:cs="Times New Roman"/>
                      <w:color w:val="000000"/>
                      <w:w w:val="71"/>
                    </w:rPr>
                  </w:pPr>
                  <w:r w:rsidRPr="00F92A85">
                    <w:rPr>
                      <w:rFonts w:ascii="Times New Roman" w:hAnsi="Times New Roman" w:cs="Times New Roman"/>
                      <w:color w:val="000000"/>
                      <w:w w:val="90"/>
                      <w:fitText w:val="858" w:id="5"/>
                    </w:rPr>
                    <w:t>2020.12.1</w:t>
                  </w:r>
                  <w:r w:rsidRPr="00F92A85">
                    <w:rPr>
                      <w:rFonts w:ascii="Times New Roman" w:hAnsi="Times New Roman" w:cs="Times New Roman"/>
                      <w:color w:val="000000"/>
                      <w:spacing w:val="8"/>
                      <w:w w:val="90"/>
                      <w:fitText w:val="858" w:id="5"/>
                    </w:rPr>
                    <w:t>5</w:t>
                  </w:r>
                </w:p>
              </w:tc>
              <w:tc>
                <w:tcPr>
                  <w:tcW w:w="469" w:type="dxa"/>
                  <w:vMerge/>
                  <w:vAlign w:val="center"/>
                </w:tcPr>
                <w:p w14:paraId="40297B5A" w14:textId="77777777" w:rsidR="007E54B0" w:rsidRDefault="007E54B0">
                  <w:pPr>
                    <w:spacing w:line="276" w:lineRule="auto"/>
                    <w:jc w:val="center"/>
                    <w:rPr>
                      <w:rFonts w:ascii="Times New Roman" w:hAnsi="Times New Roman" w:cs="Times New Roman"/>
                      <w:color w:val="000000"/>
                    </w:rPr>
                  </w:pPr>
                </w:p>
              </w:tc>
              <w:tc>
                <w:tcPr>
                  <w:tcW w:w="913" w:type="dxa"/>
                  <w:vAlign w:val="center"/>
                </w:tcPr>
                <w:p w14:paraId="126DFEB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第一次</w:t>
                  </w:r>
                </w:p>
              </w:tc>
              <w:tc>
                <w:tcPr>
                  <w:tcW w:w="689" w:type="dxa"/>
                  <w:vAlign w:val="center"/>
                </w:tcPr>
                <w:p w14:paraId="20D1963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154.1</w:t>
                  </w:r>
                </w:p>
              </w:tc>
              <w:tc>
                <w:tcPr>
                  <w:tcW w:w="913" w:type="dxa"/>
                  <w:vAlign w:val="center"/>
                </w:tcPr>
                <w:p w14:paraId="237C666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6.0</w:t>
                  </w:r>
                </w:p>
              </w:tc>
              <w:tc>
                <w:tcPr>
                  <w:tcW w:w="579" w:type="dxa"/>
                  <w:vAlign w:val="center"/>
                </w:tcPr>
                <w:p w14:paraId="7670DCD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66</w:t>
                  </w:r>
                </w:p>
              </w:tc>
              <w:tc>
                <w:tcPr>
                  <w:tcW w:w="589" w:type="dxa"/>
                  <w:vAlign w:val="center"/>
                </w:tcPr>
                <w:p w14:paraId="62D463F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10.9</w:t>
                  </w:r>
                </w:p>
              </w:tc>
              <w:tc>
                <w:tcPr>
                  <w:tcW w:w="966" w:type="dxa"/>
                  <w:vAlign w:val="center"/>
                </w:tcPr>
                <w:p w14:paraId="090BE85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569843</w:t>
                  </w:r>
                </w:p>
              </w:tc>
              <w:tc>
                <w:tcPr>
                  <w:tcW w:w="846" w:type="dxa"/>
                  <w:vAlign w:val="center"/>
                </w:tcPr>
                <w:p w14:paraId="28DD949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313778</w:t>
                  </w:r>
                </w:p>
              </w:tc>
              <w:tc>
                <w:tcPr>
                  <w:tcW w:w="913" w:type="dxa"/>
                  <w:vAlign w:val="center"/>
                </w:tcPr>
                <w:p w14:paraId="579970A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6.1</w:t>
                  </w:r>
                </w:p>
              </w:tc>
              <w:tc>
                <w:tcPr>
                  <w:tcW w:w="653" w:type="dxa"/>
                  <w:vAlign w:val="center"/>
                </w:tcPr>
                <w:p w14:paraId="348327F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7.6</w:t>
                  </w:r>
                </w:p>
              </w:tc>
              <w:tc>
                <w:tcPr>
                  <w:tcW w:w="653" w:type="dxa"/>
                  <w:vAlign w:val="center"/>
                </w:tcPr>
                <w:p w14:paraId="26A1B14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6.6</w:t>
                  </w:r>
                </w:p>
              </w:tc>
              <w:tc>
                <w:tcPr>
                  <w:tcW w:w="688" w:type="dxa"/>
                  <w:vAlign w:val="center"/>
                </w:tcPr>
                <w:p w14:paraId="241BF77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2.38</w:t>
                  </w:r>
                </w:p>
              </w:tc>
              <w:tc>
                <w:tcPr>
                  <w:tcW w:w="653" w:type="dxa"/>
                  <w:vAlign w:val="center"/>
                </w:tcPr>
                <w:p w14:paraId="5FF1934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22</w:t>
                  </w:r>
                </w:p>
              </w:tc>
              <w:tc>
                <w:tcPr>
                  <w:tcW w:w="653" w:type="dxa"/>
                  <w:vAlign w:val="center"/>
                </w:tcPr>
                <w:p w14:paraId="51ABFF1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19</w:t>
                  </w:r>
                </w:p>
              </w:tc>
              <w:tc>
                <w:tcPr>
                  <w:tcW w:w="735" w:type="dxa"/>
                  <w:vAlign w:val="center"/>
                </w:tcPr>
                <w:p w14:paraId="4E659ED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6.90</w:t>
                  </w:r>
                </w:p>
              </w:tc>
              <w:tc>
                <w:tcPr>
                  <w:tcW w:w="653" w:type="dxa"/>
                  <w:vAlign w:val="center"/>
                </w:tcPr>
                <w:p w14:paraId="2B8CAD7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62</w:t>
                  </w:r>
                </w:p>
              </w:tc>
              <w:tc>
                <w:tcPr>
                  <w:tcW w:w="653" w:type="dxa"/>
                  <w:vAlign w:val="center"/>
                </w:tcPr>
                <w:p w14:paraId="4EE7DA5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54</w:t>
                  </w:r>
                </w:p>
              </w:tc>
              <w:tc>
                <w:tcPr>
                  <w:tcW w:w="663" w:type="dxa"/>
                  <w:vAlign w:val="center"/>
                </w:tcPr>
                <w:p w14:paraId="2FB01E3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19.4</w:t>
                  </w:r>
                </w:p>
              </w:tc>
            </w:tr>
            <w:tr w:rsidR="007E54B0" w14:paraId="328BD9A9" w14:textId="77777777">
              <w:trPr>
                <w:cantSplit/>
                <w:trHeight w:val="340"/>
                <w:tblHeader/>
                <w:jc w:val="center"/>
              </w:trPr>
              <w:tc>
                <w:tcPr>
                  <w:tcW w:w="1075" w:type="dxa"/>
                  <w:vMerge/>
                  <w:vAlign w:val="center"/>
                </w:tcPr>
                <w:p w14:paraId="6726F296" w14:textId="77777777" w:rsidR="007E54B0" w:rsidRDefault="007E54B0">
                  <w:pPr>
                    <w:spacing w:line="276" w:lineRule="auto"/>
                    <w:jc w:val="center"/>
                    <w:rPr>
                      <w:rFonts w:ascii="Times New Roman" w:hAnsi="Times New Roman" w:cs="Times New Roman"/>
                      <w:color w:val="000000"/>
                    </w:rPr>
                  </w:pPr>
                </w:p>
              </w:tc>
              <w:tc>
                <w:tcPr>
                  <w:tcW w:w="469" w:type="dxa"/>
                  <w:vMerge/>
                  <w:vAlign w:val="center"/>
                </w:tcPr>
                <w:p w14:paraId="5C355E8D" w14:textId="77777777" w:rsidR="007E54B0" w:rsidRDefault="007E54B0">
                  <w:pPr>
                    <w:spacing w:line="276" w:lineRule="auto"/>
                    <w:jc w:val="center"/>
                    <w:rPr>
                      <w:rFonts w:ascii="Times New Roman" w:hAnsi="Times New Roman" w:cs="Times New Roman"/>
                      <w:color w:val="000000"/>
                    </w:rPr>
                  </w:pPr>
                </w:p>
              </w:tc>
              <w:tc>
                <w:tcPr>
                  <w:tcW w:w="913" w:type="dxa"/>
                  <w:vAlign w:val="center"/>
                </w:tcPr>
                <w:p w14:paraId="06791CF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第二次</w:t>
                  </w:r>
                </w:p>
              </w:tc>
              <w:tc>
                <w:tcPr>
                  <w:tcW w:w="689" w:type="dxa"/>
                  <w:vAlign w:val="center"/>
                </w:tcPr>
                <w:p w14:paraId="6F581B9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154.3</w:t>
                  </w:r>
                </w:p>
              </w:tc>
              <w:tc>
                <w:tcPr>
                  <w:tcW w:w="913" w:type="dxa"/>
                  <w:vAlign w:val="center"/>
                </w:tcPr>
                <w:p w14:paraId="2227927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6.0</w:t>
                  </w:r>
                </w:p>
              </w:tc>
              <w:tc>
                <w:tcPr>
                  <w:tcW w:w="579" w:type="dxa"/>
                  <w:vAlign w:val="center"/>
                </w:tcPr>
                <w:p w14:paraId="632A25E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68</w:t>
                  </w:r>
                </w:p>
              </w:tc>
              <w:tc>
                <w:tcPr>
                  <w:tcW w:w="589" w:type="dxa"/>
                  <w:vAlign w:val="center"/>
                </w:tcPr>
                <w:p w14:paraId="62FD373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11.1</w:t>
                  </w:r>
                </w:p>
              </w:tc>
              <w:tc>
                <w:tcPr>
                  <w:tcW w:w="966" w:type="dxa"/>
                  <w:vAlign w:val="center"/>
                </w:tcPr>
                <w:p w14:paraId="273BC4B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580299</w:t>
                  </w:r>
                </w:p>
              </w:tc>
              <w:tc>
                <w:tcPr>
                  <w:tcW w:w="846" w:type="dxa"/>
                  <w:vAlign w:val="center"/>
                </w:tcPr>
                <w:p w14:paraId="3AF79AB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318436</w:t>
                  </w:r>
                </w:p>
              </w:tc>
              <w:tc>
                <w:tcPr>
                  <w:tcW w:w="913" w:type="dxa"/>
                  <w:vAlign w:val="center"/>
                </w:tcPr>
                <w:p w14:paraId="47F75BA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6.3</w:t>
                  </w:r>
                </w:p>
              </w:tc>
              <w:tc>
                <w:tcPr>
                  <w:tcW w:w="653" w:type="dxa"/>
                  <w:vAlign w:val="center"/>
                </w:tcPr>
                <w:p w14:paraId="7785366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7.7</w:t>
                  </w:r>
                </w:p>
              </w:tc>
              <w:tc>
                <w:tcPr>
                  <w:tcW w:w="653" w:type="dxa"/>
                  <w:vAlign w:val="center"/>
                </w:tcPr>
                <w:p w14:paraId="4C858BA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6.8</w:t>
                  </w:r>
                </w:p>
              </w:tc>
              <w:tc>
                <w:tcPr>
                  <w:tcW w:w="688" w:type="dxa"/>
                  <w:vAlign w:val="center"/>
                </w:tcPr>
                <w:p w14:paraId="3A4B44F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2.45</w:t>
                  </w:r>
                </w:p>
              </w:tc>
              <w:tc>
                <w:tcPr>
                  <w:tcW w:w="653" w:type="dxa"/>
                  <w:vAlign w:val="center"/>
                </w:tcPr>
                <w:p w14:paraId="74A23DA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24</w:t>
                  </w:r>
                </w:p>
              </w:tc>
              <w:tc>
                <w:tcPr>
                  <w:tcW w:w="653" w:type="dxa"/>
                  <w:vAlign w:val="center"/>
                </w:tcPr>
                <w:p w14:paraId="0F2516A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21</w:t>
                  </w:r>
                </w:p>
              </w:tc>
              <w:tc>
                <w:tcPr>
                  <w:tcW w:w="735" w:type="dxa"/>
                  <w:vAlign w:val="center"/>
                </w:tcPr>
                <w:p w14:paraId="1CE2C17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7.64</w:t>
                  </w:r>
                </w:p>
              </w:tc>
              <w:tc>
                <w:tcPr>
                  <w:tcW w:w="653" w:type="dxa"/>
                  <w:vAlign w:val="center"/>
                </w:tcPr>
                <w:p w14:paraId="4223A51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59</w:t>
                  </w:r>
                </w:p>
              </w:tc>
              <w:tc>
                <w:tcPr>
                  <w:tcW w:w="653" w:type="dxa"/>
                  <w:vAlign w:val="center"/>
                </w:tcPr>
                <w:p w14:paraId="6C80BD5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52</w:t>
                  </w:r>
                </w:p>
              </w:tc>
              <w:tc>
                <w:tcPr>
                  <w:tcW w:w="663" w:type="dxa"/>
                  <w:vAlign w:val="center"/>
                </w:tcPr>
                <w:p w14:paraId="21ED957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18.8</w:t>
                  </w:r>
                </w:p>
              </w:tc>
            </w:tr>
            <w:tr w:rsidR="007E54B0" w14:paraId="42086C87" w14:textId="77777777">
              <w:trPr>
                <w:cantSplit/>
                <w:trHeight w:val="340"/>
                <w:tblHeader/>
                <w:jc w:val="center"/>
              </w:trPr>
              <w:tc>
                <w:tcPr>
                  <w:tcW w:w="1075" w:type="dxa"/>
                  <w:vMerge/>
                  <w:vAlign w:val="center"/>
                </w:tcPr>
                <w:p w14:paraId="3A2A03A8" w14:textId="77777777" w:rsidR="007E54B0" w:rsidRDefault="007E54B0">
                  <w:pPr>
                    <w:spacing w:line="276" w:lineRule="auto"/>
                    <w:jc w:val="center"/>
                    <w:rPr>
                      <w:rFonts w:ascii="Times New Roman" w:hAnsi="Times New Roman" w:cs="Times New Roman"/>
                      <w:color w:val="000000"/>
                    </w:rPr>
                  </w:pPr>
                </w:p>
              </w:tc>
              <w:tc>
                <w:tcPr>
                  <w:tcW w:w="469" w:type="dxa"/>
                  <w:vMerge/>
                  <w:vAlign w:val="center"/>
                </w:tcPr>
                <w:p w14:paraId="78DB2702" w14:textId="77777777" w:rsidR="007E54B0" w:rsidRDefault="007E54B0">
                  <w:pPr>
                    <w:spacing w:line="276" w:lineRule="auto"/>
                    <w:jc w:val="center"/>
                    <w:rPr>
                      <w:rFonts w:ascii="Times New Roman" w:hAnsi="Times New Roman" w:cs="Times New Roman"/>
                      <w:color w:val="000000"/>
                    </w:rPr>
                  </w:pPr>
                </w:p>
              </w:tc>
              <w:tc>
                <w:tcPr>
                  <w:tcW w:w="913" w:type="dxa"/>
                  <w:vAlign w:val="center"/>
                </w:tcPr>
                <w:p w14:paraId="0A7475E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第三次</w:t>
                  </w:r>
                </w:p>
              </w:tc>
              <w:tc>
                <w:tcPr>
                  <w:tcW w:w="689" w:type="dxa"/>
                  <w:vAlign w:val="center"/>
                </w:tcPr>
                <w:p w14:paraId="30DC1AA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153.0</w:t>
                  </w:r>
                </w:p>
              </w:tc>
              <w:tc>
                <w:tcPr>
                  <w:tcW w:w="913" w:type="dxa"/>
                  <w:vAlign w:val="center"/>
                </w:tcPr>
                <w:p w14:paraId="06F641B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6.0</w:t>
                  </w:r>
                </w:p>
              </w:tc>
              <w:tc>
                <w:tcPr>
                  <w:tcW w:w="579" w:type="dxa"/>
                  <w:vAlign w:val="center"/>
                </w:tcPr>
                <w:p w14:paraId="30430DC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67</w:t>
                  </w:r>
                </w:p>
              </w:tc>
              <w:tc>
                <w:tcPr>
                  <w:tcW w:w="589" w:type="dxa"/>
                  <w:vAlign w:val="center"/>
                </w:tcPr>
                <w:p w14:paraId="1774430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10.9</w:t>
                  </w:r>
                </w:p>
              </w:tc>
              <w:tc>
                <w:tcPr>
                  <w:tcW w:w="966" w:type="dxa"/>
                  <w:vAlign w:val="center"/>
                </w:tcPr>
                <w:p w14:paraId="623CB5D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569843</w:t>
                  </w:r>
                </w:p>
              </w:tc>
              <w:tc>
                <w:tcPr>
                  <w:tcW w:w="846" w:type="dxa"/>
                  <w:vAlign w:val="center"/>
                </w:tcPr>
                <w:p w14:paraId="4E19DA5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316046</w:t>
                  </w:r>
                </w:p>
              </w:tc>
              <w:tc>
                <w:tcPr>
                  <w:tcW w:w="913" w:type="dxa"/>
                  <w:vAlign w:val="center"/>
                </w:tcPr>
                <w:p w14:paraId="50D9390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6.4</w:t>
                  </w:r>
                </w:p>
              </w:tc>
              <w:tc>
                <w:tcPr>
                  <w:tcW w:w="653" w:type="dxa"/>
                  <w:vAlign w:val="center"/>
                </w:tcPr>
                <w:p w14:paraId="386CC49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7.6</w:t>
                  </w:r>
                </w:p>
              </w:tc>
              <w:tc>
                <w:tcPr>
                  <w:tcW w:w="653" w:type="dxa"/>
                  <w:vAlign w:val="center"/>
                </w:tcPr>
                <w:p w14:paraId="3FBDA30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6.8</w:t>
                  </w:r>
                </w:p>
              </w:tc>
              <w:tc>
                <w:tcPr>
                  <w:tcW w:w="688" w:type="dxa"/>
                  <w:vAlign w:val="center"/>
                </w:tcPr>
                <w:p w14:paraId="6925024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2.40</w:t>
                  </w:r>
                </w:p>
              </w:tc>
              <w:tc>
                <w:tcPr>
                  <w:tcW w:w="653" w:type="dxa"/>
                  <w:vAlign w:val="center"/>
                </w:tcPr>
                <w:p w14:paraId="4BD59F2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24</w:t>
                  </w:r>
                </w:p>
              </w:tc>
              <w:tc>
                <w:tcPr>
                  <w:tcW w:w="653" w:type="dxa"/>
                  <w:vAlign w:val="center"/>
                </w:tcPr>
                <w:p w14:paraId="5D48A0C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21</w:t>
                  </w:r>
                </w:p>
              </w:tc>
              <w:tc>
                <w:tcPr>
                  <w:tcW w:w="735" w:type="dxa"/>
                  <w:vAlign w:val="center"/>
                </w:tcPr>
                <w:p w14:paraId="464D79F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7.59</w:t>
                  </w:r>
                </w:p>
              </w:tc>
              <w:tc>
                <w:tcPr>
                  <w:tcW w:w="653" w:type="dxa"/>
                  <w:vAlign w:val="center"/>
                </w:tcPr>
                <w:p w14:paraId="254CD9F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61</w:t>
                  </w:r>
                </w:p>
              </w:tc>
              <w:tc>
                <w:tcPr>
                  <w:tcW w:w="653" w:type="dxa"/>
                  <w:vAlign w:val="center"/>
                </w:tcPr>
                <w:p w14:paraId="10538FE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54</w:t>
                  </w:r>
                </w:p>
              </w:tc>
              <w:tc>
                <w:tcPr>
                  <w:tcW w:w="663" w:type="dxa"/>
                  <w:vAlign w:val="center"/>
                </w:tcPr>
                <w:p w14:paraId="70C49EA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19.3</w:t>
                  </w:r>
                </w:p>
              </w:tc>
            </w:tr>
            <w:tr w:rsidR="007E54B0" w14:paraId="2BA07281" w14:textId="77777777">
              <w:trPr>
                <w:cantSplit/>
                <w:trHeight w:val="340"/>
                <w:tblHeader/>
                <w:jc w:val="center"/>
              </w:trPr>
              <w:tc>
                <w:tcPr>
                  <w:tcW w:w="2457" w:type="dxa"/>
                  <w:gridSpan w:val="3"/>
                  <w:shd w:val="clear" w:color="auto" w:fill="D9D9D9"/>
                  <w:vAlign w:val="center"/>
                </w:tcPr>
                <w:p w14:paraId="58383F7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spacing w:val="-20"/>
                    </w:rPr>
                    <w:lastRenderedPageBreak/>
                    <w:t>平均值</w:t>
                  </w:r>
                </w:p>
              </w:tc>
              <w:tc>
                <w:tcPr>
                  <w:tcW w:w="689" w:type="dxa"/>
                  <w:shd w:val="clear" w:color="auto" w:fill="D9D9D9"/>
                  <w:vAlign w:val="center"/>
                </w:tcPr>
                <w:p w14:paraId="00E8DDC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153.0 </w:t>
                  </w:r>
                </w:p>
              </w:tc>
              <w:tc>
                <w:tcPr>
                  <w:tcW w:w="913" w:type="dxa"/>
                  <w:shd w:val="clear" w:color="auto" w:fill="D9D9D9"/>
                  <w:vAlign w:val="center"/>
                </w:tcPr>
                <w:p w14:paraId="0090F1B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6.1</w:t>
                  </w:r>
                </w:p>
              </w:tc>
              <w:tc>
                <w:tcPr>
                  <w:tcW w:w="579" w:type="dxa"/>
                  <w:shd w:val="clear" w:color="auto" w:fill="D9D9D9"/>
                  <w:vAlign w:val="center"/>
                </w:tcPr>
                <w:p w14:paraId="5394B0F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68</w:t>
                  </w:r>
                </w:p>
              </w:tc>
              <w:tc>
                <w:tcPr>
                  <w:tcW w:w="589" w:type="dxa"/>
                  <w:shd w:val="clear" w:color="auto" w:fill="D9D9D9"/>
                  <w:vAlign w:val="center"/>
                </w:tcPr>
                <w:p w14:paraId="0A56231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11.0 </w:t>
                  </w:r>
                </w:p>
              </w:tc>
              <w:tc>
                <w:tcPr>
                  <w:tcW w:w="966" w:type="dxa"/>
                  <w:shd w:val="clear" w:color="auto" w:fill="D9D9D9"/>
                  <w:vAlign w:val="center"/>
                </w:tcPr>
                <w:p w14:paraId="258D511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577685</w:t>
                  </w:r>
                </w:p>
              </w:tc>
              <w:tc>
                <w:tcPr>
                  <w:tcW w:w="846" w:type="dxa"/>
                  <w:shd w:val="clear" w:color="auto" w:fill="D9D9D9"/>
                  <w:vAlign w:val="center"/>
                </w:tcPr>
                <w:p w14:paraId="396DE05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318541</w:t>
                  </w:r>
                </w:p>
              </w:tc>
              <w:tc>
                <w:tcPr>
                  <w:tcW w:w="913" w:type="dxa"/>
                  <w:shd w:val="clear" w:color="auto" w:fill="D9D9D9"/>
                  <w:vAlign w:val="center"/>
                </w:tcPr>
                <w:p w14:paraId="4744276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5.8</w:t>
                  </w:r>
                </w:p>
              </w:tc>
              <w:tc>
                <w:tcPr>
                  <w:tcW w:w="653" w:type="dxa"/>
                  <w:shd w:val="clear" w:color="auto" w:fill="D9D9D9"/>
                  <w:vAlign w:val="center"/>
                </w:tcPr>
                <w:p w14:paraId="1CA92E7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7.4</w:t>
                  </w:r>
                </w:p>
              </w:tc>
              <w:tc>
                <w:tcPr>
                  <w:tcW w:w="653" w:type="dxa"/>
                  <w:shd w:val="clear" w:color="auto" w:fill="D9D9D9"/>
                  <w:vAlign w:val="center"/>
                </w:tcPr>
                <w:p w14:paraId="2167F84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6.3</w:t>
                  </w:r>
                </w:p>
              </w:tc>
              <w:tc>
                <w:tcPr>
                  <w:tcW w:w="688" w:type="dxa"/>
                  <w:shd w:val="clear" w:color="auto" w:fill="D9D9D9"/>
                  <w:vAlign w:val="center"/>
                </w:tcPr>
                <w:p w14:paraId="2CAC70F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2.35</w:t>
                  </w:r>
                </w:p>
              </w:tc>
              <w:tc>
                <w:tcPr>
                  <w:tcW w:w="653" w:type="dxa"/>
                  <w:shd w:val="clear" w:color="auto" w:fill="D9D9D9"/>
                  <w:vAlign w:val="center"/>
                </w:tcPr>
                <w:p w14:paraId="6E7798C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23</w:t>
                  </w:r>
                </w:p>
              </w:tc>
              <w:tc>
                <w:tcPr>
                  <w:tcW w:w="653" w:type="dxa"/>
                  <w:shd w:val="clear" w:color="auto" w:fill="D9D9D9"/>
                  <w:vAlign w:val="center"/>
                </w:tcPr>
                <w:p w14:paraId="7D2C5E8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20</w:t>
                  </w:r>
                </w:p>
              </w:tc>
              <w:tc>
                <w:tcPr>
                  <w:tcW w:w="735" w:type="dxa"/>
                  <w:shd w:val="clear" w:color="auto" w:fill="D9D9D9"/>
                  <w:vAlign w:val="center"/>
                </w:tcPr>
                <w:p w14:paraId="2A33849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7.33</w:t>
                  </w:r>
                </w:p>
              </w:tc>
              <w:tc>
                <w:tcPr>
                  <w:tcW w:w="653" w:type="dxa"/>
                  <w:shd w:val="clear" w:color="auto" w:fill="D9D9D9"/>
                  <w:vAlign w:val="center"/>
                </w:tcPr>
                <w:p w14:paraId="1573429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70</w:t>
                  </w:r>
                </w:p>
              </w:tc>
              <w:tc>
                <w:tcPr>
                  <w:tcW w:w="653" w:type="dxa"/>
                  <w:shd w:val="clear" w:color="auto" w:fill="D9D9D9"/>
                  <w:vAlign w:val="center"/>
                </w:tcPr>
                <w:p w14:paraId="01CE869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60</w:t>
                  </w:r>
                </w:p>
              </w:tc>
              <w:tc>
                <w:tcPr>
                  <w:tcW w:w="663" w:type="dxa"/>
                  <w:shd w:val="clear" w:color="auto" w:fill="D9D9D9"/>
                  <w:vAlign w:val="center"/>
                </w:tcPr>
                <w:p w14:paraId="6B0EA36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22.5</w:t>
                  </w:r>
                </w:p>
              </w:tc>
            </w:tr>
            <w:tr w:rsidR="007E54B0" w14:paraId="7076F111" w14:textId="77777777">
              <w:trPr>
                <w:trHeight w:val="340"/>
                <w:jc w:val="center"/>
              </w:trPr>
              <w:tc>
                <w:tcPr>
                  <w:tcW w:w="2457" w:type="dxa"/>
                  <w:gridSpan w:val="3"/>
                  <w:vAlign w:val="center"/>
                </w:tcPr>
                <w:p w14:paraId="45558A9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限值</w:t>
                  </w:r>
                </w:p>
              </w:tc>
              <w:tc>
                <w:tcPr>
                  <w:tcW w:w="11499" w:type="dxa"/>
                  <w:gridSpan w:val="16"/>
                  <w:vAlign w:val="center"/>
                </w:tcPr>
                <w:p w14:paraId="7DB39B5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环大气【</w:t>
                  </w:r>
                  <w:r>
                    <w:rPr>
                      <w:rFonts w:ascii="Times New Roman" w:hAnsi="Times New Roman" w:cs="Times New Roman"/>
                      <w:color w:val="000000"/>
                    </w:rPr>
                    <w:t>2019</w:t>
                  </w:r>
                  <w:r>
                    <w:rPr>
                      <w:rFonts w:ascii="Times New Roman" w:hAnsi="Times New Roman" w:cs="Times New Roman"/>
                      <w:color w:val="000000"/>
                    </w:rPr>
                    <w:t>】</w:t>
                  </w:r>
                  <w:r>
                    <w:rPr>
                      <w:rFonts w:ascii="Times New Roman" w:hAnsi="Times New Roman" w:cs="Times New Roman"/>
                      <w:color w:val="000000"/>
                    </w:rPr>
                    <w:t>35</w:t>
                  </w:r>
                  <w:r>
                    <w:rPr>
                      <w:rFonts w:ascii="Times New Roman" w:hAnsi="Times New Roman" w:cs="Times New Roman"/>
                      <w:color w:val="000000"/>
                    </w:rPr>
                    <w:t>号《关于推进实施钢铁行业超低排放的意见》附表</w:t>
                  </w:r>
                  <w:r>
                    <w:rPr>
                      <w:rFonts w:ascii="Times New Roman" w:hAnsi="Times New Roman" w:cs="Times New Roman"/>
                      <w:color w:val="000000"/>
                    </w:rPr>
                    <w:t>2</w:t>
                  </w:r>
                  <w:r>
                    <w:rPr>
                      <w:rFonts w:ascii="Times New Roman" w:hAnsi="Times New Roman" w:cs="Times New Roman"/>
                      <w:color w:val="000000"/>
                    </w:rPr>
                    <w:t>《钢铁企业超低排放指标限值》</w:t>
                  </w:r>
                </w:p>
                <w:p w14:paraId="6E5C92C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出口颗粒物</w:t>
                  </w:r>
                  <w:r>
                    <w:rPr>
                      <w:rFonts w:ascii="Times New Roman" w:hAnsi="Times New Roman" w:cs="Times New Roman"/>
                      <w:color w:val="000000"/>
                    </w:rPr>
                    <w:tab/>
                  </w:r>
                  <w:r>
                    <w:rPr>
                      <w:rFonts w:ascii="Times New Roman" w:hAnsi="Times New Roman" w:cs="Times New Roman"/>
                      <w:color w:val="000000"/>
                    </w:rPr>
                    <w:t>＜</w:t>
                  </w:r>
                  <w:r>
                    <w:rPr>
                      <w:rFonts w:ascii="Times New Roman" w:hAnsi="Times New Roman" w:cs="Times New Roman"/>
                      <w:color w:val="000000"/>
                    </w:rPr>
                    <w:t>10mg/m</w:t>
                  </w:r>
                  <w:r>
                    <w:rPr>
                      <w:rFonts w:ascii="Times New Roman" w:hAnsi="Times New Roman" w:cs="Times New Roman"/>
                      <w:color w:val="000000"/>
                      <w:vertAlign w:val="superscript"/>
                    </w:rPr>
                    <w:t xml:space="preserve">3   </w:t>
                  </w:r>
                  <w:r>
                    <w:rPr>
                      <w:rFonts w:ascii="Times New Roman" w:hAnsi="Times New Roman" w:cs="Times New Roman"/>
                      <w:color w:val="000000"/>
                    </w:rPr>
                    <w:t>SO</w:t>
                  </w:r>
                  <w:r>
                    <w:rPr>
                      <w:rFonts w:ascii="Times New Roman" w:hAnsi="Times New Roman" w:cs="Times New Roman"/>
                      <w:color w:val="000000"/>
                      <w:vertAlign w:val="subscript"/>
                    </w:rPr>
                    <w:t>2</w:t>
                  </w:r>
                  <w:r>
                    <w:rPr>
                      <w:rFonts w:ascii="Times New Roman" w:hAnsi="Times New Roman" w:cs="Times New Roman"/>
                      <w:color w:val="000000"/>
                    </w:rPr>
                    <w:t>浓度＜</w:t>
                  </w:r>
                  <w:r>
                    <w:rPr>
                      <w:rFonts w:ascii="Times New Roman" w:hAnsi="Times New Roman" w:cs="Times New Roman"/>
                      <w:color w:val="000000"/>
                    </w:rPr>
                    <w:t>30mg/m</w:t>
                  </w:r>
                  <w:r>
                    <w:rPr>
                      <w:rFonts w:ascii="Times New Roman" w:hAnsi="Times New Roman" w:cs="Times New Roman"/>
                      <w:color w:val="000000"/>
                      <w:vertAlign w:val="superscript"/>
                    </w:rPr>
                    <w:t xml:space="preserve">3   </w:t>
                  </w:r>
                  <w:r>
                    <w:rPr>
                      <w:rFonts w:ascii="Times New Roman" w:hAnsi="Times New Roman" w:cs="Times New Roman"/>
                      <w:color w:val="000000"/>
                    </w:rPr>
                    <w:t>NO</w:t>
                  </w:r>
                  <w:r>
                    <w:rPr>
                      <w:rFonts w:ascii="Times New Roman" w:hAnsi="Times New Roman" w:cs="Times New Roman"/>
                      <w:color w:val="000000"/>
                      <w:vertAlign w:val="subscript"/>
                    </w:rPr>
                    <w:t>x</w:t>
                  </w:r>
                  <w:r>
                    <w:rPr>
                      <w:rFonts w:ascii="Times New Roman" w:hAnsi="Times New Roman" w:cs="Times New Roman"/>
                      <w:color w:val="000000"/>
                    </w:rPr>
                    <w:t>浓度＜</w:t>
                  </w:r>
                  <w:r>
                    <w:rPr>
                      <w:rFonts w:ascii="Times New Roman" w:hAnsi="Times New Roman" w:cs="Times New Roman"/>
                      <w:color w:val="000000"/>
                    </w:rPr>
                    <w:t>150mg/m</w:t>
                  </w:r>
                  <w:r>
                    <w:rPr>
                      <w:rFonts w:ascii="Times New Roman" w:hAnsi="Times New Roman" w:cs="Times New Roman"/>
                      <w:color w:val="000000"/>
                      <w:vertAlign w:val="superscript"/>
                    </w:rPr>
                    <w:t>3</w:t>
                  </w:r>
                </w:p>
              </w:tc>
            </w:tr>
            <w:tr w:rsidR="007E54B0" w14:paraId="511DAEC0" w14:textId="77777777">
              <w:trPr>
                <w:trHeight w:val="340"/>
                <w:jc w:val="center"/>
              </w:trPr>
              <w:tc>
                <w:tcPr>
                  <w:tcW w:w="2457" w:type="dxa"/>
                  <w:gridSpan w:val="3"/>
                  <w:vAlign w:val="center"/>
                </w:tcPr>
                <w:p w14:paraId="1E0B1C3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备注</w:t>
                  </w:r>
                </w:p>
              </w:tc>
              <w:tc>
                <w:tcPr>
                  <w:tcW w:w="11499" w:type="dxa"/>
                  <w:gridSpan w:val="16"/>
                  <w:vAlign w:val="center"/>
                </w:tcPr>
                <w:p w14:paraId="2B46AB1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监测结果低于检出限按</w:t>
                  </w:r>
                  <w:r>
                    <w:rPr>
                      <w:rFonts w:ascii="Times New Roman" w:hAnsi="Times New Roman" w:cs="Times New Roman"/>
                      <w:color w:val="000000"/>
                    </w:rPr>
                    <w:t>ND</w:t>
                  </w:r>
                  <w:r>
                    <w:rPr>
                      <w:rFonts w:ascii="Times New Roman" w:hAnsi="Times New Roman" w:cs="Times New Roman"/>
                      <w:color w:val="000000"/>
                    </w:rPr>
                    <w:t>报出。</w:t>
                  </w:r>
                </w:p>
              </w:tc>
            </w:tr>
            <w:tr w:rsidR="007E54B0" w14:paraId="7B0275C4" w14:textId="77777777">
              <w:trPr>
                <w:trHeight w:val="340"/>
                <w:jc w:val="center"/>
              </w:trPr>
              <w:tc>
                <w:tcPr>
                  <w:tcW w:w="2457" w:type="dxa"/>
                  <w:gridSpan w:val="3"/>
                  <w:vAlign w:val="center"/>
                </w:tcPr>
                <w:p w14:paraId="7AC5D41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结论</w:t>
                  </w:r>
                </w:p>
              </w:tc>
              <w:tc>
                <w:tcPr>
                  <w:tcW w:w="11499" w:type="dxa"/>
                  <w:gridSpan w:val="16"/>
                  <w:vAlign w:val="center"/>
                </w:tcPr>
                <w:p w14:paraId="1266561E"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颗粒物</w:t>
                  </w:r>
                  <w:r>
                    <w:rPr>
                      <w:rFonts w:ascii="Times New Roman" w:hAnsi="Times New Roman" w:cs="Times New Roman"/>
                      <w:color w:val="000000"/>
                    </w:rPr>
                    <w:t>/</w:t>
                  </w:r>
                  <w:r>
                    <w:rPr>
                      <w:rFonts w:ascii="Times New Roman" w:hAnsi="Times New Roman" w:cs="Times New Roman"/>
                      <w:color w:val="000000"/>
                    </w:rPr>
                    <w:t>二氧化硫</w:t>
                  </w:r>
                  <w:r>
                    <w:rPr>
                      <w:rFonts w:ascii="Times New Roman" w:hAnsi="Times New Roman" w:cs="Times New Roman"/>
                      <w:color w:val="000000"/>
                    </w:rPr>
                    <w:t>/</w:t>
                  </w:r>
                  <w:r>
                    <w:rPr>
                      <w:rFonts w:ascii="Times New Roman" w:hAnsi="Times New Roman" w:cs="Times New Roman"/>
                      <w:color w:val="000000"/>
                    </w:rPr>
                    <w:t>氮氧化物排放浓度范围分别为：</w:t>
                  </w:r>
                  <w:r>
                    <w:rPr>
                      <w:rFonts w:ascii="Times New Roman" w:hAnsi="Times New Roman" w:cs="Times New Roman"/>
                      <w:color w:val="000000"/>
                    </w:rPr>
                    <w:t xml:space="preserve"> 5.6-6.8mg/m³</w:t>
                  </w:r>
                  <w:r>
                    <w:rPr>
                      <w:rFonts w:ascii="Times New Roman" w:hAnsi="Times New Roman" w:cs="Times New Roman"/>
                      <w:color w:val="000000"/>
                    </w:rPr>
                    <w:t>、</w:t>
                  </w:r>
                  <w:r>
                    <w:rPr>
                      <w:rFonts w:ascii="Times New Roman" w:hAnsi="Times New Roman" w:cs="Times New Roman"/>
                      <w:color w:val="000000"/>
                    </w:rPr>
                    <w:t>17-21mg/m³</w:t>
                  </w:r>
                  <w:r>
                    <w:rPr>
                      <w:rFonts w:ascii="Times New Roman" w:hAnsi="Times New Roman" w:cs="Times New Roman"/>
                      <w:color w:val="000000"/>
                    </w:rPr>
                    <w:t>、</w:t>
                  </w:r>
                  <w:r>
                    <w:rPr>
                      <w:rFonts w:ascii="Times New Roman" w:hAnsi="Times New Roman" w:cs="Times New Roman"/>
                      <w:color w:val="000000"/>
                    </w:rPr>
                    <w:t>52-90mg/m³,</w:t>
                  </w:r>
                  <w:r>
                    <w:rPr>
                      <w:rFonts w:ascii="Times New Roman" w:hAnsi="Times New Roman" w:cs="Times New Roman"/>
                      <w:color w:val="000000"/>
                    </w:rPr>
                    <w:t>满足评价标准要求。</w:t>
                  </w:r>
                </w:p>
              </w:tc>
            </w:tr>
          </w:tbl>
          <w:p w14:paraId="286CDB3D" w14:textId="7A9308B2" w:rsidR="007E54B0" w:rsidRPr="001A1E50" w:rsidRDefault="006E601E" w:rsidP="001A1E50">
            <w:pPr>
              <w:pStyle w:val="New"/>
              <w:ind w:firstLineChars="200" w:firstLine="480"/>
            </w:pPr>
            <w:r>
              <w:rPr>
                <w:rFonts w:hint="eastAsia"/>
              </w:rPr>
              <w:t>根据</w:t>
            </w:r>
            <w:r>
              <w:rPr>
                <w:rFonts w:hint="eastAsia"/>
              </w:rPr>
              <w:t>7#</w:t>
            </w:r>
            <w:r>
              <w:rPr>
                <w:rFonts w:hint="eastAsia"/>
              </w:rPr>
              <w:t>焦炉烟囱进出口废气监测结果知颗粒物去除率为</w:t>
            </w:r>
            <w:r>
              <w:rPr>
                <w:rFonts w:hint="eastAsia"/>
              </w:rPr>
              <w:t>67.77%-75.44%</w:t>
            </w:r>
            <w:r>
              <w:rPr>
                <w:rFonts w:hint="eastAsia"/>
              </w:rPr>
              <w:t>，</w:t>
            </w:r>
            <w:r w:rsidR="001A1E50">
              <w:rPr>
                <w:rFonts w:hint="eastAsia"/>
              </w:rPr>
              <w:t>S</w:t>
            </w:r>
            <w:r w:rsidR="001A1E50">
              <w:t>O</w:t>
            </w:r>
            <w:r w:rsidR="001A1E50">
              <w:rPr>
                <w:rFonts w:hint="eastAsia"/>
                <w:vertAlign w:val="subscript"/>
              </w:rPr>
              <w:t>2</w:t>
            </w:r>
            <w:r w:rsidR="001A1E50">
              <w:rPr>
                <w:rFonts w:hint="eastAsia"/>
              </w:rPr>
              <w:t>去除率为</w:t>
            </w:r>
            <w:r w:rsidR="001A1E50">
              <w:rPr>
                <w:rFonts w:hint="eastAsia"/>
              </w:rPr>
              <w:t>81.52%-86.79%</w:t>
            </w:r>
            <w:r w:rsidR="001A1E50">
              <w:rPr>
                <w:rFonts w:hint="eastAsia"/>
              </w:rPr>
              <w:t>，</w:t>
            </w:r>
            <w:r w:rsidR="001A1E50">
              <w:rPr>
                <w:rFonts w:hint="eastAsia"/>
              </w:rPr>
              <w:t>N</w:t>
            </w:r>
            <w:r w:rsidR="001A1E50">
              <w:t>Ox</w:t>
            </w:r>
            <w:r w:rsidR="001A1E50">
              <w:rPr>
                <w:rFonts w:hint="eastAsia"/>
              </w:rPr>
              <w:t>去除率为</w:t>
            </w:r>
            <w:r w:rsidR="001A1E50">
              <w:rPr>
                <w:rFonts w:hint="eastAsia"/>
              </w:rPr>
              <w:t>59.82%-79.53%</w:t>
            </w:r>
            <w:r w:rsidR="001A1E50">
              <w:rPr>
                <w:rFonts w:hint="eastAsia"/>
              </w:rPr>
              <w:t>。</w:t>
            </w:r>
          </w:p>
          <w:p w14:paraId="31A0BBD1" w14:textId="62C2989E" w:rsidR="007E54B0" w:rsidRDefault="00CB7C43">
            <w:pPr>
              <w:pStyle w:val="New"/>
              <w:ind w:firstLineChars="200" w:firstLine="480"/>
              <w:jc w:val="center"/>
            </w:pPr>
            <w:r>
              <w:t>表</w:t>
            </w:r>
            <w:r w:rsidR="00A95E33">
              <w:t>2</w:t>
            </w:r>
            <w:r w:rsidR="0030577F">
              <w:rPr>
                <w:rFonts w:hint="eastAsia"/>
              </w:rPr>
              <w:t>1</w:t>
            </w:r>
            <w:r w:rsidR="00A95E33">
              <w:t xml:space="preserve">  </w:t>
            </w:r>
            <w:r w:rsidR="00A95E33">
              <w:rPr>
                <w:rFonts w:hint="eastAsia"/>
              </w:rPr>
              <w:t>7#</w:t>
            </w:r>
            <w:r>
              <w:t>焦炉烟囱出口氨逃逸监测结果</w:t>
            </w:r>
          </w:p>
          <w:tbl>
            <w:tblPr>
              <w:tblW w:w="13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3"/>
              <w:gridCol w:w="1220"/>
              <w:gridCol w:w="1080"/>
              <w:gridCol w:w="1376"/>
              <w:gridCol w:w="1376"/>
              <w:gridCol w:w="1376"/>
              <w:gridCol w:w="1376"/>
              <w:gridCol w:w="1376"/>
              <w:gridCol w:w="1100"/>
              <w:gridCol w:w="1100"/>
              <w:gridCol w:w="1103"/>
            </w:tblGrid>
            <w:tr w:rsidR="007E54B0" w14:paraId="13E28F6A" w14:textId="77777777">
              <w:trPr>
                <w:trHeight w:val="340"/>
                <w:jc w:val="center"/>
              </w:trPr>
              <w:tc>
                <w:tcPr>
                  <w:tcW w:w="2693" w:type="dxa"/>
                  <w:gridSpan w:val="2"/>
                  <w:tcBorders>
                    <w:top w:val="single" w:sz="4" w:space="0" w:color="auto"/>
                  </w:tcBorders>
                  <w:vAlign w:val="center"/>
                </w:tcPr>
                <w:p w14:paraId="7E521391"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监测点位</w:t>
                  </w:r>
                </w:p>
              </w:tc>
              <w:tc>
                <w:tcPr>
                  <w:tcW w:w="11263" w:type="dxa"/>
                  <w:gridSpan w:val="9"/>
                  <w:tcBorders>
                    <w:top w:val="single" w:sz="4" w:space="0" w:color="auto"/>
                  </w:tcBorders>
                  <w:vAlign w:val="center"/>
                </w:tcPr>
                <w:p w14:paraId="2DC5AF4B"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7#</w:t>
                  </w:r>
                  <w:r>
                    <w:rPr>
                      <w:rFonts w:ascii="Times New Roman" w:hAnsi="Times New Roman" w:cs="Times New Roman"/>
                      <w:b/>
                      <w:bCs/>
                    </w:rPr>
                    <w:t>焦炉焦炉烟囱废气</w:t>
                  </w:r>
                </w:p>
              </w:tc>
            </w:tr>
            <w:tr w:rsidR="007E54B0" w14:paraId="52D76CB9" w14:textId="77777777">
              <w:trPr>
                <w:trHeight w:val="340"/>
                <w:jc w:val="center"/>
              </w:trPr>
              <w:tc>
                <w:tcPr>
                  <w:tcW w:w="1473" w:type="dxa"/>
                  <w:vMerge w:val="restart"/>
                  <w:tcBorders>
                    <w:top w:val="single" w:sz="4" w:space="0" w:color="auto"/>
                  </w:tcBorders>
                  <w:vAlign w:val="center"/>
                </w:tcPr>
                <w:p w14:paraId="75A48DB3"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监测日期</w:t>
                  </w:r>
                </w:p>
              </w:tc>
              <w:tc>
                <w:tcPr>
                  <w:tcW w:w="1220" w:type="dxa"/>
                  <w:vMerge w:val="restart"/>
                  <w:tcBorders>
                    <w:top w:val="single" w:sz="4" w:space="0" w:color="auto"/>
                  </w:tcBorders>
                  <w:vAlign w:val="center"/>
                </w:tcPr>
                <w:p w14:paraId="44DD1512"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监测点位</w:t>
                  </w:r>
                </w:p>
              </w:tc>
              <w:tc>
                <w:tcPr>
                  <w:tcW w:w="1080" w:type="dxa"/>
                  <w:vMerge w:val="restart"/>
                  <w:tcBorders>
                    <w:top w:val="single" w:sz="4" w:space="0" w:color="auto"/>
                  </w:tcBorders>
                  <w:vAlign w:val="center"/>
                </w:tcPr>
                <w:p w14:paraId="707E35EB"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监测次数</w:t>
                  </w:r>
                </w:p>
              </w:tc>
              <w:tc>
                <w:tcPr>
                  <w:tcW w:w="1376" w:type="dxa"/>
                  <w:vMerge w:val="restart"/>
                  <w:tcBorders>
                    <w:top w:val="single" w:sz="4" w:space="0" w:color="auto"/>
                  </w:tcBorders>
                  <w:vAlign w:val="center"/>
                </w:tcPr>
                <w:p w14:paraId="34E7652B"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标况体积</w:t>
                  </w:r>
                </w:p>
                <w:p w14:paraId="2C20F292"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L</w:t>
                  </w:r>
                </w:p>
              </w:tc>
              <w:tc>
                <w:tcPr>
                  <w:tcW w:w="1376" w:type="dxa"/>
                  <w:vMerge w:val="restart"/>
                  <w:tcBorders>
                    <w:top w:val="single" w:sz="4" w:space="0" w:color="auto"/>
                  </w:tcBorders>
                  <w:vAlign w:val="center"/>
                </w:tcPr>
                <w:p w14:paraId="07069D9D"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烟气温度</w:t>
                  </w:r>
                </w:p>
                <w:p w14:paraId="23D949F5"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w:t>
                  </w:r>
                </w:p>
              </w:tc>
              <w:tc>
                <w:tcPr>
                  <w:tcW w:w="1376" w:type="dxa"/>
                  <w:vMerge w:val="restart"/>
                  <w:tcBorders>
                    <w:top w:val="single" w:sz="4" w:space="0" w:color="auto"/>
                  </w:tcBorders>
                  <w:vAlign w:val="center"/>
                </w:tcPr>
                <w:p w14:paraId="61F6FF23"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氧含量</w:t>
                  </w:r>
                </w:p>
                <w:p w14:paraId="5BA6D853"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w:t>
                  </w:r>
                </w:p>
              </w:tc>
              <w:tc>
                <w:tcPr>
                  <w:tcW w:w="1376" w:type="dxa"/>
                  <w:vMerge w:val="restart"/>
                  <w:tcBorders>
                    <w:top w:val="single" w:sz="4" w:space="0" w:color="auto"/>
                  </w:tcBorders>
                  <w:vAlign w:val="center"/>
                </w:tcPr>
                <w:p w14:paraId="2AC5D699"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工况流量</w:t>
                  </w:r>
                </w:p>
                <w:p w14:paraId="02C67B62"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m</w:t>
                  </w:r>
                  <w:r>
                    <w:rPr>
                      <w:rFonts w:ascii="Times New Roman" w:hAnsi="Times New Roman" w:cs="Times New Roman"/>
                      <w:b/>
                      <w:bCs/>
                      <w:color w:val="000000"/>
                      <w:vertAlign w:val="superscript"/>
                    </w:rPr>
                    <w:t>3</w:t>
                  </w:r>
                  <w:r>
                    <w:rPr>
                      <w:rFonts w:ascii="Times New Roman" w:hAnsi="Times New Roman" w:cs="Times New Roman"/>
                      <w:b/>
                      <w:bCs/>
                      <w:color w:val="000000"/>
                    </w:rPr>
                    <w:t>/h</w:t>
                  </w:r>
                </w:p>
              </w:tc>
              <w:tc>
                <w:tcPr>
                  <w:tcW w:w="1376" w:type="dxa"/>
                  <w:vMerge w:val="restart"/>
                  <w:tcBorders>
                    <w:top w:val="single" w:sz="4" w:space="0" w:color="auto"/>
                  </w:tcBorders>
                  <w:vAlign w:val="center"/>
                </w:tcPr>
                <w:p w14:paraId="1378233D"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标干流量</w:t>
                  </w:r>
                </w:p>
                <w:p w14:paraId="02EC9D54"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m</w:t>
                  </w:r>
                  <w:r>
                    <w:rPr>
                      <w:rFonts w:ascii="Times New Roman" w:hAnsi="Times New Roman" w:cs="Times New Roman"/>
                      <w:b/>
                      <w:bCs/>
                      <w:color w:val="000000"/>
                      <w:vertAlign w:val="superscript"/>
                    </w:rPr>
                    <w:t>3</w:t>
                  </w:r>
                  <w:r>
                    <w:rPr>
                      <w:rFonts w:ascii="Times New Roman" w:hAnsi="Times New Roman" w:cs="Times New Roman"/>
                      <w:b/>
                      <w:bCs/>
                      <w:color w:val="000000"/>
                    </w:rPr>
                    <w:t>/h</w:t>
                  </w:r>
                </w:p>
              </w:tc>
              <w:tc>
                <w:tcPr>
                  <w:tcW w:w="3303" w:type="dxa"/>
                  <w:gridSpan w:val="3"/>
                  <w:tcBorders>
                    <w:top w:val="single" w:sz="4" w:space="0" w:color="auto"/>
                  </w:tcBorders>
                  <w:vAlign w:val="center"/>
                </w:tcPr>
                <w:p w14:paraId="4A5C528B"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rPr>
                    <w:t>氨</w:t>
                  </w:r>
                </w:p>
              </w:tc>
            </w:tr>
            <w:tr w:rsidR="007E54B0" w14:paraId="34EF59CE" w14:textId="77777777">
              <w:trPr>
                <w:trHeight w:val="340"/>
                <w:jc w:val="center"/>
              </w:trPr>
              <w:tc>
                <w:tcPr>
                  <w:tcW w:w="1473" w:type="dxa"/>
                  <w:vMerge/>
                </w:tcPr>
                <w:p w14:paraId="2D72D7F7" w14:textId="77777777" w:rsidR="007E54B0" w:rsidRDefault="007E54B0">
                  <w:pPr>
                    <w:spacing w:line="276" w:lineRule="auto"/>
                    <w:jc w:val="center"/>
                    <w:rPr>
                      <w:rFonts w:ascii="Times New Roman" w:hAnsi="Times New Roman" w:cs="Times New Roman"/>
                      <w:color w:val="000000"/>
                    </w:rPr>
                  </w:pPr>
                </w:p>
              </w:tc>
              <w:tc>
                <w:tcPr>
                  <w:tcW w:w="1220" w:type="dxa"/>
                  <w:vMerge/>
                </w:tcPr>
                <w:p w14:paraId="29D3E1A5" w14:textId="77777777" w:rsidR="007E54B0" w:rsidRDefault="007E54B0">
                  <w:pPr>
                    <w:spacing w:line="276" w:lineRule="auto"/>
                    <w:jc w:val="center"/>
                    <w:rPr>
                      <w:rFonts w:ascii="Times New Roman" w:hAnsi="Times New Roman" w:cs="Times New Roman"/>
                      <w:b/>
                      <w:bCs/>
                      <w:color w:val="000000"/>
                    </w:rPr>
                  </w:pPr>
                </w:p>
              </w:tc>
              <w:tc>
                <w:tcPr>
                  <w:tcW w:w="1080" w:type="dxa"/>
                  <w:vMerge/>
                </w:tcPr>
                <w:p w14:paraId="40843249" w14:textId="77777777" w:rsidR="007E54B0" w:rsidRDefault="007E54B0">
                  <w:pPr>
                    <w:spacing w:line="276" w:lineRule="auto"/>
                    <w:jc w:val="center"/>
                    <w:rPr>
                      <w:rFonts w:ascii="Times New Roman" w:hAnsi="Times New Roman" w:cs="Times New Roman"/>
                      <w:b/>
                      <w:bCs/>
                      <w:color w:val="000000"/>
                    </w:rPr>
                  </w:pPr>
                </w:p>
              </w:tc>
              <w:tc>
                <w:tcPr>
                  <w:tcW w:w="1376" w:type="dxa"/>
                  <w:vMerge/>
                </w:tcPr>
                <w:p w14:paraId="2A89EEF7" w14:textId="77777777" w:rsidR="007E54B0" w:rsidRDefault="007E54B0">
                  <w:pPr>
                    <w:spacing w:line="276" w:lineRule="auto"/>
                    <w:jc w:val="center"/>
                    <w:rPr>
                      <w:rFonts w:ascii="Times New Roman" w:hAnsi="Times New Roman" w:cs="Times New Roman"/>
                      <w:b/>
                      <w:bCs/>
                      <w:color w:val="000000"/>
                    </w:rPr>
                  </w:pPr>
                </w:p>
              </w:tc>
              <w:tc>
                <w:tcPr>
                  <w:tcW w:w="1376" w:type="dxa"/>
                  <w:vMerge/>
                  <w:vAlign w:val="center"/>
                </w:tcPr>
                <w:p w14:paraId="08A14869" w14:textId="77777777" w:rsidR="007E54B0" w:rsidRDefault="007E54B0">
                  <w:pPr>
                    <w:spacing w:line="276" w:lineRule="auto"/>
                    <w:jc w:val="center"/>
                    <w:rPr>
                      <w:rFonts w:ascii="Times New Roman" w:hAnsi="Times New Roman" w:cs="Times New Roman"/>
                      <w:b/>
                      <w:bCs/>
                      <w:color w:val="000000"/>
                    </w:rPr>
                  </w:pPr>
                </w:p>
              </w:tc>
              <w:tc>
                <w:tcPr>
                  <w:tcW w:w="1376" w:type="dxa"/>
                  <w:vMerge/>
                </w:tcPr>
                <w:p w14:paraId="2E638CFB" w14:textId="77777777" w:rsidR="007E54B0" w:rsidRDefault="007E54B0">
                  <w:pPr>
                    <w:spacing w:line="276" w:lineRule="auto"/>
                    <w:jc w:val="center"/>
                    <w:rPr>
                      <w:rFonts w:ascii="Times New Roman" w:hAnsi="Times New Roman" w:cs="Times New Roman"/>
                      <w:b/>
                      <w:bCs/>
                      <w:color w:val="000000"/>
                    </w:rPr>
                  </w:pPr>
                </w:p>
              </w:tc>
              <w:tc>
                <w:tcPr>
                  <w:tcW w:w="1376" w:type="dxa"/>
                  <w:vMerge/>
                  <w:vAlign w:val="center"/>
                </w:tcPr>
                <w:p w14:paraId="3C2452CC" w14:textId="77777777" w:rsidR="007E54B0" w:rsidRDefault="007E54B0">
                  <w:pPr>
                    <w:spacing w:line="276" w:lineRule="auto"/>
                    <w:jc w:val="center"/>
                    <w:rPr>
                      <w:rFonts w:ascii="Times New Roman" w:hAnsi="Times New Roman" w:cs="Times New Roman"/>
                      <w:b/>
                      <w:bCs/>
                      <w:color w:val="000000"/>
                    </w:rPr>
                  </w:pPr>
                </w:p>
              </w:tc>
              <w:tc>
                <w:tcPr>
                  <w:tcW w:w="1376" w:type="dxa"/>
                  <w:vMerge/>
                  <w:vAlign w:val="center"/>
                </w:tcPr>
                <w:p w14:paraId="58893F3D" w14:textId="77777777" w:rsidR="007E54B0" w:rsidRDefault="007E54B0">
                  <w:pPr>
                    <w:spacing w:line="276" w:lineRule="auto"/>
                    <w:jc w:val="center"/>
                    <w:rPr>
                      <w:rFonts w:ascii="Times New Roman" w:hAnsi="Times New Roman" w:cs="Times New Roman"/>
                      <w:b/>
                      <w:bCs/>
                      <w:color w:val="000000"/>
                    </w:rPr>
                  </w:pPr>
                </w:p>
              </w:tc>
              <w:tc>
                <w:tcPr>
                  <w:tcW w:w="1100" w:type="dxa"/>
                  <w:vAlign w:val="center"/>
                </w:tcPr>
                <w:p w14:paraId="244BECEA"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排放浓度</w:t>
                  </w:r>
                </w:p>
                <w:p w14:paraId="0FCC9A1D" w14:textId="77777777" w:rsidR="007E54B0" w:rsidRDefault="00CB7C43">
                  <w:pPr>
                    <w:spacing w:line="276" w:lineRule="auto"/>
                    <w:jc w:val="center"/>
                    <w:rPr>
                      <w:rFonts w:ascii="Times New Roman" w:hAnsi="Times New Roman" w:cs="Times New Roman"/>
                      <w:b/>
                      <w:bCs/>
                      <w:color w:val="000000"/>
                      <w:spacing w:val="-28"/>
                    </w:rPr>
                  </w:pPr>
                  <w:r>
                    <w:rPr>
                      <w:rFonts w:ascii="Times New Roman" w:hAnsi="Times New Roman" w:cs="Times New Roman"/>
                      <w:b/>
                      <w:bCs/>
                      <w:color w:val="000000"/>
                      <w:spacing w:val="-28"/>
                    </w:rPr>
                    <w:t>mg/m³</w:t>
                  </w:r>
                </w:p>
              </w:tc>
              <w:tc>
                <w:tcPr>
                  <w:tcW w:w="1100" w:type="dxa"/>
                  <w:vAlign w:val="center"/>
                </w:tcPr>
                <w:p w14:paraId="3740FA7D"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折算浓度</w:t>
                  </w:r>
                </w:p>
                <w:p w14:paraId="52D670D7"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spacing w:val="-28"/>
                    </w:rPr>
                    <w:t>mg/m³</w:t>
                  </w:r>
                </w:p>
              </w:tc>
              <w:tc>
                <w:tcPr>
                  <w:tcW w:w="1103" w:type="dxa"/>
                  <w:vAlign w:val="center"/>
                </w:tcPr>
                <w:p w14:paraId="07B3C35F"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排放速率</w:t>
                  </w:r>
                </w:p>
                <w:p w14:paraId="165AD022"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kg/h</w:t>
                  </w:r>
                </w:p>
              </w:tc>
            </w:tr>
            <w:tr w:rsidR="007E54B0" w14:paraId="6D5C991E" w14:textId="77777777">
              <w:trPr>
                <w:trHeight w:val="340"/>
                <w:jc w:val="center"/>
              </w:trPr>
              <w:tc>
                <w:tcPr>
                  <w:tcW w:w="1473" w:type="dxa"/>
                  <w:vMerge w:val="restart"/>
                  <w:vAlign w:val="center"/>
                </w:tcPr>
                <w:p w14:paraId="5D55092E" w14:textId="77777777" w:rsidR="007E54B0" w:rsidRDefault="00CB7C43">
                  <w:pPr>
                    <w:spacing w:line="276" w:lineRule="auto"/>
                    <w:jc w:val="center"/>
                    <w:rPr>
                      <w:rFonts w:ascii="Times New Roman" w:hAnsi="Times New Roman" w:cs="Times New Roman"/>
                      <w:color w:val="000000"/>
                      <w:spacing w:val="1"/>
                      <w:w w:val="71"/>
                    </w:rPr>
                  </w:pPr>
                  <w:r w:rsidRPr="00F92A85">
                    <w:rPr>
                      <w:rFonts w:ascii="Times New Roman" w:hAnsi="Times New Roman" w:cs="Times New Roman"/>
                      <w:color w:val="000000"/>
                      <w:w w:val="90"/>
                      <w:fitText w:val="854" w:id="6"/>
                    </w:rPr>
                    <w:t>2020.12.1</w:t>
                  </w:r>
                  <w:r w:rsidRPr="00F92A85">
                    <w:rPr>
                      <w:rFonts w:ascii="Times New Roman" w:hAnsi="Times New Roman" w:cs="Times New Roman"/>
                      <w:color w:val="000000"/>
                      <w:spacing w:val="4"/>
                      <w:w w:val="90"/>
                      <w:fitText w:val="854" w:id="6"/>
                    </w:rPr>
                    <w:t>4</w:t>
                  </w:r>
                </w:p>
              </w:tc>
              <w:tc>
                <w:tcPr>
                  <w:tcW w:w="1220" w:type="dxa"/>
                  <w:vMerge w:val="restart"/>
                  <w:vAlign w:val="center"/>
                </w:tcPr>
                <w:p w14:paraId="224DFF4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spacing w:val="-26"/>
                    </w:rPr>
                    <w:t>出口</w:t>
                  </w:r>
                </w:p>
              </w:tc>
              <w:tc>
                <w:tcPr>
                  <w:tcW w:w="1080" w:type="dxa"/>
                  <w:vAlign w:val="center"/>
                </w:tcPr>
                <w:p w14:paraId="2547314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第一次</w:t>
                  </w:r>
                </w:p>
              </w:tc>
              <w:tc>
                <w:tcPr>
                  <w:tcW w:w="1376" w:type="dxa"/>
                  <w:vAlign w:val="center"/>
                </w:tcPr>
                <w:p w14:paraId="3739DBD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17.8</w:t>
                  </w:r>
                </w:p>
              </w:tc>
              <w:tc>
                <w:tcPr>
                  <w:tcW w:w="1376" w:type="dxa"/>
                  <w:vAlign w:val="center"/>
                </w:tcPr>
                <w:p w14:paraId="41B299C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152.4</w:t>
                  </w:r>
                </w:p>
              </w:tc>
              <w:tc>
                <w:tcPr>
                  <w:tcW w:w="1376" w:type="dxa"/>
                  <w:vAlign w:val="center"/>
                </w:tcPr>
                <w:p w14:paraId="7BC2FBC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4.9</w:t>
                  </w:r>
                </w:p>
              </w:tc>
              <w:tc>
                <w:tcPr>
                  <w:tcW w:w="1376" w:type="dxa"/>
                  <w:vAlign w:val="center"/>
                </w:tcPr>
                <w:p w14:paraId="0241E4E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585527</w:t>
                  </w:r>
                </w:p>
              </w:tc>
              <w:tc>
                <w:tcPr>
                  <w:tcW w:w="1376" w:type="dxa"/>
                  <w:vAlign w:val="center"/>
                </w:tcPr>
                <w:p w14:paraId="34F6284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322952</w:t>
                  </w:r>
                </w:p>
              </w:tc>
              <w:tc>
                <w:tcPr>
                  <w:tcW w:w="1100" w:type="dxa"/>
                  <w:vAlign w:val="center"/>
                </w:tcPr>
                <w:p w14:paraId="62745A3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1.71</w:t>
                  </w:r>
                </w:p>
              </w:tc>
              <w:tc>
                <w:tcPr>
                  <w:tcW w:w="1100" w:type="dxa"/>
                  <w:vAlign w:val="center"/>
                </w:tcPr>
                <w:p w14:paraId="24B64E8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1.38</w:t>
                  </w:r>
                </w:p>
              </w:tc>
              <w:tc>
                <w:tcPr>
                  <w:tcW w:w="1103" w:type="dxa"/>
                  <w:vAlign w:val="center"/>
                </w:tcPr>
                <w:p w14:paraId="00EF09E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0.55 </w:t>
                  </w:r>
                </w:p>
              </w:tc>
            </w:tr>
            <w:tr w:rsidR="007E54B0" w14:paraId="52E5A7CA" w14:textId="77777777">
              <w:trPr>
                <w:trHeight w:val="340"/>
                <w:jc w:val="center"/>
              </w:trPr>
              <w:tc>
                <w:tcPr>
                  <w:tcW w:w="1473" w:type="dxa"/>
                  <w:vMerge/>
                  <w:vAlign w:val="center"/>
                </w:tcPr>
                <w:p w14:paraId="146B13CE" w14:textId="77777777" w:rsidR="007E54B0" w:rsidRDefault="007E54B0">
                  <w:pPr>
                    <w:spacing w:line="276" w:lineRule="auto"/>
                    <w:jc w:val="center"/>
                    <w:rPr>
                      <w:rFonts w:ascii="Times New Roman" w:hAnsi="Times New Roman" w:cs="Times New Roman"/>
                      <w:color w:val="000000"/>
                      <w:spacing w:val="1"/>
                      <w:w w:val="71"/>
                    </w:rPr>
                  </w:pPr>
                </w:p>
              </w:tc>
              <w:tc>
                <w:tcPr>
                  <w:tcW w:w="1220" w:type="dxa"/>
                  <w:vMerge/>
                  <w:vAlign w:val="center"/>
                </w:tcPr>
                <w:p w14:paraId="6AE3873F" w14:textId="77777777" w:rsidR="007E54B0" w:rsidRDefault="007E54B0">
                  <w:pPr>
                    <w:spacing w:line="276" w:lineRule="auto"/>
                    <w:jc w:val="center"/>
                    <w:rPr>
                      <w:rFonts w:ascii="Times New Roman" w:hAnsi="Times New Roman" w:cs="Times New Roman"/>
                      <w:color w:val="000000"/>
                    </w:rPr>
                  </w:pPr>
                </w:p>
              </w:tc>
              <w:tc>
                <w:tcPr>
                  <w:tcW w:w="1080" w:type="dxa"/>
                  <w:vAlign w:val="center"/>
                </w:tcPr>
                <w:p w14:paraId="35C86BA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第二次</w:t>
                  </w:r>
                </w:p>
              </w:tc>
              <w:tc>
                <w:tcPr>
                  <w:tcW w:w="1376" w:type="dxa"/>
                  <w:vAlign w:val="center"/>
                </w:tcPr>
                <w:p w14:paraId="64D7CC5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17.8</w:t>
                  </w:r>
                </w:p>
              </w:tc>
              <w:tc>
                <w:tcPr>
                  <w:tcW w:w="1376" w:type="dxa"/>
                  <w:vAlign w:val="center"/>
                </w:tcPr>
                <w:p w14:paraId="45C75FE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152.5</w:t>
                  </w:r>
                </w:p>
              </w:tc>
              <w:tc>
                <w:tcPr>
                  <w:tcW w:w="1376" w:type="dxa"/>
                  <w:vAlign w:val="center"/>
                </w:tcPr>
                <w:p w14:paraId="0CB603A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5.0</w:t>
                  </w:r>
                </w:p>
              </w:tc>
              <w:tc>
                <w:tcPr>
                  <w:tcW w:w="1376" w:type="dxa"/>
                  <w:vAlign w:val="center"/>
                </w:tcPr>
                <w:p w14:paraId="3DB6A0A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590755</w:t>
                  </w:r>
                </w:p>
              </w:tc>
              <w:tc>
                <w:tcPr>
                  <w:tcW w:w="1376" w:type="dxa"/>
                  <w:vAlign w:val="center"/>
                </w:tcPr>
                <w:p w14:paraId="223E7DC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325373</w:t>
                  </w:r>
                </w:p>
              </w:tc>
              <w:tc>
                <w:tcPr>
                  <w:tcW w:w="1100" w:type="dxa"/>
                  <w:vAlign w:val="center"/>
                </w:tcPr>
                <w:p w14:paraId="526C74A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2.47</w:t>
                  </w:r>
                </w:p>
              </w:tc>
              <w:tc>
                <w:tcPr>
                  <w:tcW w:w="1100" w:type="dxa"/>
                  <w:vAlign w:val="center"/>
                </w:tcPr>
                <w:p w14:paraId="25C4862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2.01</w:t>
                  </w:r>
                </w:p>
              </w:tc>
              <w:tc>
                <w:tcPr>
                  <w:tcW w:w="1103" w:type="dxa"/>
                  <w:vAlign w:val="center"/>
                </w:tcPr>
                <w:p w14:paraId="7F5AA12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0.80 </w:t>
                  </w:r>
                </w:p>
              </w:tc>
            </w:tr>
            <w:tr w:rsidR="007E54B0" w14:paraId="39DF490A" w14:textId="77777777">
              <w:trPr>
                <w:trHeight w:val="340"/>
                <w:jc w:val="center"/>
              </w:trPr>
              <w:tc>
                <w:tcPr>
                  <w:tcW w:w="1473" w:type="dxa"/>
                  <w:vMerge/>
                  <w:vAlign w:val="center"/>
                </w:tcPr>
                <w:p w14:paraId="4F62E100" w14:textId="77777777" w:rsidR="007E54B0" w:rsidRDefault="007E54B0">
                  <w:pPr>
                    <w:spacing w:line="276" w:lineRule="auto"/>
                    <w:jc w:val="center"/>
                    <w:rPr>
                      <w:rFonts w:ascii="Times New Roman" w:hAnsi="Times New Roman" w:cs="Times New Roman"/>
                      <w:color w:val="000000"/>
                      <w:spacing w:val="1"/>
                      <w:w w:val="71"/>
                    </w:rPr>
                  </w:pPr>
                </w:p>
              </w:tc>
              <w:tc>
                <w:tcPr>
                  <w:tcW w:w="1220" w:type="dxa"/>
                  <w:vMerge/>
                  <w:vAlign w:val="center"/>
                </w:tcPr>
                <w:p w14:paraId="1F5E9711" w14:textId="77777777" w:rsidR="007E54B0" w:rsidRDefault="007E54B0">
                  <w:pPr>
                    <w:spacing w:line="276" w:lineRule="auto"/>
                    <w:jc w:val="center"/>
                    <w:rPr>
                      <w:rFonts w:ascii="Times New Roman" w:hAnsi="Times New Roman" w:cs="Times New Roman"/>
                      <w:color w:val="000000"/>
                    </w:rPr>
                  </w:pPr>
                </w:p>
              </w:tc>
              <w:tc>
                <w:tcPr>
                  <w:tcW w:w="1080" w:type="dxa"/>
                  <w:vAlign w:val="center"/>
                </w:tcPr>
                <w:p w14:paraId="0AD6276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第三次</w:t>
                  </w:r>
                </w:p>
              </w:tc>
              <w:tc>
                <w:tcPr>
                  <w:tcW w:w="1376" w:type="dxa"/>
                  <w:vAlign w:val="center"/>
                </w:tcPr>
                <w:p w14:paraId="54B1F45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17.8</w:t>
                  </w:r>
                </w:p>
              </w:tc>
              <w:tc>
                <w:tcPr>
                  <w:tcW w:w="1376" w:type="dxa"/>
                  <w:vAlign w:val="center"/>
                </w:tcPr>
                <w:p w14:paraId="49F8166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152.9</w:t>
                  </w:r>
                </w:p>
              </w:tc>
              <w:tc>
                <w:tcPr>
                  <w:tcW w:w="1376" w:type="dxa"/>
                  <w:vAlign w:val="center"/>
                </w:tcPr>
                <w:p w14:paraId="4D807B5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6.2</w:t>
                  </w:r>
                </w:p>
              </w:tc>
              <w:tc>
                <w:tcPr>
                  <w:tcW w:w="1376" w:type="dxa"/>
                  <w:vAlign w:val="center"/>
                </w:tcPr>
                <w:p w14:paraId="550846C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569843</w:t>
                  </w:r>
                </w:p>
              </w:tc>
              <w:tc>
                <w:tcPr>
                  <w:tcW w:w="1376" w:type="dxa"/>
                  <w:vAlign w:val="center"/>
                </w:tcPr>
                <w:p w14:paraId="398FB3B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314662</w:t>
                  </w:r>
                </w:p>
              </w:tc>
              <w:tc>
                <w:tcPr>
                  <w:tcW w:w="1100" w:type="dxa"/>
                  <w:vAlign w:val="center"/>
                </w:tcPr>
                <w:p w14:paraId="58EDECD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1.81</w:t>
                  </w:r>
                </w:p>
              </w:tc>
              <w:tc>
                <w:tcPr>
                  <w:tcW w:w="1100" w:type="dxa"/>
                  <w:vAlign w:val="center"/>
                </w:tcPr>
                <w:p w14:paraId="3AA2BB0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1.59</w:t>
                  </w:r>
                </w:p>
              </w:tc>
              <w:tc>
                <w:tcPr>
                  <w:tcW w:w="1103" w:type="dxa"/>
                  <w:vAlign w:val="center"/>
                </w:tcPr>
                <w:p w14:paraId="0FEE091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0.57 </w:t>
                  </w:r>
                </w:p>
              </w:tc>
            </w:tr>
            <w:tr w:rsidR="007E54B0" w14:paraId="5EA2CC43" w14:textId="77777777">
              <w:trPr>
                <w:trHeight w:val="340"/>
                <w:jc w:val="center"/>
              </w:trPr>
              <w:tc>
                <w:tcPr>
                  <w:tcW w:w="1473" w:type="dxa"/>
                  <w:vMerge w:val="restart"/>
                  <w:vAlign w:val="center"/>
                </w:tcPr>
                <w:p w14:paraId="4601D960" w14:textId="77777777" w:rsidR="007E54B0" w:rsidRDefault="00CB7C43">
                  <w:pPr>
                    <w:spacing w:line="276" w:lineRule="auto"/>
                    <w:jc w:val="center"/>
                    <w:rPr>
                      <w:rFonts w:ascii="Times New Roman" w:hAnsi="Times New Roman" w:cs="Times New Roman"/>
                      <w:color w:val="000000"/>
                      <w:spacing w:val="1"/>
                      <w:w w:val="71"/>
                    </w:rPr>
                  </w:pPr>
                  <w:r w:rsidRPr="00F92A85">
                    <w:rPr>
                      <w:rFonts w:ascii="Times New Roman" w:hAnsi="Times New Roman" w:cs="Times New Roman"/>
                      <w:color w:val="000000"/>
                      <w:w w:val="90"/>
                      <w:fitText w:val="858" w:id="7"/>
                    </w:rPr>
                    <w:t>2020.12.1</w:t>
                  </w:r>
                  <w:r w:rsidRPr="00F92A85">
                    <w:rPr>
                      <w:rFonts w:ascii="Times New Roman" w:hAnsi="Times New Roman" w:cs="Times New Roman"/>
                      <w:color w:val="000000"/>
                      <w:spacing w:val="8"/>
                      <w:w w:val="90"/>
                      <w:fitText w:val="858" w:id="7"/>
                    </w:rPr>
                    <w:t>5</w:t>
                  </w:r>
                </w:p>
              </w:tc>
              <w:tc>
                <w:tcPr>
                  <w:tcW w:w="1220" w:type="dxa"/>
                  <w:vMerge/>
                  <w:vAlign w:val="center"/>
                </w:tcPr>
                <w:p w14:paraId="4FFD226C" w14:textId="77777777" w:rsidR="007E54B0" w:rsidRDefault="007E54B0">
                  <w:pPr>
                    <w:spacing w:line="276" w:lineRule="auto"/>
                    <w:jc w:val="center"/>
                    <w:rPr>
                      <w:rFonts w:ascii="Times New Roman" w:hAnsi="Times New Roman" w:cs="Times New Roman"/>
                      <w:color w:val="000000"/>
                    </w:rPr>
                  </w:pPr>
                </w:p>
              </w:tc>
              <w:tc>
                <w:tcPr>
                  <w:tcW w:w="1080" w:type="dxa"/>
                  <w:vAlign w:val="center"/>
                </w:tcPr>
                <w:p w14:paraId="3D1E6E5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第一次</w:t>
                  </w:r>
                </w:p>
              </w:tc>
              <w:tc>
                <w:tcPr>
                  <w:tcW w:w="1376" w:type="dxa"/>
                  <w:vAlign w:val="center"/>
                </w:tcPr>
                <w:p w14:paraId="537ACE2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17.7</w:t>
                  </w:r>
                </w:p>
              </w:tc>
              <w:tc>
                <w:tcPr>
                  <w:tcW w:w="1376" w:type="dxa"/>
                  <w:vAlign w:val="center"/>
                </w:tcPr>
                <w:p w14:paraId="2944696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154.1</w:t>
                  </w:r>
                </w:p>
              </w:tc>
              <w:tc>
                <w:tcPr>
                  <w:tcW w:w="1376" w:type="dxa"/>
                  <w:vAlign w:val="center"/>
                </w:tcPr>
                <w:p w14:paraId="408C016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6.1</w:t>
                  </w:r>
                </w:p>
              </w:tc>
              <w:tc>
                <w:tcPr>
                  <w:tcW w:w="1376" w:type="dxa"/>
                  <w:vAlign w:val="center"/>
                </w:tcPr>
                <w:p w14:paraId="561E078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569843</w:t>
                  </w:r>
                </w:p>
              </w:tc>
              <w:tc>
                <w:tcPr>
                  <w:tcW w:w="1376" w:type="dxa"/>
                  <w:vAlign w:val="center"/>
                </w:tcPr>
                <w:p w14:paraId="5914D58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313778</w:t>
                  </w:r>
                </w:p>
              </w:tc>
              <w:tc>
                <w:tcPr>
                  <w:tcW w:w="1100" w:type="dxa"/>
                  <w:vAlign w:val="center"/>
                </w:tcPr>
                <w:p w14:paraId="0F51BC4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1.40</w:t>
                  </w:r>
                </w:p>
              </w:tc>
              <w:tc>
                <w:tcPr>
                  <w:tcW w:w="1100" w:type="dxa"/>
                  <w:vAlign w:val="center"/>
                </w:tcPr>
                <w:p w14:paraId="4DB07D6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1.22</w:t>
                  </w:r>
                </w:p>
              </w:tc>
              <w:tc>
                <w:tcPr>
                  <w:tcW w:w="1103" w:type="dxa"/>
                  <w:vAlign w:val="center"/>
                </w:tcPr>
                <w:p w14:paraId="06C8C10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0.44 </w:t>
                  </w:r>
                </w:p>
              </w:tc>
            </w:tr>
            <w:tr w:rsidR="007E54B0" w14:paraId="40ACE85E" w14:textId="77777777">
              <w:trPr>
                <w:trHeight w:val="340"/>
                <w:jc w:val="center"/>
              </w:trPr>
              <w:tc>
                <w:tcPr>
                  <w:tcW w:w="1473" w:type="dxa"/>
                  <w:vMerge/>
                </w:tcPr>
                <w:p w14:paraId="26831D8D" w14:textId="77777777" w:rsidR="007E54B0" w:rsidRDefault="007E54B0">
                  <w:pPr>
                    <w:spacing w:line="276" w:lineRule="auto"/>
                    <w:jc w:val="center"/>
                    <w:rPr>
                      <w:rFonts w:ascii="Times New Roman" w:hAnsi="Times New Roman" w:cs="Times New Roman"/>
                      <w:color w:val="000000"/>
                    </w:rPr>
                  </w:pPr>
                </w:p>
              </w:tc>
              <w:tc>
                <w:tcPr>
                  <w:tcW w:w="1220" w:type="dxa"/>
                  <w:vMerge/>
                  <w:vAlign w:val="center"/>
                </w:tcPr>
                <w:p w14:paraId="0F1183B1" w14:textId="77777777" w:rsidR="007E54B0" w:rsidRDefault="007E54B0">
                  <w:pPr>
                    <w:spacing w:line="276" w:lineRule="auto"/>
                    <w:jc w:val="center"/>
                    <w:rPr>
                      <w:rFonts w:ascii="Times New Roman" w:hAnsi="Times New Roman" w:cs="Times New Roman"/>
                      <w:color w:val="000000"/>
                    </w:rPr>
                  </w:pPr>
                </w:p>
              </w:tc>
              <w:tc>
                <w:tcPr>
                  <w:tcW w:w="1080" w:type="dxa"/>
                  <w:vAlign w:val="center"/>
                </w:tcPr>
                <w:p w14:paraId="2DF5CC2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第二次</w:t>
                  </w:r>
                </w:p>
              </w:tc>
              <w:tc>
                <w:tcPr>
                  <w:tcW w:w="1376" w:type="dxa"/>
                  <w:vAlign w:val="center"/>
                </w:tcPr>
                <w:p w14:paraId="49A4FBF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17.7</w:t>
                  </w:r>
                </w:p>
              </w:tc>
              <w:tc>
                <w:tcPr>
                  <w:tcW w:w="1376" w:type="dxa"/>
                  <w:vAlign w:val="center"/>
                </w:tcPr>
                <w:p w14:paraId="5963BEE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154.3</w:t>
                  </w:r>
                </w:p>
              </w:tc>
              <w:tc>
                <w:tcPr>
                  <w:tcW w:w="1376" w:type="dxa"/>
                  <w:vAlign w:val="center"/>
                </w:tcPr>
                <w:p w14:paraId="629F5AE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6.3</w:t>
                  </w:r>
                </w:p>
              </w:tc>
              <w:tc>
                <w:tcPr>
                  <w:tcW w:w="1376" w:type="dxa"/>
                  <w:vAlign w:val="center"/>
                </w:tcPr>
                <w:p w14:paraId="166FA94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580299</w:t>
                  </w:r>
                </w:p>
              </w:tc>
              <w:tc>
                <w:tcPr>
                  <w:tcW w:w="1376" w:type="dxa"/>
                  <w:vAlign w:val="center"/>
                </w:tcPr>
                <w:p w14:paraId="54BE2D0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318436</w:t>
                  </w:r>
                </w:p>
              </w:tc>
              <w:tc>
                <w:tcPr>
                  <w:tcW w:w="1100" w:type="dxa"/>
                  <w:vAlign w:val="center"/>
                </w:tcPr>
                <w:p w14:paraId="1ED2921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1.61</w:t>
                  </w:r>
                </w:p>
              </w:tc>
              <w:tc>
                <w:tcPr>
                  <w:tcW w:w="1100" w:type="dxa"/>
                  <w:vAlign w:val="center"/>
                </w:tcPr>
                <w:p w14:paraId="0F3BD58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1.42</w:t>
                  </w:r>
                </w:p>
              </w:tc>
              <w:tc>
                <w:tcPr>
                  <w:tcW w:w="1103" w:type="dxa"/>
                  <w:vAlign w:val="center"/>
                </w:tcPr>
                <w:p w14:paraId="057A521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0.51 </w:t>
                  </w:r>
                </w:p>
              </w:tc>
            </w:tr>
            <w:tr w:rsidR="007E54B0" w14:paraId="76B0CAAB" w14:textId="77777777">
              <w:trPr>
                <w:trHeight w:val="340"/>
                <w:jc w:val="center"/>
              </w:trPr>
              <w:tc>
                <w:tcPr>
                  <w:tcW w:w="1473" w:type="dxa"/>
                  <w:vMerge/>
                </w:tcPr>
                <w:p w14:paraId="445B4314" w14:textId="77777777" w:rsidR="007E54B0" w:rsidRDefault="007E54B0">
                  <w:pPr>
                    <w:spacing w:line="276" w:lineRule="auto"/>
                    <w:jc w:val="center"/>
                    <w:rPr>
                      <w:rFonts w:ascii="Times New Roman" w:hAnsi="Times New Roman" w:cs="Times New Roman"/>
                      <w:color w:val="000000"/>
                    </w:rPr>
                  </w:pPr>
                </w:p>
              </w:tc>
              <w:tc>
                <w:tcPr>
                  <w:tcW w:w="1220" w:type="dxa"/>
                  <w:vMerge/>
                  <w:vAlign w:val="center"/>
                </w:tcPr>
                <w:p w14:paraId="7C292370" w14:textId="77777777" w:rsidR="007E54B0" w:rsidRDefault="007E54B0">
                  <w:pPr>
                    <w:spacing w:line="276" w:lineRule="auto"/>
                    <w:jc w:val="center"/>
                    <w:rPr>
                      <w:rFonts w:ascii="Times New Roman" w:hAnsi="Times New Roman" w:cs="Times New Roman"/>
                      <w:color w:val="000000"/>
                    </w:rPr>
                  </w:pPr>
                </w:p>
              </w:tc>
              <w:tc>
                <w:tcPr>
                  <w:tcW w:w="1080" w:type="dxa"/>
                  <w:vAlign w:val="center"/>
                </w:tcPr>
                <w:p w14:paraId="5141835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第三次</w:t>
                  </w:r>
                </w:p>
              </w:tc>
              <w:tc>
                <w:tcPr>
                  <w:tcW w:w="1376" w:type="dxa"/>
                  <w:vAlign w:val="center"/>
                </w:tcPr>
                <w:p w14:paraId="595859A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17.7</w:t>
                  </w:r>
                </w:p>
              </w:tc>
              <w:tc>
                <w:tcPr>
                  <w:tcW w:w="1376" w:type="dxa"/>
                  <w:vAlign w:val="center"/>
                </w:tcPr>
                <w:p w14:paraId="2D7331B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153.0</w:t>
                  </w:r>
                </w:p>
              </w:tc>
              <w:tc>
                <w:tcPr>
                  <w:tcW w:w="1376" w:type="dxa"/>
                  <w:vAlign w:val="center"/>
                </w:tcPr>
                <w:p w14:paraId="3747AE4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6.4</w:t>
                  </w:r>
                </w:p>
              </w:tc>
              <w:tc>
                <w:tcPr>
                  <w:tcW w:w="1376" w:type="dxa"/>
                  <w:vAlign w:val="center"/>
                </w:tcPr>
                <w:p w14:paraId="53F5770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569843</w:t>
                  </w:r>
                </w:p>
              </w:tc>
              <w:tc>
                <w:tcPr>
                  <w:tcW w:w="1376" w:type="dxa"/>
                  <w:vAlign w:val="center"/>
                </w:tcPr>
                <w:p w14:paraId="0AE3A82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316046</w:t>
                  </w:r>
                </w:p>
              </w:tc>
              <w:tc>
                <w:tcPr>
                  <w:tcW w:w="1100" w:type="dxa"/>
                  <w:vAlign w:val="center"/>
                </w:tcPr>
                <w:p w14:paraId="5AB68F8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1.64</w:t>
                  </w:r>
                </w:p>
              </w:tc>
              <w:tc>
                <w:tcPr>
                  <w:tcW w:w="1100" w:type="dxa"/>
                  <w:vAlign w:val="center"/>
                </w:tcPr>
                <w:p w14:paraId="28ACD9B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1.46</w:t>
                  </w:r>
                </w:p>
              </w:tc>
              <w:tc>
                <w:tcPr>
                  <w:tcW w:w="1103" w:type="dxa"/>
                  <w:vAlign w:val="center"/>
                </w:tcPr>
                <w:p w14:paraId="0A298A7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0.52 </w:t>
                  </w:r>
                </w:p>
              </w:tc>
            </w:tr>
            <w:tr w:rsidR="007E54B0" w14:paraId="621376E5" w14:textId="77777777">
              <w:trPr>
                <w:trHeight w:val="340"/>
                <w:jc w:val="center"/>
              </w:trPr>
              <w:tc>
                <w:tcPr>
                  <w:tcW w:w="3773" w:type="dxa"/>
                  <w:gridSpan w:val="3"/>
                  <w:shd w:val="clear" w:color="auto" w:fill="D9D9D9"/>
                  <w:vAlign w:val="center"/>
                </w:tcPr>
                <w:p w14:paraId="775BF61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spacing w:val="-20"/>
                    </w:rPr>
                    <w:t>平均值</w:t>
                  </w:r>
                </w:p>
              </w:tc>
              <w:tc>
                <w:tcPr>
                  <w:tcW w:w="1376" w:type="dxa"/>
                  <w:shd w:val="clear" w:color="auto" w:fill="D9D9D9"/>
                  <w:vAlign w:val="center"/>
                </w:tcPr>
                <w:p w14:paraId="1DFD70E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17.8</w:t>
                  </w:r>
                </w:p>
              </w:tc>
              <w:tc>
                <w:tcPr>
                  <w:tcW w:w="1376" w:type="dxa"/>
                  <w:shd w:val="clear" w:color="auto" w:fill="D9D9D9"/>
                  <w:vAlign w:val="center"/>
                </w:tcPr>
                <w:p w14:paraId="1EE13AF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153.2</w:t>
                  </w:r>
                </w:p>
              </w:tc>
              <w:tc>
                <w:tcPr>
                  <w:tcW w:w="1376" w:type="dxa"/>
                  <w:shd w:val="clear" w:color="auto" w:fill="D9D9D9"/>
                  <w:vAlign w:val="center"/>
                </w:tcPr>
                <w:p w14:paraId="419EEE0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5.8</w:t>
                  </w:r>
                </w:p>
              </w:tc>
              <w:tc>
                <w:tcPr>
                  <w:tcW w:w="1376" w:type="dxa"/>
                  <w:shd w:val="clear" w:color="auto" w:fill="D9D9D9"/>
                  <w:vAlign w:val="center"/>
                </w:tcPr>
                <w:p w14:paraId="091EE23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577685</w:t>
                  </w:r>
                </w:p>
              </w:tc>
              <w:tc>
                <w:tcPr>
                  <w:tcW w:w="1376" w:type="dxa"/>
                  <w:shd w:val="clear" w:color="auto" w:fill="D9D9D9"/>
                  <w:vAlign w:val="center"/>
                </w:tcPr>
                <w:p w14:paraId="00D8C64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318541</w:t>
                  </w:r>
                </w:p>
              </w:tc>
              <w:tc>
                <w:tcPr>
                  <w:tcW w:w="1100" w:type="dxa"/>
                  <w:shd w:val="clear" w:color="auto" w:fill="D9D9D9"/>
                  <w:vAlign w:val="center"/>
                </w:tcPr>
                <w:p w14:paraId="173C308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1.77</w:t>
                  </w:r>
                </w:p>
              </w:tc>
              <w:tc>
                <w:tcPr>
                  <w:tcW w:w="1100" w:type="dxa"/>
                  <w:shd w:val="clear" w:color="auto" w:fill="D9D9D9"/>
                  <w:vAlign w:val="center"/>
                </w:tcPr>
                <w:p w14:paraId="7B1F23A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1.51</w:t>
                  </w:r>
                </w:p>
              </w:tc>
              <w:tc>
                <w:tcPr>
                  <w:tcW w:w="1103" w:type="dxa"/>
                  <w:shd w:val="clear" w:color="auto" w:fill="D9D9D9"/>
                  <w:vAlign w:val="center"/>
                </w:tcPr>
                <w:p w14:paraId="74A7BD3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0.57</w:t>
                  </w:r>
                </w:p>
              </w:tc>
            </w:tr>
            <w:tr w:rsidR="007E54B0" w14:paraId="68ECC650" w14:textId="77777777">
              <w:trPr>
                <w:trHeight w:val="340"/>
                <w:jc w:val="center"/>
              </w:trPr>
              <w:tc>
                <w:tcPr>
                  <w:tcW w:w="2693" w:type="dxa"/>
                  <w:gridSpan w:val="2"/>
                  <w:vAlign w:val="center"/>
                </w:tcPr>
                <w:p w14:paraId="1FC50FC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氨逃逸限值</w:t>
                  </w:r>
                </w:p>
              </w:tc>
              <w:tc>
                <w:tcPr>
                  <w:tcW w:w="11263" w:type="dxa"/>
                  <w:gridSpan w:val="9"/>
                  <w:vAlign w:val="center"/>
                </w:tcPr>
                <w:p w14:paraId="65FAFDF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执行《关于印发山西省打赢蓝天保卫战</w:t>
                  </w:r>
                  <w:r>
                    <w:rPr>
                      <w:rFonts w:ascii="Times New Roman" w:hAnsi="Times New Roman" w:cs="Times New Roman"/>
                      <w:color w:val="000000"/>
                    </w:rPr>
                    <w:t>2020</w:t>
                  </w:r>
                  <w:r>
                    <w:rPr>
                      <w:rFonts w:ascii="Times New Roman" w:hAnsi="Times New Roman" w:cs="Times New Roman"/>
                      <w:color w:val="000000"/>
                    </w:rPr>
                    <w:t>年决战计划的通知》中</w:t>
                  </w:r>
                  <w:r>
                    <w:rPr>
                      <w:rFonts w:ascii="Times New Roman" w:hAnsi="Times New Roman" w:cs="Times New Roman"/>
                      <w:color w:val="000000"/>
                    </w:rPr>
                    <w:t>SCR</w:t>
                  </w:r>
                  <w:r>
                    <w:rPr>
                      <w:rFonts w:ascii="Times New Roman" w:hAnsi="Times New Roman" w:cs="Times New Roman"/>
                      <w:color w:val="000000"/>
                    </w:rPr>
                    <w:t>工艺脱硝设施氨逃逸指标</w:t>
                  </w:r>
                  <w:r>
                    <w:rPr>
                      <w:rFonts w:ascii="Times New Roman" w:hAnsi="Times New Roman" w:cs="Times New Roman"/>
                      <w:color w:val="000000"/>
                    </w:rPr>
                    <w:t>2.5mg/m³</w:t>
                  </w:r>
                  <w:r>
                    <w:rPr>
                      <w:rFonts w:ascii="Times New Roman" w:hAnsi="Times New Roman" w:cs="Times New Roman"/>
                      <w:color w:val="000000"/>
                    </w:rPr>
                    <w:t>以内</w:t>
                  </w:r>
                </w:p>
              </w:tc>
            </w:tr>
            <w:tr w:rsidR="007E54B0" w14:paraId="18CAB6FE" w14:textId="77777777">
              <w:trPr>
                <w:trHeight w:val="340"/>
                <w:jc w:val="center"/>
              </w:trPr>
              <w:tc>
                <w:tcPr>
                  <w:tcW w:w="2693" w:type="dxa"/>
                  <w:gridSpan w:val="2"/>
                  <w:vAlign w:val="center"/>
                </w:tcPr>
                <w:p w14:paraId="5E80DB0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结论</w:t>
                  </w:r>
                </w:p>
              </w:tc>
              <w:tc>
                <w:tcPr>
                  <w:tcW w:w="11263" w:type="dxa"/>
                  <w:gridSpan w:val="9"/>
                  <w:vAlign w:val="center"/>
                </w:tcPr>
                <w:p w14:paraId="105E9D7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氨排放浓度范围为：</w:t>
                  </w:r>
                  <w:r>
                    <w:rPr>
                      <w:rFonts w:ascii="Times New Roman" w:hAnsi="Times New Roman" w:cs="Times New Roman"/>
                      <w:color w:val="000000"/>
                    </w:rPr>
                    <w:t>1.22-2.01mg/m³</w:t>
                  </w:r>
                  <w:r>
                    <w:rPr>
                      <w:rFonts w:ascii="Times New Roman" w:hAnsi="Times New Roman" w:cs="Times New Roman"/>
                      <w:color w:val="000000"/>
                    </w:rPr>
                    <w:t>满足评价标准要求。</w:t>
                  </w:r>
                </w:p>
              </w:tc>
            </w:tr>
          </w:tbl>
          <w:p w14:paraId="33DAF7EE" w14:textId="77777777" w:rsidR="007E54B0" w:rsidRDefault="007E54B0">
            <w:pPr>
              <w:pStyle w:val="New"/>
              <w:ind w:firstLineChars="200" w:firstLine="480"/>
              <w:jc w:val="center"/>
            </w:pPr>
          </w:p>
          <w:p w14:paraId="5504FC42" w14:textId="05CFDA80" w:rsidR="007E54B0" w:rsidRDefault="00CB7C43">
            <w:pPr>
              <w:pStyle w:val="New"/>
              <w:ind w:firstLineChars="200" w:firstLine="480"/>
              <w:jc w:val="center"/>
            </w:pPr>
            <w:r>
              <w:lastRenderedPageBreak/>
              <w:t>表</w:t>
            </w:r>
            <w:r>
              <w:t>2</w:t>
            </w:r>
            <w:r w:rsidR="0030577F">
              <w:rPr>
                <w:rFonts w:hint="eastAsia"/>
              </w:rPr>
              <w:t>2</w:t>
            </w:r>
            <w:r w:rsidR="00A95E33">
              <w:t xml:space="preserve">  </w:t>
            </w:r>
            <w:r w:rsidR="00A95E33">
              <w:rPr>
                <w:rFonts w:hint="eastAsia"/>
              </w:rPr>
              <w:t>8#</w:t>
            </w:r>
            <w:r>
              <w:t>焦炉脱硫脱硝设施进出口烟气监测结果</w:t>
            </w:r>
          </w:p>
          <w:tbl>
            <w:tblPr>
              <w:tblW w:w="13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5"/>
              <w:gridCol w:w="571"/>
              <w:gridCol w:w="803"/>
              <w:gridCol w:w="700"/>
              <w:gridCol w:w="913"/>
              <w:gridCol w:w="577"/>
              <w:gridCol w:w="584"/>
              <w:gridCol w:w="937"/>
              <w:gridCol w:w="846"/>
              <w:gridCol w:w="913"/>
              <w:gridCol w:w="653"/>
              <w:gridCol w:w="669"/>
              <w:gridCol w:w="672"/>
              <w:gridCol w:w="669"/>
              <w:gridCol w:w="672"/>
              <w:gridCol w:w="689"/>
              <w:gridCol w:w="655"/>
              <w:gridCol w:w="669"/>
              <w:gridCol w:w="689"/>
            </w:tblGrid>
            <w:tr w:rsidR="007E54B0" w14:paraId="71CBB9F3" w14:textId="77777777">
              <w:trPr>
                <w:cantSplit/>
                <w:trHeight w:val="340"/>
                <w:tblHeader/>
                <w:jc w:val="center"/>
              </w:trPr>
              <w:tc>
                <w:tcPr>
                  <w:tcW w:w="1646" w:type="dxa"/>
                  <w:gridSpan w:val="2"/>
                  <w:tcBorders>
                    <w:top w:val="single" w:sz="4" w:space="0" w:color="auto"/>
                  </w:tcBorders>
                  <w:vAlign w:val="center"/>
                </w:tcPr>
                <w:p w14:paraId="3B4E6072"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监测点位</w:t>
                  </w:r>
                </w:p>
              </w:tc>
              <w:tc>
                <w:tcPr>
                  <w:tcW w:w="12310" w:type="dxa"/>
                  <w:gridSpan w:val="17"/>
                  <w:tcBorders>
                    <w:top w:val="single" w:sz="4" w:space="0" w:color="auto"/>
                  </w:tcBorders>
                  <w:vAlign w:val="center"/>
                </w:tcPr>
                <w:p w14:paraId="48D6C18A" w14:textId="77777777" w:rsidR="007E54B0" w:rsidRDefault="00CB7C43">
                  <w:pPr>
                    <w:spacing w:line="276" w:lineRule="auto"/>
                    <w:jc w:val="center"/>
                    <w:rPr>
                      <w:rFonts w:ascii="Times New Roman" w:hAnsi="Times New Roman" w:cs="Times New Roman"/>
                      <w:b/>
                      <w:bCs/>
                      <w:color w:val="000000"/>
                      <w:kern w:val="2"/>
                    </w:rPr>
                  </w:pPr>
                  <w:r>
                    <w:rPr>
                      <w:rFonts w:ascii="Times New Roman" w:hAnsi="Times New Roman" w:cs="Times New Roman"/>
                      <w:b/>
                      <w:bCs/>
                    </w:rPr>
                    <w:t>8#</w:t>
                  </w:r>
                  <w:r>
                    <w:rPr>
                      <w:rFonts w:ascii="Times New Roman" w:hAnsi="Times New Roman" w:cs="Times New Roman"/>
                      <w:b/>
                      <w:bCs/>
                    </w:rPr>
                    <w:t>焦炉焦炉烟囱废气</w:t>
                  </w:r>
                </w:p>
              </w:tc>
            </w:tr>
            <w:tr w:rsidR="007E54B0" w14:paraId="3B844CDE" w14:textId="77777777">
              <w:trPr>
                <w:cantSplit/>
                <w:trHeight w:val="340"/>
                <w:tblHeader/>
                <w:jc w:val="center"/>
              </w:trPr>
              <w:tc>
                <w:tcPr>
                  <w:tcW w:w="1075" w:type="dxa"/>
                  <w:vMerge w:val="restart"/>
                  <w:tcBorders>
                    <w:top w:val="single" w:sz="4" w:space="0" w:color="auto"/>
                  </w:tcBorders>
                  <w:vAlign w:val="center"/>
                </w:tcPr>
                <w:p w14:paraId="2FA991EB"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监测</w:t>
                  </w:r>
                </w:p>
                <w:p w14:paraId="174FBAEB"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日期</w:t>
                  </w:r>
                </w:p>
              </w:tc>
              <w:tc>
                <w:tcPr>
                  <w:tcW w:w="571" w:type="dxa"/>
                  <w:vMerge w:val="restart"/>
                  <w:tcBorders>
                    <w:top w:val="single" w:sz="4" w:space="0" w:color="auto"/>
                  </w:tcBorders>
                  <w:vAlign w:val="center"/>
                </w:tcPr>
                <w:p w14:paraId="68C274FA"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监测</w:t>
                  </w:r>
                </w:p>
                <w:p w14:paraId="070E9016"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点位</w:t>
                  </w:r>
                </w:p>
              </w:tc>
              <w:tc>
                <w:tcPr>
                  <w:tcW w:w="803" w:type="dxa"/>
                  <w:vMerge w:val="restart"/>
                  <w:tcBorders>
                    <w:top w:val="single" w:sz="4" w:space="0" w:color="auto"/>
                  </w:tcBorders>
                  <w:vAlign w:val="center"/>
                </w:tcPr>
                <w:p w14:paraId="54BA59BB"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监测</w:t>
                  </w:r>
                </w:p>
                <w:p w14:paraId="0C114E8D"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次数</w:t>
                  </w:r>
                </w:p>
              </w:tc>
              <w:tc>
                <w:tcPr>
                  <w:tcW w:w="700" w:type="dxa"/>
                  <w:vMerge w:val="restart"/>
                  <w:tcBorders>
                    <w:top w:val="single" w:sz="4" w:space="0" w:color="auto"/>
                  </w:tcBorders>
                  <w:vAlign w:val="center"/>
                </w:tcPr>
                <w:p w14:paraId="0EFF351E"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烟气</w:t>
                  </w:r>
                </w:p>
                <w:p w14:paraId="6FA574B8"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温度</w:t>
                  </w:r>
                </w:p>
                <w:p w14:paraId="397BB938"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w:t>
                  </w:r>
                </w:p>
              </w:tc>
              <w:tc>
                <w:tcPr>
                  <w:tcW w:w="913" w:type="dxa"/>
                  <w:vMerge w:val="restart"/>
                  <w:tcBorders>
                    <w:top w:val="single" w:sz="4" w:space="0" w:color="auto"/>
                  </w:tcBorders>
                  <w:vAlign w:val="center"/>
                </w:tcPr>
                <w:p w14:paraId="5A7D7548" w14:textId="77777777" w:rsidR="007E54B0" w:rsidRDefault="00CB7C43">
                  <w:pPr>
                    <w:spacing w:line="276" w:lineRule="auto"/>
                    <w:jc w:val="center"/>
                    <w:rPr>
                      <w:rFonts w:ascii="Times New Roman" w:hAnsi="Times New Roman" w:cs="Times New Roman"/>
                      <w:b/>
                      <w:bCs/>
                      <w:color w:val="000000"/>
                    </w:rPr>
                  </w:pPr>
                  <w:r w:rsidRPr="00F92A85">
                    <w:rPr>
                      <w:rFonts w:ascii="Times New Roman" w:hAnsi="Times New Roman" w:cs="Times New Roman"/>
                      <w:b/>
                      <w:bCs/>
                      <w:color w:val="000000"/>
                      <w:spacing w:val="32"/>
                      <w:fitText w:val="697" w:id="8"/>
                    </w:rPr>
                    <w:t>含湿</w:t>
                  </w:r>
                  <w:r w:rsidRPr="00F92A85">
                    <w:rPr>
                      <w:rFonts w:ascii="Times New Roman" w:hAnsi="Times New Roman" w:cs="Times New Roman"/>
                      <w:b/>
                      <w:bCs/>
                      <w:color w:val="000000"/>
                      <w:spacing w:val="-31"/>
                      <w:fitText w:val="697" w:id="8"/>
                    </w:rPr>
                    <w:t>量</w:t>
                  </w:r>
                </w:p>
                <w:p w14:paraId="1A092021"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w:t>
                  </w:r>
                </w:p>
              </w:tc>
              <w:tc>
                <w:tcPr>
                  <w:tcW w:w="577" w:type="dxa"/>
                  <w:vMerge w:val="restart"/>
                  <w:tcBorders>
                    <w:top w:val="single" w:sz="4" w:space="0" w:color="auto"/>
                  </w:tcBorders>
                  <w:vAlign w:val="center"/>
                </w:tcPr>
                <w:p w14:paraId="6B2244B6"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动压</w:t>
                  </w:r>
                </w:p>
                <w:p w14:paraId="1CB2F933"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Pa</w:t>
                  </w:r>
                </w:p>
              </w:tc>
              <w:tc>
                <w:tcPr>
                  <w:tcW w:w="584" w:type="dxa"/>
                  <w:vMerge w:val="restart"/>
                  <w:tcBorders>
                    <w:top w:val="single" w:sz="4" w:space="0" w:color="auto"/>
                  </w:tcBorders>
                  <w:vAlign w:val="center"/>
                </w:tcPr>
                <w:p w14:paraId="190ECF67"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流速</w:t>
                  </w:r>
                </w:p>
                <w:p w14:paraId="68376CE5"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m/s</w:t>
                  </w:r>
                </w:p>
              </w:tc>
              <w:tc>
                <w:tcPr>
                  <w:tcW w:w="937" w:type="dxa"/>
                  <w:vMerge w:val="restart"/>
                  <w:tcBorders>
                    <w:top w:val="single" w:sz="4" w:space="0" w:color="auto"/>
                  </w:tcBorders>
                  <w:vAlign w:val="center"/>
                </w:tcPr>
                <w:p w14:paraId="31597C29"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工况</w:t>
                  </w:r>
                </w:p>
                <w:p w14:paraId="50FD0B1C"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流量</w:t>
                  </w:r>
                </w:p>
                <w:p w14:paraId="169FFF53"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m</w:t>
                  </w:r>
                  <w:r>
                    <w:rPr>
                      <w:rFonts w:ascii="Times New Roman" w:hAnsi="Times New Roman" w:cs="Times New Roman"/>
                      <w:b/>
                      <w:bCs/>
                      <w:color w:val="000000"/>
                      <w:vertAlign w:val="superscript"/>
                    </w:rPr>
                    <w:t>3</w:t>
                  </w:r>
                  <w:r>
                    <w:rPr>
                      <w:rFonts w:ascii="Times New Roman" w:hAnsi="Times New Roman" w:cs="Times New Roman"/>
                      <w:b/>
                      <w:bCs/>
                      <w:color w:val="000000"/>
                    </w:rPr>
                    <w:t>/h</w:t>
                  </w:r>
                </w:p>
              </w:tc>
              <w:tc>
                <w:tcPr>
                  <w:tcW w:w="846" w:type="dxa"/>
                  <w:vMerge w:val="restart"/>
                  <w:tcBorders>
                    <w:top w:val="single" w:sz="4" w:space="0" w:color="auto"/>
                  </w:tcBorders>
                  <w:vAlign w:val="center"/>
                </w:tcPr>
                <w:p w14:paraId="1312D7F1"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标干</w:t>
                  </w:r>
                </w:p>
                <w:p w14:paraId="54F2E249"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流量</w:t>
                  </w:r>
                </w:p>
                <w:p w14:paraId="04DFEB08"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m</w:t>
                  </w:r>
                  <w:r>
                    <w:rPr>
                      <w:rFonts w:ascii="Times New Roman" w:hAnsi="Times New Roman" w:cs="Times New Roman"/>
                      <w:b/>
                      <w:bCs/>
                      <w:color w:val="000000"/>
                      <w:vertAlign w:val="superscript"/>
                    </w:rPr>
                    <w:t>3</w:t>
                  </w:r>
                  <w:r>
                    <w:rPr>
                      <w:rFonts w:ascii="Times New Roman" w:hAnsi="Times New Roman" w:cs="Times New Roman"/>
                      <w:b/>
                      <w:bCs/>
                      <w:color w:val="000000"/>
                    </w:rPr>
                    <w:t>/h</w:t>
                  </w:r>
                </w:p>
              </w:tc>
              <w:tc>
                <w:tcPr>
                  <w:tcW w:w="913" w:type="dxa"/>
                  <w:vMerge w:val="restart"/>
                  <w:tcBorders>
                    <w:top w:val="single" w:sz="4" w:space="0" w:color="auto"/>
                  </w:tcBorders>
                  <w:vAlign w:val="center"/>
                </w:tcPr>
                <w:p w14:paraId="1D484396" w14:textId="77777777" w:rsidR="007E54B0" w:rsidRDefault="00CB7C43">
                  <w:pPr>
                    <w:spacing w:line="276" w:lineRule="auto"/>
                    <w:jc w:val="center"/>
                    <w:rPr>
                      <w:rFonts w:ascii="Times New Roman" w:hAnsi="Times New Roman" w:cs="Times New Roman"/>
                      <w:b/>
                      <w:bCs/>
                      <w:color w:val="000000"/>
                      <w:spacing w:val="5"/>
                      <w:w w:val="96"/>
                    </w:rPr>
                  </w:pPr>
                  <w:r w:rsidRPr="00F92A85">
                    <w:rPr>
                      <w:rFonts w:ascii="Times New Roman" w:hAnsi="Times New Roman" w:cs="Times New Roman"/>
                      <w:b/>
                      <w:bCs/>
                      <w:color w:val="000000"/>
                      <w:spacing w:val="32"/>
                      <w:fitText w:val="697" w:id="9"/>
                    </w:rPr>
                    <w:t>氧含</w:t>
                  </w:r>
                  <w:r w:rsidRPr="00F92A85">
                    <w:rPr>
                      <w:rFonts w:ascii="Times New Roman" w:hAnsi="Times New Roman" w:cs="Times New Roman"/>
                      <w:b/>
                      <w:bCs/>
                      <w:color w:val="000000"/>
                      <w:spacing w:val="-31"/>
                      <w:fitText w:val="697" w:id="9"/>
                    </w:rPr>
                    <w:t>量</w:t>
                  </w:r>
                </w:p>
                <w:p w14:paraId="78559560"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w:t>
                  </w:r>
                </w:p>
              </w:tc>
              <w:tc>
                <w:tcPr>
                  <w:tcW w:w="1994" w:type="dxa"/>
                  <w:gridSpan w:val="3"/>
                  <w:tcBorders>
                    <w:top w:val="single" w:sz="4" w:space="0" w:color="auto"/>
                  </w:tcBorders>
                  <w:vAlign w:val="center"/>
                </w:tcPr>
                <w:p w14:paraId="06507372"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颗粒物</w:t>
                  </w:r>
                </w:p>
              </w:tc>
              <w:tc>
                <w:tcPr>
                  <w:tcW w:w="2030" w:type="dxa"/>
                  <w:gridSpan w:val="3"/>
                  <w:tcBorders>
                    <w:top w:val="single" w:sz="4" w:space="0" w:color="auto"/>
                  </w:tcBorders>
                  <w:vAlign w:val="center"/>
                </w:tcPr>
                <w:p w14:paraId="5769A1B9"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kern w:val="2"/>
                    </w:rPr>
                    <w:t>SO</w:t>
                  </w:r>
                  <w:r>
                    <w:rPr>
                      <w:rFonts w:ascii="Times New Roman" w:hAnsi="Times New Roman" w:cs="Times New Roman"/>
                      <w:b/>
                      <w:bCs/>
                      <w:color w:val="000000"/>
                      <w:kern w:val="2"/>
                      <w:vertAlign w:val="subscript"/>
                    </w:rPr>
                    <w:t>2</w:t>
                  </w:r>
                </w:p>
              </w:tc>
              <w:tc>
                <w:tcPr>
                  <w:tcW w:w="2013" w:type="dxa"/>
                  <w:gridSpan w:val="3"/>
                  <w:tcBorders>
                    <w:top w:val="single" w:sz="4" w:space="0" w:color="auto"/>
                  </w:tcBorders>
                  <w:vAlign w:val="center"/>
                </w:tcPr>
                <w:p w14:paraId="0A6E10B9"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kern w:val="2"/>
                    </w:rPr>
                    <w:t>NO</w:t>
                  </w:r>
                  <w:r>
                    <w:rPr>
                      <w:rFonts w:ascii="Times New Roman" w:hAnsi="Times New Roman" w:cs="Times New Roman"/>
                      <w:b/>
                      <w:bCs/>
                      <w:color w:val="000000"/>
                      <w:kern w:val="2"/>
                      <w:vertAlign w:val="subscript"/>
                    </w:rPr>
                    <w:t>x</w:t>
                  </w:r>
                </w:p>
              </w:tc>
            </w:tr>
            <w:tr w:rsidR="007E54B0" w14:paraId="7FC3DEC4" w14:textId="77777777">
              <w:trPr>
                <w:cantSplit/>
                <w:trHeight w:val="340"/>
                <w:tblHeader/>
                <w:jc w:val="center"/>
              </w:trPr>
              <w:tc>
                <w:tcPr>
                  <w:tcW w:w="1075" w:type="dxa"/>
                  <w:vMerge/>
                </w:tcPr>
                <w:p w14:paraId="5D85BB4F" w14:textId="77777777" w:rsidR="007E54B0" w:rsidRDefault="007E54B0">
                  <w:pPr>
                    <w:spacing w:line="276" w:lineRule="auto"/>
                    <w:jc w:val="center"/>
                    <w:rPr>
                      <w:rFonts w:ascii="Times New Roman" w:hAnsi="Times New Roman" w:cs="Times New Roman"/>
                      <w:b/>
                      <w:bCs/>
                      <w:color w:val="000000"/>
                    </w:rPr>
                  </w:pPr>
                </w:p>
              </w:tc>
              <w:tc>
                <w:tcPr>
                  <w:tcW w:w="571" w:type="dxa"/>
                  <w:vMerge/>
                </w:tcPr>
                <w:p w14:paraId="6E6FBDA8" w14:textId="77777777" w:rsidR="007E54B0" w:rsidRDefault="007E54B0">
                  <w:pPr>
                    <w:spacing w:line="276" w:lineRule="auto"/>
                    <w:jc w:val="center"/>
                    <w:rPr>
                      <w:rFonts w:ascii="Times New Roman" w:hAnsi="Times New Roman" w:cs="Times New Roman"/>
                      <w:b/>
                      <w:bCs/>
                      <w:color w:val="000000"/>
                    </w:rPr>
                  </w:pPr>
                </w:p>
              </w:tc>
              <w:tc>
                <w:tcPr>
                  <w:tcW w:w="803" w:type="dxa"/>
                  <w:vMerge/>
                </w:tcPr>
                <w:p w14:paraId="4FCBCED1" w14:textId="77777777" w:rsidR="007E54B0" w:rsidRDefault="007E54B0">
                  <w:pPr>
                    <w:spacing w:line="276" w:lineRule="auto"/>
                    <w:jc w:val="center"/>
                    <w:rPr>
                      <w:rFonts w:ascii="Times New Roman" w:hAnsi="Times New Roman" w:cs="Times New Roman"/>
                      <w:b/>
                      <w:bCs/>
                      <w:color w:val="000000"/>
                    </w:rPr>
                  </w:pPr>
                </w:p>
              </w:tc>
              <w:tc>
                <w:tcPr>
                  <w:tcW w:w="700" w:type="dxa"/>
                  <w:vMerge/>
                  <w:vAlign w:val="center"/>
                </w:tcPr>
                <w:p w14:paraId="58C9FA45" w14:textId="77777777" w:rsidR="007E54B0" w:rsidRDefault="007E54B0">
                  <w:pPr>
                    <w:spacing w:line="276" w:lineRule="auto"/>
                    <w:jc w:val="center"/>
                    <w:rPr>
                      <w:rFonts w:ascii="Times New Roman" w:hAnsi="Times New Roman" w:cs="Times New Roman"/>
                      <w:b/>
                      <w:bCs/>
                      <w:color w:val="000000"/>
                    </w:rPr>
                  </w:pPr>
                </w:p>
              </w:tc>
              <w:tc>
                <w:tcPr>
                  <w:tcW w:w="913" w:type="dxa"/>
                  <w:vMerge/>
                  <w:vAlign w:val="center"/>
                </w:tcPr>
                <w:p w14:paraId="57931ACE" w14:textId="77777777" w:rsidR="007E54B0" w:rsidRDefault="007E54B0">
                  <w:pPr>
                    <w:spacing w:line="276" w:lineRule="auto"/>
                    <w:jc w:val="center"/>
                    <w:rPr>
                      <w:rFonts w:ascii="Times New Roman" w:hAnsi="Times New Roman" w:cs="Times New Roman"/>
                      <w:b/>
                      <w:bCs/>
                      <w:color w:val="000000"/>
                    </w:rPr>
                  </w:pPr>
                </w:p>
              </w:tc>
              <w:tc>
                <w:tcPr>
                  <w:tcW w:w="577" w:type="dxa"/>
                  <w:vMerge/>
                  <w:vAlign w:val="center"/>
                </w:tcPr>
                <w:p w14:paraId="417846B3" w14:textId="77777777" w:rsidR="007E54B0" w:rsidRDefault="007E54B0">
                  <w:pPr>
                    <w:spacing w:line="276" w:lineRule="auto"/>
                    <w:jc w:val="center"/>
                    <w:rPr>
                      <w:rFonts w:ascii="Times New Roman" w:hAnsi="Times New Roman" w:cs="Times New Roman"/>
                      <w:b/>
                      <w:bCs/>
                      <w:color w:val="000000"/>
                    </w:rPr>
                  </w:pPr>
                </w:p>
              </w:tc>
              <w:tc>
                <w:tcPr>
                  <w:tcW w:w="584" w:type="dxa"/>
                  <w:vMerge/>
                  <w:vAlign w:val="center"/>
                </w:tcPr>
                <w:p w14:paraId="3E3D1027" w14:textId="77777777" w:rsidR="007E54B0" w:rsidRDefault="007E54B0">
                  <w:pPr>
                    <w:spacing w:line="276" w:lineRule="auto"/>
                    <w:jc w:val="center"/>
                    <w:rPr>
                      <w:rFonts w:ascii="Times New Roman" w:hAnsi="Times New Roman" w:cs="Times New Roman"/>
                      <w:b/>
                      <w:bCs/>
                      <w:color w:val="000000"/>
                    </w:rPr>
                  </w:pPr>
                </w:p>
              </w:tc>
              <w:tc>
                <w:tcPr>
                  <w:tcW w:w="937" w:type="dxa"/>
                  <w:vMerge/>
                  <w:vAlign w:val="center"/>
                </w:tcPr>
                <w:p w14:paraId="47A17AD0" w14:textId="77777777" w:rsidR="007E54B0" w:rsidRDefault="007E54B0">
                  <w:pPr>
                    <w:spacing w:line="276" w:lineRule="auto"/>
                    <w:jc w:val="center"/>
                    <w:rPr>
                      <w:rFonts w:ascii="Times New Roman" w:hAnsi="Times New Roman" w:cs="Times New Roman"/>
                      <w:b/>
                      <w:bCs/>
                      <w:color w:val="000000"/>
                    </w:rPr>
                  </w:pPr>
                </w:p>
              </w:tc>
              <w:tc>
                <w:tcPr>
                  <w:tcW w:w="846" w:type="dxa"/>
                  <w:vMerge/>
                  <w:vAlign w:val="center"/>
                </w:tcPr>
                <w:p w14:paraId="18F164D1" w14:textId="77777777" w:rsidR="007E54B0" w:rsidRDefault="007E54B0">
                  <w:pPr>
                    <w:spacing w:line="276" w:lineRule="auto"/>
                    <w:jc w:val="center"/>
                    <w:rPr>
                      <w:rFonts w:ascii="Times New Roman" w:hAnsi="Times New Roman" w:cs="Times New Roman"/>
                      <w:b/>
                      <w:bCs/>
                      <w:color w:val="000000"/>
                    </w:rPr>
                  </w:pPr>
                </w:p>
              </w:tc>
              <w:tc>
                <w:tcPr>
                  <w:tcW w:w="913" w:type="dxa"/>
                  <w:vMerge/>
                  <w:vAlign w:val="center"/>
                </w:tcPr>
                <w:p w14:paraId="7FB564F0" w14:textId="77777777" w:rsidR="007E54B0" w:rsidRDefault="007E54B0">
                  <w:pPr>
                    <w:spacing w:line="276" w:lineRule="auto"/>
                    <w:jc w:val="center"/>
                    <w:rPr>
                      <w:rFonts w:ascii="Times New Roman" w:hAnsi="Times New Roman" w:cs="Times New Roman"/>
                      <w:b/>
                      <w:bCs/>
                      <w:color w:val="000000"/>
                    </w:rPr>
                  </w:pPr>
                </w:p>
              </w:tc>
              <w:tc>
                <w:tcPr>
                  <w:tcW w:w="653" w:type="dxa"/>
                  <w:vAlign w:val="center"/>
                </w:tcPr>
                <w:p w14:paraId="6CEE422C"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排放</w:t>
                  </w:r>
                </w:p>
                <w:p w14:paraId="0B6D7CE9"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浓度</w:t>
                  </w:r>
                </w:p>
                <w:p w14:paraId="025DB1EB" w14:textId="77777777" w:rsidR="007E54B0" w:rsidRDefault="00CB7C43">
                  <w:pPr>
                    <w:spacing w:line="276" w:lineRule="auto"/>
                    <w:jc w:val="center"/>
                    <w:rPr>
                      <w:rFonts w:ascii="Times New Roman" w:hAnsi="Times New Roman" w:cs="Times New Roman"/>
                      <w:b/>
                      <w:bCs/>
                      <w:color w:val="000000"/>
                      <w:spacing w:val="-28"/>
                    </w:rPr>
                  </w:pPr>
                  <w:r>
                    <w:rPr>
                      <w:rFonts w:ascii="Times New Roman" w:hAnsi="Times New Roman" w:cs="Times New Roman"/>
                      <w:b/>
                      <w:bCs/>
                      <w:color w:val="000000"/>
                      <w:spacing w:val="-28"/>
                    </w:rPr>
                    <w:t>mg/m³</w:t>
                  </w:r>
                </w:p>
              </w:tc>
              <w:tc>
                <w:tcPr>
                  <w:tcW w:w="669" w:type="dxa"/>
                  <w:vAlign w:val="center"/>
                </w:tcPr>
                <w:p w14:paraId="5F7F2B7B"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折算</w:t>
                  </w:r>
                </w:p>
                <w:p w14:paraId="2CB406D9"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浓度</w:t>
                  </w:r>
                </w:p>
                <w:p w14:paraId="1177724D"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spacing w:val="-28"/>
                    </w:rPr>
                    <w:t>mg/m³</w:t>
                  </w:r>
                </w:p>
              </w:tc>
              <w:tc>
                <w:tcPr>
                  <w:tcW w:w="672" w:type="dxa"/>
                  <w:vAlign w:val="center"/>
                </w:tcPr>
                <w:p w14:paraId="2E68A1AE"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排放</w:t>
                  </w:r>
                </w:p>
                <w:p w14:paraId="7F0F6267"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速率</w:t>
                  </w:r>
                </w:p>
                <w:p w14:paraId="0C3F1397"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kg/h</w:t>
                  </w:r>
                </w:p>
              </w:tc>
              <w:tc>
                <w:tcPr>
                  <w:tcW w:w="669" w:type="dxa"/>
                  <w:vAlign w:val="center"/>
                </w:tcPr>
                <w:p w14:paraId="6ADF393B"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排放</w:t>
                  </w:r>
                </w:p>
                <w:p w14:paraId="10A3812D"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浓度</w:t>
                  </w:r>
                </w:p>
                <w:p w14:paraId="6B9F4ED2" w14:textId="77777777" w:rsidR="007E54B0" w:rsidRDefault="00CB7C43">
                  <w:pPr>
                    <w:spacing w:line="276" w:lineRule="auto"/>
                    <w:jc w:val="center"/>
                    <w:rPr>
                      <w:rFonts w:ascii="Times New Roman" w:hAnsi="Times New Roman" w:cs="Times New Roman"/>
                      <w:b/>
                      <w:bCs/>
                      <w:color w:val="000000"/>
                      <w:spacing w:val="-28"/>
                    </w:rPr>
                  </w:pPr>
                  <w:r>
                    <w:rPr>
                      <w:rFonts w:ascii="Times New Roman" w:hAnsi="Times New Roman" w:cs="Times New Roman"/>
                      <w:b/>
                      <w:bCs/>
                      <w:color w:val="000000"/>
                      <w:spacing w:val="-28"/>
                    </w:rPr>
                    <w:t>mg/m³</w:t>
                  </w:r>
                </w:p>
              </w:tc>
              <w:tc>
                <w:tcPr>
                  <w:tcW w:w="672" w:type="dxa"/>
                  <w:vAlign w:val="center"/>
                </w:tcPr>
                <w:p w14:paraId="599FC653"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折算</w:t>
                  </w:r>
                </w:p>
                <w:p w14:paraId="618837B1"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浓度</w:t>
                  </w:r>
                </w:p>
                <w:p w14:paraId="41CD5D76"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spacing w:val="-28"/>
                    </w:rPr>
                    <w:t>mg/m³</w:t>
                  </w:r>
                </w:p>
              </w:tc>
              <w:tc>
                <w:tcPr>
                  <w:tcW w:w="689" w:type="dxa"/>
                  <w:vAlign w:val="center"/>
                </w:tcPr>
                <w:p w14:paraId="7E8761BD"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排放</w:t>
                  </w:r>
                </w:p>
                <w:p w14:paraId="2ABD82C0"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速率</w:t>
                  </w:r>
                </w:p>
                <w:p w14:paraId="434DD997"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kg/h</w:t>
                  </w:r>
                </w:p>
              </w:tc>
              <w:tc>
                <w:tcPr>
                  <w:tcW w:w="655" w:type="dxa"/>
                  <w:vAlign w:val="center"/>
                </w:tcPr>
                <w:p w14:paraId="1CA14788"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排放</w:t>
                  </w:r>
                </w:p>
                <w:p w14:paraId="7241DF6E"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浓度</w:t>
                  </w:r>
                </w:p>
                <w:p w14:paraId="6425738C" w14:textId="77777777" w:rsidR="007E54B0" w:rsidRDefault="00CB7C43">
                  <w:pPr>
                    <w:spacing w:line="276" w:lineRule="auto"/>
                    <w:jc w:val="center"/>
                    <w:rPr>
                      <w:rFonts w:ascii="Times New Roman" w:hAnsi="Times New Roman" w:cs="Times New Roman"/>
                      <w:b/>
                      <w:bCs/>
                      <w:color w:val="000000"/>
                      <w:spacing w:val="-28"/>
                    </w:rPr>
                  </w:pPr>
                  <w:r>
                    <w:rPr>
                      <w:rFonts w:ascii="Times New Roman" w:hAnsi="Times New Roman" w:cs="Times New Roman"/>
                      <w:b/>
                      <w:bCs/>
                      <w:color w:val="000000"/>
                      <w:spacing w:val="-28"/>
                    </w:rPr>
                    <w:t>mg/m³</w:t>
                  </w:r>
                </w:p>
              </w:tc>
              <w:tc>
                <w:tcPr>
                  <w:tcW w:w="669" w:type="dxa"/>
                  <w:vAlign w:val="center"/>
                </w:tcPr>
                <w:p w14:paraId="0BCEB3FB"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折算</w:t>
                  </w:r>
                </w:p>
                <w:p w14:paraId="13DB49CD"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浓度</w:t>
                  </w:r>
                </w:p>
                <w:p w14:paraId="5EAAF7FD"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spacing w:val="-28"/>
                    </w:rPr>
                    <w:t>mg/m³</w:t>
                  </w:r>
                </w:p>
              </w:tc>
              <w:tc>
                <w:tcPr>
                  <w:tcW w:w="689" w:type="dxa"/>
                  <w:vAlign w:val="center"/>
                </w:tcPr>
                <w:p w14:paraId="5FF89FCA"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排放</w:t>
                  </w:r>
                </w:p>
                <w:p w14:paraId="60170463"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速率</w:t>
                  </w:r>
                </w:p>
                <w:p w14:paraId="6E103B67"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kg/h</w:t>
                  </w:r>
                </w:p>
              </w:tc>
            </w:tr>
            <w:tr w:rsidR="007E54B0" w14:paraId="05EF355C" w14:textId="77777777">
              <w:trPr>
                <w:cantSplit/>
                <w:trHeight w:val="340"/>
                <w:tblHeader/>
                <w:jc w:val="center"/>
              </w:trPr>
              <w:tc>
                <w:tcPr>
                  <w:tcW w:w="1075" w:type="dxa"/>
                  <w:vMerge w:val="restart"/>
                  <w:vAlign w:val="center"/>
                </w:tcPr>
                <w:p w14:paraId="18460B41" w14:textId="77777777" w:rsidR="007E54B0" w:rsidRDefault="00CB7C43">
                  <w:pPr>
                    <w:spacing w:line="276" w:lineRule="auto"/>
                    <w:rPr>
                      <w:rFonts w:ascii="Times New Roman" w:hAnsi="Times New Roman" w:cs="Times New Roman"/>
                      <w:color w:val="000000"/>
                      <w:w w:val="71"/>
                    </w:rPr>
                  </w:pPr>
                  <w:r w:rsidRPr="00F92A85">
                    <w:rPr>
                      <w:rFonts w:ascii="Times New Roman" w:hAnsi="Times New Roman" w:cs="Times New Roman"/>
                      <w:color w:val="000000"/>
                      <w:w w:val="90"/>
                      <w:fitText w:val="858" w:id="10"/>
                    </w:rPr>
                    <w:t>2020.12.1</w:t>
                  </w:r>
                  <w:r w:rsidRPr="00F92A85">
                    <w:rPr>
                      <w:rFonts w:ascii="Times New Roman" w:hAnsi="Times New Roman" w:cs="Times New Roman"/>
                      <w:color w:val="000000"/>
                      <w:spacing w:val="8"/>
                      <w:w w:val="90"/>
                      <w:fitText w:val="858" w:id="10"/>
                    </w:rPr>
                    <w:t>6</w:t>
                  </w:r>
                </w:p>
              </w:tc>
              <w:tc>
                <w:tcPr>
                  <w:tcW w:w="571" w:type="dxa"/>
                  <w:vMerge w:val="restart"/>
                  <w:vAlign w:val="center"/>
                </w:tcPr>
                <w:p w14:paraId="522A6E7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进口</w:t>
                  </w:r>
                </w:p>
              </w:tc>
              <w:tc>
                <w:tcPr>
                  <w:tcW w:w="803" w:type="dxa"/>
                  <w:vAlign w:val="center"/>
                </w:tcPr>
                <w:p w14:paraId="40DBB6D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第一次</w:t>
                  </w:r>
                </w:p>
              </w:tc>
              <w:tc>
                <w:tcPr>
                  <w:tcW w:w="700" w:type="dxa"/>
                  <w:vAlign w:val="center"/>
                </w:tcPr>
                <w:p w14:paraId="4803705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177.4</w:t>
                  </w:r>
                </w:p>
              </w:tc>
              <w:tc>
                <w:tcPr>
                  <w:tcW w:w="913" w:type="dxa"/>
                  <w:vAlign w:val="center"/>
                </w:tcPr>
                <w:p w14:paraId="46F97F9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6.0</w:t>
                  </w:r>
                </w:p>
              </w:tc>
              <w:tc>
                <w:tcPr>
                  <w:tcW w:w="577" w:type="dxa"/>
                  <w:vAlign w:val="center"/>
                </w:tcPr>
                <w:p w14:paraId="6CA0905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302</w:t>
                  </w:r>
                </w:p>
              </w:tc>
              <w:tc>
                <w:tcPr>
                  <w:tcW w:w="584" w:type="dxa"/>
                  <w:vAlign w:val="center"/>
                </w:tcPr>
                <w:p w14:paraId="66CEDE5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24.0</w:t>
                  </w:r>
                </w:p>
              </w:tc>
              <w:tc>
                <w:tcPr>
                  <w:tcW w:w="937" w:type="dxa"/>
                  <w:vAlign w:val="center"/>
                </w:tcPr>
                <w:p w14:paraId="2935271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738979</w:t>
                  </w:r>
                </w:p>
              </w:tc>
              <w:tc>
                <w:tcPr>
                  <w:tcW w:w="846" w:type="dxa"/>
                  <w:vAlign w:val="center"/>
                </w:tcPr>
                <w:p w14:paraId="77299BF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383878</w:t>
                  </w:r>
                </w:p>
              </w:tc>
              <w:tc>
                <w:tcPr>
                  <w:tcW w:w="913" w:type="dxa"/>
                  <w:vAlign w:val="center"/>
                </w:tcPr>
                <w:p w14:paraId="1251EB5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4.1</w:t>
                  </w:r>
                </w:p>
              </w:tc>
              <w:tc>
                <w:tcPr>
                  <w:tcW w:w="653" w:type="dxa"/>
                  <w:vAlign w:val="center"/>
                </w:tcPr>
                <w:p w14:paraId="6BBE258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28.3</w:t>
                  </w:r>
                </w:p>
              </w:tc>
              <w:tc>
                <w:tcPr>
                  <w:tcW w:w="669" w:type="dxa"/>
                  <w:vAlign w:val="center"/>
                </w:tcPr>
                <w:p w14:paraId="78B2530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21.8</w:t>
                  </w:r>
                </w:p>
              </w:tc>
              <w:tc>
                <w:tcPr>
                  <w:tcW w:w="672" w:type="dxa"/>
                  <w:vAlign w:val="center"/>
                </w:tcPr>
                <w:p w14:paraId="6C27389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10.9</w:t>
                  </w:r>
                </w:p>
              </w:tc>
              <w:tc>
                <w:tcPr>
                  <w:tcW w:w="669" w:type="dxa"/>
                  <w:vAlign w:val="center"/>
                </w:tcPr>
                <w:p w14:paraId="37B2A9A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298</w:t>
                  </w:r>
                </w:p>
              </w:tc>
              <w:tc>
                <w:tcPr>
                  <w:tcW w:w="672" w:type="dxa"/>
                  <w:vAlign w:val="center"/>
                </w:tcPr>
                <w:p w14:paraId="5C228F4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229</w:t>
                  </w:r>
                </w:p>
              </w:tc>
              <w:tc>
                <w:tcPr>
                  <w:tcW w:w="689" w:type="dxa"/>
                  <w:vAlign w:val="center"/>
                </w:tcPr>
                <w:p w14:paraId="34DF986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114.4</w:t>
                  </w:r>
                </w:p>
              </w:tc>
              <w:tc>
                <w:tcPr>
                  <w:tcW w:w="655" w:type="dxa"/>
                  <w:vAlign w:val="center"/>
                </w:tcPr>
                <w:p w14:paraId="00E723D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273</w:t>
                  </w:r>
                </w:p>
              </w:tc>
              <w:tc>
                <w:tcPr>
                  <w:tcW w:w="669" w:type="dxa"/>
                  <w:vAlign w:val="center"/>
                </w:tcPr>
                <w:p w14:paraId="3E573A0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210</w:t>
                  </w:r>
                </w:p>
              </w:tc>
              <w:tc>
                <w:tcPr>
                  <w:tcW w:w="689" w:type="dxa"/>
                  <w:vAlign w:val="center"/>
                </w:tcPr>
                <w:p w14:paraId="33595A6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104.8</w:t>
                  </w:r>
                </w:p>
              </w:tc>
            </w:tr>
            <w:tr w:rsidR="007E54B0" w14:paraId="2BE20600" w14:textId="77777777">
              <w:trPr>
                <w:cantSplit/>
                <w:trHeight w:val="340"/>
                <w:tblHeader/>
                <w:jc w:val="center"/>
              </w:trPr>
              <w:tc>
                <w:tcPr>
                  <w:tcW w:w="1075" w:type="dxa"/>
                  <w:vMerge/>
                  <w:vAlign w:val="center"/>
                </w:tcPr>
                <w:p w14:paraId="44DEC684" w14:textId="77777777" w:rsidR="007E54B0" w:rsidRDefault="007E54B0">
                  <w:pPr>
                    <w:spacing w:line="276" w:lineRule="auto"/>
                    <w:jc w:val="center"/>
                    <w:rPr>
                      <w:rFonts w:ascii="Times New Roman" w:hAnsi="Times New Roman" w:cs="Times New Roman"/>
                      <w:color w:val="000000"/>
                      <w:w w:val="71"/>
                    </w:rPr>
                  </w:pPr>
                </w:p>
              </w:tc>
              <w:tc>
                <w:tcPr>
                  <w:tcW w:w="571" w:type="dxa"/>
                  <w:vMerge/>
                  <w:vAlign w:val="center"/>
                </w:tcPr>
                <w:p w14:paraId="3172835B" w14:textId="77777777" w:rsidR="007E54B0" w:rsidRDefault="007E54B0">
                  <w:pPr>
                    <w:spacing w:line="276" w:lineRule="auto"/>
                    <w:jc w:val="center"/>
                    <w:rPr>
                      <w:rFonts w:ascii="Times New Roman" w:hAnsi="Times New Roman" w:cs="Times New Roman"/>
                      <w:color w:val="000000"/>
                    </w:rPr>
                  </w:pPr>
                </w:p>
              </w:tc>
              <w:tc>
                <w:tcPr>
                  <w:tcW w:w="803" w:type="dxa"/>
                  <w:vAlign w:val="center"/>
                </w:tcPr>
                <w:p w14:paraId="112605E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第二次</w:t>
                  </w:r>
                </w:p>
              </w:tc>
              <w:tc>
                <w:tcPr>
                  <w:tcW w:w="700" w:type="dxa"/>
                  <w:vAlign w:val="center"/>
                </w:tcPr>
                <w:p w14:paraId="7ABCA86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179.6</w:t>
                  </w:r>
                </w:p>
              </w:tc>
              <w:tc>
                <w:tcPr>
                  <w:tcW w:w="913" w:type="dxa"/>
                  <w:vAlign w:val="center"/>
                </w:tcPr>
                <w:p w14:paraId="3295A0E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6.0</w:t>
                  </w:r>
                </w:p>
              </w:tc>
              <w:tc>
                <w:tcPr>
                  <w:tcW w:w="577" w:type="dxa"/>
                  <w:vAlign w:val="center"/>
                </w:tcPr>
                <w:p w14:paraId="314AB95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277</w:t>
                  </w:r>
                </w:p>
              </w:tc>
              <w:tc>
                <w:tcPr>
                  <w:tcW w:w="584" w:type="dxa"/>
                  <w:vAlign w:val="center"/>
                </w:tcPr>
                <w:p w14:paraId="1AB4853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23.0</w:t>
                  </w:r>
                </w:p>
              </w:tc>
              <w:tc>
                <w:tcPr>
                  <w:tcW w:w="937" w:type="dxa"/>
                  <w:vAlign w:val="center"/>
                </w:tcPr>
                <w:p w14:paraId="1A673D3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708188</w:t>
                  </w:r>
                </w:p>
              </w:tc>
              <w:tc>
                <w:tcPr>
                  <w:tcW w:w="846" w:type="dxa"/>
                  <w:vAlign w:val="center"/>
                </w:tcPr>
                <w:p w14:paraId="05A41D3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366947</w:t>
                  </w:r>
                </w:p>
              </w:tc>
              <w:tc>
                <w:tcPr>
                  <w:tcW w:w="913" w:type="dxa"/>
                  <w:vAlign w:val="center"/>
                </w:tcPr>
                <w:p w14:paraId="0402276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3.8</w:t>
                  </w:r>
                </w:p>
              </w:tc>
              <w:tc>
                <w:tcPr>
                  <w:tcW w:w="653" w:type="dxa"/>
                  <w:vAlign w:val="center"/>
                </w:tcPr>
                <w:p w14:paraId="61AE01B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29.0</w:t>
                  </w:r>
                </w:p>
              </w:tc>
              <w:tc>
                <w:tcPr>
                  <w:tcW w:w="669" w:type="dxa"/>
                  <w:vAlign w:val="center"/>
                </w:tcPr>
                <w:p w14:paraId="6B83BF6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21.9</w:t>
                  </w:r>
                </w:p>
              </w:tc>
              <w:tc>
                <w:tcPr>
                  <w:tcW w:w="672" w:type="dxa"/>
                  <w:vAlign w:val="center"/>
                </w:tcPr>
                <w:p w14:paraId="38521BD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10.6</w:t>
                  </w:r>
                </w:p>
              </w:tc>
              <w:tc>
                <w:tcPr>
                  <w:tcW w:w="669" w:type="dxa"/>
                  <w:vAlign w:val="center"/>
                </w:tcPr>
                <w:p w14:paraId="41040AD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217</w:t>
                  </w:r>
                </w:p>
              </w:tc>
              <w:tc>
                <w:tcPr>
                  <w:tcW w:w="672" w:type="dxa"/>
                  <w:vAlign w:val="center"/>
                </w:tcPr>
                <w:p w14:paraId="5321736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164</w:t>
                  </w:r>
                </w:p>
              </w:tc>
              <w:tc>
                <w:tcPr>
                  <w:tcW w:w="689" w:type="dxa"/>
                  <w:vAlign w:val="center"/>
                </w:tcPr>
                <w:p w14:paraId="4554722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79.6</w:t>
                  </w:r>
                </w:p>
              </w:tc>
              <w:tc>
                <w:tcPr>
                  <w:tcW w:w="655" w:type="dxa"/>
                  <w:vAlign w:val="center"/>
                </w:tcPr>
                <w:p w14:paraId="53AC568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296</w:t>
                  </w:r>
                </w:p>
              </w:tc>
              <w:tc>
                <w:tcPr>
                  <w:tcW w:w="669" w:type="dxa"/>
                  <w:vAlign w:val="center"/>
                </w:tcPr>
                <w:p w14:paraId="1580456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224</w:t>
                  </w:r>
                </w:p>
              </w:tc>
              <w:tc>
                <w:tcPr>
                  <w:tcW w:w="689" w:type="dxa"/>
                  <w:vAlign w:val="center"/>
                </w:tcPr>
                <w:p w14:paraId="74F3110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108.6</w:t>
                  </w:r>
                </w:p>
              </w:tc>
            </w:tr>
            <w:tr w:rsidR="007E54B0" w14:paraId="3199F244" w14:textId="77777777">
              <w:trPr>
                <w:cantSplit/>
                <w:trHeight w:val="340"/>
                <w:tblHeader/>
                <w:jc w:val="center"/>
              </w:trPr>
              <w:tc>
                <w:tcPr>
                  <w:tcW w:w="1075" w:type="dxa"/>
                  <w:vMerge/>
                  <w:vAlign w:val="center"/>
                </w:tcPr>
                <w:p w14:paraId="190D0598" w14:textId="77777777" w:rsidR="007E54B0" w:rsidRDefault="007E54B0">
                  <w:pPr>
                    <w:spacing w:line="276" w:lineRule="auto"/>
                    <w:jc w:val="center"/>
                    <w:rPr>
                      <w:rFonts w:ascii="Times New Roman" w:hAnsi="Times New Roman" w:cs="Times New Roman"/>
                      <w:color w:val="000000"/>
                      <w:w w:val="71"/>
                    </w:rPr>
                  </w:pPr>
                </w:p>
              </w:tc>
              <w:tc>
                <w:tcPr>
                  <w:tcW w:w="571" w:type="dxa"/>
                  <w:vMerge/>
                  <w:vAlign w:val="center"/>
                </w:tcPr>
                <w:p w14:paraId="239C58A9" w14:textId="77777777" w:rsidR="007E54B0" w:rsidRDefault="007E54B0">
                  <w:pPr>
                    <w:spacing w:line="276" w:lineRule="auto"/>
                    <w:jc w:val="center"/>
                    <w:rPr>
                      <w:rFonts w:ascii="Times New Roman" w:hAnsi="Times New Roman" w:cs="Times New Roman"/>
                      <w:color w:val="000000"/>
                    </w:rPr>
                  </w:pPr>
                </w:p>
              </w:tc>
              <w:tc>
                <w:tcPr>
                  <w:tcW w:w="803" w:type="dxa"/>
                  <w:vAlign w:val="center"/>
                </w:tcPr>
                <w:p w14:paraId="400206F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第三次</w:t>
                  </w:r>
                </w:p>
              </w:tc>
              <w:tc>
                <w:tcPr>
                  <w:tcW w:w="700" w:type="dxa"/>
                  <w:vAlign w:val="center"/>
                </w:tcPr>
                <w:p w14:paraId="28D1F4B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176.3</w:t>
                  </w:r>
                </w:p>
              </w:tc>
              <w:tc>
                <w:tcPr>
                  <w:tcW w:w="913" w:type="dxa"/>
                  <w:vAlign w:val="center"/>
                </w:tcPr>
                <w:p w14:paraId="19A5F92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6.0</w:t>
                  </w:r>
                </w:p>
              </w:tc>
              <w:tc>
                <w:tcPr>
                  <w:tcW w:w="577" w:type="dxa"/>
                  <w:vAlign w:val="center"/>
                </w:tcPr>
                <w:p w14:paraId="0F5443D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267</w:t>
                  </w:r>
                </w:p>
              </w:tc>
              <w:tc>
                <w:tcPr>
                  <w:tcW w:w="584" w:type="dxa"/>
                  <w:vAlign w:val="center"/>
                </w:tcPr>
                <w:p w14:paraId="2EBBF79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22.5</w:t>
                  </w:r>
                </w:p>
              </w:tc>
              <w:tc>
                <w:tcPr>
                  <w:tcW w:w="937" w:type="dxa"/>
                  <w:vAlign w:val="center"/>
                </w:tcPr>
                <w:p w14:paraId="7C16E75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692793</w:t>
                  </w:r>
                </w:p>
              </w:tc>
              <w:tc>
                <w:tcPr>
                  <w:tcW w:w="846" w:type="dxa"/>
                  <w:vAlign w:val="center"/>
                </w:tcPr>
                <w:p w14:paraId="15B62CB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360032</w:t>
                  </w:r>
                </w:p>
              </w:tc>
              <w:tc>
                <w:tcPr>
                  <w:tcW w:w="913" w:type="dxa"/>
                  <w:vAlign w:val="center"/>
                </w:tcPr>
                <w:p w14:paraId="08DDDA7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4.7</w:t>
                  </w:r>
                </w:p>
              </w:tc>
              <w:tc>
                <w:tcPr>
                  <w:tcW w:w="653" w:type="dxa"/>
                  <w:vAlign w:val="center"/>
                </w:tcPr>
                <w:p w14:paraId="421308B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28.6</w:t>
                  </w:r>
                </w:p>
              </w:tc>
              <w:tc>
                <w:tcPr>
                  <w:tcW w:w="669" w:type="dxa"/>
                  <w:vAlign w:val="center"/>
                </w:tcPr>
                <w:p w14:paraId="6F41DCC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22.8</w:t>
                  </w:r>
                </w:p>
              </w:tc>
              <w:tc>
                <w:tcPr>
                  <w:tcW w:w="672" w:type="dxa"/>
                  <w:vAlign w:val="center"/>
                </w:tcPr>
                <w:p w14:paraId="4CC05E2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10.3</w:t>
                  </w:r>
                </w:p>
              </w:tc>
              <w:tc>
                <w:tcPr>
                  <w:tcW w:w="669" w:type="dxa"/>
                  <w:vAlign w:val="center"/>
                </w:tcPr>
                <w:p w14:paraId="0AE96C5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247</w:t>
                  </w:r>
                </w:p>
              </w:tc>
              <w:tc>
                <w:tcPr>
                  <w:tcW w:w="672" w:type="dxa"/>
                  <w:vAlign w:val="center"/>
                </w:tcPr>
                <w:p w14:paraId="37EF165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197</w:t>
                  </w:r>
                </w:p>
              </w:tc>
              <w:tc>
                <w:tcPr>
                  <w:tcW w:w="689" w:type="dxa"/>
                  <w:vAlign w:val="center"/>
                </w:tcPr>
                <w:p w14:paraId="6A389FF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88.9</w:t>
                  </w:r>
                </w:p>
              </w:tc>
              <w:tc>
                <w:tcPr>
                  <w:tcW w:w="655" w:type="dxa"/>
                  <w:vAlign w:val="center"/>
                </w:tcPr>
                <w:p w14:paraId="195D551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286</w:t>
                  </w:r>
                </w:p>
              </w:tc>
              <w:tc>
                <w:tcPr>
                  <w:tcW w:w="669" w:type="dxa"/>
                  <w:vAlign w:val="center"/>
                </w:tcPr>
                <w:p w14:paraId="2C9734F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228</w:t>
                  </w:r>
                </w:p>
              </w:tc>
              <w:tc>
                <w:tcPr>
                  <w:tcW w:w="689" w:type="dxa"/>
                  <w:vAlign w:val="center"/>
                </w:tcPr>
                <w:p w14:paraId="3FD6E19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103.0</w:t>
                  </w:r>
                </w:p>
              </w:tc>
            </w:tr>
            <w:tr w:rsidR="007E54B0" w14:paraId="20BEAFCF" w14:textId="77777777">
              <w:trPr>
                <w:cantSplit/>
                <w:trHeight w:val="340"/>
                <w:tblHeader/>
                <w:jc w:val="center"/>
              </w:trPr>
              <w:tc>
                <w:tcPr>
                  <w:tcW w:w="1075" w:type="dxa"/>
                  <w:vMerge w:val="restart"/>
                  <w:vAlign w:val="center"/>
                </w:tcPr>
                <w:p w14:paraId="79EFF750" w14:textId="77777777" w:rsidR="007E54B0" w:rsidRDefault="00CB7C43">
                  <w:pPr>
                    <w:spacing w:line="276" w:lineRule="auto"/>
                    <w:rPr>
                      <w:rFonts w:ascii="Times New Roman" w:hAnsi="Times New Roman" w:cs="Times New Roman"/>
                      <w:color w:val="000000"/>
                      <w:w w:val="71"/>
                    </w:rPr>
                  </w:pPr>
                  <w:r w:rsidRPr="00F92A85">
                    <w:rPr>
                      <w:rFonts w:ascii="Times New Roman" w:hAnsi="Times New Roman" w:cs="Times New Roman"/>
                      <w:color w:val="000000"/>
                      <w:w w:val="90"/>
                      <w:fitText w:val="858" w:id="11"/>
                    </w:rPr>
                    <w:t>2020.12.1</w:t>
                  </w:r>
                  <w:r w:rsidRPr="00F92A85">
                    <w:rPr>
                      <w:rFonts w:ascii="Times New Roman" w:hAnsi="Times New Roman" w:cs="Times New Roman"/>
                      <w:color w:val="000000"/>
                      <w:spacing w:val="8"/>
                      <w:w w:val="90"/>
                      <w:fitText w:val="858" w:id="11"/>
                    </w:rPr>
                    <w:t>7</w:t>
                  </w:r>
                </w:p>
              </w:tc>
              <w:tc>
                <w:tcPr>
                  <w:tcW w:w="571" w:type="dxa"/>
                  <w:vMerge/>
                  <w:vAlign w:val="center"/>
                </w:tcPr>
                <w:p w14:paraId="05EFA563" w14:textId="77777777" w:rsidR="007E54B0" w:rsidRDefault="007E54B0">
                  <w:pPr>
                    <w:spacing w:line="276" w:lineRule="auto"/>
                    <w:jc w:val="center"/>
                    <w:rPr>
                      <w:rFonts w:ascii="Times New Roman" w:hAnsi="Times New Roman" w:cs="Times New Roman"/>
                      <w:color w:val="000000"/>
                    </w:rPr>
                  </w:pPr>
                </w:p>
              </w:tc>
              <w:tc>
                <w:tcPr>
                  <w:tcW w:w="803" w:type="dxa"/>
                  <w:vAlign w:val="center"/>
                </w:tcPr>
                <w:p w14:paraId="55A87B0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第一次</w:t>
                  </w:r>
                </w:p>
              </w:tc>
              <w:tc>
                <w:tcPr>
                  <w:tcW w:w="700" w:type="dxa"/>
                  <w:vAlign w:val="center"/>
                </w:tcPr>
                <w:p w14:paraId="3B8511B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176.2</w:t>
                  </w:r>
                </w:p>
              </w:tc>
              <w:tc>
                <w:tcPr>
                  <w:tcW w:w="913" w:type="dxa"/>
                  <w:vAlign w:val="center"/>
                </w:tcPr>
                <w:p w14:paraId="7B046BB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6.0</w:t>
                  </w:r>
                </w:p>
              </w:tc>
              <w:tc>
                <w:tcPr>
                  <w:tcW w:w="577" w:type="dxa"/>
                  <w:vAlign w:val="center"/>
                </w:tcPr>
                <w:p w14:paraId="73A5696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250</w:t>
                  </w:r>
                </w:p>
              </w:tc>
              <w:tc>
                <w:tcPr>
                  <w:tcW w:w="584" w:type="dxa"/>
                  <w:vAlign w:val="center"/>
                </w:tcPr>
                <w:p w14:paraId="2BCA76E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21.8</w:t>
                  </w:r>
                </w:p>
              </w:tc>
              <w:tc>
                <w:tcPr>
                  <w:tcW w:w="937" w:type="dxa"/>
                  <w:vAlign w:val="center"/>
                </w:tcPr>
                <w:p w14:paraId="114062F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671239</w:t>
                  </w:r>
                </w:p>
              </w:tc>
              <w:tc>
                <w:tcPr>
                  <w:tcW w:w="846" w:type="dxa"/>
                  <w:vAlign w:val="center"/>
                </w:tcPr>
                <w:p w14:paraId="6E20AE6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349242</w:t>
                  </w:r>
                </w:p>
              </w:tc>
              <w:tc>
                <w:tcPr>
                  <w:tcW w:w="913" w:type="dxa"/>
                  <w:vAlign w:val="center"/>
                </w:tcPr>
                <w:p w14:paraId="76CEE8F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4.9</w:t>
                  </w:r>
                </w:p>
              </w:tc>
              <w:tc>
                <w:tcPr>
                  <w:tcW w:w="653" w:type="dxa"/>
                  <w:vAlign w:val="center"/>
                </w:tcPr>
                <w:p w14:paraId="7ACB9C2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28.5</w:t>
                  </w:r>
                </w:p>
              </w:tc>
              <w:tc>
                <w:tcPr>
                  <w:tcW w:w="669" w:type="dxa"/>
                  <w:vAlign w:val="center"/>
                </w:tcPr>
                <w:p w14:paraId="703250F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23.0</w:t>
                  </w:r>
                </w:p>
              </w:tc>
              <w:tc>
                <w:tcPr>
                  <w:tcW w:w="672" w:type="dxa"/>
                  <w:vAlign w:val="center"/>
                </w:tcPr>
                <w:p w14:paraId="55591AF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9.95</w:t>
                  </w:r>
                </w:p>
              </w:tc>
              <w:tc>
                <w:tcPr>
                  <w:tcW w:w="669" w:type="dxa"/>
                  <w:vAlign w:val="center"/>
                </w:tcPr>
                <w:p w14:paraId="566CBD6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238</w:t>
                  </w:r>
                </w:p>
              </w:tc>
              <w:tc>
                <w:tcPr>
                  <w:tcW w:w="672" w:type="dxa"/>
                  <w:vAlign w:val="center"/>
                </w:tcPr>
                <w:p w14:paraId="24AB681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192</w:t>
                  </w:r>
                </w:p>
              </w:tc>
              <w:tc>
                <w:tcPr>
                  <w:tcW w:w="689" w:type="dxa"/>
                  <w:vAlign w:val="center"/>
                </w:tcPr>
                <w:p w14:paraId="5EC6343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83.1</w:t>
                  </w:r>
                </w:p>
              </w:tc>
              <w:tc>
                <w:tcPr>
                  <w:tcW w:w="655" w:type="dxa"/>
                  <w:vAlign w:val="center"/>
                </w:tcPr>
                <w:p w14:paraId="74CE22B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279</w:t>
                  </w:r>
                </w:p>
              </w:tc>
              <w:tc>
                <w:tcPr>
                  <w:tcW w:w="669" w:type="dxa"/>
                  <w:vAlign w:val="center"/>
                </w:tcPr>
                <w:p w14:paraId="231655D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225</w:t>
                  </w:r>
                </w:p>
              </w:tc>
              <w:tc>
                <w:tcPr>
                  <w:tcW w:w="689" w:type="dxa"/>
                  <w:vAlign w:val="center"/>
                </w:tcPr>
                <w:p w14:paraId="2AE7FC1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97.4</w:t>
                  </w:r>
                </w:p>
              </w:tc>
            </w:tr>
            <w:tr w:rsidR="007E54B0" w14:paraId="233C505B" w14:textId="77777777">
              <w:trPr>
                <w:cantSplit/>
                <w:trHeight w:val="340"/>
                <w:tblHeader/>
                <w:jc w:val="center"/>
              </w:trPr>
              <w:tc>
                <w:tcPr>
                  <w:tcW w:w="1075" w:type="dxa"/>
                  <w:vMerge/>
                  <w:vAlign w:val="center"/>
                </w:tcPr>
                <w:p w14:paraId="4E6B6D8B" w14:textId="77777777" w:rsidR="007E54B0" w:rsidRDefault="007E54B0">
                  <w:pPr>
                    <w:spacing w:line="276" w:lineRule="auto"/>
                    <w:jc w:val="center"/>
                    <w:rPr>
                      <w:rFonts w:ascii="Times New Roman" w:hAnsi="Times New Roman" w:cs="Times New Roman"/>
                      <w:color w:val="000000"/>
                    </w:rPr>
                  </w:pPr>
                </w:p>
              </w:tc>
              <w:tc>
                <w:tcPr>
                  <w:tcW w:w="571" w:type="dxa"/>
                  <w:vMerge/>
                  <w:vAlign w:val="center"/>
                </w:tcPr>
                <w:p w14:paraId="0A564311" w14:textId="77777777" w:rsidR="007E54B0" w:rsidRDefault="007E54B0">
                  <w:pPr>
                    <w:spacing w:line="276" w:lineRule="auto"/>
                    <w:jc w:val="center"/>
                    <w:rPr>
                      <w:rFonts w:ascii="Times New Roman" w:hAnsi="Times New Roman" w:cs="Times New Roman"/>
                      <w:color w:val="000000"/>
                    </w:rPr>
                  </w:pPr>
                </w:p>
              </w:tc>
              <w:tc>
                <w:tcPr>
                  <w:tcW w:w="803" w:type="dxa"/>
                  <w:vAlign w:val="center"/>
                </w:tcPr>
                <w:p w14:paraId="2A57A74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第二次</w:t>
                  </w:r>
                </w:p>
              </w:tc>
              <w:tc>
                <w:tcPr>
                  <w:tcW w:w="700" w:type="dxa"/>
                  <w:vAlign w:val="center"/>
                </w:tcPr>
                <w:p w14:paraId="7FB979A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179.0</w:t>
                  </w:r>
                </w:p>
              </w:tc>
              <w:tc>
                <w:tcPr>
                  <w:tcW w:w="913" w:type="dxa"/>
                  <w:vAlign w:val="center"/>
                </w:tcPr>
                <w:p w14:paraId="097BF4B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6.0</w:t>
                  </w:r>
                </w:p>
              </w:tc>
              <w:tc>
                <w:tcPr>
                  <w:tcW w:w="577" w:type="dxa"/>
                  <w:vAlign w:val="center"/>
                </w:tcPr>
                <w:p w14:paraId="736831F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218</w:t>
                  </w:r>
                </w:p>
              </w:tc>
              <w:tc>
                <w:tcPr>
                  <w:tcW w:w="584" w:type="dxa"/>
                  <w:vAlign w:val="center"/>
                </w:tcPr>
                <w:p w14:paraId="7F5121D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20.3</w:t>
                  </w:r>
                </w:p>
              </w:tc>
              <w:tc>
                <w:tcPr>
                  <w:tcW w:w="937" w:type="dxa"/>
                  <w:vAlign w:val="center"/>
                </w:tcPr>
                <w:p w14:paraId="668B80E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625053</w:t>
                  </w:r>
                </w:p>
              </w:tc>
              <w:tc>
                <w:tcPr>
                  <w:tcW w:w="846" w:type="dxa"/>
                  <w:vAlign w:val="center"/>
                </w:tcPr>
                <w:p w14:paraId="10DC20D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325678</w:t>
                  </w:r>
                </w:p>
              </w:tc>
              <w:tc>
                <w:tcPr>
                  <w:tcW w:w="913" w:type="dxa"/>
                  <w:vAlign w:val="center"/>
                </w:tcPr>
                <w:p w14:paraId="67E5920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3.4</w:t>
                  </w:r>
                </w:p>
              </w:tc>
              <w:tc>
                <w:tcPr>
                  <w:tcW w:w="653" w:type="dxa"/>
                  <w:vAlign w:val="center"/>
                </w:tcPr>
                <w:p w14:paraId="6D20FFC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29.7</w:t>
                  </w:r>
                </w:p>
              </w:tc>
              <w:tc>
                <w:tcPr>
                  <w:tcW w:w="669" w:type="dxa"/>
                  <w:vAlign w:val="center"/>
                </w:tcPr>
                <w:p w14:paraId="26011CD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21.9</w:t>
                  </w:r>
                </w:p>
              </w:tc>
              <w:tc>
                <w:tcPr>
                  <w:tcW w:w="672" w:type="dxa"/>
                  <w:vAlign w:val="center"/>
                </w:tcPr>
                <w:p w14:paraId="13BCD3C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9.67</w:t>
                  </w:r>
                </w:p>
              </w:tc>
              <w:tc>
                <w:tcPr>
                  <w:tcW w:w="669" w:type="dxa"/>
                  <w:vAlign w:val="center"/>
                </w:tcPr>
                <w:p w14:paraId="4E163BE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255</w:t>
                  </w:r>
                </w:p>
              </w:tc>
              <w:tc>
                <w:tcPr>
                  <w:tcW w:w="672" w:type="dxa"/>
                  <w:vAlign w:val="center"/>
                </w:tcPr>
                <w:p w14:paraId="46061F3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188</w:t>
                  </w:r>
                </w:p>
              </w:tc>
              <w:tc>
                <w:tcPr>
                  <w:tcW w:w="689" w:type="dxa"/>
                  <w:vAlign w:val="center"/>
                </w:tcPr>
                <w:p w14:paraId="73E816D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83.0</w:t>
                  </w:r>
                </w:p>
              </w:tc>
              <w:tc>
                <w:tcPr>
                  <w:tcW w:w="655" w:type="dxa"/>
                  <w:vAlign w:val="center"/>
                </w:tcPr>
                <w:p w14:paraId="29C1D14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310</w:t>
                  </w:r>
                </w:p>
              </w:tc>
              <w:tc>
                <w:tcPr>
                  <w:tcW w:w="669" w:type="dxa"/>
                  <w:vAlign w:val="center"/>
                </w:tcPr>
                <w:p w14:paraId="0B85BB0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229</w:t>
                  </w:r>
                </w:p>
              </w:tc>
              <w:tc>
                <w:tcPr>
                  <w:tcW w:w="689" w:type="dxa"/>
                  <w:vAlign w:val="center"/>
                </w:tcPr>
                <w:p w14:paraId="2463C9A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101</w:t>
                  </w:r>
                </w:p>
              </w:tc>
            </w:tr>
            <w:tr w:rsidR="007E54B0" w14:paraId="3F3DF01D" w14:textId="77777777">
              <w:trPr>
                <w:cantSplit/>
                <w:trHeight w:val="340"/>
                <w:tblHeader/>
                <w:jc w:val="center"/>
              </w:trPr>
              <w:tc>
                <w:tcPr>
                  <w:tcW w:w="1075" w:type="dxa"/>
                  <w:vMerge/>
                  <w:vAlign w:val="center"/>
                </w:tcPr>
                <w:p w14:paraId="5BE3857A" w14:textId="77777777" w:rsidR="007E54B0" w:rsidRDefault="007E54B0">
                  <w:pPr>
                    <w:spacing w:line="276" w:lineRule="auto"/>
                    <w:jc w:val="center"/>
                    <w:rPr>
                      <w:rFonts w:ascii="Times New Roman" w:hAnsi="Times New Roman" w:cs="Times New Roman"/>
                      <w:color w:val="000000"/>
                    </w:rPr>
                  </w:pPr>
                </w:p>
              </w:tc>
              <w:tc>
                <w:tcPr>
                  <w:tcW w:w="571" w:type="dxa"/>
                  <w:vMerge/>
                  <w:vAlign w:val="center"/>
                </w:tcPr>
                <w:p w14:paraId="42849208" w14:textId="77777777" w:rsidR="007E54B0" w:rsidRDefault="007E54B0">
                  <w:pPr>
                    <w:spacing w:line="276" w:lineRule="auto"/>
                    <w:jc w:val="center"/>
                    <w:rPr>
                      <w:rFonts w:ascii="Times New Roman" w:hAnsi="Times New Roman" w:cs="Times New Roman"/>
                      <w:color w:val="000000"/>
                    </w:rPr>
                  </w:pPr>
                </w:p>
              </w:tc>
              <w:tc>
                <w:tcPr>
                  <w:tcW w:w="803" w:type="dxa"/>
                  <w:vAlign w:val="center"/>
                </w:tcPr>
                <w:p w14:paraId="72E3084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第三次</w:t>
                  </w:r>
                </w:p>
              </w:tc>
              <w:tc>
                <w:tcPr>
                  <w:tcW w:w="700" w:type="dxa"/>
                  <w:vAlign w:val="center"/>
                </w:tcPr>
                <w:p w14:paraId="0AC1A80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178.5</w:t>
                  </w:r>
                </w:p>
              </w:tc>
              <w:tc>
                <w:tcPr>
                  <w:tcW w:w="913" w:type="dxa"/>
                  <w:vAlign w:val="center"/>
                </w:tcPr>
                <w:p w14:paraId="4257970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6.0</w:t>
                  </w:r>
                </w:p>
              </w:tc>
              <w:tc>
                <w:tcPr>
                  <w:tcW w:w="577" w:type="dxa"/>
                  <w:vAlign w:val="center"/>
                </w:tcPr>
                <w:p w14:paraId="35494E1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187</w:t>
                  </w:r>
                </w:p>
              </w:tc>
              <w:tc>
                <w:tcPr>
                  <w:tcW w:w="584" w:type="dxa"/>
                  <w:vAlign w:val="center"/>
                </w:tcPr>
                <w:p w14:paraId="5844C54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18.8</w:t>
                  </w:r>
                </w:p>
              </w:tc>
              <w:tc>
                <w:tcPr>
                  <w:tcW w:w="937" w:type="dxa"/>
                  <w:vAlign w:val="center"/>
                </w:tcPr>
                <w:p w14:paraId="6152271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578867</w:t>
                  </w:r>
                </w:p>
              </w:tc>
              <w:tc>
                <w:tcPr>
                  <w:tcW w:w="846" w:type="dxa"/>
                  <w:vAlign w:val="center"/>
                </w:tcPr>
                <w:p w14:paraId="27B26A7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301915</w:t>
                  </w:r>
                </w:p>
              </w:tc>
              <w:tc>
                <w:tcPr>
                  <w:tcW w:w="913" w:type="dxa"/>
                  <w:vAlign w:val="center"/>
                </w:tcPr>
                <w:p w14:paraId="02AAE0D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3.6</w:t>
                  </w:r>
                </w:p>
              </w:tc>
              <w:tc>
                <w:tcPr>
                  <w:tcW w:w="653" w:type="dxa"/>
                  <w:vAlign w:val="center"/>
                </w:tcPr>
                <w:p w14:paraId="707FBBB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27.8</w:t>
                  </w:r>
                </w:p>
              </w:tc>
              <w:tc>
                <w:tcPr>
                  <w:tcW w:w="669" w:type="dxa"/>
                  <w:vAlign w:val="center"/>
                </w:tcPr>
                <w:p w14:paraId="6F515D1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20.8</w:t>
                  </w:r>
                </w:p>
              </w:tc>
              <w:tc>
                <w:tcPr>
                  <w:tcW w:w="672" w:type="dxa"/>
                  <w:vAlign w:val="center"/>
                </w:tcPr>
                <w:p w14:paraId="1F6DCED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8.39</w:t>
                  </w:r>
                </w:p>
              </w:tc>
              <w:tc>
                <w:tcPr>
                  <w:tcW w:w="669" w:type="dxa"/>
                  <w:vAlign w:val="center"/>
                </w:tcPr>
                <w:p w14:paraId="52A5F07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247</w:t>
                  </w:r>
                </w:p>
              </w:tc>
              <w:tc>
                <w:tcPr>
                  <w:tcW w:w="672" w:type="dxa"/>
                  <w:vAlign w:val="center"/>
                </w:tcPr>
                <w:p w14:paraId="4305F81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185</w:t>
                  </w:r>
                </w:p>
              </w:tc>
              <w:tc>
                <w:tcPr>
                  <w:tcW w:w="689" w:type="dxa"/>
                  <w:vAlign w:val="center"/>
                </w:tcPr>
                <w:p w14:paraId="570A75E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74.6</w:t>
                  </w:r>
                </w:p>
              </w:tc>
              <w:tc>
                <w:tcPr>
                  <w:tcW w:w="655" w:type="dxa"/>
                  <w:vAlign w:val="center"/>
                </w:tcPr>
                <w:p w14:paraId="475ABF1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310</w:t>
                  </w:r>
                </w:p>
              </w:tc>
              <w:tc>
                <w:tcPr>
                  <w:tcW w:w="669" w:type="dxa"/>
                  <w:vAlign w:val="center"/>
                </w:tcPr>
                <w:p w14:paraId="7F61C5D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232</w:t>
                  </w:r>
                </w:p>
              </w:tc>
              <w:tc>
                <w:tcPr>
                  <w:tcW w:w="689" w:type="dxa"/>
                  <w:vAlign w:val="center"/>
                </w:tcPr>
                <w:p w14:paraId="64EEFBC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93.6</w:t>
                  </w:r>
                </w:p>
              </w:tc>
            </w:tr>
            <w:tr w:rsidR="007E54B0" w14:paraId="7A57728A" w14:textId="77777777">
              <w:trPr>
                <w:cantSplit/>
                <w:trHeight w:val="340"/>
                <w:tblHeader/>
                <w:jc w:val="center"/>
              </w:trPr>
              <w:tc>
                <w:tcPr>
                  <w:tcW w:w="2449" w:type="dxa"/>
                  <w:gridSpan w:val="3"/>
                  <w:shd w:val="clear" w:color="auto" w:fill="D9D9D9"/>
                  <w:vAlign w:val="center"/>
                </w:tcPr>
                <w:p w14:paraId="463154D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spacing w:val="-20"/>
                    </w:rPr>
                    <w:t>平均值</w:t>
                  </w:r>
                </w:p>
              </w:tc>
              <w:tc>
                <w:tcPr>
                  <w:tcW w:w="700" w:type="dxa"/>
                  <w:shd w:val="clear" w:color="auto" w:fill="D9D9D9"/>
                  <w:vAlign w:val="center"/>
                </w:tcPr>
                <w:p w14:paraId="6D8F85F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178.0 </w:t>
                  </w:r>
                </w:p>
              </w:tc>
              <w:tc>
                <w:tcPr>
                  <w:tcW w:w="913" w:type="dxa"/>
                  <w:shd w:val="clear" w:color="auto" w:fill="D9D9D9"/>
                  <w:vAlign w:val="center"/>
                </w:tcPr>
                <w:p w14:paraId="3612CC0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w:t>
                  </w:r>
                </w:p>
              </w:tc>
              <w:tc>
                <w:tcPr>
                  <w:tcW w:w="577" w:type="dxa"/>
                  <w:shd w:val="clear" w:color="auto" w:fill="D9D9D9"/>
                  <w:vAlign w:val="center"/>
                </w:tcPr>
                <w:p w14:paraId="0A2A72C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250</w:t>
                  </w:r>
                </w:p>
              </w:tc>
              <w:tc>
                <w:tcPr>
                  <w:tcW w:w="584" w:type="dxa"/>
                  <w:shd w:val="clear" w:color="auto" w:fill="D9D9D9"/>
                  <w:vAlign w:val="center"/>
                </w:tcPr>
                <w:p w14:paraId="1981F94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21.7 </w:t>
                  </w:r>
                </w:p>
              </w:tc>
              <w:tc>
                <w:tcPr>
                  <w:tcW w:w="937" w:type="dxa"/>
                  <w:shd w:val="clear" w:color="auto" w:fill="D9D9D9"/>
                  <w:vAlign w:val="center"/>
                </w:tcPr>
                <w:p w14:paraId="2A4539D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669186</w:t>
                  </w:r>
                </w:p>
              </w:tc>
              <w:tc>
                <w:tcPr>
                  <w:tcW w:w="846" w:type="dxa"/>
                  <w:shd w:val="clear" w:color="auto" w:fill="D9D9D9"/>
                  <w:vAlign w:val="center"/>
                </w:tcPr>
                <w:p w14:paraId="3CC7C7A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347949</w:t>
                  </w:r>
                </w:p>
              </w:tc>
              <w:tc>
                <w:tcPr>
                  <w:tcW w:w="913" w:type="dxa"/>
                  <w:shd w:val="clear" w:color="auto" w:fill="D9D9D9"/>
                  <w:vAlign w:val="center"/>
                </w:tcPr>
                <w:p w14:paraId="57439C3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4.1</w:t>
                  </w:r>
                </w:p>
              </w:tc>
              <w:tc>
                <w:tcPr>
                  <w:tcW w:w="653" w:type="dxa"/>
                  <w:shd w:val="clear" w:color="auto" w:fill="D9D9D9"/>
                  <w:vAlign w:val="center"/>
                </w:tcPr>
                <w:p w14:paraId="57CC296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28.6</w:t>
                  </w:r>
                </w:p>
              </w:tc>
              <w:tc>
                <w:tcPr>
                  <w:tcW w:w="669" w:type="dxa"/>
                  <w:shd w:val="clear" w:color="auto" w:fill="D9D9D9"/>
                  <w:vAlign w:val="center"/>
                </w:tcPr>
                <w:p w14:paraId="4E5CCB8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22.0 </w:t>
                  </w:r>
                </w:p>
              </w:tc>
              <w:tc>
                <w:tcPr>
                  <w:tcW w:w="672" w:type="dxa"/>
                  <w:shd w:val="clear" w:color="auto" w:fill="D9D9D9"/>
                  <w:vAlign w:val="center"/>
                </w:tcPr>
                <w:p w14:paraId="58F7D61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9.97</w:t>
                  </w:r>
                </w:p>
              </w:tc>
              <w:tc>
                <w:tcPr>
                  <w:tcW w:w="669" w:type="dxa"/>
                  <w:shd w:val="clear" w:color="auto" w:fill="D9D9D9"/>
                  <w:vAlign w:val="center"/>
                </w:tcPr>
                <w:p w14:paraId="36DD6CC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250</w:t>
                  </w:r>
                </w:p>
              </w:tc>
              <w:tc>
                <w:tcPr>
                  <w:tcW w:w="672" w:type="dxa"/>
                  <w:shd w:val="clear" w:color="auto" w:fill="D9D9D9"/>
                  <w:vAlign w:val="center"/>
                </w:tcPr>
                <w:p w14:paraId="67A3C7A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192</w:t>
                  </w:r>
                </w:p>
              </w:tc>
              <w:tc>
                <w:tcPr>
                  <w:tcW w:w="689" w:type="dxa"/>
                  <w:shd w:val="clear" w:color="auto" w:fill="D9D9D9"/>
                  <w:vAlign w:val="center"/>
                </w:tcPr>
                <w:p w14:paraId="112ED03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87.3</w:t>
                  </w:r>
                </w:p>
              </w:tc>
              <w:tc>
                <w:tcPr>
                  <w:tcW w:w="655" w:type="dxa"/>
                  <w:shd w:val="clear" w:color="auto" w:fill="D9D9D9"/>
                  <w:vAlign w:val="center"/>
                </w:tcPr>
                <w:p w14:paraId="4BF7C96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292</w:t>
                  </w:r>
                </w:p>
              </w:tc>
              <w:tc>
                <w:tcPr>
                  <w:tcW w:w="669" w:type="dxa"/>
                  <w:shd w:val="clear" w:color="auto" w:fill="D9D9D9"/>
                  <w:vAlign w:val="center"/>
                </w:tcPr>
                <w:p w14:paraId="7BF6E11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225</w:t>
                  </w:r>
                </w:p>
              </w:tc>
              <w:tc>
                <w:tcPr>
                  <w:tcW w:w="689" w:type="dxa"/>
                  <w:shd w:val="clear" w:color="auto" w:fill="D9D9D9"/>
                  <w:vAlign w:val="center"/>
                </w:tcPr>
                <w:p w14:paraId="49270E2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101.4</w:t>
                  </w:r>
                </w:p>
              </w:tc>
            </w:tr>
            <w:tr w:rsidR="007E54B0" w14:paraId="531B6EAC" w14:textId="77777777">
              <w:trPr>
                <w:cantSplit/>
                <w:trHeight w:val="340"/>
                <w:tblHeader/>
                <w:jc w:val="center"/>
              </w:trPr>
              <w:tc>
                <w:tcPr>
                  <w:tcW w:w="1075" w:type="dxa"/>
                  <w:vMerge w:val="restart"/>
                  <w:vAlign w:val="center"/>
                </w:tcPr>
                <w:p w14:paraId="07D2200E" w14:textId="77777777" w:rsidR="007E54B0" w:rsidRDefault="00CB7C43">
                  <w:pPr>
                    <w:spacing w:line="276" w:lineRule="auto"/>
                    <w:rPr>
                      <w:rFonts w:ascii="Times New Roman" w:hAnsi="Times New Roman" w:cs="Times New Roman"/>
                      <w:color w:val="000000"/>
                      <w:w w:val="71"/>
                    </w:rPr>
                  </w:pPr>
                  <w:r w:rsidRPr="00F92A85">
                    <w:rPr>
                      <w:rFonts w:ascii="Times New Roman" w:hAnsi="Times New Roman" w:cs="Times New Roman"/>
                      <w:color w:val="000000"/>
                      <w:w w:val="90"/>
                      <w:fitText w:val="858" w:id="12"/>
                    </w:rPr>
                    <w:t>2020.12.1</w:t>
                  </w:r>
                  <w:r w:rsidRPr="00F92A85">
                    <w:rPr>
                      <w:rFonts w:ascii="Times New Roman" w:hAnsi="Times New Roman" w:cs="Times New Roman"/>
                      <w:color w:val="000000"/>
                      <w:spacing w:val="8"/>
                      <w:w w:val="90"/>
                      <w:fitText w:val="858" w:id="12"/>
                    </w:rPr>
                    <w:t>6</w:t>
                  </w:r>
                </w:p>
              </w:tc>
              <w:tc>
                <w:tcPr>
                  <w:tcW w:w="571" w:type="dxa"/>
                  <w:vMerge w:val="restart"/>
                  <w:vAlign w:val="center"/>
                </w:tcPr>
                <w:p w14:paraId="23247FB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出口</w:t>
                  </w:r>
                </w:p>
              </w:tc>
              <w:tc>
                <w:tcPr>
                  <w:tcW w:w="803" w:type="dxa"/>
                  <w:vAlign w:val="center"/>
                </w:tcPr>
                <w:p w14:paraId="4A4580E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第一次</w:t>
                  </w:r>
                </w:p>
              </w:tc>
              <w:tc>
                <w:tcPr>
                  <w:tcW w:w="700" w:type="dxa"/>
                  <w:vAlign w:val="center"/>
                </w:tcPr>
                <w:p w14:paraId="676DFDF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173.3</w:t>
                  </w:r>
                </w:p>
              </w:tc>
              <w:tc>
                <w:tcPr>
                  <w:tcW w:w="913" w:type="dxa"/>
                  <w:vAlign w:val="center"/>
                </w:tcPr>
                <w:p w14:paraId="01B40E5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5.7</w:t>
                  </w:r>
                </w:p>
              </w:tc>
              <w:tc>
                <w:tcPr>
                  <w:tcW w:w="577" w:type="dxa"/>
                  <w:vAlign w:val="center"/>
                </w:tcPr>
                <w:p w14:paraId="73963EB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82</w:t>
                  </w:r>
                </w:p>
              </w:tc>
              <w:tc>
                <w:tcPr>
                  <w:tcW w:w="584" w:type="dxa"/>
                  <w:vAlign w:val="center"/>
                </w:tcPr>
                <w:p w14:paraId="65F11E5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12.4</w:t>
                  </w:r>
                </w:p>
              </w:tc>
              <w:tc>
                <w:tcPr>
                  <w:tcW w:w="937" w:type="dxa"/>
                  <w:vAlign w:val="center"/>
                </w:tcPr>
                <w:p w14:paraId="6E26E0E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648262</w:t>
                  </w:r>
                </w:p>
              </w:tc>
              <w:tc>
                <w:tcPr>
                  <w:tcW w:w="846" w:type="dxa"/>
                  <w:vAlign w:val="center"/>
                </w:tcPr>
                <w:p w14:paraId="648FC9B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343583</w:t>
                  </w:r>
                </w:p>
              </w:tc>
              <w:tc>
                <w:tcPr>
                  <w:tcW w:w="913" w:type="dxa"/>
                  <w:vAlign w:val="center"/>
                </w:tcPr>
                <w:p w14:paraId="7B39BD8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5.48</w:t>
                  </w:r>
                </w:p>
              </w:tc>
              <w:tc>
                <w:tcPr>
                  <w:tcW w:w="653" w:type="dxa"/>
                  <w:vAlign w:val="center"/>
                </w:tcPr>
                <w:p w14:paraId="7129CF25" w14:textId="77777777" w:rsidR="007E54B0" w:rsidRDefault="00CB7C43">
                  <w:pPr>
                    <w:jc w:val="center"/>
                    <w:textAlignment w:val="center"/>
                    <w:rPr>
                      <w:rFonts w:ascii="Times New Roman" w:hAnsi="Times New Roman" w:cs="Times New Roman"/>
                      <w:color w:val="000000"/>
                    </w:rPr>
                  </w:pPr>
                  <w:r>
                    <w:rPr>
                      <w:rFonts w:ascii="Times New Roman" w:hAnsi="Times New Roman" w:cs="Times New Roman"/>
                      <w:color w:val="000000"/>
                    </w:rPr>
                    <w:t xml:space="preserve">6.5 </w:t>
                  </w:r>
                </w:p>
              </w:tc>
              <w:tc>
                <w:tcPr>
                  <w:tcW w:w="669" w:type="dxa"/>
                  <w:vAlign w:val="center"/>
                </w:tcPr>
                <w:p w14:paraId="6BFCA145" w14:textId="77777777" w:rsidR="007E54B0" w:rsidRDefault="00CB7C43">
                  <w:pPr>
                    <w:jc w:val="center"/>
                    <w:textAlignment w:val="center"/>
                    <w:rPr>
                      <w:rFonts w:ascii="Times New Roman" w:hAnsi="Times New Roman" w:cs="Times New Roman"/>
                      <w:color w:val="000000"/>
                    </w:rPr>
                  </w:pPr>
                  <w:r>
                    <w:rPr>
                      <w:rFonts w:ascii="Times New Roman" w:hAnsi="Times New Roman" w:cs="Times New Roman"/>
                      <w:color w:val="000000"/>
                    </w:rPr>
                    <w:t>6.3</w:t>
                  </w:r>
                </w:p>
              </w:tc>
              <w:tc>
                <w:tcPr>
                  <w:tcW w:w="672" w:type="dxa"/>
                  <w:vAlign w:val="center"/>
                </w:tcPr>
                <w:p w14:paraId="55C3C462" w14:textId="77777777" w:rsidR="007E54B0" w:rsidRDefault="00CB7C43">
                  <w:pPr>
                    <w:jc w:val="center"/>
                    <w:textAlignment w:val="center"/>
                    <w:rPr>
                      <w:rFonts w:ascii="Times New Roman" w:hAnsi="Times New Roman" w:cs="Times New Roman"/>
                      <w:color w:val="000000"/>
                    </w:rPr>
                  </w:pPr>
                  <w:r>
                    <w:rPr>
                      <w:rFonts w:ascii="Times New Roman" w:hAnsi="Times New Roman" w:cs="Times New Roman"/>
                      <w:color w:val="000000"/>
                    </w:rPr>
                    <w:t xml:space="preserve">2.24 </w:t>
                  </w:r>
                </w:p>
              </w:tc>
              <w:tc>
                <w:tcPr>
                  <w:tcW w:w="669" w:type="dxa"/>
                  <w:vAlign w:val="center"/>
                </w:tcPr>
                <w:p w14:paraId="5251C83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w:t>
                  </w:r>
                </w:p>
              </w:tc>
              <w:tc>
                <w:tcPr>
                  <w:tcW w:w="672" w:type="dxa"/>
                  <w:vAlign w:val="center"/>
                </w:tcPr>
                <w:p w14:paraId="267B571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10</w:t>
                  </w:r>
                </w:p>
              </w:tc>
              <w:tc>
                <w:tcPr>
                  <w:tcW w:w="689" w:type="dxa"/>
                  <w:vAlign w:val="center"/>
                </w:tcPr>
                <w:p w14:paraId="64C947D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4.12</w:t>
                  </w:r>
                </w:p>
              </w:tc>
              <w:tc>
                <w:tcPr>
                  <w:tcW w:w="655" w:type="dxa"/>
                  <w:vAlign w:val="center"/>
                </w:tcPr>
                <w:p w14:paraId="18D6540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102</w:t>
                  </w:r>
                </w:p>
              </w:tc>
              <w:tc>
                <w:tcPr>
                  <w:tcW w:w="669" w:type="dxa"/>
                  <w:vAlign w:val="center"/>
                </w:tcPr>
                <w:p w14:paraId="7161941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85</w:t>
                  </w:r>
                </w:p>
              </w:tc>
              <w:tc>
                <w:tcPr>
                  <w:tcW w:w="689" w:type="dxa"/>
                  <w:vAlign w:val="center"/>
                </w:tcPr>
                <w:p w14:paraId="477AF52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35.0</w:t>
                  </w:r>
                </w:p>
              </w:tc>
            </w:tr>
            <w:tr w:rsidR="007E54B0" w14:paraId="736581DD" w14:textId="77777777">
              <w:trPr>
                <w:cantSplit/>
                <w:trHeight w:val="340"/>
                <w:tblHeader/>
                <w:jc w:val="center"/>
              </w:trPr>
              <w:tc>
                <w:tcPr>
                  <w:tcW w:w="1075" w:type="dxa"/>
                  <w:vMerge/>
                  <w:vAlign w:val="center"/>
                </w:tcPr>
                <w:p w14:paraId="5E719B58" w14:textId="77777777" w:rsidR="007E54B0" w:rsidRDefault="007E54B0">
                  <w:pPr>
                    <w:spacing w:line="276" w:lineRule="auto"/>
                    <w:rPr>
                      <w:rFonts w:ascii="Times New Roman" w:hAnsi="Times New Roman" w:cs="Times New Roman"/>
                      <w:color w:val="000000"/>
                      <w:w w:val="71"/>
                    </w:rPr>
                  </w:pPr>
                </w:p>
              </w:tc>
              <w:tc>
                <w:tcPr>
                  <w:tcW w:w="571" w:type="dxa"/>
                  <w:vMerge/>
                  <w:vAlign w:val="center"/>
                </w:tcPr>
                <w:p w14:paraId="47615729" w14:textId="77777777" w:rsidR="007E54B0" w:rsidRDefault="007E54B0">
                  <w:pPr>
                    <w:spacing w:line="276" w:lineRule="auto"/>
                    <w:jc w:val="center"/>
                    <w:rPr>
                      <w:rFonts w:ascii="Times New Roman" w:hAnsi="Times New Roman" w:cs="Times New Roman"/>
                      <w:color w:val="000000"/>
                    </w:rPr>
                  </w:pPr>
                </w:p>
              </w:tc>
              <w:tc>
                <w:tcPr>
                  <w:tcW w:w="803" w:type="dxa"/>
                  <w:vAlign w:val="center"/>
                </w:tcPr>
                <w:p w14:paraId="7C5991B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第二次</w:t>
                  </w:r>
                </w:p>
              </w:tc>
              <w:tc>
                <w:tcPr>
                  <w:tcW w:w="700" w:type="dxa"/>
                  <w:vAlign w:val="center"/>
                </w:tcPr>
                <w:p w14:paraId="133800C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173.6</w:t>
                  </w:r>
                </w:p>
              </w:tc>
              <w:tc>
                <w:tcPr>
                  <w:tcW w:w="913" w:type="dxa"/>
                  <w:vAlign w:val="center"/>
                </w:tcPr>
                <w:p w14:paraId="6683CB4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5.7</w:t>
                  </w:r>
                </w:p>
              </w:tc>
              <w:tc>
                <w:tcPr>
                  <w:tcW w:w="577" w:type="dxa"/>
                  <w:vAlign w:val="center"/>
                </w:tcPr>
                <w:p w14:paraId="6919767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81</w:t>
                  </w:r>
                </w:p>
              </w:tc>
              <w:tc>
                <w:tcPr>
                  <w:tcW w:w="584" w:type="dxa"/>
                  <w:vAlign w:val="center"/>
                </w:tcPr>
                <w:p w14:paraId="10E1DA9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12.3</w:t>
                  </w:r>
                </w:p>
              </w:tc>
              <w:tc>
                <w:tcPr>
                  <w:tcW w:w="937" w:type="dxa"/>
                  <w:vAlign w:val="center"/>
                </w:tcPr>
                <w:p w14:paraId="438BB14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643034</w:t>
                  </w:r>
                </w:p>
              </w:tc>
              <w:tc>
                <w:tcPr>
                  <w:tcW w:w="846" w:type="dxa"/>
                  <w:vAlign w:val="center"/>
                </w:tcPr>
                <w:p w14:paraId="611C527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340688</w:t>
                  </w:r>
                </w:p>
              </w:tc>
              <w:tc>
                <w:tcPr>
                  <w:tcW w:w="913" w:type="dxa"/>
                  <w:vAlign w:val="center"/>
                </w:tcPr>
                <w:p w14:paraId="1693C9F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5.90</w:t>
                  </w:r>
                </w:p>
              </w:tc>
              <w:tc>
                <w:tcPr>
                  <w:tcW w:w="653" w:type="dxa"/>
                  <w:vAlign w:val="center"/>
                </w:tcPr>
                <w:p w14:paraId="3EB7C772" w14:textId="77777777" w:rsidR="007E54B0" w:rsidRDefault="00CB7C43">
                  <w:pPr>
                    <w:jc w:val="center"/>
                    <w:textAlignment w:val="center"/>
                    <w:rPr>
                      <w:rFonts w:ascii="Times New Roman" w:hAnsi="Times New Roman" w:cs="Times New Roman"/>
                      <w:color w:val="000000"/>
                    </w:rPr>
                  </w:pPr>
                  <w:r>
                    <w:rPr>
                      <w:rFonts w:ascii="Times New Roman" w:hAnsi="Times New Roman" w:cs="Times New Roman"/>
                      <w:color w:val="000000"/>
                    </w:rPr>
                    <w:t xml:space="preserve">6.2 </w:t>
                  </w:r>
                </w:p>
              </w:tc>
              <w:tc>
                <w:tcPr>
                  <w:tcW w:w="669" w:type="dxa"/>
                  <w:vAlign w:val="center"/>
                </w:tcPr>
                <w:p w14:paraId="2B6B3B87" w14:textId="77777777" w:rsidR="007E54B0" w:rsidRDefault="00CB7C43">
                  <w:pPr>
                    <w:jc w:val="center"/>
                    <w:textAlignment w:val="center"/>
                    <w:rPr>
                      <w:rFonts w:ascii="Times New Roman" w:hAnsi="Times New Roman" w:cs="Times New Roman"/>
                      <w:color w:val="000000"/>
                    </w:rPr>
                  </w:pPr>
                  <w:r>
                    <w:rPr>
                      <w:rFonts w:ascii="Times New Roman" w:hAnsi="Times New Roman" w:cs="Times New Roman"/>
                      <w:color w:val="000000"/>
                    </w:rPr>
                    <w:t>6.2</w:t>
                  </w:r>
                </w:p>
              </w:tc>
              <w:tc>
                <w:tcPr>
                  <w:tcW w:w="672" w:type="dxa"/>
                  <w:vAlign w:val="center"/>
                </w:tcPr>
                <w:p w14:paraId="4BD77F16" w14:textId="77777777" w:rsidR="007E54B0" w:rsidRDefault="00CB7C43">
                  <w:pPr>
                    <w:jc w:val="center"/>
                    <w:textAlignment w:val="center"/>
                    <w:rPr>
                      <w:rFonts w:ascii="Times New Roman" w:hAnsi="Times New Roman" w:cs="Times New Roman"/>
                      <w:color w:val="000000"/>
                    </w:rPr>
                  </w:pPr>
                  <w:r>
                    <w:rPr>
                      <w:rFonts w:ascii="Times New Roman" w:hAnsi="Times New Roman" w:cs="Times New Roman"/>
                      <w:color w:val="000000"/>
                    </w:rPr>
                    <w:t xml:space="preserve">2.13 </w:t>
                  </w:r>
                </w:p>
              </w:tc>
              <w:tc>
                <w:tcPr>
                  <w:tcW w:w="669" w:type="dxa"/>
                  <w:vAlign w:val="center"/>
                </w:tcPr>
                <w:p w14:paraId="25334F0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15</w:t>
                  </w:r>
                </w:p>
              </w:tc>
              <w:tc>
                <w:tcPr>
                  <w:tcW w:w="672" w:type="dxa"/>
                  <w:vAlign w:val="center"/>
                </w:tcPr>
                <w:p w14:paraId="3C6C7A5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13</w:t>
                  </w:r>
                </w:p>
              </w:tc>
              <w:tc>
                <w:tcPr>
                  <w:tcW w:w="689" w:type="dxa"/>
                  <w:vAlign w:val="center"/>
                </w:tcPr>
                <w:p w14:paraId="289D520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4.43</w:t>
                  </w:r>
                </w:p>
              </w:tc>
              <w:tc>
                <w:tcPr>
                  <w:tcW w:w="655" w:type="dxa"/>
                  <w:vAlign w:val="center"/>
                </w:tcPr>
                <w:p w14:paraId="3661109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128</w:t>
                  </w:r>
                </w:p>
              </w:tc>
              <w:tc>
                <w:tcPr>
                  <w:tcW w:w="669" w:type="dxa"/>
                  <w:vAlign w:val="center"/>
                </w:tcPr>
                <w:p w14:paraId="44C64B3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110</w:t>
                  </w:r>
                </w:p>
              </w:tc>
              <w:tc>
                <w:tcPr>
                  <w:tcW w:w="689" w:type="dxa"/>
                  <w:vAlign w:val="center"/>
                </w:tcPr>
                <w:p w14:paraId="06407F6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43.6</w:t>
                  </w:r>
                </w:p>
              </w:tc>
            </w:tr>
            <w:tr w:rsidR="007E54B0" w14:paraId="0FC36C79" w14:textId="77777777">
              <w:trPr>
                <w:cantSplit/>
                <w:trHeight w:val="340"/>
                <w:tblHeader/>
                <w:jc w:val="center"/>
              </w:trPr>
              <w:tc>
                <w:tcPr>
                  <w:tcW w:w="1075" w:type="dxa"/>
                  <w:vMerge/>
                  <w:vAlign w:val="center"/>
                </w:tcPr>
                <w:p w14:paraId="1833F280" w14:textId="77777777" w:rsidR="007E54B0" w:rsidRDefault="007E54B0">
                  <w:pPr>
                    <w:spacing w:line="276" w:lineRule="auto"/>
                    <w:rPr>
                      <w:rFonts w:ascii="Times New Roman" w:hAnsi="Times New Roman" w:cs="Times New Roman"/>
                      <w:color w:val="000000"/>
                      <w:w w:val="71"/>
                    </w:rPr>
                  </w:pPr>
                </w:p>
              </w:tc>
              <w:tc>
                <w:tcPr>
                  <w:tcW w:w="571" w:type="dxa"/>
                  <w:vMerge/>
                  <w:vAlign w:val="center"/>
                </w:tcPr>
                <w:p w14:paraId="1BEACBAE" w14:textId="77777777" w:rsidR="007E54B0" w:rsidRDefault="007E54B0">
                  <w:pPr>
                    <w:spacing w:line="276" w:lineRule="auto"/>
                    <w:jc w:val="center"/>
                    <w:rPr>
                      <w:rFonts w:ascii="Times New Roman" w:hAnsi="Times New Roman" w:cs="Times New Roman"/>
                      <w:color w:val="000000"/>
                    </w:rPr>
                  </w:pPr>
                </w:p>
              </w:tc>
              <w:tc>
                <w:tcPr>
                  <w:tcW w:w="803" w:type="dxa"/>
                  <w:vAlign w:val="center"/>
                </w:tcPr>
                <w:p w14:paraId="1994880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第三次</w:t>
                  </w:r>
                </w:p>
              </w:tc>
              <w:tc>
                <w:tcPr>
                  <w:tcW w:w="700" w:type="dxa"/>
                  <w:vAlign w:val="center"/>
                </w:tcPr>
                <w:p w14:paraId="72329E9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169.5</w:t>
                  </w:r>
                </w:p>
              </w:tc>
              <w:tc>
                <w:tcPr>
                  <w:tcW w:w="913" w:type="dxa"/>
                  <w:vAlign w:val="center"/>
                </w:tcPr>
                <w:p w14:paraId="1AFB46A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5.7</w:t>
                  </w:r>
                </w:p>
              </w:tc>
              <w:tc>
                <w:tcPr>
                  <w:tcW w:w="577" w:type="dxa"/>
                  <w:vAlign w:val="center"/>
                </w:tcPr>
                <w:p w14:paraId="34D30E5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80</w:t>
                  </w:r>
                </w:p>
              </w:tc>
              <w:tc>
                <w:tcPr>
                  <w:tcW w:w="584" w:type="dxa"/>
                  <w:vAlign w:val="center"/>
                </w:tcPr>
                <w:p w14:paraId="1FD957D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12.2</w:t>
                  </w:r>
                </w:p>
              </w:tc>
              <w:tc>
                <w:tcPr>
                  <w:tcW w:w="937" w:type="dxa"/>
                  <w:vAlign w:val="center"/>
                </w:tcPr>
                <w:p w14:paraId="700B130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637806</w:t>
                  </w:r>
                </w:p>
              </w:tc>
              <w:tc>
                <w:tcPr>
                  <w:tcW w:w="846" w:type="dxa"/>
                  <w:vAlign w:val="center"/>
                </w:tcPr>
                <w:p w14:paraId="73E65B3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340175</w:t>
                  </w:r>
                </w:p>
              </w:tc>
              <w:tc>
                <w:tcPr>
                  <w:tcW w:w="913" w:type="dxa"/>
                  <w:vAlign w:val="center"/>
                </w:tcPr>
                <w:p w14:paraId="6746657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5.66</w:t>
                  </w:r>
                </w:p>
              </w:tc>
              <w:tc>
                <w:tcPr>
                  <w:tcW w:w="653" w:type="dxa"/>
                  <w:vAlign w:val="center"/>
                </w:tcPr>
                <w:p w14:paraId="12AF2BEC" w14:textId="77777777" w:rsidR="007E54B0" w:rsidRDefault="00CB7C43">
                  <w:pPr>
                    <w:jc w:val="center"/>
                    <w:textAlignment w:val="center"/>
                    <w:rPr>
                      <w:rFonts w:ascii="Times New Roman" w:hAnsi="Times New Roman" w:cs="Times New Roman"/>
                      <w:color w:val="000000"/>
                    </w:rPr>
                  </w:pPr>
                  <w:r>
                    <w:rPr>
                      <w:rFonts w:ascii="Times New Roman" w:hAnsi="Times New Roman" w:cs="Times New Roman"/>
                      <w:color w:val="000000"/>
                    </w:rPr>
                    <w:t xml:space="preserve">5.9 </w:t>
                  </w:r>
                </w:p>
              </w:tc>
              <w:tc>
                <w:tcPr>
                  <w:tcW w:w="669" w:type="dxa"/>
                  <w:vAlign w:val="center"/>
                </w:tcPr>
                <w:p w14:paraId="6534BE38" w14:textId="77777777" w:rsidR="007E54B0" w:rsidRDefault="00CB7C43">
                  <w:pPr>
                    <w:jc w:val="center"/>
                    <w:textAlignment w:val="center"/>
                    <w:rPr>
                      <w:rFonts w:ascii="Times New Roman" w:hAnsi="Times New Roman" w:cs="Times New Roman"/>
                      <w:color w:val="000000"/>
                    </w:rPr>
                  </w:pPr>
                  <w:r>
                    <w:rPr>
                      <w:rFonts w:ascii="Times New Roman" w:hAnsi="Times New Roman" w:cs="Times New Roman"/>
                      <w:color w:val="000000"/>
                    </w:rPr>
                    <w:t>5.8</w:t>
                  </w:r>
                </w:p>
              </w:tc>
              <w:tc>
                <w:tcPr>
                  <w:tcW w:w="672" w:type="dxa"/>
                  <w:vAlign w:val="center"/>
                </w:tcPr>
                <w:p w14:paraId="3372611B" w14:textId="77777777" w:rsidR="007E54B0" w:rsidRDefault="00CB7C43">
                  <w:pPr>
                    <w:jc w:val="center"/>
                    <w:textAlignment w:val="center"/>
                    <w:rPr>
                      <w:rFonts w:ascii="Times New Roman" w:hAnsi="Times New Roman" w:cs="Times New Roman"/>
                      <w:color w:val="000000"/>
                    </w:rPr>
                  </w:pPr>
                  <w:r>
                    <w:rPr>
                      <w:rFonts w:ascii="Times New Roman" w:hAnsi="Times New Roman" w:cs="Times New Roman"/>
                      <w:color w:val="000000"/>
                    </w:rPr>
                    <w:t xml:space="preserve">2.02 </w:t>
                  </w:r>
                </w:p>
              </w:tc>
              <w:tc>
                <w:tcPr>
                  <w:tcW w:w="669" w:type="dxa"/>
                  <w:vAlign w:val="center"/>
                </w:tcPr>
                <w:p w14:paraId="46041ED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w:t>
                  </w:r>
                </w:p>
              </w:tc>
              <w:tc>
                <w:tcPr>
                  <w:tcW w:w="672" w:type="dxa"/>
                  <w:vAlign w:val="center"/>
                </w:tcPr>
                <w:p w14:paraId="271F729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w:t>
                  </w:r>
                </w:p>
              </w:tc>
              <w:tc>
                <w:tcPr>
                  <w:tcW w:w="689" w:type="dxa"/>
                  <w:vAlign w:val="center"/>
                </w:tcPr>
                <w:p w14:paraId="7C7B36C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5.78</w:t>
                  </w:r>
                </w:p>
              </w:tc>
              <w:tc>
                <w:tcPr>
                  <w:tcW w:w="655" w:type="dxa"/>
                  <w:vAlign w:val="center"/>
                </w:tcPr>
                <w:p w14:paraId="1DF19E8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113</w:t>
                  </w:r>
                </w:p>
              </w:tc>
              <w:tc>
                <w:tcPr>
                  <w:tcW w:w="669" w:type="dxa"/>
                  <w:vAlign w:val="center"/>
                </w:tcPr>
                <w:p w14:paraId="595A7A7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96</w:t>
                  </w:r>
                </w:p>
              </w:tc>
              <w:tc>
                <w:tcPr>
                  <w:tcW w:w="689" w:type="dxa"/>
                  <w:vAlign w:val="center"/>
                </w:tcPr>
                <w:p w14:paraId="7F197C5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38.4</w:t>
                  </w:r>
                </w:p>
              </w:tc>
            </w:tr>
            <w:tr w:rsidR="007E54B0" w14:paraId="3DF140DB" w14:textId="77777777">
              <w:trPr>
                <w:cantSplit/>
                <w:trHeight w:val="340"/>
                <w:tblHeader/>
                <w:jc w:val="center"/>
              </w:trPr>
              <w:tc>
                <w:tcPr>
                  <w:tcW w:w="1075" w:type="dxa"/>
                  <w:vMerge w:val="restart"/>
                  <w:vAlign w:val="center"/>
                </w:tcPr>
                <w:p w14:paraId="57251C39" w14:textId="77777777" w:rsidR="007E54B0" w:rsidRDefault="00CB7C43">
                  <w:pPr>
                    <w:spacing w:line="276" w:lineRule="auto"/>
                    <w:rPr>
                      <w:rFonts w:ascii="Times New Roman" w:hAnsi="Times New Roman" w:cs="Times New Roman"/>
                      <w:color w:val="000000"/>
                      <w:w w:val="71"/>
                    </w:rPr>
                  </w:pPr>
                  <w:r w:rsidRPr="00F92A85">
                    <w:rPr>
                      <w:rFonts w:ascii="Times New Roman" w:hAnsi="Times New Roman" w:cs="Times New Roman"/>
                      <w:color w:val="000000"/>
                      <w:w w:val="90"/>
                      <w:fitText w:val="858" w:id="13"/>
                    </w:rPr>
                    <w:lastRenderedPageBreak/>
                    <w:t>2020.12.1</w:t>
                  </w:r>
                  <w:r w:rsidRPr="00F92A85">
                    <w:rPr>
                      <w:rFonts w:ascii="Times New Roman" w:hAnsi="Times New Roman" w:cs="Times New Roman"/>
                      <w:color w:val="000000"/>
                      <w:spacing w:val="8"/>
                      <w:w w:val="90"/>
                      <w:fitText w:val="858" w:id="13"/>
                    </w:rPr>
                    <w:t>7</w:t>
                  </w:r>
                </w:p>
              </w:tc>
              <w:tc>
                <w:tcPr>
                  <w:tcW w:w="571" w:type="dxa"/>
                  <w:vMerge/>
                  <w:vAlign w:val="center"/>
                </w:tcPr>
                <w:p w14:paraId="45B88E60" w14:textId="77777777" w:rsidR="007E54B0" w:rsidRDefault="007E54B0">
                  <w:pPr>
                    <w:spacing w:line="276" w:lineRule="auto"/>
                    <w:jc w:val="center"/>
                    <w:rPr>
                      <w:rFonts w:ascii="Times New Roman" w:hAnsi="Times New Roman" w:cs="Times New Roman"/>
                      <w:color w:val="000000"/>
                    </w:rPr>
                  </w:pPr>
                </w:p>
              </w:tc>
              <w:tc>
                <w:tcPr>
                  <w:tcW w:w="803" w:type="dxa"/>
                  <w:vAlign w:val="center"/>
                </w:tcPr>
                <w:p w14:paraId="543AC04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第一次</w:t>
                  </w:r>
                </w:p>
              </w:tc>
              <w:tc>
                <w:tcPr>
                  <w:tcW w:w="700" w:type="dxa"/>
                  <w:vAlign w:val="center"/>
                </w:tcPr>
                <w:p w14:paraId="6CEF67F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170.0</w:t>
                  </w:r>
                </w:p>
              </w:tc>
              <w:tc>
                <w:tcPr>
                  <w:tcW w:w="913" w:type="dxa"/>
                  <w:vAlign w:val="center"/>
                </w:tcPr>
                <w:p w14:paraId="3774587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5.7</w:t>
                  </w:r>
                </w:p>
              </w:tc>
              <w:tc>
                <w:tcPr>
                  <w:tcW w:w="577" w:type="dxa"/>
                  <w:vAlign w:val="center"/>
                </w:tcPr>
                <w:p w14:paraId="05723F5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80</w:t>
                  </w:r>
                </w:p>
              </w:tc>
              <w:tc>
                <w:tcPr>
                  <w:tcW w:w="584" w:type="dxa"/>
                  <w:vAlign w:val="center"/>
                </w:tcPr>
                <w:p w14:paraId="0AF5E23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12.2</w:t>
                  </w:r>
                </w:p>
              </w:tc>
              <w:tc>
                <w:tcPr>
                  <w:tcW w:w="937" w:type="dxa"/>
                  <w:vAlign w:val="center"/>
                </w:tcPr>
                <w:p w14:paraId="15F38B5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637806</w:t>
                  </w:r>
                </w:p>
              </w:tc>
              <w:tc>
                <w:tcPr>
                  <w:tcW w:w="846" w:type="dxa"/>
                  <w:vAlign w:val="center"/>
                </w:tcPr>
                <w:p w14:paraId="3B34F65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339712</w:t>
                  </w:r>
                </w:p>
              </w:tc>
              <w:tc>
                <w:tcPr>
                  <w:tcW w:w="913" w:type="dxa"/>
                  <w:vAlign w:val="center"/>
                </w:tcPr>
                <w:p w14:paraId="79DA9BB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5.76</w:t>
                  </w:r>
                </w:p>
              </w:tc>
              <w:tc>
                <w:tcPr>
                  <w:tcW w:w="653" w:type="dxa"/>
                  <w:vAlign w:val="center"/>
                </w:tcPr>
                <w:p w14:paraId="52942227" w14:textId="77777777" w:rsidR="007E54B0" w:rsidRDefault="00CB7C43">
                  <w:pPr>
                    <w:jc w:val="center"/>
                    <w:textAlignment w:val="center"/>
                    <w:rPr>
                      <w:rFonts w:ascii="Times New Roman" w:hAnsi="Times New Roman" w:cs="Times New Roman"/>
                      <w:color w:val="000000"/>
                    </w:rPr>
                  </w:pPr>
                  <w:r>
                    <w:rPr>
                      <w:rFonts w:ascii="Times New Roman" w:hAnsi="Times New Roman" w:cs="Times New Roman"/>
                      <w:color w:val="000000"/>
                    </w:rPr>
                    <w:t xml:space="preserve">7.0 </w:t>
                  </w:r>
                </w:p>
              </w:tc>
              <w:tc>
                <w:tcPr>
                  <w:tcW w:w="669" w:type="dxa"/>
                  <w:vAlign w:val="center"/>
                </w:tcPr>
                <w:p w14:paraId="17EF2363" w14:textId="77777777" w:rsidR="007E54B0" w:rsidRDefault="00CB7C43">
                  <w:pPr>
                    <w:jc w:val="center"/>
                    <w:textAlignment w:val="center"/>
                    <w:rPr>
                      <w:rFonts w:ascii="Times New Roman" w:hAnsi="Times New Roman" w:cs="Times New Roman"/>
                      <w:color w:val="000000"/>
                    </w:rPr>
                  </w:pPr>
                  <w:r>
                    <w:rPr>
                      <w:rFonts w:ascii="Times New Roman" w:hAnsi="Times New Roman" w:cs="Times New Roman"/>
                      <w:color w:val="000000"/>
                    </w:rPr>
                    <w:t>6.9</w:t>
                  </w:r>
                </w:p>
              </w:tc>
              <w:tc>
                <w:tcPr>
                  <w:tcW w:w="672" w:type="dxa"/>
                  <w:vAlign w:val="center"/>
                </w:tcPr>
                <w:p w14:paraId="4C2D520C" w14:textId="77777777" w:rsidR="007E54B0" w:rsidRDefault="00CB7C43">
                  <w:pPr>
                    <w:jc w:val="center"/>
                    <w:textAlignment w:val="center"/>
                    <w:rPr>
                      <w:rFonts w:ascii="Times New Roman" w:hAnsi="Times New Roman" w:cs="Times New Roman"/>
                      <w:color w:val="000000"/>
                    </w:rPr>
                  </w:pPr>
                  <w:r>
                    <w:rPr>
                      <w:rFonts w:ascii="Times New Roman" w:hAnsi="Times New Roman" w:cs="Times New Roman"/>
                      <w:color w:val="000000"/>
                    </w:rPr>
                    <w:t xml:space="preserve">2.38 </w:t>
                  </w:r>
                </w:p>
              </w:tc>
              <w:tc>
                <w:tcPr>
                  <w:tcW w:w="669" w:type="dxa"/>
                  <w:vAlign w:val="center"/>
                </w:tcPr>
                <w:p w14:paraId="01B1825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w:t>
                  </w:r>
                </w:p>
              </w:tc>
              <w:tc>
                <w:tcPr>
                  <w:tcW w:w="672" w:type="dxa"/>
                  <w:vAlign w:val="center"/>
                </w:tcPr>
                <w:p w14:paraId="11E1C6E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w:t>
                  </w:r>
                </w:p>
              </w:tc>
              <w:tc>
                <w:tcPr>
                  <w:tcW w:w="689" w:type="dxa"/>
                  <w:vAlign w:val="center"/>
                </w:tcPr>
                <w:p w14:paraId="1D98657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4.76</w:t>
                  </w:r>
                </w:p>
              </w:tc>
              <w:tc>
                <w:tcPr>
                  <w:tcW w:w="655" w:type="dxa"/>
                  <w:vAlign w:val="center"/>
                </w:tcPr>
                <w:p w14:paraId="7A792CA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114</w:t>
                  </w:r>
                </w:p>
              </w:tc>
              <w:tc>
                <w:tcPr>
                  <w:tcW w:w="669" w:type="dxa"/>
                  <w:vAlign w:val="center"/>
                </w:tcPr>
                <w:p w14:paraId="15B37CE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97</w:t>
                  </w:r>
                </w:p>
              </w:tc>
              <w:tc>
                <w:tcPr>
                  <w:tcW w:w="689" w:type="dxa"/>
                  <w:vAlign w:val="center"/>
                </w:tcPr>
                <w:p w14:paraId="21CC840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38.7</w:t>
                  </w:r>
                </w:p>
              </w:tc>
            </w:tr>
            <w:tr w:rsidR="007E54B0" w14:paraId="793B416B" w14:textId="77777777">
              <w:trPr>
                <w:cantSplit/>
                <w:trHeight w:val="340"/>
                <w:tblHeader/>
                <w:jc w:val="center"/>
              </w:trPr>
              <w:tc>
                <w:tcPr>
                  <w:tcW w:w="1075" w:type="dxa"/>
                  <w:vMerge/>
                  <w:vAlign w:val="center"/>
                </w:tcPr>
                <w:p w14:paraId="6B51DC43" w14:textId="77777777" w:rsidR="007E54B0" w:rsidRDefault="007E54B0">
                  <w:pPr>
                    <w:spacing w:line="276" w:lineRule="auto"/>
                    <w:jc w:val="center"/>
                    <w:rPr>
                      <w:rFonts w:ascii="Times New Roman" w:hAnsi="Times New Roman" w:cs="Times New Roman"/>
                      <w:color w:val="000000"/>
                    </w:rPr>
                  </w:pPr>
                </w:p>
              </w:tc>
              <w:tc>
                <w:tcPr>
                  <w:tcW w:w="571" w:type="dxa"/>
                  <w:vMerge/>
                  <w:vAlign w:val="center"/>
                </w:tcPr>
                <w:p w14:paraId="3E7BD3DA" w14:textId="77777777" w:rsidR="007E54B0" w:rsidRDefault="007E54B0">
                  <w:pPr>
                    <w:spacing w:line="276" w:lineRule="auto"/>
                    <w:jc w:val="center"/>
                    <w:rPr>
                      <w:rFonts w:ascii="Times New Roman" w:hAnsi="Times New Roman" w:cs="Times New Roman"/>
                      <w:color w:val="000000"/>
                    </w:rPr>
                  </w:pPr>
                </w:p>
              </w:tc>
              <w:tc>
                <w:tcPr>
                  <w:tcW w:w="803" w:type="dxa"/>
                  <w:vAlign w:val="center"/>
                </w:tcPr>
                <w:p w14:paraId="2F7B200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第二次</w:t>
                  </w:r>
                </w:p>
              </w:tc>
              <w:tc>
                <w:tcPr>
                  <w:tcW w:w="700" w:type="dxa"/>
                  <w:vAlign w:val="center"/>
                </w:tcPr>
                <w:p w14:paraId="21893BA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170.9</w:t>
                  </w:r>
                </w:p>
              </w:tc>
              <w:tc>
                <w:tcPr>
                  <w:tcW w:w="913" w:type="dxa"/>
                  <w:vAlign w:val="center"/>
                </w:tcPr>
                <w:p w14:paraId="28C1967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5.7</w:t>
                  </w:r>
                </w:p>
              </w:tc>
              <w:tc>
                <w:tcPr>
                  <w:tcW w:w="577" w:type="dxa"/>
                  <w:vAlign w:val="center"/>
                </w:tcPr>
                <w:p w14:paraId="25B4FF5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80</w:t>
                  </w:r>
                </w:p>
              </w:tc>
              <w:tc>
                <w:tcPr>
                  <w:tcW w:w="584" w:type="dxa"/>
                  <w:vAlign w:val="center"/>
                </w:tcPr>
                <w:p w14:paraId="2BB4460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12.2</w:t>
                  </w:r>
                </w:p>
              </w:tc>
              <w:tc>
                <w:tcPr>
                  <w:tcW w:w="937" w:type="dxa"/>
                  <w:vAlign w:val="center"/>
                </w:tcPr>
                <w:p w14:paraId="3DEE844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637806</w:t>
                  </w:r>
                </w:p>
              </w:tc>
              <w:tc>
                <w:tcPr>
                  <w:tcW w:w="846" w:type="dxa"/>
                  <w:vAlign w:val="center"/>
                </w:tcPr>
                <w:p w14:paraId="02568C6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338664</w:t>
                  </w:r>
                </w:p>
              </w:tc>
              <w:tc>
                <w:tcPr>
                  <w:tcW w:w="913" w:type="dxa"/>
                  <w:vAlign w:val="center"/>
                </w:tcPr>
                <w:p w14:paraId="4D557D7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5.83</w:t>
                  </w:r>
                </w:p>
              </w:tc>
              <w:tc>
                <w:tcPr>
                  <w:tcW w:w="653" w:type="dxa"/>
                  <w:vAlign w:val="center"/>
                </w:tcPr>
                <w:p w14:paraId="63BA6E6F" w14:textId="77777777" w:rsidR="007E54B0" w:rsidRDefault="00CB7C43">
                  <w:pPr>
                    <w:jc w:val="center"/>
                    <w:textAlignment w:val="center"/>
                    <w:rPr>
                      <w:rFonts w:ascii="Times New Roman" w:hAnsi="Times New Roman" w:cs="Times New Roman"/>
                      <w:color w:val="000000"/>
                    </w:rPr>
                  </w:pPr>
                  <w:r>
                    <w:rPr>
                      <w:rFonts w:ascii="Times New Roman" w:hAnsi="Times New Roman" w:cs="Times New Roman"/>
                      <w:color w:val="000000"/>
                    </w:rPr>
                    <w:t xml:space="preserve">6.9 </w:t>
                  </w:r>
                </w:p>
              </w:tc>
              <w:tc>
                <w:tcPr>
                  <w:tcW w:w="669" w:type="dxa"/>
                  <w:vAlign w:val="center"/>
                </w:tcPr>
                <w:p w14:paraId="022B7803" w14:textId="77777777" w:rsidR="007E54B0" w:rsidRDefault="00CB7C43">
                  <w:pPr>
                    <w:jc w:val="center"/>
                    <w:textAlignment w:val="center"/>
                    <w:rPr>
                      <w:rFonts w:ascii="Times New Roman" w:hAnsi="Times New Roman" w:cs="Times New Roman"/>
                      <w:color w:val="000000"/>
                    </w:rPr>
                  </w:pPr>
                  <w:r>
                    <w:rPr>
                      <w:rFonts w:ascii="Times New Roman" w:hAnsi="Times New Roman" w:cs="Times New Roman"/>
                      <w:color w:val="000000"/>
                    </w:rPr>
                    <w:t>6.8</w:t>
                  </w:r>
                </w:p>
              </w:tc>
              <w:tc>
                <w:tcPr>
                  <w:tcW w:w="672" w:type="dxa"/>
                  <w:vAlign w:val="center"/>
                </w:tcPr>
                <w:p w14:paraId="58A7BCD7" w14:textId="77777777" w:rsidR="007E54B0" w:rsidRDefault="00CB7C43">
                  <w:pPr>
                    <w:jc w:val="center"/>
                    <w:textAlignment w:val="center"/>
                    <w:rPr>
                      <w:rFonts w:ascii="Times New Roman" w:hAnsi="Times New Roman" w:cs="Times New Roman"/>
                      <w:color w:val="000000"/>
                    </w:rPr>
                  </w:pPr>
                  <w:r>
                    <w:rPr>
                      <w:rFonts w:ascii="Times New Roman" w:hAnsi="Times New Roman" w:cs="Times New Roman"/>
                      <w:color w:val="000000"/>
                    </w:rPr>
                    <w:t xml:space="preserve">2.33 </w:t>
                  </w:r>
                </w:p>
              </w:tc>
              <w:tc>
                <w:tcPr>
                  <w:tcW w:w="669" w:type="dxa"/>
                  <w:vAlign w:val="center"/>
                </w:tcPr>
                <w:p w14:paraId="3604755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w:t>
                  </w:r>
                </w:p>
              </w:tc>
              <w:tc>
                <w:tcPr>
                  <w:tcW w:w="672" w:type="dxa"/>
                  <w:vAlign w:val="center"/>
                </w:tcPr>
                <w:p w14:paraId="6415CD3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w:t>
                  </w:r>
                </w:p>
              </w:tc>
              <w:tc>
                <w:tcPr>
                  <w:tcW w:w="689" w:type="dxa"/>
                  <w:vAlign w:val="center"/>
                </w:tcPr>
                <w:p w14:paraId="336F801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4.74</w:t>
                  </w:r>
                </w:p>
              </w:tc>
              <w:tc>
                <w:tcPr>
                  <w:tcW w:w="655" w:type="dxa"/>
                  <w:vAlign w:val="center"/>
                </w:tcPr>
                <w:p w14:paraId="5790DD0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85</w:t>
                  </w:r>
                </w:p>
              </w:tc>
              <w:tc>
                <w:tcPr>
                  <w:tcW w:w="669" w:type="dxa"/>
                  <w:vAlign w:val="center"/>
                </w:tcPr>
                <w:p w14:paraId="6B7C08A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73</w:t>
                  </w:r>
                </w:p>
              </w:tc>
              <w:tc>
                <w:tcPr>
                  <w:tcW w:w="689" w:type="dxa"/>
                  <w:vAlign w:val="center"/>
                </w:tcPr>
                <w:p w14:paraId="1064772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28.8</w:t>
                  </w:r>
                </w:p>
              </w:tc>
            </w:tr>
            <w:tr w:rsidR="007E54B0" w14:paraId="302F64E8" w14:textId="77777777">
              <w:trPr>
                <w:cantSplit/>
                <w:trHeight w:val="340"/>
                <w:tblHeader/>
                <w:jc w:val="center"/>
              </w:trPr>
              <w:tc>
                <w:tcPr>
                  <w:tcW w:w="1075" w:type="dxa"/>
                  <w:vMerge/>
                  <w:vAlign w:val="center"/>
                </w:tcPr>
                <w:p w14:paraId="71499F8D" w14:textId="77777777" w:rsidR="007E54B0" w:rsidRDefault="007E54B0">
                  <w:pPr>
                    <w:spacing w:line="276" w:lineRule="auto"/>
                    <w:jc w:val="center"/>
                    <w:rPr>
                      <w:rFonts w:ascii="Times New Roman" w:hAnsi="Times New Roman" w:cs="Times New Roman"/>
                      <w:color w:val="000000"/>
                    </w:rPr>
                  </w:pPr>
                </w:p>
              </w:tc>
              <w:tc>
                <w:tcPr>
                  <w:tcW w:w="571" w:type="dxa"/>
                  <w:vMerge/>
                  <w:vAlign w:val="center"/>
                </w:tcPr>
                <w:p w14:paraId="307AE3D4" w14:textId="77777777" w:rsidR="007E54B0" w:rsidRDefault="007E54B0">
                  <w:pPr>
                    <w:spacing w:line="276" w:lineRule="auto"/>
                    <w:jc w:val="center"/>
                    <w:rPr>
                      <w:rFonts w:ascii="Times New Roman" w:hAnsi="Times New Roman" w:cs="Times New Roman"/>
                      <w:color w:val="000000"/>
                    </w:rPr>
                  </w:pPr>
                </w:p>
              </w:tc>
              <w:tc>
                <w:tcPr>
                  <w:tcW w:w="803" w:type="dxa"/>
                  <w:vAlign w:val="center"/>
                </w:tcPr>
                <w:p w14:paraId="7582FC6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第三次</w:t>
                  </w:r>
                </w:p>
              </w:tc>
              <w:tc>
                <w:tcPr>
                  <w:tcW w:w="700" w:type="dxa"/>
                  <w:vAlign w:val="center"/>
                </w:tcPr>
                <w:p w14:paraId="3D18F03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172.1</w:t>
                  </w:r>
                </w:p>
              </w:tc>
              <w:tc>
                <w:tcPr>
                  <w:tcW w:w="913" w:type="dxa"/>
                  <w:vAlign w:val="center"/>
                </w:tcPr>
                <w:p w14:paraId="00C3C22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5.7</w:t>
                  </w:r>
                </w:p>
              </w:tc>
              <w:tc>
                <w:tcPr>
                  <w:tcW w:w="577" w:type="dxa"/>
                  <w:vAlign w:val="center"/>
                </w:tcPr>
                <w:p w14:paraId="70FBFBA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80</w:t>
                  </w:r>
                </w:p>
              </w:tc>
              <w:tc>
                <w:tcPr>
                  <w:tcW w:w="584" w:type="dxa"/>
                  <w:vAlign w:val="center"/>
                </w:tcPr>
                <w:p w14:paraId="0DF30DD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12.2</w:t>
                  </w:r>
                </w:p>
              </w:tc>
              <w:tc>
                <w:tcPr>
                  <w:tcW w:w="937" w:type="dxa"/>
                  <w:vAlign w:val="center"/>
                </w:tcPr>
                <w:p w14:paraId="4065D49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837806</w:t>
                  </w:r>
                </w:p>
              </w:tc>
              <w:tc>
                <w:tcPr>
                  <w:tcW w:w="846" w:type="dxa"/>
                  <w:vAlign w:val="center"/>
                </w:tcPr>
                <w:p w14:paraId="1D9920D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337751</w:t>
                  </w:r>
                </w:p>
              </w:tc>
              <w:tc>
                <w:tcPr>
                  <w:tcW w:w="913" w:type="dxa"/>
                  <w:vAlign w:val="center"/>
                </w:tcPr>
                <w:p w14:paraId="168C866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5.95</w:t>
                  </w:r>
                </w:p>
              </w:tc>
              <w:tc>
                <w:tcPr>
                  <w:tcW w:w="653" w:type="dxa"/>
                  <w:vAlign w:val="center"/>
                </w:tcPr>
                <w:p w14:paraId="280C27A2" w14:textId="77777777" w:rsidR="007E54B0" w:rsidRDefault="00CB7C43">
                  <w:pPr>
                    <w:jc w:val="center"/>
                    <w:textAlignment w:val="center"/>
                    <w:rPr>
                      <w:rFonts w:ascii="Times New Roman" w:hAnsi="Times New Roman" w:cs="Times New Roman"/>
                      <w:color w:val="000000"/>
                    </w:rPr>
                  </w:pPr>
                  <w:r>
                    <w:rPr>
                      <w:rFonts w:ascii="Times New Roman" w:hAnsi="Times New Roman" w:cs="Times New Roman"/>
                      <w:color w:val="000000"/>
                    </w:rPr>
                    <w:t xml:space="preserve">6.4 </w:t>
                  </w:r>
                </w:p>
              </w:tc>
              <w:tc>
                <w:tcPr>
                  <w:tcW w:w="669" w:type="dxa"/>
                  <w:vAlign w:val="center"/>
                </w:tcPr>
                <w:p w14:paraId="75593702" w14:textId="77777777" w:rsidR="007E54B0" w:rsidRDefault="00CB7C43">
                  <w:pPr>
                    <w:jc w:val="center"/>
                    <w:textAlignment w:val="center"/>
                    <w:rPr>
                      <w:rFonts w:ascii="Times New Roman" w:hAnsi="Times New Roman" w:cs="Times New Roman"/>
                      <w:color w:val="000000"/>
                    </w:rPr>
                  </w:pPr>
                  <w:r>
                    <w:rPr>
                      <w:rFonts w:ascii="Times New Roman" w:hAnsi="Times New Roman" w:cs="Times New Roman"/>
                      <w:color w:val="000000"/>
                    </w:rPr>
                    <w:t>6.4</w:t>
                  </w:r>
                </w:p>
              </w:tc>
              <w:tc>
                <w:tcPr>
                  <w:tcW w:w="672" w:type="dxa"/>
                  <w:vAlign w:val="center"/>
                </w:tcPr>
                <w:p w14:paraId="7AA03AAA" w14:textId="77777777" w:rsidR="007E54B0" w:rsidRDefault="00CB7C43">
                  <w:pPr>
                    <w:jc w:val="center"/>
                    <w:textAlignment w:val="center"/>
                    <w:rPr>
                      <w:rFonts w:ascii="Times New Roman" w:hAnsi="Times New Roman" w:cs="Times New Roman"/>
                      <w:color w:val="000000"/>
                    </w:rPr>
                  </w:pPr>
                  <w:r>
                    <w:rPr>
                      <w:rFonts w:ascii="Times New Roman" w:hAnsi="Times New Roman" w:cs="Times New Roman"/>
                      <w:color w:val="000000"/>
                    </w:rPr>
                    <w:t xml:space="preserve">2.17 </w:t>
                  </w:r>
                </w:p>
              </w:tc>
              <w:tc>
                <w:tcPr>
                  <w:tcW w:w="669" w:type="dxa"/>
                  <w:vAlign w:val="center"/>
                </w:tcPr>
                <w:p w14:paraId="6FF77E2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w:t>
                  </w:r>
                </w:p>
              </w:tc>
              <w:tc>
                <w:tcPr>
                  <w:tcW w:w="672" w:type="dxa"/>
                  <w:vAlign w:val="center"/>
                </w:tcPr>
                <w:p w14:paraId="04B045E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w:t>
                  </w:r>
                </w:p>
              </w:tc>
              <w:tc>
                <w:tcPr>
                  <w:tcW w:w="689" w:type="dxa"/>
                  <w:vAlign w:val="center"/>
                </w:tcPr>
                <w:p w14:paraId="7976D31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4.73</w:t>
                  </w:r>
                </w:p>
              </w:tc>
              <w:tc>
                <w:tcPr>
                  <w:tcW w:w="655" w:type="dxa"/>
                  <w:vAlign w:val="center"/>
                </w:tcPr>
                <w:p w14:paraId="5E8CCBD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96</w:t>
                  </w:r>
                </w:p>
              </w:tc>
              <w:tc>
                <w:tcPr>
                  <w:tcW w:w="669" w:type="dxa"/>
                  <w:vAlign w:val="center"/>
                </w:tcPr>
                <w:p w14:paraId="5A757AE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83</w:t>
                  </w:r>
                </w:p>
              </w:tc>
              <w:tc>
                <w:tcPr>
                  <w:tcW w:w="689" w:type="dxa"/>
                  <w:vAlign w:val="center"/>
                </w:tcPr>
                <w:p w14:paraId="67F8004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32.4</w:t>
                  </w:r>
                </w:p>
              </w:tc>
            </w:tr>
            <w:tr w:rsidR="007E54B0" w14:paraId="120D53C8" w14:textId="77777777">
              <w:trPr>
                <w:cantSplit/>
                <w:trHeight w:val="340"/>
                <w:tblHeader/>
                <w:jc w:val="center"/>
              </w:trPr>
              <w:tc>
                <w:tcPr>
                  <w:tcW w:w="2449" w:type="dxa"/>
                  <w:gridSpan w:val="3"/>
                  <w:shd w:val="clear" w:color="auto" w:fill="D9D9D9"/>
                  <w:vAlign w:val="center"/>
                </w:tcPr>
                <w:p w14:paraId="253EEC3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spacing w:val="-20"/>
                    </w:rPr>
                    <w:t>平均值</w:t>
                  </w:r>
                </w:p>
              </w:tc>
              <w:tc>
                <w:tcPr>
                  <w:tcW w:w="700" w:type="dxa"/>
                  <w:shd w:val="clear" w:color="auto" w:fill="D9D9D9"/>
                  <w:vAlign w:val="center"/>
                </w:tcPr>
                <w:p w14:paraId="79F84B2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172.0 </w:t>
                  </w:r>
                </w:p>
              </w:tc>
              <w:tc>
                <w:tcPr>
                  <w:tcW w:w="913" w:type="dxa"/>
                  <w:shd w:val="clear" w:color="auto" w:fill="D9D9D9"/>
                  <w:vAlign w:val="center"/>
                </w:tcPr>
                <w:p w14:paraId="4567DCD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5.7</w:t>
                  </w:r>
                </w:p>
              </w:tc>
              <w:tc>
                <w:tcPr>
                  <w:tcW w:w="577" w:type="dxa"/>
                  <w:shd w:val="clear" w:color="auto" w:fill="D9D9D9"/>
                  <w:vAlign w:val="center"/>
                </w:tcPr>
                <w:p w14:paraId="3C906E5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80</w:t>
                  </w:r>
                </w:p>
              </w:tc>
              <w:tc>
                <w:tcPr>
                  <w:tcW w:w="584" w:type="dxa"/>
                  <w:shd w:val="clear" w:color="auto" w:fill="D9D9D9"/>
                  <w:vAlign w:val="center"/>
                </w:tcPr>
                <w:p w14:paraId="0BE5BC9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12.3 </w:t>
                  </w:r>
                </w:p>
              </w:tc>
              <w:tc>
                <w:tcPr>
                  <w:tcW w:w="937" w:type="dxa"/>
                  <w:shd w:val="clear" w:color="auto" w:fill="D9D9D9"/>
                  <w:vAlign w:val="center"/>
                </w:tcPr>
                <w:p w14:paraId="07810DE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673753</w:t>
                  </w:r>
                </w:p>
              </w:tc>
              <w:tc>
                <w:tcPr>
                  <w:tcW w:w="846" w:type="dxa"/>
                  <w:shd w:val="clear" w:color="auto" w:fill="D9D9D9"/>
                  <w:vAlign w:val="center"/>
                </w:tcPr>
                <w:p w14:paraId="7CFE317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340096</w:t>
                  </w:r>
                </w:p>
              </w:tc>
              <w:tc>
                <w:tcPr>
                  <w:tcW w:w="913" w:type="dxa"/>
                  <w:shd w:val="clear" w:color="auto" w:fill="D9D9D9"/>
                  <w:vAlign w:val="center"/>
                </w:tcPr>
                <w:p w14:paraId="3EBCECC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5.76</w:t>
                  </w:r>
                </w:p>
              </w:tc>
              <w:tc>
                <w:tcPr>
                  <w:tcW w:w="653" w:type="dxa"/>
                  <w:shd w:val="clear" w:color="auto" w:fill="D9D9D9"/>
                  <w:vAlign w:val="center"/>
                </w:tcPr>
                <w:p w14:paraId="70D3CDC7" w14:textId="77777777" w:rsidR="007E54B0" w:rsidRDefault="00CB7C43">
                  <w:pPr>
                    <w:jc w:val="center"/>
                    <w:textAlignment w:val="center"/>
                    <w:rPr>
                      <w:rFonts w:ascii="Times New Roman" w:hAnsi="Times New Roman" w:cs="Times New Roman"/>
                      <w:color w:val="000000"/>
                    </w:rPr>
                  </w:pPr>
                  <w:r>
                    <w:rPr>
                      <w:rFonts w:ascii="Times New Roman" w:hAnsi="Times New Roman" w:cs="Times New Roman"/>
                      <w:color w:val="000000"/>
                    </w:rPr>
                    <w:t xml:space="preserve">6.5 </w:t>
                  </w:r>
                </w:p>
              </w:tc>
              <w:tc>
                <w:tcPr>
                  <w:tcW w:w="669" w:type="dxa"/>
                  <w:shd w:val="clear" w:color="auto" w:fill="D9D9D9"/>
                  <w:vAlign w:val="center"/>
                </w:tcPr>
                <w:p w14:paraId="088A3C70" w14:textId="77777777" w:rsidR="007E54B0" w:rsidRDefault="00CB7C43">
                  <w:pPr>
                    <w:jc w:val="center"/>
                    <w:textAlignment w:val="center"/>
                    <w:rPr>
                      <w:rFonts w:ascii="Times New Roman" w:hAnsi="Times New Roman" w:cs="Times New Roman"/>
                      <w:color w:val="000000"/>
                    </w:rPr>
                  </w:pPr>
                  <w:r>
                    <w:rPr>
                      <w:rFonts w:ascii="Times New Roman" w:hAnsi="Times New Roman" w:cs="Times New Roman"/>
                      <w:color w:val="000000"/>
                    </w:rPr>
                    <w:t>6.3</w:t>
                  </w:r>
                </w:p>
              </w:tc>
              <w:tc>
                <w:tcPr>
                  <w:tcW w:w="672" w:type="dxa"/>
                  <w:shd w:val="clear" w:color="auto" w:fill="D9D9D9"/>
                  <w:vAlign w:val="center"/>
                </w:tcPr>
                <w:p w14:paraId="3A3D52F4" w14:textId="77777777" w:rsidR="007E54B0" w:rsidRDefault="00CB7C43">
                  <w:pPr>
                    <w:jc w:val="center"/>
                    <w:textAlignment w:val="center"/>
                    <w:rPr>
                      <w:rFonts w:ascii="Times New Roman" w:hAnsi="Times New Roman" w:cs="Times New Roman"/>
                      <w:color w:val="000000"/>
                    </w:rPr>
                  </w:pPr>
                  <w:r>
                    <w:rPr>
                      <w:rFonts w:ascii="Times New Roman" w:hAnsi="Times New Roman" w:cs="Times New Roman"/>
                      <w:color w:val="000000"/>
                    </w:rPr>
                    <w:t xml:space="preserve">2.24 </w:t>
                  </w:r>
                </w:p>
              </w:tc>
              <w:tc>
                <w:tcPr>
                  <w:tcW w:w="669" w:type="dxa"/>
                  <w:shd w:val="clear" w:color="auto" w:fill="D9D9D9"/>
                  <w:vAlign w:val="center"/>
                </w:tcPr>
                <w:p w14:paraId="5DA4324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w:t>
                  </w:r>
                </w:p>
              </w:tc>
              <w:tc>
                <w:tcPr>
                  <w:tcW w:w="672" w:type="dxa"/>
                  <w:shd w:val="clear" w:color="auto" w:fill="D9D9D9"/>
                  <w:vAlign w:val="center"/>
                </w:tcPr>
                <w:p w14:paraId="7F2AC81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w:t>
                  </w:r>
                </w:p>
              </w:tc>
              <w:tc>
                <w:tcPr>
                  <w:tcW w:w="689" w:type="dxa"/>
                  <w:shd w:val="clear" w:color="auto" w:fill="D9D9D9"/>
                  <w:vAlign w:val="center"/>
                </w:tcPr>
                <w:p w14:paraId="274B919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4.76</w:t>
                  </w:r>
                </w:p>
              </w:tc>
              <w:tc>
                <w:tcPr>
                  <w:tcW w:w="655" w:type="dxa"/>
                  <w:shd w:val="clear" w:color="auto" w:fill="D9D9D9"/>
                  <w:vAlign w:val="center"/>
                </w:tcPr>
                <w:p w14:paraId="191E442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106</w:t>
                  </w:r>
                </w:p>
              </w:tc>
              <w:tc>
                <w:tcPr>
                  <w:tcW w:w="669" w:type="dxa"/>
                  <w:shd w:val="clear" w:color="auto" w:fill="D9D9D9"/>
                  <w:vAlign w:val="center"/>
                </w:tcPr>
                <w:p w14:paraId="39283E6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91</w:t>
                  </w:r>
                </w:p>
              </w:tc>
              <w:tc>
                <w:tcPr>
                  <w:tcW w:w="689" w:type="dxa"/>
                  <w:shd w:val="clear" w:color="auto" w:fill="D9D9D9"/>
                  <w:vAlign w:val="center"/>
                </w:tcPr>
                <w:p w14:paraId="57EF4A9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36.2</w:t>
                  </w:r>
                </w:p>
              </w:tc>
            </w:tr>
            <w:tr w:rsidR="007E54B0" w14:paraId="48047D1C" w14:textId="77777777">
              <w:trPr>
                <w:trHeight w:val="340"/>
                <w:jc w:val="center"/>
              </w:trPr>
              <w:tc>
                <w:tcPr>
                  <w:tcW w:w="2449" w:type="dxa"/>
                  <w:gridSpan w:val="3"/>
                  <w:vAlign w:val="center"/>
                </w:tcPr>
                <w:p w14:paraId="2453D9B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限值</w:t>
                  </w:r>
                </w:p>
              </w:tc>
              <w:tc>
                <w:tcPr>
                  <w:tcW w:w="11507" w:type="dxa"/>
                  <w:gridSpan w:val="16"/>
                  <w:vAlign w:val="center"/>
                </w:tcPr>
                <w:p w14:paraId="3FD485A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环大气【</w:t>
                  </w:r>
                  <w:r>
                    <w:rPr>
                      <w:rFonts w:ascii="Times New Roman" w:hAnsi="Times New Roman" w:cs="Times New Roman"/>
                      <w:color w:val="000000"/>
                    </w:rPr>
                    <w:t>2019</w:t>
                  </w:r>
                  <w:r>
                    <w:rPr>
                      <w:rFonts w:ascii="Times New Roman" w:hAnsi="Times New Roman" w:cs="Times New Roman"/>
                      <w:color w:val="000000"/>
                    </w:rPr>
                    <w:t>】</w:t>
                  </w:r>
                  <w:r>
                    <w:rPr>
                      <w:rFonts w:ascii="Times New Roman" w:hAnsi="Times New Roman" w:cs="Times New Roman"/>
                      <w:color w:val="000000"/>
                    </w:rPr>
                    <w:t>35</w:t>
                  </w:r>
                  <w:r>
                    <w:rPr>
                      <w:rFonts w:ascii="Times New Roman" w:hAnsi="Times New Roman" w:cs="Times New Roman"/>
                      <w:color w:val="000000"/>
                    </w:rPr>
                    <w:t>号《关于推进实施钢铁行业超低排放的意见》附表</w:t>
                  </w:r>
                  <w:r>
                    <w:rPr>
                      <w:rFonts w:ascii="Times New Roman" w:hAnsi="Times New Roman" w:cs="Times New Roman"/>
                      <w:color w:val="000000"/>
                    </w:rPr>
                    <w:t>2</w:t>
                  </w:r>
                  <w:r>
                    <w:rPr>
                      <w:rFonts w:ascii="Times New Roman" w:hAnsi="Times New Roman" w:cs="Times New Roman"/>
                      <w:color w:val="000000"/>
                    </w:rPr>
                    <w:t>《钢铁企业超低排放指标限值》</w:t>
                  </w:r>
                </w:p>
                <w:p w14:paraId="5717D2F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出口颗粒物</w:t>
                  </w:r>
                  <w:r>
                    <w:rPr>
                      <w:rFonts w:ascii="Times New Roman" w:hAnsi="Times New Roman" w:cs="Times New Roman"/>
                      <w:color w:val="000000"/>
                    </w:rPr>
                    <w:tab/>
                  </w:r>
                  <w:r>
                    <w:rPr>
                      <w:rFonts w:ascii="Times New Roman" w:hAnsi="Times New Roman" w:cs="Times New Roman"/>
                      <w:color w:val="000000"/>
                    </w:rPr>
                    <w:t>＜</w:t>
                  </w:r>
                  <w:r>
                    <w:rPr>
                      <w:rFonts w:ascii="Times New Roman" w:hAnsi="Times New Roman" w:cs="Times New Roman"/>
                      <w:color w:val="000000"/>
                    </w:rPr>
                    <w:t>10mg/m</w:t>
                  </w:r>
                  <w:r>
                    <w:rPr>
                      <w:rFonts w:ascii="Times New Roman" w:hAnsi="Times New Roman" w:cs="Times New Roman"/>
                      <w:color w:val="000000"/>
                      <w:vertAlign w:val="superscript"/>
                    </w:rPr>
                    <w:t xml:space="preserve">3   </w:t>
                  </w:r>
                  <w:r>
                    <w:rPr>
                      <w:rFonts w:ascii="Times New Roman" w:hAnsi="Times New Roman" w:cs="Times New Roman"/>
                      <w:color w:val="000000"/>
                    </w:rPr>
                    <w:t>SO</w:t>
                  </w:r>
                  <w:r>
                    <w:rPr>
                      <w:rFonts w:ascii="Times New Roman" w:hAnsi="Times New Roman" w:cs="Times New Roman"/>
                      <w:color w:val="000000"/>
                      <w:vertAlign w:val="subscript"/>
                    </w:rPr>
                    <w:t>2</w:t>
                  </w:r>
                  <w:r>
                    <w:rPr>
                      <w:rFonts w:ascii="Times New Roman" w:hAnsi="Times New Roman" w:cs="Times New Roman"/>
                      <w:color w:val="000000"/>
                    </w:rPr>
                    <w:t>浓度＜</w:t>
                  </w:r>
                  <w:r>
                    <w:rPr>
                      <w:rFonts w:ascii="Times New Roman" w:hAnsi="Times New Roman" w:cs="Times New Roman"/>
                      <w:color w:val="000000"/>
                    </w:rPr>
                    <w:t>30mg/m</w:t>
                  </w:r>
                  <w:r>
                    <w:rPr>
                      <w:rFonts w:ascii="Times New Roman" w:hAnsi="Times New Roman" w:cs="Times New Roman"/>
                      <w:color w:val="000000"/>
                      <w:vertAlign w:val="superscript"/>
                    </w:rPr>
                    <w:t xml:space="preserve">3   </w:t>
                  </w:r>
                  <w:r>
                    <w:rPr>
                      <w:rFonts w:ascii="Times New Roman" w:hAnsi="Times New Roman" w:cs="Times New Roman"/>
                      <w:color w:val="000000"/>
                    </w:rPr>
                    <w:t>NO</w:t>
                  </w:r>
                  <w:r>
                    <w:rPr>
                      <w:rFonts w:ascii="Times New Roman" w:hAnsi="Times New Roman" w:cs="Times New Roman"/>
                      <w:color w:val="000000"/>
                      <w:vertAlign w:val="subscript"/>
                    </w:rPr>
                    <w:t>x</w:t>
                  </w:r>
                  <w:r>
                    <w:rPr>
                      <w:rFonts w:ascii="Times New Roman" w:hAnsi="Times New Roman" w:cs="Times New Roman"/>
                      <w:color w:val="000000"/>
                    </w:rPr>
                    <w:t>浓度＜</w:t>
                  </w:r>
                  <w:r>
                    <w:rPr>
                      <w:rFonts w:ascii="Times New Roman" w:hAnsi="Times New Roman" w:cs="Times New Roman"/>
                      <w:color w:val="000000"/>
                    </w:rPr>
                    <w:t>150mg/m</w:t>
                  </w:r>
                  <w:r>
                    <w:rPr>
                      <w:rFonts w:ascii="Times New Roman" w:hAnsi="Times New Roman" w:cs="Times New Roman"/>
                      <w:color w:val="000000"/>
                      <w:vertAlign w:val="superscript"/>
                    </w:rPr>
                    <w:t>3</w:t>
                  </w:r>
                </w:p>
              </w:tc>
            </w:tr>
            <w:tr w:rsidR="007E54B0" w14:paraId="6B5A544E" w14:textId="77777777">
              <w:trPr>
                <w:trHeight w:val="340"/>
                <w:jc w:val="center"/>
              </w:trPr>
              <w:tc>
                <w:tcPr>
                  <w:tcW w:w="2449" w:type="dxa"/>
                  <w:gridSpan w:val="3"/>
                  <w:vAlign w:val="center"/>
                </w:tcPr>
                <w:p w14:paraId="6F4063E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备注</w:t>
                  </w:r>
                </w:p>
              </w:tc>
              <w:tc>
                <w:tcPr>
                  <w:tcW w:w="11507" w:type="dxa"/>
                  <w:gridSpan w:val="16"/>
                  <w:vAlign w:val="center"/>
                </w:tcPr>
                <w:p w14:paraId="1446634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监测结果低于检出限按</w:t>
                  </w:r>
                  <w:r>
                    <w:rPr>
                      <w:rFonts w:ascii="Times New Roman" w:hAnsi="Times New Roman" w:cs="Times New Roman"/>
                      <w:color w:val="000000"/>
                    </w:rPr>
                    <w:t>ND</w:t>
                  </w:r>
                  <w:r>
                    <w:rPr>
                      <w:rFonts w:ascii="Times New Roman" w:hAnsi="Times New Roman" w:cs="Times New Roman"/>
                      <w:color w:val="000000"/>
                    </w:rPr>
                    <w:t>报出。</w:t>
                  </w:r>
                </w:p>
              </w:tc>
            </w:tr>
            <w:tr w:rsidR="007E54B0" w14:paraId="088B4644" w14:textId="77777777">
              <w:trPr>
                <w:trHeight w:val="340"/>
                <w:jc w:val="center"/>
              </w:trPr>
              <w:tc>
                <w:tcPr>
                  <w:tcW w:w="2449" w:type="dxa"/>
                  <w:gridSpan w:val="3"/>
                  <w:vAlign w:val="center"/>
                </w:tcPr>
                <w:p w14:paraId="03612E2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结论</w:t>
                  </w:r>
                </w:p>
              </w:tc>
              <w:tc>
                <w:tcPr>
                  <w:tcW w:w="11507" w:type="dxa"/>
                  <w:gridSpan w:val="16"/>
                  <w:vAlign w:val="center"/>
                </w:tcPr>
                <w:p w14:paraId="42350EF3"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颗粒物</w:t>
                  </w:r>
                  <w:r>
                    <w:rPr>
                      <w:rFonts w:ascii="Times New Roman" w:hAnsi="Times New Roman" w:cs="Times New Roman"/>
                      <w:color w:val="000000"/>
                    </w:rPr>
                    <w:t>/</w:t>
                  </w:r>
                  <w:r>
                    <w:rPr>
                      <w:rFonts w:ascii="Times New Roman" w:hAnsi="Times New Roman" w:cs="Times New Roman"/>
                      <w:color w:val="000000"/>
                    </w:rPr>
                    <w:t>二氧化硫</w:t>
                  </w:r>
                  <w:r>
                    <w:rPr>
                      <w:rFonts w:ascii="Times New Roman" w:hAnsi="Times New Roman" w:cs="Times New Roman"/>
                      <w:color w:val="000000"/>
                    </w:rPr>
                    <w:t>/</w:t>
                  </w:r>
                  <w:r>
                    <w:rPr>
                      <w:rFonts w:ascii="Times New Roman" w:hAnsi="Times New Roman" w:cs="Times New Roman"/>
                      <w:color w:val="000000"/>
                    </w:rPr>
                    <w:t>氮氧化物排放浓度范围分别为：</w:t>
                  </w:r>
                  <w:r>
                    <w:rPr>
                      <w:rFonts w:ascii="Times New Roman" w:hAnsi="Times New Roman" w:cs="Times New Roman" w:hint="eastAsia"/>
                      <w:color w:val="000000"/>
                    </w:rPr>
                    <w:t>5.8-6.9</w:t>
                  </w:r>
                  <w:r>
                    <w:rPr>
                      <w:rFonts w:ascii="Times New Roman" w:hAnsi="Times New Roman" w:cs="Times New Roman"/>
                      <w:color w:val="000000"/>
                    </w:rPr>
                    <w:t>mg/m³</w:t>
                  </w:r>
                  <w:r>
                    <w:rPr>
                      <w:rFonts w:ascii="Times New Roman" w:hAnsi="Times New Roman" w:cs="Times New Roman"/>
                      <w:color w:val="000000"/>
                    </w:rPr>
                    <w:t>、</w:t>
                  </w:r>
                  <w:r>
                    <w:rPr>
                      <w:rFonts w:ascii="Times New Roman" w:hAnsi="Times New Roman" w:cs="Times New Roman"/>
                      <w:color w:val="000000"/>
                    </w:rPr>
                    <w:t>10-14mg/m³</w:t>
                  </w:r>
                  <w:r>
                    <w:rPr>
                      <w:rFonts w:ascii="Times New Roman" w:hAnsi="Times New Roman" w:cs="Times New Roman"/>
                      <w:color w:val="000000"/>
                    </w:rPr>
                    <w:t>、</w:t>
                  </w:r>
                  <w:r>
                    <w:rPr>
                      <w:rFonts w:ascii="Times New Roman" w:hAnsi="Times New Roman" w:cs="Times New Roman"/>
                      <w:color w:val="000000"/>
                    </w:rPr>
                    <w:t>73-110mg/m³,</w:t>
                  </w:r>
                  <w:r>
                    <w:rPr>
                      <w:rFonts w:ascii="Times New Roman" w:hAnsi="Times New Roman" w:cs="Times New Roman"/>
                      <w:color w:val="000000"/>
                    </w:rPr>
                    <w:t>满足评价标准要求。</w:t>
                  </w:r>
                </w:p>
              </w:tc>
            </w:tr>
          </w:tbl>
          <w:p w14:paraId="66B3AD97" w14:textId="6693CDEB" w:rsidR="001A1E50" w:rsidRPr="001A1E50" w:rsidRDefault="001A1E50" w:rsidP="001A1E50">
            <w:pPr>
              <w:pStyle w:val="New"/>
              <w:ind w:firstLineChars="200" w:firstLine="480"/>
            </w:pPr>
            <w:r>
              <w:rPr>
                <w:rFonts w:hint="eastAsia"/>
              </w:rPr>
              <w:t>根据</w:t>
            </w:r>
            <w:r>
              <w:rPr>
                <w:rFonts w:hint="eastAsia"/>
              </w:rPr>
              <w:t>8#</w:t>
            </w:r>
            <w:r>
              <w:rPr>
                <w:rFonts w:hint="eastAsia"/>
              </w:rPr>
              <w:t>焦炉烟囱进出口废气监测结果知颗粒物去除率为</w:t>
            </w:r>
            <w:r>
              <w:rPr>
                <w:rFonts w:hint="eastAsia"/>
              </w:rPr>
              <w:t>68.95%-74.56%</w:t>
            </w:r>
            <w:r>
              <w:rPr>
                <w:rFonts w:hint="eastAsia"/>
              </w:rPr>
              <w:t>，</w:t>
            </w:r>
            <w:r>
              <w:rPr>
                <w:rFonts w:hint="eastAsia"/>
              </w:rPr>
              <w:t>S</w:t>
            </w:r>
            <w:r>
              <w:t>O</w:t>
            </w:r>
            <w:r>
              <w:rPr>
                <w:rFonts w:hint="eastAsia"/>
                <w:vertAlign w:val="subscript"/>
              </w:rPr>
              <w:t>2</w:t>
            </w:r>
            <w:r>
              <w:rPr>
                <w:rFonts w:hint="eastAsia"/>
              </w:rPr>
              <w:t>去除率为</w:t>
            </w:r>
            <w:r>
              <w:rPr>
                <w:rFonts w:hint="eastAsia"/>
              </w:rPr>
              <w:t>92.07%-95.63%</w:t>
            </w:r>
            <w:r>
              <w:rPr>
                <w:rFonts w:hint="eastAsia"/>
              </w:rPr>
              <w:t>，</w:t>
            </w:r>
            <w:r>
              <w:rPr>
                <w:rFonts w:hint="eastAsia"/>
              </w:rPr>
              <w:t>N</w:t>
            </w:r>
            <w:r>
              <w:t>Ox</w:t>
            </w:r>
            <w:r>
              <w:rPr>
                <w:rFonts w:hint="eastAsia"/>
              </w:rPr>
              <w:t>去除率为</w:t>
            </w:r>
            <w:r>
              <w:rPr>
                <w:rFonts w:hint="eastAsia"/>
              </w:rPr>
              <w:t>50.89%-68.12%</w:t>
            </w:r>
            <w:r>
              <w:rPr>
                <w:rFonts w:hint="eastAsia"/>
              </w:rPr>
              <w:t>。</w:t>
            </w:r>
          </w:p>
          <w:p w14:paraId="1844D768" w14:textId="5C87A186" w:rsidR="007E54B0" w:rsidRDefault="00CB7C43">
            <w:pPr>
              <w:pStyle w:val="New"/>
              <w:ind w:firstLineChars="200" w:firstLine="480"/>
              <w:jc w:val="center"/>
            </w:pPr>
            <w:r>
              <w:t>表</w:t>
            </w:r>
            <w:r>
              <w:t>2</w:t>
            </w:r>
            <w:r w:rsidR="0030577F">
              <w:rPr>
                <w:rFonts w:hint="eastAsia"/>
              </w:rPr>
              <w:t>3</w:t>
            </w:r>
            <w:r>
              <w:t xml:space="preserve">  8</w:t>
            </w:r>
            <w:r>
              <w:rPr>
                <w:vertAlign w:val="superscript"/>
              </w:rPr>
              <w:t>#</w:t>
            </w:r>
            <w:r>
              <w:t>焦炉烟囱出口氨逃逸监测结果</w:t>
            </w:r>
          </w:p>
          <w:tbl>
            <w:tblPr>
              <w:tblW w:w="13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3"/>
              <w:gridCol w:w="1220"/>
              <w:gridCol w:w="1080"/>
              <w:gridCol w:w="1376"/>
              <w:gridCol w:w="1376"/>
              <w:gridCol w:w="1376"/>
              <w:gridCol w:w="1376"/>
              <w:gridCol w:w="1376"/>
              <w:gridCol w:w="1100"/>
              <w:gridCol w:w="1100"/>
              <w:gridCol w:w="1103"/>
            </w:tblGrid>
            <w:tr w:rsidR="007E54B0" w14:paraId="09152893" w14:textId="77777777">
              <w:trPr>
                <w:trHeight w:val="340"/>
                <w:jc w:val="center"/>
              </w:trPr>
              <w:tc>
                <w:tcPr>
                  <w:tcW w:w="2693" w:type="dxa"/>
                  <w:gridSpan w:val="2"/>
                  <w:tcBorders>
                    <w:top w:val="single" w:sz="4" w:space="0" w:color="auto"/>
                  </w:tcBorders>
                  <w:vAlign w:val="center"/>
                </w:tcPr>
                <w:p w14:paraId="24086874"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监测点位</w:t>
                  </w:r>
                </w:p>
              </w:tc>
              <w:tc>
                <w:tcPr>
                  <w:tcW w:w="11263" w:type="dxa"/>
                  <w:gridSpan w:val="9"/>
                  <w:tcBorders>
                    <w:top w:val="single" w:sz="4" w:space="0" w:color="auto"/>
                  </w:tcBorders>
                  <w:vAlign w:val="center"/>
                </w:tcPr>
                <w:p w14:paraId="719C0267"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8</w:t>
                  </w:r>
                  <w:r>
                    <w:rPr>
                      <w:rFonts w:ascii="Times New Roman" w:hAnsi="Times New Roman" w:cs="Times New Roman"/>
                      <w:b/>
                      <w:bCs/>
                    </w:rPr>
                    <w:t>焦炉焦炉烟囱废气</w:t>
                  </w:r>
                </w:p>
              </w:tc>
            </w:tr>
            <w:tr w:rsidR="007E54B0" w14:paraId="033E6B1B" w14:textId="77777777">
              <w:trPr>
                <w:trHeight w:val="340"/>
                <w:jc w:val="center"/>
              </w:trPr>
              <w:tc>
                <w:tcPr>
                  <w:tcW w:w="1473" w:type="dxa"/>
                  <w:vMerge w:val="restart"/>
                  <w:tcBorders>
                    <w:top w:val="single" w:sz="4" w:space="0" w:color="auto"/>
                  </w:tcBorders>
                  <w:vAlign w:val="center"/>
                </w:tcPr>
                <w:p w14:paraId="0BC24C53"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监测日期</w:t>
                  </w:r>
                </w:p>
              </w:tc>
              <w:tc>
                <w:tcPr>
                  <w:tcW w:w="1220" w:type="dxa"/>
                  <w:vMerge w:val="restart"/>
                  <w:tcBorders>
                    <w:top w:val="single" w:sz="4" w:space="0" w:color="auto"/>
                  </w:tcBorders>
                  <w:vAlign w:val="center"/>
                </w:tcPr>
                <w:p w14:paraId="37F6B31E"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监测点位</w:t>
                  </w:r>
                </w:p>
              </w:tc>
              <w:tc>
                <w:tcPr>
                  <w:tcW w:w="1080" w:type="dxa"/>
                  <w:vMerge w:val="restart"/>
                  <w:tcBorders>
                    <w:top w:val="single" w:sz="4" w:space="0" w:color="auto"/>
                  </w:tcBorders>
                  <w:vAlign w:val="center"/>
                </w:tcPr>
                <w:p w14:paraId="0E424AC3"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监测次数</w:t>
                  </w:r>
                </w:p>
              </w:tc>
              <w:tc>
                <w:tcPr>
                  <w:tcW w:w="1376" w:type="dxa"/>
                  <w:vMerge w:val="restart"/>
                  <w:tcBorders>
                    <w:top w:val="single" w:sz="4" w:space="0" w:color="auto"/>
                  </w:tcBorders>
                  <w:vAlign w:val="center"/>
                </w:tcPr>
                <w:p w14:paraId="203ACB8C"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标况体积</w:t>
                  </w:r>
                </w:p>
                <w:p w14:paraId="0A9F6FE3"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L</w:t>
                  </w:r>
                </w:p>
              </w:tc>
              <w:tc>
                <w:tcPr>
                  <w:tcW w:w="1376" w:type="dxa"/>
                  <w:vMerge w:val="restart"/>
                  <w:tcBorders>
                    <w:top w:val="single" w:sz="4" w:space="0" w:color="auto"/>
                  </w:tcBorders>
                  <w:vAlign w:val="center"/>
                </w:tcPr>
                <w:p w14:paraId="21940985"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烟气温度</w:t>
                  </w:r>
                </w:p>
                <w:p w14:paraId="473DF3AE"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w:t>
                  </w:r>
                </w:p>
              </w:tc>
              <w:tc>
                <w:tcPr>
                  <w:tcW w:w="1376" w:type="dxa"/>
                  <w:vMerge w:val="restart"/>
                  <w:tcBorders>
                    <w:top w:val="single" w:sz="4" w:space="0" w:color="auto"/>
                  </w:tcBorders>
                  <w:vAlign w:val="center"/>
                </w:tcPr>
                <w:p w14:paraId="2EBA352D"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氧含量</w:t>
                  </w:r>
                </w:p>
                <w:p w14:paraId="3896C675"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w:t>
                  </w:r>
                </w:p>
              </w:tc>
              <w:tc>
                <w:tcPr>
                  <w:tcW w:w="1376" w:type="dxa"/>
                  <w:vMerge w:val="restart"/>
                  <w:tcBorders>
                    <w:top w:val="single" w:sz="4" w:space="0" w:color="auto"/>
                  </w:tcBorders>
                  <w:vAlign w:val="center"/>
                </w:tcPr>
                <w:p w14:paraId="0B483872"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工况流量</w:t>
                  </w:r>
                </w:p>
                <w:p w14:paraId="6CAA1AE5"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m</w:t>
                  </w:r>
                  <w:r>
                    <w:rPr>
                      <w:rFonts w:ascii="Times New Roman" w:hAnsi="Times New Roman" w:cs="Times New Roman"/>
                      <w:b/>
                      <w:bCs/>
                      <w:color w:val="000000"/>
                      <w:vertAlign w:val="superscript"/>
                    </w:rPr>
                    <w:t>3</w:t>
                  </w:r>
                  <w:r>
                    <w:rPr>
                      <w:rFonts w:ascii="Times New Roman" w:hAnsi="Times New Roman" w:cs="Times New Roman"/>
                      <w:b/>
                      <w:bCs/>
                      <w:color w:val="000000"/>
                    </w:rPr>
                    <w:t>/h</w:t>
                  </w:r>
                </w:p>
              </w:tc>
              <w:tc>
                <w:tcPr>
                  <w:tcW w:w="1376" w:type="dxa"/>
                  <w:vMerge w:val="restart"/>
                  <w:tcBorders>
                    <w:top w:val="single" w:sz="4" w:space="0" w:color="auto"/>
                  </w:tcBorders>
                  <w:vAlign w:val="center"/>
                </w:tcPr>
                <w:p w14:paraId="54D6A6D8"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标干流量</w:t>
                  </w:r>
                </w:p>
                <w:p w14:paraId="49CB9CC9"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m</w:t>
                  </w:r>
                  <w:r>
                    <w:rPr>
                      <w:rFonts w:ascii="Times New Roman" w:hAnsi="Times New Roman" w:cs="Times New Roman"/>
                      <w:b/>
                      <w:bCs/>
                      <w:color w:val="000000"/>
                      <w:vertAlign w:val="superscript"/>
                    </w:rPr>
                    <w:t>3</w:t>
                  </w:r>
                  <w:r>
                    <w:rPr>
                      <w:rFonts w:ascii="Times New Roman" w:hAnsi="Times New Roman" w:cs="Times New Roman"/>
                      <w:b/>
                      <w:bCs/>
                      <w:color w:val="000000"/>
                    </w:rPr>
                    <w:t>/h</w:t>
                  </w:r>
                </w:p>
              </w:tc>
              <w:tc>
                <w:tcPr>
                  <w:tcW w:w="3303" w:type="dxa"/>
                  <w:gridSpan w:val="3"/>
                  <w:tcBorders>
                    <w:top w:val="single" w:sz="4" w:space="0" w:color="auto"/>
                  </w:tcBorders>
                  <w:vAlign w:val="center"/>
                </w:tcPr>
                <w:p w14:paraId="234AAF93"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rPr>
                    <w:t>氨</w:t>
                  </w:r>
                </w:p>
              </w:tc>
            </w:tr>
            <w:tr w:rsidR="007E54B0" w14:paraId="6EEA9D36" w14:textId="77777777">
              <w:trPr>
                <w:trHeight w:val="340"/>
                <w:jc w:val="center"/>
              </w:trPr>
              <w:tc>
                <w:tcPr>
                  <w:tcW w:w="1473" w:type="dxa"/>
                  <w:vMerge/>
                </w:tcPr>
                <w:p w14:paraId="0C9F8FFA" w14:textId="77777777" w:rsidR="007E54B0" w:rsidRDefault="007E54B0">
                  <w:pPr>
                    <w:spacing w:line="276" w:lineRule="auto"/>
                    <w:jc w:val="center"/>
                    <w:rPr>
                      <w:rFonts w:ascii="Times New Roman" w:hAnsi="Times New Roman" w:cs="Times New Roman"/>
                      <w:b/>
                      <w:bCs/>
                      <w:color w:val="000000"/>
                    </w:rPr>
                  </w:pPr>
                </w:p>
              </w:tc>
              <w:tc>
                <w:tcPr>
                  <w:tcW w:w="1220" w:type="dxa"/>
                  <w:vMerge/>
                </w:tcPr>
                <w:p w14:paraId="606320E5" w14:textId="77777777" w:rsidR="007E54B0" w:rsidRDefault="007E54B0">
                  <w:pPr>
                    <w:spacing w:line="276" w:lineRule="auto"/>
                    <w:jc w:val="center"/>
                    <w:rPr>
                      <w:rFonts w:ascii="Times New Roman" w:hAnsi="Times New Roman" w:cs="Times New Roman"/>
                      <w:b/>
                      <w:bCs/>
                      <w:color w:val="000000"/>
                    </w:rPr>
                  </w:pPr>
                </w:p>
              </w:tc>
              <w:tc>
                <w:tcPr>
                  <w:tcW w:w="1080" w:type="dxa"/>
                  <w:vMerge/>
                </w:tcPr>
                <w:p w14:paraId="55F1CF11" w14:textId="77777777" w:rsidR="007E54B0" w:rsidRDefault="007E54B0">
                  <w:pPr>
                    <w:spacing w:line="276" w:lineRule="auto"/>
                    <w:jc w:val="center"/>
                    <w:rPr>
                      <w:rFonts w:ascii="Times New Roman" w:hAnsi="Times New Roman" w:cs="Times New Roman"/>
                      <w:b/>
                      <w:bCs/>
                      <w:color w:val="000000"/>
                    </w:rPr>
                  </w:pPr>
                </w:p>
              </w:tc>
              <w:tc>
                <w:tcPr>
                  <w:tcW w:w="1376" w:type="dxa"/>
                  <w:vMerge/>
                </w:tcPr>
                <w:p w14:paraId="38A1A095" w14:textId="77777777" w:rsidR="007E54B0" w:rsidRDefault="007E54B0">
                  <w:pPr>
                    <w:spacing w:line="276" w:lineRule="auto"/>
                    <w:jc w:val="center"/>
                    <w:rPr>
                      <w:rFonts w:ascii="Times New Roman" w:hAnsi="Times New Roman" w:cs="Times New Roman"/>
                      <w:b/>
                      <w:bCs/>
                      <w:color w:val="000000"/>
                    </w:rPr>
                  </w:pPr>
                </w:p>
              </w:tc>
              <w:tc>
                <w:tcPr>
                  <w:tcW w:w="1376" w:type="dxa"/>
                  <w:vMerge/>
                  <w:vAlign w:val="center"/>
                </w:tcPr>
                <w:p w14:paraId="2B9A5311" w14:textId="77777777" w:rsidR="007E54B0" w:rsidRDefault="007E54B0">
                  <w:pPr>
                    <w:spacing w:line="276" w:lineRule="auto"/>
                    <w:jc w:val="center"/>
                    <w:rPr>
                      <w:rFonts w:ascii="Times New Roman" w:hAnsi="Times New Roman" w:cs="Times New Roman"/>
                      <w:b/>
                      <w:bCs/>
                      <w:color w:val="000000"/>
                    </w:rPr>
                  </w:pPr>
                </w:p>
              </w:tc>
              <w:tc>
                <w:tcPr>
                  <w:tcW w:w="1376" w:type="dxa"/>
                  <w:vMerge/>
                </w:tcPr>
                <w:p w14:paraId="5A716BF8" w14:textId="77777777" w:rsidR="007E54B0" w:rsidRDefault="007E54B0">
                  <w:pPr>
                    <w:spacing w:line="276" w:lineRule="auto"/>
                    <w:jc w:val="center"/>
                    <w:rPr>
                      <w:rFonts w:ascii="Times New Roman" w:hAnsi="Times New Roman" w:cs="Times New Roman"/>
                      <w:b/>
                      <w:bCs/>
                      <w:color w:val="000000"/>
                    </w:rPr>
                  </w:pPr>
                </w:p>
              </w:tc>
              <w:tc>
                <w:tcPr>
                  <w:tcW w:w="1376" w:type="dxa"/>
                  <w:vMerge/>
                  <w:vAlign w:val="center"/>
                </w:tcPr>
                <w:p w14:paraId="4C47FD28" w14:textId="77777777" w:rsidR="007E54B0" w:rsidRDefault="007E54B0">
                  <w:pPr>
                    <w:spacing w:line="276" w:lineRule="auto"/>
                    <w:jc w:val="center"/>
                    <w:rPr>
                      <w:rFonts w:ascii="Times New Roman" w:hAnsi="Times New Roman" w:cs="Times New Roman"/>
                      <w:b/>
                      <w:bCs/>
                      <w:color w:val="000000"/>
                    </w:rPr>
                  </w:pPr>
                </w:p>
              </w:tc>
              <w:tc>
                <w:tcPr>
                  <w:tcW w:w="1376" w:type="dxa"/>
                  <w:vMerge/>
                  <w:vAlign w:val="center"/>
                </w:tcPr>
                <w:p w14:paraId="00C7CF3C" w14:textId="77777777" w:rsidR="007E54B0" w:rsidRDefault="007E54B0">
                  <w:pPr>
                    <w:spacing w:line="276" w:lineRule="auto"/>
                    <w:jc w:val="center"/>
                    <w:rPr>
                      <w:rFonts w:ascii="Times New Roman" w:hAnsi="Times New Roman" w:cs="Times New Roman"/>
                      <w:b/>
                      <w:bCs/>
                      <w:color w:val="000000"/>
                    </w:rPr>
                  </w:pPr>
                </w:p>
              </w:tc>
              <w:tc>
                <w:tcPr>
                  <w:tcW w:w="1100" w:type="dxa"/>
                  <w:vAlign w:val="center"/>
                </w:tcPr>
                <w:p w14:paraId="0C65F343"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排放浓度</w:t>
                  </w:r>
                </w:p>
                <w:p w14:paraId="3E32093D" w14:textId="77777777" w:rsidR="007E54B0" w:rsidRDefault="00CB7C43">
                  <w:pPr>
                    <w:spacing w:line="276" w:lineRule="auto"/>
                    <w:jc w:val="center"/>
                    <w:rPr>
                      <w:rFonts w:ascii="Times New Roman" w:hAnsi="Times New Roman" w:cs="Times New Roman"/>
                      <w:b/>
                      <w:bCs/>
                      <w:color w:val="000000"/>
                      <w:spacing w:val="-28"/>
                    </w:rPr>
                  </w:pPr>
                  <w:r>
                    <w:rPr>
                      <w:rFonts w:ascii="Times New Roman" w:hAnsi="Times New Roman" w:cs="Times New Roman"/>
                      <w:b/>
                      <w:bCs/>
                      <w:color w:val="000000"/>
                      <w:spacing w:val="-28"/>
                    </w:rPr>
                    <w:t>mg/m³</w:t>
                  </w:r>
                </w:p>
              </w:tc>
              <w:tc>
                <w:tcPr>
                  <w:tcW w:w="1100" w:type="dxa"/>
                  <w:vAlign w:val="center"/>
                </w:tcPr>
                <w:p w14:paraId="20993B79"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折算浓度</w:t>
                  </w:r>
                </w:p>
                <w:p w14:paraId="318B45B5"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spacing w:val="-28"/>
                    </w:rPr>
                    <w:t>mg/m³</w:t>
                  </w:r>
                </w:p>
              </w:tc>
              <w:tc>
                <w:tcPr>
                  <w:tcW w:w="1103" w:type="dxa"/>
                  <w:vAlign w:val="center"/>
                </w:tcPr>
                <w:p w14:paraId="46FE05CC"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排放速率</w:t>
                  </w:r>
                </w:p>
                <w:p w14:paraId="1A31432C"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kg/h</w:t>
                  </w:r>
                </w:p>
              </w:tc>
            </w:tr>
            <w:tr w:rsidR="007E54B0" w14:paraId="32FBC504" w14:textId="77777777">
              <w:trPr>
                <w:trHeight w:val="340"/>
                <w:jc w:val="center"/>
              </w:trPr>
              <w:tc>
                <w:tcPr>
                  <w:tcW w:w="1473" w:type="dxa"/>
                  <w:vMerge w:val="restart"/>
                  <w:vAlign w:val="center"/>
                </w:tcPr>
                <w:p w14:paraId="399E2398" w14:textId="77777777" w:rsidR="007E54B0" w:rsidRDefault="00CB7C43">
                  <w:pPr>
                    <w:spacing w:line="276" w:lineRule="auto"/>
                    <w:jc w:val="center"/>
                    <w:rPr>
                      <w:rFonts w:ascii="Times New Roman" w:hAnsi="Times New Roman" w:cs="Times New Roman"/>
                      <w:color w:val="000000"/>
                      <w:spacing w:val="1"/>
                      <w:w w:val="71"/>
                    </w:rPr>
                  </w:pPr>
                  <w:r w:rsidRPr="00F92A85">
                    <w:rPr>
                      <w:rFonts w:ascii="Times New Roman" w:hAnsi="Times New Roman" w:cs="Times New Roman"/>
                      <w:color w:val="000000"/>
                      <w:w w:val="90"/>
                      <w:fitText w:val="858" w:id="14"/>
                    </w:rPr>
                    <w:t>2020.12.1</w:t>
                  </w:r>
                  <w:r w:rsidRPr="00F92A85">
                    <w:rPr>
                      <w:rFonts w:ascii="Times New Roman" w:hAnsi="Times New Roman" w:cs="Times New Roman"/>
                      <w:color w:val="000000"/>
                      <w:spacing w:val="8"/>
                      <w:w w:val="90"/>
                      <w:fitText w:val="858" w:id="14"/>
                    </w:rPr>
                    <w:t>6</w:t>
                  </w:r>
                </w:p>
              </w:tc>
              <w:tc>
                <w:tcPr>
                  <w:tcW w:w="1220" w:type="dxa"/>
                  <w:vMerge w:val="restart"/>
                  <w:vAlign w:val="center"/>
                </w:tcPr>
                <w:p w14:paraId="02C8452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spacing w:val="-26"/>
                    </w:rPr>
                    <w:t>出口</w:t>
                  </w:r>
                </w:p>
              </w:tc>
              <w:tc>
                <w:tcPr>
                  <w:tcW w:w="1080" w:type="dxa"/>
                  <w:vAlign w:val="center"/>
                </w:tcPr>
                <w:p w14:paraId="5812A9B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第一次</w:t>
                  </w:r>
                </w:p>
              </w:tc>
              <w:tc>
                <w:tcPr>
                  <w:tcW w:w="1376" w:type="dxa"/>
                  <w:vAlign w:val="center"/>
                </w:tcPr>
                <w:p w14:paraId="5F05873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17.0</w:t>
                  </w:r>
                </w:p>
              </w:tc>
              <w:tc>
                <w:tcPr>
                  <w:tcW w:w="1376" w:type="dxa"/>
                  <w:vAlign w:val="center"/>
                </w:tcPr>
                <w:p w14:paraId="7220CFC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173.3</w:t>
                  </w:r>
                </w:p>
              </w:tc>
              <w:tc>
                <w:tcPr>
                  <w:tcW w:w="1376" w:type="dxa"/>
                  <w:vAlign w:val="center"/>
                </w:tcPr>
                <w:p w14:paraId="6FD0B34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5.48</w:t>
                  </w:r>
                </w:p>
              </w:tc>
              <w:tc>
                <w:tcPr>
                  <w:tcW w:w="1376" w:type="dxa"/>
                  <w:vAlign w:val="center"/>
                </w:tcPr>
                <w:p w14:paraId="34799F0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648262</w:t>
                  </w:r>
                </w:p>
              </w:tc>
              <w:tc>
                <w:tcPr>
                  <w:tcW w:w="1376" w:type="dxa"/>
                  <w:vAlign w:val="center"/>
                </w:tcPr>
                <w:p w14:paraId="38D798D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343583</w:t>
                  </w:r>
                </w:p>
              </w:tc>
              <w:tc>
                <w:tcPr>
                  <w:tcW w:w="1100" w:type="dxa"/>
                  <w:vAlign w:val="center"/>
                </w:tcPr>
                <w:p w14:paraId="420FC8F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1.98</w:t>
                  </w:r>
                </w:p>
              </w:tc>
              <w:tc>
                <w:tcPr>
                  <w:tcW w:w="1100" w:type="dxa"/>
                  <w:vAlign w:val="center"/>
                </w:tcPr>
                <w:p w14:paraId="729CDF6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1.66 </w:t>
                  </w:r>
                </w:p>
              </w:tc>
              <w:tc>
                <w:tcPr>
                  <w:tcW w:w="1103" w:type="dxa"/>
                  <w:vAlign w:val="center"/>
                </w:tcPr>
                <w:p w14:paraId="0732628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0.68 </w:t>
                  </w:r>
                </w:p>
              </w:tc>
            </w:tr>
            <w:tr w:rsidR="007E54B0" w14:paraId="2CF31044" w14:textId="77777777">
              <w:trPr>
                <w:trHeight w:val="340"/>
                <w:jc w:val="center"/>
              </w:trPr>
              <w:tc>
                <w:tcPr>
                  <w:tcW w:w="1473" w:type="dxa"/>
                  <w:vMerge/>
                  <w:vAlign w:val="center"/>
                </w:tcPr>
                <w:p w14:paraId="7FC205B6" w14:textId="77777777" w:rsidR="007E54B0" w:rsidRDefault="007E54B0">
                  <w:pPr>
                    <w:spacing w:line="276" w:lineRule="auto"/>
                    <w:jc w:val="center"/>
                    <w:rPr>
                      <w:rFonts w:ascii="Times New Roman" w:hAnsi="Times New Roman" w:cs="Times New Roman"/>
                      <w:color w:val="000000"/>
                      <w:spacing w:val="1"/>
                      <w:w w:val="71"/>
                    </w:rPr>
                  </w:pPr>
                </w:p>
              </w:tc>
              <w:tc>
                <w:tcPr>
                  <w:tcW w:w="1220" w:type="dxa"/>
                  <w:vMerge/>
                  <w:vAlign w:val="center"/>
                </w:tcPr>
                <w:p w14:paraId="51622076" w14:textId="77777777" w:rsidR="007E54B0" w:rsidRDefault="007E54B0">
                  <w:pPr>
                    <w:spacing w:line="276" w:lineRule="auto"/>
                    <w:jc w:val="center"/>
                    <w:rPr>
                      <w:rFonts w:ascii="Times New Roman" w:hAnsi="Times New Roman" w:cs="Times New Roman"/>
                      <w:color w:val="000000"/>
                    </w:rPr>
                  </w:pPr>
                </w:p>
              </w:tc>
              <w:tc>
                <w:tcPr>
                  <w:tcW w:w="1080" w:type="dxa"/>
                  <w:vAlign w:val="center"/>
                </w:tcPr>
                <w:p w14:paraId="3C8426C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第二次</w:t>
                  </w:r>
                </w:p>
              </w:tc>
              <w:tc>
                <w:tcPr>
                  <w:tcW w:w="1376" w:type="dxa"/>
                  <w:vAlign w:val="center"/>
                </w:tcPr>
                <w:p w14:paraId="34CFBCC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17.0</w:t>
                  </w:r>
                </w:p>
              </w:tc>
              <w:tc>
                <w:tcPr>
                  <w:tcW w:w="1376" w:type="dxa"/>
                  <w:vAlign w:val="center"/>
                </w:tcPr>
                <w:p w14:paraId="208A62D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173.6</w:t>
                  </w:r>
                </w:p>
              </w:tc>
              <w:tc>
                <w:tcPr>
                  <w:tcW w:w="1376" w:type="dxa"/>
                  <w:vAlign w:val="center"/>
                </w:tcPr>
                <w:p w14:paraId="77FE49D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5.90</w:t>
                  </w:r>
                </w:p>
              </w:tc>
              <w:tc>
                <w:tcPr>
                  <w:tcW w:w="1376" w:type="dxa"/>
                  <w:vAlign w:val="center"/>
                </w:tcPr>
                <w:p w14:paraId="71647DD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643034</w:t>
                  </w:r>
                </w:p>
              </w:tc>
              <w:tc>
                <w:tcPr>
                  <w:tcW w:w="1376" w:type="dxa"/>
                  <w:vAlign w:val="center"/>
                </w:tcPr>
                <w:p w14:paraId="373DC51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340688</w:t>
                  </w:r>
                </w:p>
              </w:tc>
              <w:tc>
                <w:tcPr>
                  <w:tcW w:w="1100" w:type="dxa"/>
                  <w:vAlign w:val="center"/>
                </w:tcPr>
                <w:p w14:paraId="57BE6DD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1.97</w:t>
                  </w:r>
                </w:p>
              </w:tc>
              <w:tc>
                <w:tcPr>
                  <w:tcW w:w="1100" w:type="dxa"/>
                  <w:vAlign w:val="center"/>
                </w:tcPr>
                <w:p w14:paraId="3F89190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1.70 </w:t>
                  </w:r>
                </w:p>
              </w:tc>
              <w:tc>
                <w:tcPr>
                  <w:tcW w:w="1103" w:type="dxa"/>
                  <w:vAlign w:val="center"/>
                </w:tcPr>
                <w:p w14:paraId="0991799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0.67 </w:t>
                  </w:r>
                </w:p>
              </w:tc>
            </w:tr>
            <w:tr w:rsidR="007E54B0" w14:paraId="2809876C" w14:textId="77777777">
              <w:trPr>
                <w:trHeight w:val="340"/>
                <w:jc w:val="center"/>
              </w:trPr>
              <w:tc>
                <w:tcPr>
                  <w:tcW w:w="1473" w:type="dxa"/>
                  <w:vMerge/>
                  <w:vAlign w:val="center"/>
                </w:tcPr>
                <w:p w14:paraId="03C3DC32" w14:textId="77777777" w:rsidR="007E54B0" w:rsidRDefault="007E54B0">
                  <w:pPr>
                    <w:spacing w:line="276" w:lineRule="auto"/>
                    <w:jc w:val="center"/>
                    <w:rPr>
                      <w:rFonts w:ascii="Times New Roman" w:hAnsi="Times New Roman" w:cs="Times New Roman"/>
                      <w:color w:val="000000"/>
                      <w:spacing w:val="1"/>
                      <w:w w:val="71"/>
                    </w:rPr>
                  </w:pPr>
                </w:p>
              </w:tc>
              <w:tc>
                <w:tcPr>
                  <w:tcW w:w="1220" w:type="dxa"/>
                  <w:vMerge/>
                  <w:vAlign w:val="center"/>
                </w:tcPr>
                <w:p w14:paraId="0BE31554" w14:textId="77777777" w:rsidR="007E54B0" w:rsidRDefault="007E54B0">
                  <w:pPr>
                    <w:spacing w:line="276" w:lineRule="auto"/>
                    <w:jc w:val="center"/>
                    <w:rPr>
                      <w:rFonts w:ascii="Times New Roman" w:hAnsi="Times New Roman" w:cs="Times New Roman"/>
                      <w:color w:val="000000"/>
                    </w:rPr>
                  </w:pPr>
                </w:p>
              </w:tc>
              <w:tc>
                <w:tcPr>
                  <w:tcW w:w="1080" w:type="dxa"/>
                  <w:vAlign w:val="center"/>
                </w:tcPr>
                <w:p w14:paraId="21B5DC9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第三次</w:t>
                  </w:r>
                </w:p>
              </w:tc>
              <w:tc>
                <w:tcPr>
                  <w:tcW w:w="1376" w:type="dxa"/>
                  <w:vAlign w:val="center"/>
                </w:tcPr>
                <w:p w14:paraId="58DCFCC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17.1</w:t>
                  </w:r>
                </w:p>
              </w:tc>
              <w:tc>
                <w:tcPr>
                  <w:tcW w:w="1376" w:type="dxa"/>
                  <w:vAlign w:val="center"/>
                </w:tcPr>
                <w:p w14:paraId="30DA294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169.5</w:t>
                  </w:r>
                </w:p>
              </w:tc>
              <w:tc>
                <w:tcPr>
                  <w:tcW w:w="1376" w:type="dxa"/>
                  <w:vAlign w:val="center"/>
                </w:tcPr>
                <w:p w14:paraId="3C6F1BA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5.66</w:t>
                  </w:r>
                </w:p>
              </w:tc>
              <w:tc>
                <w:tcPr>
                  <w:tcW w:w="1376" w:type="dxa"/>
                  <w:vAlign w:val="center"/>
                </w:tcPr>
                <w:p w14:paraId="0D83D33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637806</w:t>
                  </w:r>
                </w:p>
              </w:tc>
              <w:tc>
                <w:tcPr>
                  <w:tcW w:w="1376" w:type="dxa"/>
                  <w:vAlign w:val="center"/>
                </w:tcPr>
                <w:p w14:paraId="154ADC1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340175</w:t>
                  </w:r>
                </w:p>
              </w:tc>
              <w:tc>
                <w:tcPr>
                  <w:tcW w:w="1100" w:type="dxa"/>
                  <w:vAlign w:val="center"/>
                </w:tcPr>
                <w:p w14:paraId="73EB3D6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2.09</w:t>
                  </w:r>
                </w:p>
              </w:tc>
              <w:tc>
                <w:tcPr>
                  <w:tcW w:w="1100" w:type="dxa"/>
                  <w:vAlign w:val="center"/>
                </w:tcPr>
                <w:p w14:paraId="229F250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1.77 </w:t>
                  </w:r>
                </w:p>
              </w:tc>
              <w:tc>
                <w:tcPr>
                  <w:tcW w:w="1103" w:type="dxa"/>
                  <w:vAlign w:val="center"/>
                </w:tcPr>
                <w:p w14:paraId="4E5B84F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0.71 </w:t>
                  </w:r>
                </w:p>
              </w:tc>
            </w:tr>
            <w:tr w:rsidR="007E54B0" w14:paraId="708BFE9C" w14:textId="77777777">
              <w:trPr>
                <w:trHeight w:val="340"/>
                <w:jc w:val="center"/>
              </w:trPr>
              <w:tc>
                <w:tcPr>
                  <w:tcW w:w="1473" w:type="dxa"/>
                  <w:vMerge w:val="restart"/>
                  <w:vAlign w:val="center"/>
                </w:tcPr>
                <w:p w14:paraId="109D05D7" w14:textId="77777777" w:rsidR="007E54B0" w:rsidRDefault="00CB7C43">
                  <w:pPr>
                    <w:spacing w:line="276" w:lineRule="auto"/>
                    <w:jc w:val="center"/>
                    <w:rPr>
                      <w:rFonts w:ascii="Times New Roman" w:hAnsi="Times New Roman" w:cs="Times New Roman"/>
                      <w:color w:val="000000"/>
                      <w:spacing w:val="1"/>
                      <w:w w:val="71"/>
                    </w:rPr>
                  </w:pPr>
                  <w:r w:rsidRPr="00F92A85">
                    <w:rPr>
                      <w:rFonts w:ascii="Times New Roman" w:hAnsi="Times New Roman" w:cs="Times New Roman"/>
                      <w:color w:val="000000"/>
                      <w:w w:val="90"/>
                      <w:fitText w:val="858" w:id="15"/>
                    </w:rPr>
                    <w:t>2020.12.1</w:t>
                  </w:r>
                  <w:r w:rsidRPr="00F92A85">
                    <w:rPr>
                      <w:rFonts w:ascii="Times New Roman" w:hAnsi="Times New Roman" w:cs="Times New Roman"/>
                      <w:color w:val="000000"/>
                      <w:spacing w:val="8"/>
                      <w:w w:val="90"/>
                      <w:fitText w:val="858" w:id="15"/>
                    </w:rPr>
                    <w:t>7</w:t>
                  </w:r>
                </w:p>
              </w:tc>
              <w:tc>
                <w:tcPr>
                  <w:tcW w:w="1220" w:type="dxa"/>
                  <w:vMerge/>
                  <w:vAlign w:val="center"/>
                </w:tcPr>
                <w:p w14:paraId="72F5C725" w14:textId="77777777" w:rsidR="007E54B0" w:rsidRDefault="007E54B0">
                  <w:pPr>
                    <w:spacing w:line="276" w:lineRule="auto"/>
                    <w:jc w:val="center"/>
                    <w:rPr>
                      <w:rFonts w:ascii="Times New Roman" w:hAnsi="Times New Roman" w:cs="Times New Roman"/>
                      <w:color w:val="000000"/>
                    </w:rPr>
                  </w:pPr>
                </w:p>
              </w:tc>
              <w:tc>
                <w:tcPr>
                  <w:tcW w:w="1080" w:type="dxa"/>
                  <w:vAlign w:val="center"/>
                </w:tcPr>
                <w:p w14:paraId="59E5BF9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第一次</w:t>
                  </w:r>
                </w:p>
              </w:tc>
              <w:tc>
                <w:tcPr>
                  <w:tcW w:w="1376" w:type="dxa"/>
                  <w:vAlign w:val="center"/>
                </w:tcPr>
                <w:p w14:paraId="5DF2F18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17.0</w:t>
                  </w:r>
                </w:p>
              </w:tc>
              <w:tc>
                <w:tcPr>
                  <w:tcW w:w="1376" w:type="dxa"/>
                  <w:vAlign w:val="center"/>
                </w:tcPr>
                <w:p w14:paraId="4C285EF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170.0</w:t>
                  </w:r>
                </w:p>
              </w:tc>
              <w:tc>
                <w:tcPr>
                  <w:tcW w:w="1376" w:type="dxa"/>
                  <w:vAlign w:val="center"/>
                </w:tcPr>
                <w:p w14:paraId="43D0404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5.76</w:t>
                  </w:r>
                </w:p>
              </w:tc>
              <w:tc>
                <w:tcPr>
                  <w:tcW w:w="1376" w:type="dxa"/>
                  <w:vAlign w:val="center"/>
                </w:tcPr>
                <w:p w14:paraId="273E20F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637806</w:t>
                  </w:r>
                </w:p>
              </w:tc>
              <w:tc>
                <w:tcPr>
                  <w:tcW w:w="1376" w:type="dxa"/>
                  <w:vAlign w:val="center"/>
                </w:tcPr>
                <w:p w14:paraId="15832FF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339712</w:t>
                  </w:r>
                </w:p>
              </w:tc>
              <w:tc>
                <w:tcPr>
                  <w:tcW w:w="1100" w:type="dxa"/>
                  <w:vAlign w:val="center"/>
                </w:tcPr>
                <w:p w14:paraId="64D321B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1.40</w:t>
                  </w:r>
                </w:p>
              </w:tc>
              <w:tc>
                <w:tcPr>
                  <w:tcW w:w="1100" w:type="dxa"/>
                  <w:vAlign w:val="center"/>
                </w:tcPr>
                <w:p w14:paraId="12C067C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1.19 </w:t>
                  </w:r>
                </w:p>
              </w:tc>
              <w:tc>
                <w:tcPr>
                  <w:tcW w:w="1103" w:type="dxa"/>
                  <w:vAlign w:val="center"/>
                </w:tcPr>
                <w:p w14:paraId="7A5A2D6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0.48 </w:t>
                  </w:r>
                </w:p>
              </w:tc>
            </w:tr>
            <w:tr w:rsidR="007E54B0" w14:paraId="1271C491" w14:textId="77777777">
              <w:trPr>
                <w:trHeight w:val="340"/>
                <w:jc w:val="center"/>
              </w:trPr>
              <w:tc>
                <w:tcPr>
                  <w:tcW w:w="1473" w:type="dxa"/>
                  <w:vMerge/>
                </w:tcPr>
                <w:p w14:paraId="45B3AA2C" w14:textId="77777777" w:rsidR="007E54B0" w:rsidRDefault="007E54B0">
                  <w:pPr>
                    <w:spacing w:line="276" w:lineRule="auto"/>
                    <w:jc w:val="center"/>
                    <w:rPr>
                      <w:rFonts w:ascii="Times New Roman" w:hAnsi="Times New Roman" w:cs="Times New Roman"/>
                      <w:color w:val="000000"/>
                    </w:rPr>
                  </w:pPr>
                </w:p>
              </w:tc>
              <w:tc>
                <w:tcPr>
                  <w:tcW w:w="1220" w:type="dxa"/>
                  <w:vMerge/>
                  <w:vAlign w:val="center"/>
                </w:tcPr>
                <w:p w14:paraId="18942B6F" w14:textId="77777777" w:rsidR="007E54B0" w:rsidRDefault="007E54B0">
                  <w:pPr>
                    <w:spacing w:line="276" w:lineRule="auto"/>
                    <w:jc w:val="center"/>
                    <w:rPr>
                      <w:rFonts w:ascii="Times New Roman" w:hAnsi="Times New Roman" w:cs="Times New Roman"/>
                      <w:color w:val="000000"/>
                    </w:rPr>
                  </w:pPr>
                </w:p>
              </w:tc>
              <w:tc>
                <w:tcPr>
                  <w:tcW w:w="1080" w:type="dxa"/>
                  <w:vAlign w:val="center"/>
                </w:tcPr>
                <w:p w14:paraId="075305D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第二次</w:t>
                  </w:r>
                </w:p>
              </w:tc>
              <w:tc>
                <w:tcPr>
                  <w:tcW w:w="1376" w:type="dxa"/>
                  <w:vAlign w:val="center"/>
                </w:tcPr>
                <w:p w14:paraId="1712B0C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17.0</w:t>
                  </w:r>
                </w:p>
              </w:tc>
              <w:tc>
                <w:tcPr>
                  <w:tcW w:w="1376" w:type="dxa"/>
                  <w:vAlign w:val="center"/>
                </w:tcPr>
                <w:p w14:paraId="4315000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170.9</w:t>
                  </w:r>
                </w:p>
              </w:tc>
              <w:tc>
                <w:tcPr>
                  <w:tcW w:w="1376" w:type="dxa"/>
                  <w:vAlign w:val="center"/>
                </w:tcPr>
                <w:p w14:paraId="17AE49A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5.83</w:t>
                  </w:r>
                </w:p>
              </w:tc>
              <w:tc>
                <w:tcPr>
                  <w:tcW w:w="1376" w:type="dxa"/>
                  <w:vAlign w:val="center"/>
                </w:tcPr>
                <w:p w14:paraId="144B9DD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637806</w:t>
                  </w:r>
                </w:p>
              </w:tc>
              <w:tc>
                <w:tcPr>
                  <w:tcW w:w="1376" w:type="dxa"/>
                  <w:vAlign w:val="center"/>
                </w:tcPr>
                <w:p w14:paraId="33F2768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338664</w:t>
                  </w:r>
                </w:p>
              </w:tc>
              <w:tc>
                <w:tcPr>
                  <w:tcW w:w="1100" w:type="dxa"/>
                  <w:vAlign w:val="center"/>
                </w:tcPr>
                <w:p w14:paraId="77BAE35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1.39</w:t>
                  </w:r>
                </w:p>
              </w:tc>
              <w:tc>
                <w:tcPr>
                  <w:tcW w:w="1100" w:type="dxa"/>
                  <w:vAlign w:val="center"/>
                </w:tcPr>
                <w:p w14:paraId="57AFDAC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1.19 </w:t>
                  </w:r>
                </w:p>
              </w:tc>
              <w:tc>
                <w:tcPr>
                  <w:tcW w:w="1103" w:type="dxa"/>
                  <w:vAlign w:val="center"/>
                </w:tcPr>
                <w:p w14:paraId="1068758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0.47 </w:t>
                  </w:r>
                </w:p>
              </w:tc>
            </w:tr>
            <w:tr w:rsidR="007E54B0" w14:paraId="2F9BF5BD" w14:textId="77777777">
              <w:trPr>
                <w:trHeight w:val="340"/>
                <w:jc w:val="center"/>
              </w:trPr>
              <w:tc>
                <w:tcPr>
                  <w:tcW w:w="1473" w:type="dxa"/>
                  <w:vMerge/>
                </w:tcPr>
                <w:p w14:paraId="318EA034" w14:textId="77777777" w:rsidR="007E54B0" w:rsidRDefault="007E54B0">
                  <w:pPr>
                    <w:spacing w:line="276" w:lineRule="auto"/>
                    <w:jc w:val="center"/>
                    <w:rPr>
                      <w:rFonts w:ascii="Times New Roman" w:hAnsi="Times New Roman" w:cs="Times New Roman"/>
                      <w:color w:val="000000"/>
                    </w:rPr>
                  </w:pPr>
                </w:p>
              </w:tc>
              <w:tc>
                <w:tcPr>
                  <w:tcW w:w="1220" w:type="dxa"/>
                  <w:vMerge/>
                  <w:vAlign w:val="center"/>
                </w:tcPr>
                <w:p w14:paraId="47A4C734" w14:textId="77777777" w:rsidR="007E54B0" w:rsidRDefault="007E54B0">
                  <w:pPr>
                    <w:spacing w:line="276" w:lineRule="auto"/>
                    <w:jc w:val="center"/>
                    <w:rPr>
                      <w:rFonts w:ascii="Times New Roman" w:hAnsi="Times New Roman" w:cs="Times New Roman"/>
                      <w:color w:val="000000"/>
                    </w:rPr>
                  </w:pPr>
                </w:p>
              </w:tc>
              <w:tc>
                <w:tcPr>
                  <w:tcW w:w="1080" w:type="dxa"/>
                  <w:vAlign w:val="center"/>
                </w:tcPr>
                <w:p w14:paraId="177AE75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第三次</w:t>
                  </w:r>
                </w:p>
              </w:tc>
              <w:tc>
                <w:tcPr>
                  <w:tcW w:w="1376" w:type="dxa"/>
                  <w:vAlign w:val="center"/>
                </w:tcPr>
                <w:p w14:paraId="6109B91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17.0</w:t>
                  </w:r>
                </w:p>
              </w:tc>
              <w:tc>
                <w:tcPr>
                  <w:tcW w:w="1376" w:type="dxa"/>
                  <w:vAlign w:val="center"/>
                </w:tcPr>
                <w:p w14:paraId="4D0E81F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172.1</w:t>
                  </w:r>
                </w:p>
              </w:tc>
              <w:tc>
                <w:tcPr>
                  <w:tcW w:w="1376" w:type="dxa"/>
                  <w:vAlign w:val="center"/>
                </w:tcPr>
                <w:p w14:paraId="409BEB8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5.95</w:t>
                  </w:r>
                </w:p>
              </w:tc>
              <w:tc>
                <w:tcPr>
                  <w:tcW w:w="1376" w:type="dxa"/>
                  <w:vAlign w:val="center"/>
                </w:tcPr>
                <w:p w14:paraId="38A80A0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837806</w:t>
                  </w:r>
                </w:p>
              </w:tc>
              <w:tc>
                <w:tcPr>
                  <w:tcW w:w="1376" w:type="dxa"/>
                  <w:vAlign w:val="center"/>
                </w:tcPr>
                <w:p w14:paraId="2195F39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337751</w:t>
                  </w:r>
                </w:p>
              </w:tc>
              <w:tc>
                <w:tcPr>
                  <w:tcW w:w="1100" w:type="dxa"/>
                  <w:vAlign w:val="center"/>
                </w:tcPr>
                <w:p w14:paraId="10AF503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1.42</w:t>
                  </w:r>
                </w:p>
              </w:tc>
              <w:tc>
                <w:tcPr>
                  <w:tcW w:w="1100" w:type="dxa"/>
                  <w:vAlign w:val="center"/>
                </w:tcPr>
                <w:p w14:paraId="30A4E55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1.23 </w:t>
                  </w:r>
                </w:p>
              </w:tc>
              <w:tc>
                <w:tcPr>
                  <w:tcW w:w="1103" w:type="dxa"/>
                  <w:vAlign w:val="center"/>
                </w:tcPr>
                <w:p w14:paraId="40FFC7A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0.48 </w:t>
                  </w:r>
                </w:p>
              </w:tc>
            </w:tr>
            <w:tr w:rsidR="007E54B0" w14:paraId="3B1FECBC" w14:textId="77777777">
              <w:trPr>
                <w:trHeight w:val="340"/>
                <w:jc w:val="center"/>
              </w:trPr>
              <w:tc>
                <w:tcPr>
                  <w:tcW w:w="3773" w:type="dxa"/>
                  <w:gridSpan w:val="3"/>
                  <w:shd w:val="clear" w:color="auto" w:fill="D9D9D9"/>
                  <w:vAlign w:val="center"/>
                </w:tcPr>
                <w:p w14:paraId="0D2F2ED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spacing w:val="-20"/>
                    </w:rPr>
                    <w:t>平均值</w:t>
                  </w:r>
                </w:p>
              </w:tc>
              <w:tc>
                <w:tcPr>
                  <w:tcW w:w="1376" w:type="dxa"/>
                  <w:shd w:val="clear" w:color="auto" w:fill="D9D9D9"/>
                  <w:vAlign w:val="center"/>
                </w:tcPr>
                <w:p w14:paraId="662516D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17.0 </w:t>
                  </w:r>
                </w:p>
              </w:tc>
              <w:tc>
                <w:tcPr>
                  <w:tcW w:w="1376" w:type="dxa"/>
                  <w:shd w:val="clear" w:color="auto" w:fill="D9D9D9"/>
                  <w:vAlign w:val="center"/>
                </w:tcPr>
                <w:p w14:paraId="37EA386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171.6</w:t>
                  </w:r>
                </w:p>
              </w:tc>
              <w:tc>
                <w:tcPr>
                  <w:tcW w:w="1376" w:type="dxa"/>
                  <w:shd w:val="clear" w:color="auto" w:fill="D9D9D9"/>
                  <w:vAlign w:val="center"/>
                </w:tcPr>
                <w:p w14:paraId="2F82C2C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5.8</w:t>
                  </w:r>
                </w:p>
              </w:tc>
              <w:tc>
                <w:tcPr>
                  <w:tcW w:w="1376" w:type="dxa"/>
                  <w:shd w:val="clear" w:color="auto" w:fill="D9D9D9"/>
                  <w:vAlign w:val="center"/>
                </w:tcPr>
                <w:p w14:paraId="467618D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673753</w:t>
                  </w:r>
                </w:p>
              </w:tc>
              <w:tc>
                <w:tcPr>
                  <w:tcW w:w="1376" w:type="dxa"/>
                  <w:shd w:val="clear" w:color="auto" w:fill="D9D9D9"/>
                  <w:vAlign w:val="center"/>
                </w:tcPr>
                <w:p w14:paraId="3BA3C8D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340096</w:t>
                  </w:r>
                </w:p>
              </w:tc>
              <w:tc>
                <w:tcPr>
                  <w:tcW w:w="1100" w:type="dxa"/>
                  <w:shd w:val="clear" w:color="auto" w:fill="D9D9D9"/>
                  <w:vAlign w:val="center"/>
                </w:tcPr>
                <w:p w14:paraId="155BFC8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1.71</w:t>
                  </w:r>
                </w:p>
              </w:tc>
              <w:tc>
                <w:tcPr>
                  <w:tcW w:w="1100" w:type="dxa"/>
                  <w:shd w:val="clear" w:color="auto" w:fill="D9D9D9"/>
                  <w:vAlign w:val="center"/>
                </w:tcPr>
                <w:p w14:paraId="04F3918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1.46</w:t>
                  </w:r>
                </w:p>
              </w:tc>
              <w:tc>
                <w:tcPr>
                  <w:tcW w:w="1103" w:type="dxa"/>
                  <w:shd w:val="clear" w:color="auto" w:fill="D9D9D9"/>
                  <w:vAlign w:val="center"/>
                </w:tcPr>
                <w:p w14:paraId="0F228A4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0.58</w:t>
                  </w:r>
                </w:p>
              </w:tc>
            </w:tr>
            <w:tr w:rsidR="007E54B0" w14:paraId="1EC64A6A" w14:textId="77777777">
              <w:trPr>
                <w:trHeight w:val="340"/>
                <w:jc w:val="center"/>
              </w:trPr>
              <w:tc>
                <w:tcPr>
                  <w:tcW w:w="2693" w:type="dxa"/>
                  <w:gridSpan w:val="2"/>
                  <w:vAlign w:val="center"/>
                </w:tcPr>
                <w:p w14:paraId="52C9B67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氨逃逸限值</w:t>
                  </w:r>
                </w:p>
              </w:tc>
              <w:tc>
                <w:tcPr>
                  <w:tcW w:w="11263" w:type="dxa"/>
                  <w:gridSpan w:val="9"/>
                  <w:vAlign w:val="center"/>
                </w:tcPr>
                <w:p w14:paraId="1F691E9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执行《关于印发山西省打赢蓝天保卫战</w:t>
                  </w:r>
                  <w:r>
                    <w:rPr>
                      <w:rFonts w:ascii="Times New Roman" w:hAnsi="Times New Roman" w:cs="Times New Roman"/>
                      <w:color w:val="000000"/>
                    </w:rPr>
                    <w:t>2020</w:t>
                  </w:r>
                  <w:r>
                    <w:rPr>
                      <w:rFonts w:ascii="Times New Roman" w:hAnsi="Times New Roman" w:cs="Times New Roman"/>
                      <w:color w:val="000000"/>
                    </w:rPr>
                    <w:t>年决战计划的通知》中</w:t>
                  </w:r>
                  <w:r>
                    <w:rPr>
                      <w:rFonts w:ascii="Times New Roman" w:hAnsi="Times New Roman" w:cs="Times New Roman"/>
                      <w:color w:val="000000"/>
                    </w:rPr>
                    <w:t>SCR</w:t>
                  </w:r>
                  <w:r>
                    <w:rPr>
                      <w:rFonts w:ascii="Times New Roman" w:hAnsi="Times New Roman" w:cs="Times New Roman"/>
                      <w:color w:val="000000"/>
                    </w:rPr>
                    <w:t>工艺脱硝设施氨逃逸指标</w:t>
                  </w:r>
                  <w:r>
                    <w:rPr>
                      <w:rFonts w:ascii="Times New Roman" w:hAnsi="Times New Roman" w:cs="Times New Roman"/>
                      <w:color w:val="000000"/>
                    </w:rPr>
                    <w:t>2.5mg/m³</w:t>
                  </w:r>
                  <w:r>
                    <w:rPr>
                      <w:rFonts w:ascii="Times New Roman" w:hAnsi="Times New Roman" w:cs="Times New Roman"/>
                      <w:color w:val="000000"/>
                    </w:rPr>
                    <w:t>以内</w:t>
                  </w:r>
                </w:p>
              </w:tc>
            </w:tr>
            <w:tr w:rsidR="007E54B0" w14:paraId="652F9E00" w14:textId="77777777">
              <w:trPr>
                <w:trHeight w:val="340"/>
                <w:jc w:val="center"/>
              </w:trPr>
              <w:tc>
                <w:tcPr>
                  <w:tcW w:w="2693" w:type="dxa"/>
                  <w:gridSpan w:val="2"/>
                  <w:vAlign w:val="center"/>
                </w:tcPr>
                <w:p w14:paraId="38217EA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结论</w:t>
                  </w:r>
                </w:p>
              </w:tc>
              <w:tc>
                <w:tcPr>
                  <w:tcW w:w="11263" w:type="dxa"/>
                  <w:gridSpan w:val="9"/>
                  <w:vAlign w:val="center"/>
                </w:tcPr>
                <w:p w14:paraId="7804A4B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氨排放浓度范围为：</w:t>
                  </w:r>
                  <w:r>
                    <w:rPr>
                      <w:rFonts w:ascii="Times New Roman" w:hAnsi="Times New Roman" w:cs="Times New Roman"/>
                      <w:color w:val="000000"/>
                    </w:rPr>
                    <w:t>1.19-1.77mg/m³</w:t>
                  </w:r>
                  <w:r>
                    <w:rPr>
                      <w:rFonts w:ascii="Times New Roman" w:hAnsi="Times New Roman" w:cs="Times New Roman"/>
                      <w:color w:val="000000"/>
                    </w:rPr>
                    <w:t>满足评价标准要求。</w:t>
                  </w:r>
                </w:p>
              </w:tc>
            </w:tr>
          </w:tbl>
          <w:p w14:paraId="6ECD55B7" w14:textId="77777777" w:rsidR="007E54B0" w:rsidRDefault="007E54B0">
            <w:pPr>
              <w:pStyle w:val="New"/>
              <w:ind w:firstLineChars="200" w:firstLine="480"/>
              <w:jc w:val="center"/>
            </w:pPr>
          </w:p>
          <w:p w14:paraId="565E4703" w14:textId="42FEC562" w:rsidR="007E54B0" w:rsidRDefault="00CB7C43">
            <w:pPr>
              <w:pStyle w:val="New"/>
              <w:ind w:firstLineChars="200" w:firstLine="480"/>
              <w:jc w:val="center"/>
            </w:pPr>
            <w:r>
              <w:t>表</w:t>
            </w:r>
            <w:r>
              <w:t>2</w:t>
            </w:r>
            <w:r w:rsidR="0030577F">
              <w:rPr>
                <w:rFonts w:hint="eastAsia"/>
              </w:rPr>
              <w:t>4</w:t>
            </w:r>
            <w:r>
              <w:t xml:space="preserve">  9</w:t>
            </w:r>
            <w:r>
              <w:rPr>
                <w:vertAlign w:val="superscript"/>
              </w:rPr>
              <w:t>#</w:t>
            </w:r>
            <w:r>
              <w:t>焦炉脱硫脱硝设施进出口烟气监测结果</w:t>
            </w:r>
          </w:p>
          <w:tbl>
            <w:tblPr>
              <w:tblW w:w="13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5"/>
              <w:gridCol w:w="571"/>
              <w:gridCol w:w="803"/>
              <w:gridCol w:w="700"/>
              <w:gridCol w:w="913"/>
              <w:gridCol w:w="577"/>
              <w:gridCol w:w="584"/>
              <w:gridCol w:w="937"/>
              <w:gridCol w:w="846"/>
              <w:gridCol w:w="913"/>
              <w:gridCol w:w="653"/>
              <w:gridCol w:w="669"/>
              <w:gridCol w:w="672"/>
              <w:gridCol w:w="669"/>
              <w:gridCol w:w="672"/>
              <w:gridCol w:w="689"/>
              <w:gridCol w:w="655"/>
              <w:gridCol w:w="669"/>
              <w:gridCol w:w="689"/>
            </w:tblGrid>
            <w:tr w:rsidR="007E54B0" w14:paraId="24F769E8" w14:textId="77777777">
              <w:trPr>
                <w:cantSplit/>
                <w:trHeight w:val="340"/>
                <w:tblHeader/>
                <w:jc w:val="center"/>
              </w:trPr>
              <w:tc>
                <w:tcPr>
                  <w:tcW w:w="1646" w:type="dxa"/>
                  <w:gridSpan w:val="2"/>
                  <w:tcBorders>
                    <w:top w:val="single" w:sz="4" w:space="0" w:color="auto"/>
                  </w:tcBorders>
                  <w:vAlign w:val="center"/>
                </w:tcPr>
                <w:p w14:paraId="79D72FE7"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监测点位</w:t>
                  </w:r>
                </w:p>
              </w:tc>
              <w:tc>
                <w:tcPr>
                  <w:tcW w:w="12310" w:type="dxa"/>
                  <w:gridSpan w:val="17"/>
                  <w:tcBorders>
                    <w:top w:val="single" w:sz="4" w:space="0" w:color="auto"/>
                  </w:tcBorders>
                  <w:vAlign w:val="center"/>
                </w:tcPr>
                <w:p w14:paraId="4F55ADBF" w14:textId="77777777" w:rsidR="007E54B0" w:rsidRDefault="00CB7C43">
                  <w:pPr>
                    <w:spacing w:line="276" w:lineRule="auto"/>
                    <w:jc w:val="center"/>
                    <w:rPr>
                      <w:rFonts w:ascii="Times New Roman" w:hAnsi="Times New Roman" w:cs="Times New Roman"/>
                      <w:b/>
                      <w:bCs/>
                      <w:color w:val="000000"/>
                      <w:kern w:val="2"/>
                    </w:rPr>
                  </w:pPr>
                  <w:r>
                    <w:rPr>
                      <w:rFonts w:ascii="Times New Roman" w:hAnsi="Times New Roman" w:cs="Times New Roman"/>
                      <w:b/>
                      <w:bCs/>
                    </w:rPr>
                    <w:t>9#</w:t>
                  </w:r>
                  <w:r>
                    <w:rPr>
                      <w:rFonts w:ascii="Times New Roman" w:hAnsi="Times New Roman" w:cs="Times New Roman"/>
                      <w:b/>
                      <w:bCs/>
                    </w:rPr>
                    <w:t>焦炉焦炉烟囱废气</w:t>
                  </w:r>
                </w:p>
              </w:tc>
            </w:tr>
            <w:tr w:rsidR="007E54B0" w14:paraId="417BB231" w14:textId="77777777">
              <w:trPr>
                <w:cantSplit/>
                <w:trHeight w:val="340"/>
                <w:tblHeader/>
                <w:jc w:val="center"/>
              </w:trPr>
              <w:tc>
                <w:tcPr>
                  <w:tcW w:w="1075" w:type="dxa"/>
                  <w:vMerge w:val="restart"/>
                  <w:tcBorders>
                    <w:top w:val="single" w:sz="4" w:space="0" w:color="auto"/>
                  </w:tcBorders>
                  <w:vAlign w:val="center"/>
                </w:tcPr>
                <w:p w14:paraId="42A6A3E0"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监测</w:t>
                  </w:r>
                </w:p>
                <w:p w14:paraId="0DE9A3DE"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日期</w:t>
                  </w:r>
                </w:p>
              </w:tc>
              <w:tc>
                <w:tcPr>
                  <w:tcW w:w="571" w:type="dxa"/>
                  <w:vMerge w:val="restart"/>
                  <w:tcBorders>
                    <w:top w:val="single" w:sz="4" w:space="0" w:color="auto"/>
                  </w:tcBorders>
                  <w:vAlign w:val="center"/>
                </w:tcPr>
                <w:p w14:paraId="574026CE"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监测</w:t>
                  </w:r>
                </w:p>
                <w:p w14:paraId="531D9EA7"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点位</w:t>
                  </w:r>
                </w:p>
              </w:tc>
              <w:tc>
                <w:tcPr>
                  <w:tcW w:w="803" w:type="dxa"/>
                  <w:vMerge w:val="restart"/>
                  <w:tcBorders>
                    <w:top w:val="single" w:sz="4" w:space="0" w:color="auto"/>
                  </w:tcBorders>
                  <w:vAlign w:val="center"/>
                </w:tcPr>
                <w:p w14:paraId="325C4323"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监测</w:t>
                  </w:r>
                </w:p>
                <w:p w14:paraId="188860B9"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次数</w:t>
                  </w:r>
                </w:p>
              </w:tc>
              <w:tc>
                <w:tcPr>
                  <w:tcW w:w="700" w:type="dxa"/>
                  <w:vMerge w:val="restart"/>
                  <w:tcBorders>
                    <w:top w:val="single" w:sz="4" w:space="0" w:color="auto"/>
                  </w:tcBorders>
                  <w:vAlign w:val="center"/>
                </w:tcPr>
                <w:p w14:paraId="42F345DD"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烟气</w:t>
                  </w:r>
                </w:p>
                <w:p w14:paraId="09CC1305"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温度</w:t>
                  </w:r>
                </w:p>
                <w:p w14:paraId="75025139"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w:t>
                  </w:r>
                </w:p>
              </w:tc>
              <w:tc>
                <w:tcPr>
                  <w:tcW w:w="913" w:type="dxa"/>
                  <w:vMerge w:val="restart"/>
                  <w:tcBorders>
                    <w:top w:val="single" w:sz="4" w:space="0" w:color="auto"/>
                  </w:tcBorders>
                  <w:vAlign w:val="center"/>
                </w:tcPr>
                <w:p w14:paraId="74F2F090" w14:textId="77777777" w:rsidR="007E54B0" w:rsidRDefault="00CB7C43">
                  <w:pPr>
                    <w:spacing w:line="276" w:lineRule="auto"/>
                    <w:jc w:val="center"/>
                    <w:rPr>
                      <w:rFonts w:ascii="Times New Roman" w:hAnsi="Times New Roman" w:cs="Times New Roman"/>
                      <w:b/>
                      <w:bCs/>
                      <w:color w:val="000000"/>
                    </w:rPr>
                  </w:pPr>
                  <w:r w:rsidRPr="00F92A85">
                    <w:rPr>
                      <w:rFonts w:ascii="Times New Roman" w:hAnsi="Times New Roman" w:cs="Times New Roman"/>
                      <w:b/>
                      <w:bCs/>
                      <w:color w:val="000000"/>
                      <w:spacing w:val="32"/>
                      <w:fitText w:val="697" w:id="16"/>
                    </w:rPr>
                    <w:t>含湿</w:t>
                  </w:r>
                  <w:r w:rsidRPr="00F92A85">
                    <w:rPr>
                      <w:rFonts w:ascii="Times New Roman" w:hAnsi="Times New Roman" w:cs="Times New Roman"/>
                      <w:b/>
                      <w:bCs/>
                      <w:color w:val="000000"/>
                      <w:spacing w:val="-31"/>
                      <w:fitText w:val="697" w:id="16"/>
                    </w:rPr>
                    <w:t>量</w:t>
                  </w:r>
                </w:p>
                <w:p w14:paraId="2703C411"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w:t>
                  </w:r>
                </w:p>
              </w:tc>
              <w:tc>
                <w:tcPr>
                  <w:tcW w:w="577" w:type="dxa"/>
                  <w:vMerge w:val="restart"/>
                  <w:tcBorders>
                    <w:top w:val="single" w:sz="4" w:space="0" w:color="auto"/>
                  </w:tcBorders>
                  <w:vAlign w:val="center"/>
                </w:tcPr>
                <w:p w14:paraId="56858E7A"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动压</w:t>
                  </w:r>
                </w:p>
                <w:p w14:paraId="5CB7B10A"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Pa</w:t>
                  </w:r>
                </w:p>
              </w:tc>
              <w:tc>
                <w:tcPr>
                  <w:tcW w:w="584" w:type="dxa"/>
                  <w:vMerge w:val="restart"/>
                  <w:tcBorders>
                    <w:top w:val="single" w:sz="4" w:space="0" w:color="auto"/>
                  </w:tcBorders>
                  <w:vAlign w:val="center"/>
                </w:tcPr>
                <w:p w14:paraId="0E0FBADB"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流速</w:t>
                  </w:r>
                </w:p>
                <w:p w14:paraId="0C801E75"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m/s</w:t>
                  </w:r>
                </w:p>
              </w:tc>
              <w:tc>
                <w:tcPr>
                  <w:tcW w:w="937" w:type="dxa"/>
                  <w:vMerge w:val="restart"/>
                  <w:tcBorders>
                    <w:top w:val="single" w:sz="4" w:space="0" w:color="auto"/>
                  </w:tcBorders>
                  <w:vAlign w:val="center"/>
                </w:tcPr>
                <w:p w14:paraId="2A1D1924"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工况</w:t>
                  </w:r>
                </w:p>
                <w:p w14:paraId="395A3B1E"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流量</w:t>
                  </w:r>
                </w:p>
                <w:p w14:paraId="559ABAD9"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m</w:t>
                  </w:r>
                  <w:r>
                    <w:rPr>
                      <w:rFonts w:ascii="Times New Roman" w:hAnsi="Times New Roman" w:cs="Times New Roman"/>
                      <w:b/>
                      <w:bCs/>
                      <w:color w:val="000000"/>
                      <w:vertAlign w:val="superscript"/>
                    </w:rPr>
                    <w:t>3</w:t>
                  </w:r>
                  <w:r>
                    <w:rPr>
                      <w:rFonts w:ascii="Times New Roman" w:hAnsi="Times New Roman" w:cs="Times New Roman"/>
                      <w:b/>
                      <w:bCs/>
                      <w:color w:val="000000"/>
                    </w:rPr>
                    <w:t>/h</w:t>
                  </w:r>
                </w:p>
              </w:tc>
              <w:tc>
                <w:tcPr>
                  <w:tcW w:w="846" w:type="dxa"/>
                  <w:vMerge w:val="restart"/>
                  <w:tcBorders>
                    <w:top w:val="single" w:sz="4" w:space="0" w:color="auto"/>
                  </w:tcBorders>
                  <w:vAlign w:val="center"/>
                </w:tcPr>
                <w:p w14:paraId="2BFF0594"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标干</w:t>
                  </w:r>
                </w:p>
                <w:p w14:paraId="7185C412"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流量</w:t>
                  </w:r>
                </w:p>
                <w:p w14:paraId="33BFE76B"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m</w:t>
                  </w:r>
                  <w:r>
                    <w:rPr>
                      <w:rFonts w:ascii="Times New Roman" w:hAnsi="Times New Roman" w:cs="Times New Roman"/>
                      <w:b/>
                      <w:bCs/>
                      <w:color w:val="000000"/>
                      <w:vertAlign w:val="superscript"/>
                    </w:rPr>
                    <w:t>3</w:t>
                  </w:r>
                  <w:r>
                    <w:rPr>
                      <w:rFonts w:ascii="Times New Roman" w:hAnsi="Times New Roman" w:cs="Times New Roman"/>
                      <w:b/>
                      <w:bCs/>
                      <w:color w:val="000000"/>
                    </w:rPr>
                    <w:t>/h</w:t>
                  </w:r>
                </w:p>
              </w:tc>
              <w:tc>
                <w:tcPr>
                  <w:tcW w:w="913" w:type="dxa"/>
                  <w:vMerge w:val="restart"/>
                  <w:tcBorders>
                    <w:top w:val="single" w:sz="4" w:space="0" w:color="auto"/>
                  </w:tcBorders>
                  <w:vAlign w:val="center"/>
                </w:tcPr>
                <w:p w14:paraId="641DB788" w14:textId="77777777" w:rsidR="007E54B0" w:rsidRDefault="00CB7C43">
                  <w:pPr>
                    <w:spacing w:line="276" w:lineRule="auto"/>
                    <w:jc w:val="center"/>
                    <w:rPr>
                      <w:rFonts w:ascii="Times New Roman" w:hAnsi="Times New Roman" w:cs="Times New Roman"/>
                      <w:b/>
                      <w:bCs/>
                      <w:color w:val="000000"/>
                      <w:spacing w:val="5"/>
                      <w:w w:val="96"/>
                    </w:rPr>
                  </w:pPr>
                  <w:r w:rsidRPr="00F92A85">
                    <w:rPr>
                      <w:rFonts w:ascii="Times New Roman" w:hAnsi="Times New Roman" w:cs="Times New Roman"/>
                      <w:b/>
                      <w:bCs/>
                      <w:color w:val="000000"/>
                      <w:spacing w:val="32"/>
                      <w:fitText w:val="697" w:id="17"/>
                    </w:rPr>
                    <w:t>氧含</w:t>
                  </w:r>
                  <w:r w:rsidRPr="00F92A85">
                    <w:rPr>
                      <w:rFonts w:ascii="Times New Roman" w:hAnsi="Times New Roman" w:cs="Times New Roman"/>
                      <w:b/>
                      <w:bCs/>
                      <w:color w:val="000000"/>
                      <w:spacing w:val="-31"/>
                      <w:fitText w:val="697" w:id="17"/>
                    </w:rPr>
                    <w:t>量</w:t>
                  </w:r>
                </w:p>
                <w:p w14:paraId="6316B711"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w:t>
                  </w:r>
                </w:p>
              </w:tc>
              <w:tc>
                <w:tcPr>
                  <w:tcW w:w="1994" w:type="dxa"/>
                  <w:gridSpan w:val="3"/>
                  <w:tcBorders>
                    <w:top w:val="single" w:sz="4" w:space="0" w:color="auto"/>
                  </w:tcBorders>
                  <w:vAlign w:val="center"/>
                </w:tcPr>
                <w:p w14:paraId="7979FF22"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颗粒物</w:t>
                  </w:r>
                </w:p>
              </w:tc>
              <w:tc>
                <w:tcPr>
                  <w:tcW w:w="2030" w:type="dxa"/>
                  <w:gridSpan w:val="3"/>
                  <w:tcBorders>
                    <w:top w:val="single" w:sz="4" w:space="0" w:color="auto"/>
                  </w:tcBorders>
                  <w:vAlign w:val="center"/>
                </w:tcPr>
                <w:p w14:paraId="583DB423"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kern w:val="2"/>
                    </w:rPr>
                    <w:t>SO</w:t>
                  </w:r>
                  <w:r>
                    <w:rPr>
                      <w:rFonts w:ascii="Times New Roman" w:hAnsi="Times New Roman" w:cs="Times New Roman"/>
                      <w:b/>
                      <w:bCs/>
                      <w:color w:val="000000"/>
                      <w:kern w:val="2"/>
                      <w:vertAlign w:val="subscript"/>
                    </w:rPr>
                    <w:t>2</w:t>
                  </w:r>
                </w:p>
              </w:tc>
              <w:tc>
                <w:tcPr>
                  <w:tcW w:w="2013" w:type="dxa"/>
                  <w:gridSpan w:val="3"/>
                  <w:tcBorders>
                    <w:top w:val="single" w:sz="4" w:space="0" w:color="auto"/>
                  </w:tcBorders>
                  <w:vAlign w:val="center"/>
                </w:tcPr>
                <w:p w14:paraId="5234750F"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kern w:val="2"/>
                    </w:rPr>
                    <w:t>NO</w:t>
                  </w:r>
                  <w:r>
                    <w:rPr>
                      <w:rFonts w:ascii="Times New Roman" w:hAnsi="Times New Roman" w:cs="Times New Roman"/>
                      <w:b/>
                      <w:bCs/>
                      <w:color w:val="000000"/>
                      <w:kern w:val="2"/>
                      <w:vertAlign w:val="subscript"/>
                    </w:rPr>
                    <w:t>x</w:t>
                  </w:r>
                </w:p>
              </w:tc>
            </w:tr>
            <w:tr w:rsidR="007E54B0" w14:paraId="77F63129" w14:textId="77777777">
              <w:trPr>
                <w:cantSplit/>
                <w:trHeight w:val="340"/>
                <w:tblHeader/>
                <w:jc w:val="center"/>
              </w:trPr>
              <w:tc>
                <w:tcPr>
                  <w:tcW w:w="1075" w:type="dxa"/>
                  <w:vMerge/>
                </w:tcPr>
                <w:p w14:paraId="416FD14D" w14:textId="77777777" w:rsidR="007E54B0" w:rsidRDefault="007E54B0">
                  <w:pPr>
                    <w:spacing w:line="276" w:lineRule="auto"/>
                    <w:jc w:val="center"/>
                    <w:rPr>
                      <w:rFonts w:ascii="Times New Roman" w:hAnsi="Times New Roman" w:cs="Times New Roman"/>
                      <w:b/>
                      <w:bCs/>
                      <w:color w:val="000000"/>
                    </w:rPr>
                  </w:pPr>
                </w:p>
              </w:tc>
              <w:tc>
                <w:tcPr>
                  <w:tcW w:w="571" w:type="dxa"/>
                  <w:vMerge/>
                </w:tcPr>
                <w:p w14:paraId="79BD4618" w14:textId="77777777" w:rsidR="007E54B0" w:rsidRDefault="007E54B0">
                  <w:pPr>
                    <w:spacing w:line="276" w:lineRule="auto"/>
                    <w:jc w:val="center"/>
                    <w:rPr>
                      <w:rFonts w:ascii="Times New Roman" w:hAnsi="Times New Roman" w:cs="Times New Roman"/>
                      <w:b/>
                      <w:bCs/>
                      <w:color w:val="000000"/>
                    </w:rPr>
                  </w:pPr>
                </w:p>
              </w:tc>
              <w:tc>
                <w:tcPr>
                  <w:tcW w:w="803" w:type="dxa"/>
                  <w:vMerge/>
                </w:tcPr>
                <w:p w14:paraId="6D36FFBA" w14:textId="77777777" w:rsidR="007E54B0" w:rsidRDefault="007E54B0">
                  <w:pPr>
                    <w:spacing w:line="276" w:lineRule="auto"/>
                    <w:jc w:val="center"/>
                    <w:rPr>
                      <w:rFonts w:ascii="Times New Roman" w:hAnsi="Times New Roman" w:cs="Times New Roman"/>
                      <w:b/>
                      <w:bCs/>
                      <w:color w:val="000000"/>
                    </w:rPr>
                  </w:pPr>
                </w:p>
              </w:tc>
              <w:tc>
                <w:tcPr>
                  <w:tcW w:w="700" w:type="dxa"/>
                  <w:vMerge/>
                  <w:vAlign w:val="center"/>
                </w:tcPr>
                <w:p w14:paraId="71FD69E5" w14:textId="77777777" w:rsidR="007E54B0" w:rsidRDefault="007E54B0">
                  <w:pPr>
                    <w:spacing w:line="276" w:lineRule="auto"/>
                    <w:jc w:val="center"/>
                    <w:rPr>
                      <w:rFonts w:ascii="Times New Roman" w:hAnsi="Times New Roman" w:cs="Times New Roman"/>
                      <w:b/>
                      <w:bCs/>
                      <w:color w:val="000000"/>
                    </w:rPr>
                  </w:pPr>
                </w:p>
              </w:tc>
              <w:tc>
                <w:tcPr>
                  <w:tcW w:w="913" w:type="dxa"/>
                  <w:vMerge/>
                  <w:vAlign w:val="center"/>
                </w:tcPr>
                <w:p w14:paraId="21D4629D" w14:textId="77777777" w:rsidR="007E54B0" w:rsidRDefault="007E54B0">
                  <w:pPr>
                    <w:spacing w:line="276" w:lineRule="auto"/>
                    <w:jc w:val="center"/>
                    <w:rPr>
                      <w:rFonts w:ascii="Times New Roman" w:hAnsi="Times New Roman" w:cs="Times New Roman"/>
                      <w:b/>
                      <w:bCs/>
                      <w:color w:val="000000"/>
                    </w:rPr>
                  </w:pPr>
                </w:p>
              </w:tc>
              <w:tc>
                <w:tcPr>
                  <w:tcW w:w="577" w:type="dxa"/>
                  <w:vMerge/>
                  <w:vAlign w:val="center"/>
                </w:tcPr>
                <w:p w14:paraId="6BD7F494" w14:textId="77777777" w:rsidR="007E54B0" w:rsidRDefault="007E54B0">
                  <w:pPr>
                    <w:spacing w:line="276" w:lineRule="auto"/>
                    <w:jc w:val="center"/>
                    <w:rPr>
                      <w:rFonts w:ascii="Times New Roman" w:hAnsi="Times New Roman" w:cs="Times New Roman"/>
                      <w:b/>
                      <w:bCs/>
                      <w:color w:val="000000"/>
                    </w:rPr>
                  </w:pPr>
                </w:p>
              </w:tc>
              <w:tc>
                <w:tcPr>
                  <w:tcW w:w="584" w:type="dxa"/>
                  <w:vMerge/>
                  <w:vAlign w:val="center"/>
                </w:tcPr>
                <w:p w14:paraId="56CEBFE9" w14:textId="77777777" w:rsidR="007E54B0" w:rsidRDefault="007E54B0">
                  <w:pPr>
                    <w:spacing w:line="276" w:lineRule="auto"/>
                    <w:jc w:val="center"/>
                    <w:rPr>
                      <w:rFonts w:ascii="Times New Roman" w:hAnsi="Times New Roman" w:cs="Times New Roman"/>
                      <w:b/>
                      <w:bCs/>
                      <w:color w:val="000000"/>
                    </w:rPr>
                  </w:pPr>
                </w:p>
              </w:tc>
              <w:tc>
                <w:tcPr>
                  <w:tcW w:w="937" w:type="dxa"/>
                  <w:vMerge/>
                  <w:vAlign w:val="center"/>
                </w:tcPr>
                <w:p w14:paraId="54A52815" w14:textId="77777777" w:rsidR="007E54B0" w:rsidRDefault="007E54B0">
                  <w:pPr>
                    <w:spacing w:line="276" w:lineRule="auto"/>
                    <w:jc w:val="center"/>
                    <w:rPr>
                      <w:rFonts w:ascii="Times New Roman" w:hAnsi="Times New Roman" w:cs="Times New Roman"/>
                      <w:b/>
                      <w:bCs/>
                      <w:color w:val="000000"/>
                    </w:rPr>
                  </w:pPr>
                </w:p>
              </w:tc>
              <w:tc>
                <w:tcPr>
                  <w:tcW w:w="846" w:type="dxa"/>
                  <w:vMerge/>
                  <w:vAlign w:val="center"/>
                </w:tcPr>
                <w:p w14:paraId="5EFF90AF" w14:textId="77777777" w:rsidR="007E54B0" w:rsidRDefault="007E54B0">
                  <w:pPr>
                    <w:spacing w:line="276" w:lineRule="auto"/>
                    <w:jc w:val="center"/>
                    <w:rPr>
                      <w:rFonts w:ascii="Times New Roman" w:hAnsi="Times New Roman" w:cs="Times New Roman"/>
                      <w:b/>
                      <w:bCs/>
                      <w:color w:val="000000"/>
                    </w:rPr>
                  </w:pPr>
                </w:p>
              </w:tc>
              <w:tc>
                <w:tcPr>
                  <w:tcW w:w="913" w:type="dxa"/>
                  <w:vMerge/>
                  <w:vAlign w:val="center"/>
                </w:tcPr>
                <w:p w14:paraId="0D5E685D" w14:textId="77777777" w:rsidR="007E54B0" w:rsidRDefault="007E54B0">
                  <w:pPr>
                    <w:spacing w:line="276" w:lineRule="auto"/>
                    <w:jc w:val="center"/>
                    <w:rPr>
                      <w:rFonts w:ascii="Times New Roman" w:hAnsi="Times New Roman" w:cs="Times New Roman"/>
                      <w:b/>
                      <w:bCs/>
                      <w:color w:val="000000"/>
                    </w:rPr>
                  </w:pPr>
                </w:p>
              </w:tc>
              <w:tc>
                <w:tcPr>
                  <w:tcW w:w="653" w:type="dxa"/>
                  <w:vAlign w:val="center"/>
                </w:tcPr>
                <w:p w14:paraId="79D662A4"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排放</w:t>
                  </w:r>
                </w:p>
                <w:p w14:paraId="309329E3"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浓度</w:t>
                  </w:r>
                </w:p>
                <w:p w14:paraId="18BAAA21" w14:textId="77777777" w:rsidR="007E54B0" w:rsidRDefault="00CB7C43">
                  <w:pPr>
                    <w:spacing w:line="276" w:lineRule="auto"/>
                    <w:jc w:val="center"/>
                    <w:rPr>
                      <w:rFonts w:ascii="Times New Roman" w:hAnsi="Times New Roman" w:cs="Times New Roman"/>
                      <w:b/>
                      <w:bCs/>
                      <w:color w:val="000000"/>
                      <w:spacing w:val="-28"/>
                    </w:rPr>
                  </w:pPr>
                  <w:r>
                    <w:rPr>
                      <w:rFonts w:ascii="Times New Roman" w:hAnsi="Times New Roman" w:cs="Times New Roman"/>
                      <w:b/>
                      <w:bCs/>
                      <w:color w:val="000000"/>
                      <w:spacing w:val="-28"/>
                    </w:rPr>
                    <w:t>mg/m³</w:t>
                  </w:r>
                </w:p>
              </w:tc>
              <w:tc>
                <w:tcPr>
                  <w:tcW w:w="669" w:type="dxa"/>
                  <w:vAlign w:val="center"/>
                </w:tcPr>
                <w:p w14:paraId="4C1D8476"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折算</w:t>
                  </w:r>
                </w:p>
                <w:p w14:paraId="236F7FDB"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浓度</w:t>
                  </w:r>
                </w:p>
                <w:p w14:paraId="0788B7FF"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spacing w:val="-28"/>
                    </w:rPr>
                    <w:t>mg/m³</w:t>
                  </w:r>
                </w:p>
              </w:tc>
              <w:tc>
                <w:tcPr>
                  <w:tcW w:w="672" w:type="dxa"/>
                  <w:vAlign w:val="center"/>
                </w:tcPr>
                <w:p w14:paraId="23077766"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排放</w:t>
                  </w:r>
                </w:p>
                <w:p w14:paraId="707C3BA6"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速率</w:t>
                  </w:r>
                </w:p>
                <w:p w14:paraId="690946F7"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kg/h</w:t>
                  </w:r>
                </w:p>
              </w:tc>
              <w:tc>
                <w:tcPr>
                  <w:tcW w:w="669" w:type="dxa"/>
                  <w:vAlign w:val="center"/>
                </w:tcPr>
                <w:p w14:paraId="23F44EB8"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排放</w:t>
                  </w:r>
                </w:p>
                <w:p w14:paraId="6E7CAC47"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浓度</w:t>
                  </w:r>
                </w:p>
                <w:p w14:paraId="3FEA0BEA" w14:textId="77777777" w:rsidR="007E54B0" w:rsidRDefault="00CB7C43">
                  <w:pPr>
                    <w:spacing w:line="276" w:lineRule="auto"/>
                    <w:jc w:val="center"/>
                    <w:rPr>
                      <w:rFonts w:ascii="Times New Roman" w:hAnsi="Times New Roman" w:cs="Times New Roman"/>
                      <w:b/>
                      <w:bCs/>
                      <w:color w:val="000000"/>
                      <w:spacing w:val="-28"/>
                    </w:rPr>
                  </w:pPr>
                  <w:r>
                    <w:rPr>
                      <w:rFonts w:ascii="Times New Roman" w:hAnsi="Times New Roman" w:cs="Times New Roman"/>
                      <w:b/>
                      <w:bCs/>
                      <w:color w:val="000000"/>
                      <w:spacing w:val="-28"/>
                    </w:rPr>
                    <w:t>mg/m³</w:t>
                  </w:r>
                </w:p>
              </w:tc>
              <w:tc>
                <w:tcPr>
                  <w:tcW w:w="672" w:type="dxa"/>
                  <w:vAlign w:val="center"/>
                </w:tcPr>
                <w:p w14:paraId="10D7EE0C"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折算</w:t>
                  </w:r>
                </w:p>
                <w:p w14:paraId="46D3F443"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浓度</w:t>
                  </w:r>
                </w:p>
                <w:p w14:paraId="4C4E8721"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spacing w:val="-28"/>
                    </w:rPr>
                    <w:t>mg/m³</w:t>
                  </w:r>
                </w:p>
              </w:tc>
              <w:tc>
                <w:tcPr>
                  <w:tcW w:w="689" w:type="dxa"/>
                  <w:vAlign w:val="center"/>
                </w:tcPr>
                <w:p w14:paraId="7BA2E031"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排放</w:t>
                  </w:r>
                </w:p>
                <w:p w14:paraId="327FA486"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速率</w:t>
                  </w:r>
                </w:p>
                <w:p w14:paraId="65D771BC"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kg/h</w:t>
                  </w:r>
                </w:p>
              </w:tc>
              <w:tc>
                <w:tcPr>
                  <w:tcW w:w="655" w:type="dxa"/>
                  <w:vAlign w:val="center"/>
                </w:tcPr>
                <w:p w14:paraId="153316F6"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排放</w:t>
                  </w:r>
                </w:p>
                <w:p w14:paraId="640490CA"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浓度</w:t>
                  </w:r>
                </w:p>
                <w:p w14:paraId="1E3382C8" w14:textId="77777777" w:rsidR="007E54B0" w:rsidRDefault="00CB7C43">
                  <w:pPr>
                    <w:spacing w:line="276" w:lineRule="auto"/>
                    <w:jc w:val="center"/>
                    <w:rPr>
                      <w:rFonts w:ascii="Times New Roman" w:hAnsi="Times New Roman" w:cs="Times New Roman"/>
                      <w:b/>
                      <w:bCs/>
                      <w:color w:val="000000"/>
                      <w:spacing w:val="-28"/>
                    </w:rPr>
                  </w:pPr>
                  <w:r>
                    <w:rPr>
                      <w:rFonts w:ascii="Times New Roman" w:hAnsi="Times New Roman" w:cs="Times New Roman"/>
                      <w:b/>
                      <w:bCs/>
                      <w:color w:val="000000"/>
                      <w:spacing w:val="-28"/>
                    </w:rPr>
                    <w:t>mg/m³</w:t>
                  </w:r>
                </w:p>
              </w:tc>
              <w:tc>
                <w:tcPr>
                  <w:tcW w:w="669" w:type="dxa"/>
                  <w:vAlign w:val="center"/>
                </w:tcPr>
                <w:p w14:paraId="392CEDA0"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折算</w:t>
                  </w:r>
                </w:p>
                <w:p w14:paraId="0BA4EB18"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浓度</w:t>
                  </w:r>
                </w:p>
                <w:p w14:paraId="50DBB4A2"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spacing w:val="-28"/>
                    </w:rPr>
                    <w:t>mg/m³</w:t>
                  </w:r>
                </w:p>
              </w:tc>
              <w:tc>
                <w:tcPr>
                  <w:tcW w:w="689" w:type="dxa"/>
                  <w:vAlign w:val="center"/>
                </w:tcPr>
                <w:p w14:paraId="17AD9E8B"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排放</w:t>
                  </w:r>
                </w:p>
                <w:p w14:paraId="7AA7FF5A"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速率</w:t>
                  </w:r>
                </w:p>
                <w:p w14:paraId="19FC1D21"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kg/h</w:t>
                  </w:r>
                </w:p>
              </w:tc>
            </w:tr>
            <w:tr w:rsidR="007E54B0" w14:paraId="10C89989" w14:textId="77777777">
              <w:trPr>
                <w:cantSplit/>
                <w:trHeight w:val="340"/>
                <w:tblHeader/>
                <w:jc w:val="center"/>
              </w:trPr>
              <w:tc>
                <w:tcPr>
                  <w:tcW w:w="1075" w:type="dxa"/>
                  <w:vMerge w:val="restart"/>
                  <w:vAlign w:val="center"/>
                </w:tcPr>
                <w:p w14:paraId="3AC8D83F" w14:textId="77777777" w:rsidR="007E54B0" w:rsidRDefault="00CB7C43">
                  <w:pPr>
                    <w:spacing w:line="276" w:lineRule="auto"/>
                    <w:rPr>
                      <w:rFonts w:ascii="Times New Roman" w:hAnsi="Times New Roman" w:cs="Times New Roman"/>
                      <w:color w:val="000000"/>
                    </w:rPr>
                  </w:pPr>
                  <w:r w:rsidRPr="00F92A85">
                    <w:rPr>
                      <w:rFonts w:ascii="Times New Roman" w:hAnsi="Times New Roman" w:cs="Times New Roman"/>
                      <w:color w:val="000000"/>
                      <w:w w:val="90"/>
                      <w:fitText w:val="858" w:id="18"/>
                    </w:rPr>
                    <w:t>2020.12.1</w:t>
                  </w:r>
                  <w:r w:rsidRPr="00F92A85">
                    <w:rPr>
                      <w:rFonts w:ascii="Times New Roman" w:hAnsi="Times New Roman" w:cs="Times New Roman"/>
                      <w:color w:val="000000"/>
                      <w:spacing w:val="8"/>
                      <w:w w:val="90"/>
                      <w:fitText w:val="858" w:id="18"/>
                    </w:rPr>
                    <w:t>8</w:t>
                  </w:r>
                </w:p>
              </w:tc>
              <w:tc>
                <w:tcPr>
                  <w:tcW w:w="571" w:type="dxa"/>
                  <w:vMerge w:val="restart"/>
                  <w:vAlign w:val="center"/>
                </w:tcPr>
                <w:p w14:paraId="461CC78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进口</w:t>
                  </w:r>
                </w:p>
              </w:tc>
              <w:tc>
                <w:tcPr>
                  <w:tcW w:w="803" w:type="dxa"/>
                  <w:vAlign w:val="center"/>
                </w:tcPr>
                <w:p w14:paraId="591F22F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第一次</w:t>
                  </w:r>
                </w:p>
              </w:tc>
              <w:tc>
                <w:tcPr>
                  <w:tcW w:w="700" w:type="dxa"/>
                  <w:vAlign w:val="center"/>
                </w:tcPr>
                <w:p w14:paraId="1A8D3BE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184.5</w:t>
                  </w:r>
                </w:p>
              </w:tc>
              <w:tc>
                <w:tcPr>
                  <w:tcW w:w="913" w:type="dxa"/>
                  <w:vAlign w:val="center"/>
                </w:tcPr>
                <w:p w14:paraId="3740663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5.2</w:t>
                  </w:r>
                </w:p>
              </w:tc>
              <w:tc>
                <w:tcPr>
                  <w:tcW w:w="577" w:type="dxa"/>
                  <w:vAlign w:val="center"/>
                </w:tcPr>
                <w:p w14:paraId="3C9DF62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354</w:t>
                  </w:r>
                </w:p>
              </w:tc>
              <w:tc>
                <w:tcPr>
                  <w:tcW w:w="584" w:type="dxa"/>
                  <w:vAlign w:val="center"/>
                </w:tcPr>
                <w:p w14:paraId="12F98D3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26.1</w:t>
                  </w:r>
                </w:p>
              </w:tc>
              <w:tc>
                <w:tcPr>
                  <w:tcW w:w="937" w:type="dxa"/>
                  <w:vAlign w:val="center"/>
                </w:tcPr>
                <w:p w14:paraId="0AAB364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803640</w:t>
                  </w:r>
                </w:p>
              </w:tc>
              <w:tc>
                <w:tcPr>
                  <w:tcW w:w="846" w:type="dxa"/>
                  <w:vAlign w:val="center"/>
                </w:tcPr>
                <w:p w14:paraId="654EC7B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416543</w:t>
                  </w:r>
                </w:p>
              </w:tc>
              <w:tc>
                <w:tcPr>
                  <w:tcW w:w="913" w:type="dxa"/>
                  <w:vAlign w:val="center"/>
                </w:tcPr>
                <w:p w14:paraId="1A519E7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5.41</w:t>
                  </w:r>
                </w:p>
              </w:tc>
              <w:tc>
                <w:tcPr>
                  <w:tcW w:w="653" w:type="dxa"/>
                  <w:vAlign w:val="center"/>
                </w:tcPr>
                <w:p w14:paraId="4838F7E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26.7</w:t>
                  </w:r>
                </w:p>
              </w:tc>
              <w:tc>
                <w:tcPr>
                  <w:tcW w:w="669" w:type="dxa"/>
                  <w:vAlign w:val="center"/>
                </w:tcPr>
                <w:p w14:paraId="4C8BF78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22.3</w:t>
                  </w:r>
                </w:p>
              </w:tc>
              <w:tc>
                <w:tcPr>
                  <w:tcW w:w="672" w:type="dxa"/>
                  <w:vAlign w:val="center"/>
                </w:tcPr>
                <w:p w14:paraId="30A37A8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11.1</w:t>
                  </w:r>
                </w:p>
              </w:tc>
              <w:tc>
                <w:tcPr>
                  <w:tcW w:w="669" w:type="dxa"/>
                  <w:vAlign w:val="center"/>
                </w:tcPr>
                <w:p w14:paraId="0AA0D61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259</w:t>
                  </w:r>
                </w:p>
              </w:tc>
              <w:tc>
                <w:tcPr>
                  <w:tcW w:w="672" w:type="dxa"/>
                  <w:vAlign w:val="center"/>
                </w:tcPr>
                <w:p w14:paraId="57417DD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216</w:t>
                  </w:r>
                </w:p>
              </w:tc>
              <w:tc>
                <w:tcPr>
                  <w:tcW w:w="689" w:type="dxa"/>
                  <w:vAlign w:val="center"/>
                </w:tcPr>
                <w:p w14:paraId="0686041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108</w:t>
                  </w:r>
                </w:p>
              </w:tc>
              <w:tc>
                <w:tcPr>
                  <w:tcW w:w="655" w:type="dxa"/>
                  <w:vAlign w:val="center"/>
                </w:tcPr>
                <w:p w14:paraId="5E56BAE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282</w:t>
                  </w:r>
                </w:p>
              </w:tc>
              <w:tc>
                <w:tcPr>
                  <w:tcW w:w="669" w:type="dxa"/>
                  <w:vAlign w:val="center"/>
                </w:tcPr>
                <w:p w14:paraId="404DB2C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235</w:t>
                  </w:r>
                </w:p>
              </w:tc>
              <w:tc>
                <w:tcPr>
                  <w:tcW w:w="689" w:type="dxa"/>
                  <w:vAlign w:val="center"/>
                </w:tcPr>
                <w:p w14:paraId="7FD1056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117</w:t>
                  </w:r>
                </w:p>
              </w:tc>
            </w:tr>
            <w:tr w:rsidR="007E54B0" w14:paraId="4D6E778E" w14:textId="77777777">
              <w:trPr>
                <w:cantSplit/>
                <w:trHeight w:val="340"/>
                <w:tblHeader/>
                <w:jc w:val="center"/>
              </w:trPr>
              <w:tc>
                <w:tcPr>
                  <w:tcW w:w="1075" w:type="dxa"/>
                  <w:vMerge/>
                  <w:vAlign w:val="center"/>
                </w:tcPr>
                <w:p w14:paraId="7AB6C5E7" w14:textId="77777777" w:rsidR="007E54B0" w:rsidRDefault="007E54B0">
                  <w:pPr>
                    <w:spacing w:line="276" w:lineRule="auto"/>
                    <w:jc w:val="center"/>
                    <w:rPr>
                      <w:rFonts w:ascii="Times New Roman" w:hAnsi="Times New Roman" w:cs="Times New Roman"/>
                      <w:color w:val="000000"/>
                    </w:rPr>
                  </w:pPr>
                </w:p>
              </w:tc>
              <w:tc>
                <w:tcPr>
                  <w:tcW w:w="571" w:type="dxa"/>
                  <w:vMerge/>
                  <w:vAlign w:val="center"/>
                </w:tcPr>
                <w:p w14:paraId="50D32468" w14:textId="77777777" w:rsidR="007E54B0" w:rsidRDefault="007E54B0">
                  <w:pPr>
                    <w:spacing w:line="276" w:lineRule="auto"/>
                    <w:jc w:val="center"/>
                    <w:rPr>
                      <w:rFonts w:ascii="Times New Roman" w:hAnsi="Times New Roman" w:cs="Times New Roman"/>
                      <w:color w:val="000000"/>
                    </w:rPr>
                  </w:pPr>
                </w:p>
              </w:tc>
              <w:tc>
                <w:tcPr>
                  <w:tcW w:w="803" w:type="dxa"/>
                  <w:vAlign w:val="center"/>
                </w:tcPr>
                <w:p w14:paraId="4F287C6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第二次</w:t>
                  </w:r>
                </w:p>
              </w:tc>
              <w:tc>
                <w:tcPr>
                  <w:tcW w:w="700" w:type="dxa"/>
                  <w:vAlign w:val="center"/>
                </w:tcPr>
                <w:p w14:paraId="5F3A48D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186.1</w:t>
                  </w:r>
                </w:p>
              </w:tc>
              <w:tc>
                <w:tcPr>
                  <w:tcW w:w="913" w:type="dxa"/>
                  <w:vAlign w:val="center"/>
                </w:tcPr>
                <w:p w14:paraId="5A09923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5.2</w:t>
                  </w:r>
                </w:p>
              </w:tc>
              <w:tc>
                <w:tcPr>
                  <w:tcW w:w="577" w:type="dxa"/>
                  <w:vAlign w:val="center"/>
                </w:tcPr>
                <w:p w14:paraId="3C3AF23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367</w:t>
                  </w:r>
                </w:p>
              </w:tc>
              <w:tc>
                <w:tcPr>
                  <w:tcW w:w="584" w:type="dxa"/>
                  <w:vAlign w:val="center"/>
                </w:tcPr>
                <w:p w14:paraId="3C6BF91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26.6</w:t>
                  </w:r>
                </w:p>
              </w:tc>
              <w:tc>
                <w:tcPr>
                  <w:tcW w:w="937" w:type="dxa"/>
                  <w:vAlign w:val="center"/>
                </w:tcPr>
                <w:p w14:paraId="153F7C3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819035</w:t>
                  </w:r>
                </w:p>
              </w:tc>
              <w:tc>
                <w:tcPr>
                  <w:tcW w:w="846" w:type="dxa"/>
                  <w:vAlign w:val="center"/>
                </w:tcPr>
                <w:p w14:paraId="3F8C03F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422496</w:t>
                  </w:r>
                </w:p>
              </w:tc>
              <w:tc>
                <w:tcPr>
                  <w:tcW w:w="913" w:type="dxa"/>
                  <w:vAlign w:val="center"/>
                </w:tcPr>
                <w:p w14:paraId="798031D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4.93</w:t>
                  </w:r>
                </w:p>
              </w:tc>
              <w:tc>
                <w:tcPr>
                  <w:tcW w:w="653" w:type="dxa"/>
                  <w:vAlign w:val="center"/>
                </w:tcPr>
                <w:p w14:paraId="460486D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25.9</w:t>
                  </w:r>
                </w:p>
              </w:tc>
              <w:tc>
                <w:tcPr>
                  <w:tcW w:w="669" w:type="dxa"/>
                  <w:vAlign w:val="center"/>
                </w:tcPr>
                <w:p w14:paraId="36B553C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21.0</w:t>
                  </w:r>
                </w:p>
              </w:tc>
              <w:tc>
                <w:tcPr>
                  <w:tcW w:w="672" w:type="dxa"/>
                  <w:vAlign w:val="center"/>
                </w:tcPr>
                <w:p w14:paraId="655AB35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10.9</w:t>
                  </w:r>
                </w:p>
              </w:tc>
              <w:tc>
                <w:tcPr>
                  <w:tcW w:w="669" w:type="dxa"/>
                  <w:vAlign w:val="center"/>
                </w:tcPr>
                <w:p w14:paraId="639EA1C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215</w:t>
                  </w:r>
                </w:p>
              </w:tc>
              <w:tc>
                <w:tcPr>
                  <w:tcW w:w="672" w:type="dxa"/>
                  <w:vAlign w:val="center"/>
                </w:tcPr>
                <w:p w14:paraId="57B0A68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174</w:t>
                  </w:r>
                </w:p>
              </w:tc>
              <w:tc>
                <w:tcPr>
                  <w:tcW w:w="689" w:type="dxa"/>
                  <w:vAlign w:val="center"/>
                </w:tcPr>
                <w:p w14:paraId="2EF1907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90.8</w:t>
                  </w:r>
                </w:p>
              </w:tc>
              <w:tc>
                <w:tcPr>
                  <w:tcW w:w="655" w:type="dxa"/>
                  <w:vAlign w:val="center"/>
                </w:tcPr>
                <w:p w14:paraId="043EFB2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283</w:t>
                  </w:r>
                </w:p>
              </w:tc>
              <w:tc>
                <w:tcPr>
                  <w:tcW w:w="669" w:type="dxa"/>
                  <w:vAlign w:val="center"/>
                </w:tcPr>
                <w:p w14:paraId="7F3587D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229</w:t>
                  </w:r>
                </w:p>
              </w:tc>
              <w:tc>
                <w:tcPr>
                  <w:tcW w:w="689" w:type="dxa"/>
                  <w:vAlign w:val="center"/>
                </w:tcPr>
                <w:p w14:paraId="43A9354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120</w:t>
                  </w:r>
                </w:p>
              </w:tc>
            </w:tr>
            <w:tr w:rsidR="007E54B0" w14:paraId="580B7D19" w14:textId="77777777">
              <w:trPr>
                <w:cantSplit/>
                <w:trHeight w:val="340"/>
                <w:tblHeader/>
                <w:jc w:val="center"/>
              </w:trPr>
              <w:tc>
                <w:tcPr>
                  <w:tcW w:w="1075" w:type="dxa"/>
                  <w:vMerge/>
                  <w:vAlign w:val="center"/>
                </w:tcPr>
                <w:p w14:paraId="21ED5F59" w14:textId="77777777" w:rsidR="007E54B0" w:rsidRDefault="007E54B0">
                  <w:pPr>
                    <w:spacing w:line="276" w:lineRule="auto"/>
                    <w:jc w:val="center"/>
                    <w:rPr>
                      <w:rFonts w:ascii="Times New Roman" w:hAnsi="Times New Roman" w:cs="Times New Roman"/>
                      <w:color w:val="000000"/>
                    </w:rPr>
                  </w:pPr>
                </w:p>
              </w:tc>
              <w:tc>
                <w:tcPr>
                  <w:tcW w:w="571" w:type="dxa"/>
                  <w:vMerge/>
                  <w:vAlign w:val="center"/>
                </w:tcPr>
                <w:p w14:paraId="2A6FAE3A" w14:textId="77777777" w:rsidR="007E54B0" w:rsidRDefault="007E54B0">
                  <w:pPr>
                    <w:spacing w:line="276" w:lineRule="auto"/>
                    <w:jc w:val="center"/>
                    <w:rPr>
                      <w:rFonts w:ascii="Times New Roman" w:hAnsi="Times New Roman" w:cs="Times New Roman"/>
                      <w:color w:val="000000"/>
                    </w:rPr>
                  </w:pPr>
                </w:p>
              </w:tc>
              <w:tc>
                <w:tcPr>
                  <w:tcW w:w="803" w:type="dxa"/>
                  <w:vAlign w:val="center"/>
                </w:tcPr>
                <w:p w14:paraId="197BB93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第三次</w:t>
                  </w:r>
                </w:p>
              </w:tc>
              <w:tc>
                <w:tcPr>
                  <w:tcW w:w="700" w:type="dxa"/>
                  <w:vAlign w:val="center"/>
                </w:tcPr>
                <w:p w14:paraId="3A7C69A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189.0</w:t>
                  </w:r>
                </w:p>
              </w:tc>
              <w:tc>
                <w:tcPr>
                  <w:tcW w:w="913" w:type="dxa"/>
                  <w:vAlign w:val="center"/>
                </w:tcPr>
                <w:p w14:paraId="51ED6E1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5.2</w:t>
                  </w:r>
                </w:p>
              </w:tc>
              <w:tc>
                <w:tcPr>
                  <w:tcW w:w="577" w:type="dxa"/>
                  <w:vAlign w:val="center"/>
                </w:tcPr>
                <w:p w14:paraId="1CA4C34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368</w:t>
                  </w:r>
                </w:p>
              </w:tc>
              <w:tc>
                <w:tcPr>
                  <w:tcW w:w="584" w:type="dxa"/>
                  <w:vAlign w:val="center"/>
                </w:tcPr>
                <w:p w14:paraId="77E3E4E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26.8</w:t>
                  </w:r>
                </w:p>
              </w:tc>
              <w:tc>
                <w:tcPr>
                  <w:tcW w:w="937" w:type="dxa"/>
                  <w:vAlign w:val="center"/>
                </w:tcPr>
                <w:p w14:paraId="7CD1BD5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825193</w:t>
                  </w:r>
                </w:p>
              </w:tc>
              <w:tc>
                <w:tcPr>
                  <w:tcW w:w="846" w:type="dxa"/>
                  <w:vAlign w:val="center"/>
                </w:tcPr>
                <w:p w14:paraId="1559DF2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422454</w:t>
                  </w:r>
                </w:p>
              </w:tc>
              <w:tc>
                <w:tcPr>
                  <w:tcW w:w="913" w:type="dxa"/>
                  <w:vAlign w:val="center"/>
                </w:tcPr>
                <w:p w14:paraId="33D3346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5.05</w:t>
                  </w:r>
                </w:p>
              </w:tc>
              <w:tc>
                <w:tcPr>
                  <w:tcW w:w="653" w:type="dxa"/>
                  <w:vAlign w:val="center"/>
                </w:tcPr>
                <w:p w14:paraId="488D838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26.3</w:t>
                  </w:r>
                </w:p>
              </w:tc>
              <w:tc>
                <w:tcPr>
                  <w:tcW w:w="669" w:type="dxa"/>
                  <w:vAlign w:val="center"/>
                </w:tcPr>
                <w:p w14:paraId="77FC539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21.4</w:t>
                  </w:r>
                </w:p>
              </w:tc>
              <w:tc>
                <w:tcPr>
                  <w:tcW w:w="672" w:type="dxa"/>
                  <w:vAlign w:val="center"/>
                </w:tcPr>
                <w:p w14:paraId="261EED5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11.1</w:t>
                  </w:r>
                </w:p>
              </w:tc>
              <w:tc>
                <w:tcPr>
                  <w:tcW w:w="669" w:type="dxa"/>
                  <w:vAlign w:val="center"/>
                </w:tcPr>
                <w:p w14:paraId="0B8412A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235</w:t>
                  </w:r>
                </w:p>
              </w:tc>
              <w:tc>
                <w:tcPr>
                  <w:tcW w:w="672" w:type="dxa"/>
                  <w:vAlign w:val="center"/>
                </w:tcPr>
                <w:p w14:paraId="64CB4CC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192</w:t>
                  </w:r>
                </w:p>
              </w:tc>
              <w:tc>
                <w:tcPr>
                  <w:tcW w:w="689" w:type="dxa"/>
                  <w:vAlign w:val="center"/>
                </w:tcPr>
                <w:p w14:paraId="664E5C0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99.3</w:t>
                  </w:r>
                </w:p>
              </w:tc>
              <w:tc>
                <w:tcPr>
                  <w:tcW w:w="655" w:type="dxa"/>
                  <w:vAlign w:val="center"/>
                </w:tcPr>
                <w:p w14:paraId="672CF5D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270</w:t>
                  </w:r>
                </w:p>
              </w:tc>
              <w:tc>
                <w:tcPr>
                  <w:tcW w:w="669" w:type="dxa"/>
                  <w:vAlign w:val="center"/>
                </w:tcPr>
                <w:p w14:paraId="42E04AF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220</w:t>
                  </w:r>
                </w:p>
              </w:tc>
              <w:tc>
                <w:tcPr>
                  <w:tcW w:w="689" w:type="dxa"/>
                  <w:vAlign w:val="center"/>
                </w:tcPr>
                <w:p w14:paraId="31A9BED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114</w:t>
                  </w:r>
                </w:p>
              </w:tc>
            </w:tr>
            <w:tr w:rsidR="007E54B0" w14:paraId="6EF45E05" w14:textId="77777777">
              <w:trPr>
                <w:cantSplit/>
                <w:trHeight w:val="340"/>
                <w:tblHeader/>
                <w:jc w:val="center"/>
              </w:trPr>
              <w:tc>
                <w:tcPr>
                  <w:tcW w:w="1075" w:type="dxa"/>
                  <w:vMerge w:val="restart"/>
                  <w:vAlign w:val="center"/>
                </w:tcPr>
                <w:p w14:paraId="4BCB01FF" w14:textId="77777777" w:rsidR="007E54B0" w:rsidRDefault="00CB7C43">
                  <w:pPr>
                    <w:spacing w:line="276" w:lineRule="auto"/>
                    <w:rPr>
                      <w:rFonts w:ascii="Times New Roman" w:hAnsi="Times New Roman" w:cs="Times New Roman"/>
                      <w:color w:val="000000"/>
                      <w:w w:val="71"/>
                    </w:rPr>
                  </w:pPr>
                  <w:r w:rsidRPr="00F92A85">
                    <w:rPr>
                      <w:rFonts w:ascii="Times New Roman" w:hAnsi="Times New Roman" w:cs="Times New Roman"/>
                      <w:color w:val="000000"/>
                      <w:w w:val="90"/>
                      <w:fitText w:val="858" w:id="19"/>
                    </w:rPr>
                    <w:t>2020.12.1</w:t>
                  </w:r>
                  <w:r w:rsidRPr="00F92A85">
                    <w:rPr>
                      <w:rFonts w:ascii="Times New Roman" w:hAnsi="Times New Roman" w:cs="Times New Roman"/>
                      <w:color w:val="000000"/>
                      <w:spacing w:val="8"/>
                      <w:w w:val="90"/>
                      <w:fitText w:val="858" w:id="19"/>
                    </w:rPr>
                    <w:t>9</w:t>
                  </w:r>
                </w:p>
              </w:tc>
              <w:tc>
                <w:tcPr>
                  <w:tcW w:w="571" w:type="dxa"/>
                  <w:vMerge/>
                  <w:vAlign w:val="center"/>
                </w:tcPr>
                <w:p w14:paraId="46186C47" w14:textId="77777777" w:rsidR="007E54B0" w:rsidRDefault="007E54B0">
                  <w:pPr>
                    <w:spacing w:line="276" w:lineRule="auto"/>
                    <w:jc w:val="center"/>
                    <w:rPr>
                      <w:rFonts w:ascii="Times New Roman" w:hAnsi="Times New Roman" w:cs="Times New Roman"/>
                      <w:color w:val="000000"/>
                    </w:rPr>
                  </w:pPr>
                </w:p>
              </w:tc>
              <w:tc>
                <w:tcPr>
                  <w:tcW w:w="803" w:type="dxa"/>
                  <w:vAlign w:val="center"/>
                </w:tcPr>
                <w:p w14:paraId="31FEB51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第一次</w:t>
                  </w:r>
                </w:p>
              </w:tc>
              <w:tc>
                <w:tcPr>
                  <w:tcW w:w="700" w:type="dxa"/>
                  <w:vAlign w:val="center"/>
                </w:tcPr>
                <w:p w14:paraId="1374F56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186.3</w:t>
                  </w:r>
                </w:p>
              </w:tc>
              <w:tc>
                <w:tcPr>
                  <w:tcW w:w="913" w:type="dxa"/>
                  <w:vAlign w:val="center"/>
                </w:tcPr>
                <w:p w14:paraId="08F7ABB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5.2</w:t>
                  </w:r>
                </w:p>
              </w:tc>
              <w:tc>
                <w:tcPr>
                  <w:tcW w:w="577" w:type="dxa"/>
                  <w:vAlign w:val="center"/>
                </w:tcPr>
                <w:p w14:paraId="20844F6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401</w:t>
                  </w:r>
                </w:p>
              </w:tc>
              <w:tc>
                <w:tcPr>
                  <w:tcW w:w="584" w:type="dxa"/>
                  <w:vAlign w:val="center"/>
                </w:tcPr>
                <w:p w14:paraId="0EE6B87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27.9</w:t>
                  </w:r>
                </w:p>
              </w:tc>
              <w:tc>
                <w:tcPr>
                  <w:tcW w:w="937" w:type="dxa"/>
                  <w:vAlign w:val="center"/>
                </w:tcPr>
                <w:p w14:paraId="443ED6B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859063</w:t>
                  </w:r>
                </w:p>
              </w:tc>
              <w:tc>
                <w:tcPr>
                  <w:tcW w:w="846" w:type="dxa"/>
                  <w:vAlign w:val="center"/>
                </w:tcPr>
                <w:p w14:paraId="39BEFFA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442331</w:t>
                  </w:r>
                </w:p>
              </w:tc>
              <w:tc>
                <w:tcPr>
                  <w:tcW w:w="913" w:type="dxa"/>
                  <w:vAlign w:val="center"/>
                </w:tcPr>
                <w:p w14:paraId="6F62316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5.23</w:t>
                  </w:r>
                </w:p>
              </w:tc>
              <w:tc>
                <w:tcPr>
                  <w:tcW w:w="653" w:type="dxa"/>
                  <w:vAlign w:val="center"/>
                </w:tcPr>
                <w:p w14:paraId="250D71A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28.9</w:t>
                  </w:r>
                </w:p>
              </w:tc>
              <w:tc>
                <w:tcPr>
                  <w:tcW w:w="669" w:type="dxa"/>
                  <w:vAlign w:val="center"/>
                </w:tcPr>
                <w:p w14:paraId="0FCD6FE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23.8</w:t>
                  </w:r>
                </w:p>
              </w:tc>
              <w:tc>
                <w:tcPr>
                  <w:tcW w:w="672" w:type="dxa"/>
                  <w:vAlign w:val="center"/>
                </w:tcPr>
                <w:p w14:paraId="574BBEA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12.8</w:t>
                  </w:r>
                </w:p>
              </w:tc>
              <w:tc>
                <w:tcPr>
                  <w:tcW w:w="669" w:type="dxa"/>
                  <w:vAlign w:val="center"/>
                </w:tcPr>
                <w:p w14:paraId="0FDDC13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269</w:t>
                  </w:r>
                </w:p>
              </w:tc>
              <w:tc>
                <w:tcPr>
                  <w:tcW w:w="672" w:type="dxa"/>
                  <w:vAlign w:val="center"/>
                </w:tcPr>
                <w:p w14:paraId="49495B4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209</w:t>
                  </w:r>
                </w:p>
              </w:tc>
              <w:tc>
                <w:tcPr>
                  <w:tcW w:w="689" w:type="dxa"/>
                  <w:vAlign w:val="center"/>
                </w:tcPr>
                <w:p w14:paraId="1E40856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119</w:t>
                  </w:r>
                </w:p>
              </w:tc>
              <w:tc>
                <w:tcPr>
                  <w:tcW w:w="655" w:type="dxa"/>
                  <w:vAlign w:val="center"/>
                </w:tcPr>
                <w:p w14:paraId="2C4A472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255</w:t>
                  </w:r>
                </w:p>
              </w:tc>
              <w:tc>
                <w:tcPr>
                  <w:tcW w:w="669" w:type="dxa"/>
                  <w:vAlign w:val="center"/>
                </w:tcPr>
                <w:p w14:paraId="3898D71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198</w:t>
                  </w:r>
                </w:p>
              </w:tc>
              <w:tc>
                <w:tcPr>
                  <w:tcW w:w="689" w:type="dxa"/>
                  <w:vAlign w:val="center"/>
                </w:tcPr>
                <w:p w14:paraId="5A7FABF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113</w:t>
                  </w:r>
                </w:p>
              </w:tc>
            </w:tr>
            <w:tr w:rsidR="007E54B0" w14:paraId="092676A7" w14:textId="77777777">
              <w:trPr>
                <w:cantSplit/>
                <w:trHeight w:val="340"/>
                <w:tblHeader/>
                <w:jc w:val="center"/>
              </w:trPr>
              <w:tc>
                <w:tcPr>
                  <w:tcW w:w="1075" w:type="dxa"/>
                  <w:vMerge/>
                  <w:vAlign w:val="center"/>
                </w:tcPr>
                <w:p w14:paraId="2FC7D05E" w14:textId="77777777" w:rsidR="007E54B0" w:rsidRDefault="007E54B0">
                  <w:pPr>
                    <w:spacing w:line="276" w:lineRule="auto"/>
                    <w:jc w:val="center"/>
                    <w:rPr>
                      <w:rFonts w:ascii="Times New Roman" w:hAnsi="Times New Roman" w:cs="Times New Roman"/>
                      <w:color w:val="000000"/>
                    </w:rPr>
                  </w:pPr>
                </w:p>
              </w:tc>
              <w:tc>
                <w:tcPr>
                  <w:tcW w:w="571" w:type="dxa"/>
                  <w:vMerge/>
                  <w:vAlign w:val="center"/>
                </w:tcPr>
                <w:p w14:paraId="1F916504" w14:textId="77777777" w:rsidR="007E54B0" w:rsidRDefault="007E54B0">
                  <w:pPr>
                    <w:spacing w:line="276" w:lineRule="auto"/>
                    <w:jc w:val="center"/>
                    <w:rPr>
                      <w:rFonts w:ascii="Times New Roman" w:hAnsi="Times New Roman" w:cs="Times New Roman"/>
                      <w:color w:val="000000"/>
                    </w:rPr>
                  </w:pPr>
                </w:p>
              </w:tc>
              <w:tc>
                <w:tcPr>
                  <w:tcW w:w="803" w:type="dxa"/>
                  <w:vAlign w:val="center"/>
                </w:tcPr>
                <w:p w14:paraId="27DD0D2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第二次</w:t>
                  </w:r>
                </w:p>
              </w:tc>
              <w:tc>
                <w:tcPr>
                  <w:tcW w:w="700" w:type="dxa"/>
                  <w:vAlign w:val="center"/>
                </w:tcPr>
                <w:p w14:paraId="664DEAE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187.5</w:t>
                  </w:r>
                </w:p>
              </w:tc>
              <w:tc>
                <w:tcPr>
                  <w:tcW w:w="913" w:type="dxa"/>
                  <w:vAlign w:val="center"/>
                </w:tcPr>
                <w:p w14:paraId="56389A8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5.2</w:t>
                  </w:r>
                </w:p>
              </w:tc>
              <w:tc>
                <w:tcPr>
                  <w:tcW w:w="577" w:type="dxa"/>
                  <w:vAlign w:val="center"/>
                </w:tcPr>
                <w:p w14:paraId="548DBA6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400</w:t>
                  </w:r>
                </w:p>
              </w:tc>
              <w:tc>
                <w:tcPr>
                  <w:tcW w:w="584" w:type="dxa"/>
                  <w:vAlign w:val="center"/>
                </w:tcPr>
                <w:p w14:paraId="5C3527E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27.9</w:t>
                  </w:r>
                </w:p>
              </w:tc>
              <w:tc>
                <w:tcPr>
                  <w:tcW w:w="937" w:type="dxa"/>
                  <w:vAlign w:val="center"/>
                </w:tcPr>
                <w:p w14:paraId="7E48E05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859063</w:t>
                  </w:r>
                </w:p>
              </w:tc>
              <w:tc>
                <w:tcPr>
                  <w:tcW w:w="846" w:type="dxa"/>
                  <w:vAlign w:val="center"/>
                </w:tcPr>
                <w:p w14:paraId="4CD393D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440749</w:t>
                  </w:r>
                </w:p>
              </w:tc>
              <w:tc>
                <w:tcPr>
                  <w:tcW w:w="913" w:type="dxa"/>
                  <w:vAlign w:val="center"/>
                </w:tcPr>
                <w:p w14:paraId="6BDB935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4.78</w:t>
                  </w:r>
                </w:p>
              </w:tc>
              <w:tc>
                <w:tcPr>
                  <w:tcW w:w="653" w:type="dxa"/>
                  <w:vAlign w:val="center"/>
                </w:tcPr>
                <w:p w14:paraId="61AF801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27.6</w:t>
                  </w:r>
                </w:p>
              </w:tc>
              <w:tc>
                <w:tcPr>
                  <w:tcW w:w="669" w:type="dxa"/>
                  <w:vAlign w:val="center"/>
                </w:tcPr>
                <w:p w14:paraId="24D0C68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22.1</w:t>
                  </w:r>
                </w:p>
              </w:tc>
              <w:tc>
                <w:tcPr>
                  <w:tcW w:w="672" w:type="dxa"/>
                  <w:vAlign w:val="center"/>
                </w:tcPr>
                <w:p w14:paraId="785DAF7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12.2</w:t>
                  </w:r>
                </w:p>
              </w:tc>
              <w:tc>
                <w:tcPr>
                  <w:tcW w:w="669" w:type="dxa"/>
                  <w:vAlign w:val="center"/>
                </w:tcPr>
                <w:p w14:paraId="3D205FF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232</w:t>
                  </w:r>
                </w:p>
              </w:tc>
              <w:tc>
                <w:tcPr>
                  <w:tcW w:w="672" w:type="dxa"/>
                  <w:vAlign w:val="center"/>
                </w:tcPr>
                <w:p w14:paraId="1E0D449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186</w:t>
                  </w:r>
                </w:p>
              </w:tc>
              <w:tc>
                <w:tcPr>
                  <w:tcW w:w="689" w:type="dxa"/>
                  <w:vAlign w:val="center"/>
                </w:tcPr>
                <w:p w14:paraId="7E0D3CD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102</w:t>
                  </w:r>
                </w:p>
              </w:tc>
              <w:tc>
                <w:tcPr>
                  <w:tcW w:w="655" w:type="dxa"/>
                  <w:vAlign w:val="center"/>
                </w:tcPr>
                <w:p w14:paraId="5CE47BE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259</w:t>
                  </w:r>
                </w:p>
              </w:tc>
              <w:tc>
                <w:tcPr>
                  <w:tcW w:w="669" w:type="dxa"/>
                  <w:vAlign w:val="center"/>
                </w:tcPr>
                <w:p w14:paraId="4471CE0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208</w:t>
                  </w:r>
                </w:p>
              </w:tc>
              <w:tc>
                <w:tcPr>
                  <w:tcW w:w="689" w:type="dxa"/>
                  <w:vAlign w:val="center"/>
                </w:tcPr>
                <w:p w14:paraId="5CFA4B4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114</w:t>
                  </w:r>
                </w:p>
              </w:tc>
            </w:tr>
            <w:tr w:rsidR="007E54B0" w14:paraId="6A021922" w14:textId="77777777">
              <w:trPr>
                <w:cantSplit/>
                <w:trHeight w:val="340"/>
                <w:tblHeader/>
                <w:jc w:val="center"/>
              </w:trPr>
              <w:tc>
                <w:tcPr>
                  <w:tcW w:w="1075" w:type="dxa"/>
                  <w:vMerge/>
                  <w:vAlign w:val="center"/>
                </w:tcPr>
                <w:p w14:paraId="23A29D51" w14:textId="77777777" w:rsidR="007E54B0" w:rsidRDefault="007E54B0">
                  <w:pPr>
                    <w:spacing w:line="276" w:lineRule="auto"/>
                    <w:jc w:val="center"/>
                    <w:rPr>
                      <w:rFonts w:ascii="Times New Roman" w:hAnsi="Times New Roman" w:cs="Times New Roman"/>
                      <w:color w:val="000000"/>
                    </w:rPr>
                  </w:pPr>
                </w:p>
              </w:tc>
              <w:tc>
                <w:tcPr>
                  <w:tcW w:w="571" w:type="dxa"/>
                  <w:vMerge/>
                  <w:vAlign w:val="center"/>
                </w:tcPr>
                <w:p w14:paraId="3079EC31" w14:textId="77777777" w:rsidR="007E54B0" w:rsidRDefault="007E54B0">
                  <w:pPr>
                    <w:spacing w:line="276" w:lineRule="auto"/>
                    <w:jc w:val="center"/>
                    <w:rPr>
                      <w:rFonts w:ascii="Times New Roman" w:hAnsi="Times New Roman" w:cs="Times New Roman"/>
                      <w:color w:val="000000"/>
                    </w:rPr>
                  </w:pPr>
                </w:p>
              </w:tc>
              <w:tc>
                <w:tcPr>
                  <w:tcW w:w="803" w:type="dxa"/>
                  <w:vAlign w:val="center"/>
                </w:tcPr>
                <w:p w14:paraId="5066DD6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第三次</w:t>
                  </w:r>
                </w:p>
              </w:tc>
              <w:tc>
                <w:tcPr>
                  <w:tcW w:w="700" w:type="dxa"/>
                  <w:vAlign w:val="center"/>
                </w:tcPr>
                <w:p w14:paraId="1547BA5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182.4</w:t>
                  </w:r>
                </w:p>
              </w:tc>
              <w:tc>
                <w:tcPr>
                  <w:tcW w:w="913" w:type="dxa"/>
                  <w:vAlign w:val="center"/>
                </w:tcPr>
                <w:p w14:paraId="7BC3745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5.2</w:t>
                  </w:r>
                </w:p>
              </w:tc>
              <w:tc>
                <w:tcPr>
                  <w:tcW w:w="577" w:type="dxa"/>
                  <w:vAlign w:val="center"/>
                </w:tcPr>
                <w:p w14:paraId="145403C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395</w:t>
                  </w:r>
                </w:p>
              </w:tc>
              <w:tc>
                <w:tcPr>
                  <w:tcW w:w="584" w:type="dxa"/>
                  <w:vAlign w:val="center"/>
                </w:tcPr>
                <w:p w14:paraId="7622BE9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27.6</w:t>
                  </w:r>
                </w:p>
              </w:tc>
              <w:tc>
                <w:tcPr>
                  <w:tcW w:w="937" w:type="dxa"/>
                  <w:vAlign w:val="center"/>
                </w:tcPr>
                <w:p w14:paraId="2DF68F0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849826</w:t>
                  </w:r>
                </w:p>
              </w:tc>
              <w:tc>
                <w:tcPr>
                  <w:tcW w:w="846" w:type="dxa"/>
                  <w:vAlign w:val="center"/>
                </w:tcPr>
                <w:p w14:paraId="66D905C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440988</w:t>
                  </w:r>
                </w:p>
              </w:tc>
              <w:tc>
                <w:tcPr>
                  <w:tcW w:w="913" w:type="dxa"/>
                  <w:vAlign w:val="center"/>
                </w:tcPr>
                <w:p w14:paraId="2EBFC37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4.51</w:t>
                  </w:r>
                </w:p>
              </w:tc>
              <w:tc>
                <w:tcPr>
                  <w:tcW w:w="653" w:type="dxa"/>
                  <w:vAlign w:val="center"/>
                </w:tcPr>
                <w:p w14:paraId="0DBB799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27.4</w:t>
                  </w:r>
                </w:p>
              </w:tc>
              <w:tc>
                <w:tcPr>
                  <w:tcW w:w="669" w:type="dxa"/>
                  <w:vAlign w:val="center"/>
                </w:tcPr>
                <w:p w14:paraId="6C344DE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21.6</w:t>
                  </w:r>
                </w:p>
              </w:tc>
              <w:tc>
                <w:tcPr>
                  <w:tcW w:w="672" w:type="dxa"/>
                  <w:vAlign w:val="center"/>
                </w:tcPr>
                <w:p w14:paraId="2D9D6BA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12.1</w:t>
                  </w:r>
                </w:p>
              </w:tc>
              <w:tc>
                <w:tcPr>
                  <w:tcW w:w="669" w:type="dxa"/>
                  <w:vAlign w:val="center"/>
                </w:tcPr>
                <w:p w14:paraId="0B381D0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208</w:t>
                  </w:r>
                </w:p>
              </w:tc>
              <w:tc>
                <w:tcPr>
                  <w:tcW w:w="672" w:type="dxa"/>
                  <w:vAlign w:val="center"/>
                </w:tcPr>
                <w:p w14:paraId="02BE0E8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164</w:t>
                  </w:r>
                </w:p>
              </w:tc>
              <w:tc>
                <w:tcPr>
                  <w:tcW w:w="689" w:type="dxa"/>
                  <w:vAlign w:val="center"/>
                </w:tcPr>
                <w:p w14:paraId="503F1B7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91.7</w:t>
                  </w:r>
                </w:p>
              </w:tc>
              <w:tc>
                <w:tcPr>
                  <w:tcW w:w="655" w:type="dxa"/>
                  <w:vAlign w:val="center"/>
                </w:tcPr>
                <w:p w14:paraId="200E863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275</w:t>
                  </w:r>
                </w:p>
              </w:tc>
              <w:tc>
                <w:tcPr>
                  <w:tcW w:w="669" w:type="dxa"/>
                  <w:vAlign w:val="center"/>
                </w:tcPr>
                <w:p w14:paraId="683EF95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217</w:t>
                  </w:r>
                </w:p>
              </w:tc>
              <w:tc>
                <w:tcPr>
                  <w:tcW w:w="689" w:type="dxa"/>
                  <w:vAlign w:val="center"/>
                </w:tcPr>
                <w:p w14:paraId="52F05BE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121</w:t>
                  </w:r>
                </w:p>
              </w:tc>
            </w:tr>
            <w:tr w:rsidR="007E54B0" w14:paraId="5F02EE1F" w14:textId="77777777">
              <w:trPr>
                <w:cantSplit/>
                <w:trHeight w:val="340"/>
                <w:tblHeader/>
                <w:jc w:val="center"/>
              </w:trPr>
              <w:tc>
                <w:tcPr>
                  <w:tcW w:w="2449" w:type="dxa"/>
                  <w:gridSpan w:val="3"/>
                  <w:shd w:val="clear" w:color="auto" w:fill="D9D9D9"/>
                  <w:vAlign w:val="center"/>
                </w:tcPr>
                <w:p w14:paraId="6D8B2F5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spacing w:val="-20"/>
                    </w:rPr>
                    <w:t>平均值</w:t>
                  </w:r>
                </w:p>
              </w:tc>
              <w:tc>
                <w:tcPr>
                  <w:tcW w:w="700" w:type="dxa"/>
                  <w:shd w:val="clear" w:color="auto" w:fill="D9D9D9"/>
                  <w:vAlign w:val="center"/>
                </w:tcPr>
                <w:p w14:paraId="0FA46F2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186.0 </w:t>
                  </w:r>
                </w:p>
              </w:tc>
              <w:tc>
                <w:tcPr>
                  <w:tcW w:w="913" w:type="dxa"/>
                  <w:shd w:val="clear" w:color="auto" w:fill="D9D9D9"/>
                  <w:vAlign w:val="center"/>
                </w:tcPr>
                <w:p w14:paraId="324914E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5.2</w:t>
                  </w:r>
                </w:p>
              </w:tc>
              <w:tc>
                <w:tcPr>
                  <w:tcW w:w="577" w:type="dxa"/>
                  <w:shd w:val="clear" w:color="auto" w:fill="D9D9D9"/>
                  <w:vAlign w:val="center"/>
                </w:tcPr>
                <w:p w14:paraId="38B353F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381</w:t>
                  </w:r>
                </w:p>
              </w:tc>
              <w:tc>
                <w:tcPr>
                  <w:tcW w:w="584" w:type="dxa"/>
                  <w:shd w:val="clear" w:color="auto" w:fill="D9D9D9"/>
                  <w:vAlign w:val="center"/>
                </w:tcPr>
                <w:p w14:paraId="52A9A64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27.2 </w:t>
                  </w:r>
                </w:p>
              </w:tc>
              <w:tc>
                <w:tcPr>
                  <w:tcW w:w="937" w:type="dxa"/>
                  <w:shd w:val="clear" w:color="auto" w:fill="D9D9D9"/>
                  <w:vAlign w:val="center"/>
                </w:tcPr>
                <w:p w14:paraId="515C4FA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835970</w:t>
                  </w:r>
                </w:p>
              </w:tc>
              <w:tc>
                <w:tcPr>
                  <w:tcW w:w="846" w:type="dxa"/>
                  <w:shd w:val="clear" w:color="auto" w:fill="D9D9D9"/>
                  <w:vAlign w:val="center"/>
                </w:tcPr>
                <w:p w14:paraId="5D678D8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430927</w:t>
                  </w:r>
                </w:p>
              </w:tc>
              <w:tc>
                <w:tcPr>
                  <w:tcW w:w="913" w:type="dxa"/>
                  <w:shd w:val="clear" w:color="auto" w:fill="D9D9D9"/>
                  <w:vAlign w:val="center"/>
                </w:tcPr>
                <w:p w14:paraId="68AE780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4.99</w:t>
                  </w:r>
                </w:p>
              </w:tc>
              <w:tc>
                <w:tcPr>
                  <w:tcW w:w="653" w:type="dxa"/>
                  <w:shd w:val="clear" w:color="auto" w:fill="D9D9D9"/>
                  <w:vAlign w:val="center"/>
                </w:tcPr>
                <w:p w14:paraId="083F463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27.1</w:t>
                  </w:r>
                </w:p>
              </w:tc>
              <w:tc>
                <w:tcPr>
                  <w:tcW w:w="669" w:type="dxa"/>
                  <w:shd w:val="clear" w:color="auto" w:fill="D9D9D9"/>
                  <w:vAlign w:val="center"/>
                </w:tcPr>
                <w:p w14:paraId="7E74684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22.0 </w:t>
                  </w:r>
                </w:p>
              </w:tc>
              <w:tc>
                <w:tcPr>
                  <w:tcW w:w="672" w:type="dxa"/>
                  <w:shd w:val="clear" w:color="auto" w:fill="D9D9D9"/>
                  <w:vAlign w:val="center"/>
                </w:tcPr>
                <w:p w14:paraId="52D0E7D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11.7</w:t>
                  </w:r>
                </w:p>
              </w:tc>
              <w:tc>
                <w:tcPr>
                  <w:tcW w:w="669" w:type="dxa"/>
                  <w:shd w:val="clear" w:color="auto" w:fill="D9D9D9"/>
                  <w:vAlign w:val="center"/>
                </w:tcPr>
                <w:p w14:paraId="335A4B8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236</w:t>
                  </w:r>
                </w:p>
              </w:tc>
              <w:tc>
                <w:tcPr>
                  <w:tcW w:w="672" w:type="dxa"/>
                  <w:shd w:val="clear" w:color="auto" w:fill="D9D9D9"/>
                  <w:vAlign w:val="center"/>
                </w:tcPr>
                <w:p w14:paraId="2A0FD3D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190</w:t>
                  </w:r>
                </w:p>
              </w:tc>
              <w:tc>
                <w:tcPr>
                  <w:tcW w:w="689" w:type="dxa"/>
                  <w:shd w:val="clear" w:color="auto" w:fill="D9D9D9"/>
                  <w:vAlign w:val="center"/>
                </w:tcPr>
                <w:p w14:paraId="3C3E53C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101.8</w:t>
                  </w:r>
                </w:p>
              </w:tc>
              <w:tc>
                <w:tcPr>
                  <w:tcW w:w="655" w:type="dxa"/>
                  <w:shd w:val="clear" w:color="auto" w:fill="D9D9D9"/>
                  <w:vAlign w:val="center"/>
                </w:tcPr>
                <w:p w14:paraId="3E215C2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271</w:t>
                  </w:r>
                </w:p>
              </w:tc>
              <w:tc>
                <w:tcPr>
                  <w:tcW w:w="669" w:type="dxa"/>
                  <w:shd w:val="clear" w:color="auto" w:fill="D9D9D9"/>
                  <w:vAlign w:val="center"/>
                </w:tcPr>
                <w:p w14:paraId="20DA047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218</w:t>
                  </w:r>
                </w:p>
              </w:tc>
              <w:tc>
                <w:tcPr>
                  <w:tcW w:w="689" w:type="dxa"/>
                  <w:shd w:val="clear" w:color="auto" w:fill="D9D9D9"/>
                  <w:vAlign w:val="center"/>
                </w:tcPr>
                <w:p w14:paraId="66EAF69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116.5</w:t>
                  </w:r>
                </w:p>
              </w:tc>
            </w:tr>
            <w:tr w:rsidR="007E54B0" w14:paraId="57F00C41" w14:textId="77777777">
              <w:trPr>
                <w:cantSplit/>
                <w:trHeight w:val="340"/>
                <w:tblHeader/>
                <w:jc w:val="center"/>
              </w:trPr>
              <w:tc>
                <w:tcPr>
                  <w:tcW w:w="1075" w:type="dxa"/>
                  <w:vMerge w:val="restart"/>
                  <w:vAlign w:val="center"/>
                </w:tcPr>
                <w:p w14:paraId="0E76115A" w14:textId="77777777" w:rsidR="007E54B0" w:rsidRDefault="00CB7C43">
                  <w:pPr>
                    <w:spacing w:line="276" w:lineRule="auto"/>
                    <w:rPr>
                      <w:rFonts w:ascii="Times New Roman" w:hAnsi="Times New Roman" w:cs="Times New Roman"/>
                      <w:color w:val="000000"/>
                      <w:w w:val="71"/>
                    </w:rPr>
                  </w:pPr>
                  <w:r w:rsidRPr="00F92A85">
                    <w:rPr>
                      <w:rFonts w:ascii="Times New Roman" w:hAnsi="Times New Roman" w:cs="Times New Roman"/>
                      <w:color w:val="000000"/>
                      <w:w w:val="90"/>
                      <w:fitText w:val="858" w:id="20"/>
                    </w:rPr>
                    <w:lastRenderedPageBreak/>
                    <w:t>2020.12.1</w:t>
                  </w:r>
                  <w:r w:rsidRPr="00F92A85">
                    <w:rPr>
                      <w:rFonts w:ascii="Times New Roman" w:hAnsi="Times New Roman" w:cs="Times New Roman"/>
                      <w:color w:val="000000"/>
                      <w:spacing w:val="8"/>
                      <w:w w:val="90"/>
                      <w:fitText w:val="858" w:id="20"/>
                    </w:rPr>
                    <w:t>8</w:t>
                  </w:r>
                </w:p>
              </w:tc>
              <w:tc>
                <w:tcPr>
                  <w:tcW w:w="571" w:type="dxa"/>
                  <w:vMerge w:val="restart"/>
                  <w:vAlign w:val="center"/>
                </w:tcPr>
                <w:p w14:paraId="6284675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出口</w:t>
                  </w:r>
                </w:p>
              </w:tc>
              <w:tc>
                <w:tcPr>
                  <w:tcW w:w="803" w:type="dxa"/>
                  <w:vAlign w:val="center"/>
                </w:tcPr>
                <w:p w14:paraId="0C7E211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第一次</w:t>
                  </w:r>
                </w:p>
              </w:tc>
              <w:tc>
                <w:tcPr>
                  <w:tcW w:w="700" w:type="dxa"/>
                  <w:vAlign w:val="center"/>
                </w:tcPr>
                <w:p w14:paraId="5DC7718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142.8</w:t>
                  </w:r>
                </w:p>
              </w:tc>
              <w:tc>
                <w:tcPr>
                  <w:tcW w:w="913" w:type="dxa"/>
                  <w:vAlign w:val="center"/>
                </w:tcPr>
                <w:p w14:paraId="475C090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6.1</w:t>
                  </w:r>
                </w:p>
              </w:tc>
              <w:tc>
                <w:tcPr>
                  <w:tcW w:w="577" w:type="dxa"/>
                  <w:vAlign w:val="center"/>
                </w:tcPr>
                <w:p w14:paraId="30D37DC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82</w:t>
                  </w:r>
                </w:p>
              </w:tc>
              <w:tc>
                <w:tcPr>
                  <w:tcW w:w="584" w:type="dxa"/>
                  <w:vAlign w:val="center"/>
                </w:tcPr>
                <w:p w14:paraId="3C8E120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12.0</w:t>
                  </w:r>
                </w:p>
              </w:tc>
              <w:tc>
                <w:tcPr>
                  <w:tcW w:w="937" w:type="dxa"/>
                  <w:vAlign w:val="center"/>
                </w:tcPr>
                <w:p w14:paraId="3155F68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627350</w:t>
                  </w:r>
                </w:p>
              </w:tc>
              <w:tc>
                <w:tcPr>
                  <w:tcW w:w="846" w:type="dxa"/>
                  <w:vAlign w:val="center"/>
                </w:tcPr>
                <w:p w14:paraId="49E0438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353932</w:t>
                  </w:r>
                </w:p>
              </w:tc>
              <w:tc>
                <w:tcPr>
                  <w:tcW w:w="913" w:type="dxa"/>
                  <w:vAlign w:val="center"/>
                </w:tcPr>
                <w:p w14:paraId="3B8C919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7.1</w:t>
                  </w:r>
                </w:p>
              </w:tc>
              <w:tc>
                <w:tcPr>
                  <w:tcW w:w="653" w:type="dxa"/>
                  <w:vAlign w:val="center"/>
                </w:tcPr>
                <w:p w14:paraId="1ABA93D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7.7</w:t>
                  </w:r>
                </w:p>
              </w:tc>
              <w:tc>
                <w:tcPr>
                  <w:tcW w:w="669" w:type="dxa"/>
                  <w:vAlign w:val="center"/>
                </w:tcPr>
                <w:p w14:paraId="02C58EB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7.2</w:t>
                  </w:r>
                </w:p>
              </w:tc>
              <w:tc>
                <w:tcPr>
                  <w:tcW w:w="672" w:type="dxa"/>
                  <w:vAlign w:val="center"/>
                </w:tcPr>
                <w:p w14:paraId="700101D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2.73</w:t>
                  </w:r>
                </w:p>
              </w:tc>
              <w:tc>
                <w:tcPr>
                  <w:tcW w:w="669" w:type="dxa"/>
                  <w:vAlign w:val="center"/>
                </w:tcPr>
                <w:p w14:paraId="71B126A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17</w:t>
                  </w:r>
                </w:p>
              </w:tc>
              <w:tc>
                <w:tcPr>
                  <w:tcW w:w="672" w:type="dxa"/>
                  <w:vAlign w:val="center"/>
                </w:tcPr>
                <w:p w14:paraId="3425657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16</w:t>
                  </w:r>
                </w:p>
              </w:tc>
              <w:tc>
                <w:tcPr>
                  <w:tcW w:w="689" w:type="dxa"/>
                  <w:vAlign w:val="center"/>
                </w:tcPr>
                <w:p w14:paraId="19B3072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6.02</w:t>
                  </w:r>
                </w:p>
              </w:tc>
              <w:tc>
                <w:tcPr>
                  <w:tcW w:w="655" w:type="dxa"/>
                  <w:vAlign w:val="center"/>
                </w:tcPr>
                <w:p w14:paraId="042683D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71</w:t>
                  </w:r>
                </w:p>
              </w:tc>
              <w:tc>
                <w:tcPr>
                  <w:tcW w:w="669" w:type="dxa"/>
                  <w:vAlign w:val="center"/>
                </w:tcPr>
                <w:p w14:paraId="549BAD2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66</w:t>
                  </w:r>
                </w:p>
              </w:tc>
              <w:tc>
                <w:tcPr>
                  <w:tcW w:w="689" w:type="dxa"/>
                  <w:vAlign w:val="center"/>
                </w:tcPr>
                <w:p w14:paraId="734FD01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25.1</w:t>
                  </w:r>
                </w:p>
              </w:tc>
            </w:tr>
            <w:tr w:rsidR="007E54B0" w14:paraId="26893D5E" w14:textId="77777777">
              <w:trPr>
                <w:cantSplit/>
                <w:trHeight w:val="340"/>
                <w:tblHeader/>
                <w:jc w:val="center"/>
              </w:trPr>
              <w:tc>
                <w:tcPr>
                  <w:tcW w:w="1075" w:type="dxa"/>
                  <w:vMerge/>
                  <w:vAlign w:val="center"/>
                </w:tcPr>
                <w:p w14:paraId="2F12EF1C" w14:textId="77777777" w:rsidR="007E54B0" w:rsidRDefault="007E54B0">
                  <w:pPr>
                    <w:spacing w:line="276" w:lineRule="auto"/>
                    <w:rPr>
                      <w:rFonts w:ascii="Times New Roman" w:hAnsi="Times New Roman" w:cs="Times New Roman"/>
                      <w:color w:val="000000"/>
                      <w:w w:val="60"/>
                    </w:rPr>
                  </w:pPr>
                </w:p>
              </w:tc>
              <w:tc>
                <w:tcPr>
                  <w:tcW w:w="571" w:type="dxa"/>
                  <w:vMerge/>
                  <w:vAlign w:val="center"/>
                </w:tcPr>
                <w:p w14:paraId="046BC251" w14:textId="77777777" w:rsidR="007E54B0" w:rsidRDefault="007E54B0">
                  <w:pPr>
                    <w:spacing w:line="276" w:lineRule="auto"/>
                    <w:jc w:val="center"/>
                    <w:rPr>
                      <w:rFonts w:ascii="Times New Roman" w:hAnsi="Times New Roman" w:cs="Times New Roman"/>
                      <w:color w:val="000000"/>
                    </w:rPr>
                  </w:pPr>
                </w:p>
              </w:tc>
              <w:tc>
                <w:tcPr>
                  <w:tcW w:w="803" w:type="dxa"/>
                  <w:vAlign w:val="center"/>
                </w:tcPr>
                <w:p w14:paraId="350A594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第二次</w:t>
                  </w:r>
                </w:p>
              </w:tc>
              <w:tc>
                <w:tcPr>
                  <w:tcW w:w="700" w:type="dxa"/>
                  <w:vAlign w:val="center"/>
                </w:tcPr>
                <w:p w14:paraId="6910711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143.3</w:t>
                  </w:r>
                </w:p>
              </w:tc>
              <w:tc>
                <w:tcPr>
                  <w:tcW w:w="913" w:type="dxa"/>
                  <w:vAlign w:val="center"/>
                </w:tcPr>
                <w:p w14:paraId="36CFF10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6.1</w:t>
                  </w:r>
                </w:p>
              </w:tc>
              <w:tc>
                <w:tcPr>
                  <w:tcW w:w="577" w:type="dxa"/>
                  <w:vAlign w:val="center"/>
                </w:tcPr>
                <w:p w14:paraId="625D5ED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84</w:t>
                  </w:r>
                </w:p>
              </w:tc>
              <w:tc>
                <w:tcPr>
                  <w:tcW w:w="584" w:type="dxa"/>
                  <w:vAlign w:val="center"/>
                </w:tcPr>
                <w:p w14:paraId="330B859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12.1</w:t>
                  </w:r>
                </w:p>
              </w:tc>
              <w:tc>
                <w:tcPr>
                  <w:tcW w:w="937" w:type="dxa"/>
                  <w:vAlign w:val="center"/>
                </w:tcPr>
                <w:p w14:paraId="5C11C46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632578</w:t>
                  </w:r>
                </w:p>
              </w:tc>
              <w:tc>
                <w:tcPr>
                  <w:tcW w:w="846" w:type="dxa"/>
                  <w:vAlign w:val="center"/>
                </w:tcPr>
                <w:p w14:paraId="30A7B01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357628</w:t>
                  </w:r>
                </w:p>
              </w:tc>
              <w:tc>
                <w:tcPr>
                  <w:tcW w:w="913" w:type="dxa"/>
                  <w:vAlign w:val="center"/>
                </w:tcPr>
                <w:p w14:paraId="2C1BC0B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7.5</w:t>
                  </w:r>
                </w:p>
              </w:tc>
              <w:tc>
                <w:tcPr>
                  <w:tcW w:w="653" w:type="dxa"/>
                  <w:vAlign w:val="center"/>
                </w:tcPr>
                <w:p w14:paraId="3FBE170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7.7</w:t>
                  </w:r>
                </w:p>
              </w:tc>
              <w:tc>
                <w:tcPr>
                  <w:tcW w:w="669" w:type="dxa"/>
                  <w:vAlign w:val="center"/>
                </w:tcPr>
                <w:p w14:paraId="7A8772B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7.4</w:t>
                  </w:r>
                </w:p>
              </w:tc>
              <w:tc>
                <w:tcPr>
                  <w:tcW w:w="672" w:type="dxa"/>
                  <w:vAlign w:val="center"/>
                </w:tcPr>
                <w:p w14:paraId="3948AF4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2.75</w:t>
                  </w:r>
                </w:p>
              </w:tc>
              <w:tc>
                <w:tcPr>
                  <w:tcW w:w="669" w:type="dxa"/>
                  <w:vAlign w:val="center"/>
                </w:tcPr>
                <w:p w14:paraId="3478CD5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19</w:t>
                  </w:r>
                </w:p>
              </w:tc>
              <w:tc>
                <w:tcPr>
                  <w:tcW w:w="672" w:type="dxa"/>
                  <w:vAlign w:val="center"/>
                </w:tcPr>
                <w:p w14:paraId="196A9CA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w:t>
                  </w:r>
                </w:p>
              </w:tc>
              <w:tc>
                <w:tcPr>
                  <w:tcW w:w="689" w:type="dxa"/>
                  <w:vAlign w:val="center"/>
                </w:tcPr>
                <w:p w14:paraId="2A08C44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6.79</w:t>
                  </w:r>
                </w:p>
              </w:tc>
              <w:tc>
                <w:tcPr>
                  <w:tcW w:w="655" w:type="dxa"/>
                  <w:vAlign w:val="center"/>
                </w:tcPr>
                <w:p w14:paraId="2D5DC8A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70</w:t>
                  </w:r>
                </w:p>
              </w:tc>
              <w:tc>
                <w:tcPr>
                  <w:tcW w:w="669" w:type="dxa"/>
                  <w:vAlign w:val="center"/>
                </w:tcPr>
                <w:p w14:paraId="01E8979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67</w:t>
                  </w:r>
                </w:p>
              </w:tc>
              <w:tc>
                <w:tcPr>
                  <w:tcW w:w="689" w:type="dxa"/>
                  <w:vAlign w:val="center"/>
                </w:tcPr>
                <w:p w14:paraId="530CA0F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25.0</w:t>
                  </w:r>
                </w:p>
              </w:tc>
            </w:tr>
            <w:tr w:rsidR="007E54B0" w14:paraId="11B486A6" w14:textId="77777777">
              <w:trPr>
                <w:cantSplit/>
                <w:trHeight w:val="340"/>
                <w:tblHeader/>
                <w:jc w:val="center"/>
              </w:trPr>
              <w:tc>
                <w:tcPr>
                  <w:tcW w:w="1075" w:type="dxa"/>
                  <w:vMerge/>
                  <w:vAlign w:val="center"/>
                </w:tcPr>
                <w:p w14:paraId="7A040ABF" w14:textId="77777777" w:rsidR="007E54B0" w:rsidRDefault="007E54B0">
                  <w:pPr>
                    <w:spacing w:line="276" w:lineRule="auto"/>
                    <w:rPr>
                      <w:rFonts w:ascii="Times New Roman" w:hAnsi="Times New Roman" w:cs="Times New Roman"/>
                      <w:color w:val="000000"/>
                      <w:w w:val="60"/>
                    </w:rPr>
                  </w:pPr>
                </w:p>
              </w:tc>
              <w:tc>
                <w:tcPr>
                  <w:tcW w:w="571" w:type="dxa"/>
                  <w:vMerge/>
                  <w:vAlign w:val="center"/>
                </w:tcPr>
                <w:p w14:paraId="081D4C28" w14:textId="77777777" w:rsidR="007E54B0" w:rsidRDefault="007E54B0">
                  <w:pPr>
                    <w:spacing w:line="276" w:lineRule="auto"/>
                    <w:jc w:val="center"/>
                    <w:rPr>
                      <w:rFonts w:ascii="Times New Roman" w:hAnsi="Times New Roman" w:cs="Times New Roman"/>
                      <w:color w:val="000000"/>
                    </w:rPr>
                  </w:pPr>
                </w:p>
              </w:tc>
              <w:tc>
                <w:tcPr>
                  <w:tcW w:w="803" w:type="dxa"/>
                  <w:vAlign w:val="center"/>
                </w:tcPr>
                <w:p w14:paraId="66FF5D4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第三次</w:t>
                  </w:r>
                </w:p>
              </w:tc>
              <w:tc>
                <w:tcPr>
                  <w:tcW w:w="700" w:type="dxa"/>
                  <w:vAlign w:val="center"/>
                </w:tcPr>
                <w:p w14:paraId="6DAADA0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142.6</w:t>
                  </w:r>
                </w:p>
              </w:tc>
              <w:tc>
                <w:tcPr>
                  <w:tcW w:w="913" w:type="dxa"/>
                  <w:vAlign w:val="center"/>
                </w:tcPr>
                <w:p w14:paraId="4E7AA82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6.1</w:t>
                  </w:r>
                </w:p>
              </w:tc>
              <w:tc>
                <w:tcPr>
                  <w:tcW w:w="577" w:type="dxa"/>
                  <w:vAlign w:val="center"/>
                </w:tcPr>
                <w:p w14:paraId="52913B1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84</w:t>
                  </w:r>
                </w:p>
              </w:tc>
              <w:tc>
                <w:tcPr>
                  <w:tcW w:w="584" w:type="dxa"/>
                  <w:vAlign w:val="center"/>
                </w:tcPr>
                <w:p w14:paraId="28944B7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12.1</w:t>
                  </w:r>
                </w:p>
              </w:tc>
              <w:tc>
                <w:tcPr>
                  <w:tcW w:w="937" w:type="dxa"/>
                  <w:vAlign w:val="center"/>
                </w:tcPr>
                <w:p w14:paraId="5C205FA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632578</w:t>
                  </w:r>
                </w:p>
              </w:tc>
              <w:tc>
                <w:tcPr>
                  <w:tcW w:w="846" w:type="dxa"/>
                  <w:vAlign w:val="center"/>
                </w:tcPr>
                <w:p w14:paraId="6102B62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358076</w:t>
                  </w:r>
                </w:p>
              </w:tc>
              <w:tc>
                <w:tcPr>
                  <w:tcW w:w="913" w:type="dxa"/>
                  <w:vAlign w:val="center"/>
                </w:tcPr>
                <w:p w14:paraId="4012D54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7.7</w:t>
                  </w:r>
                </w:p>
              </w:tc>
              <w:tc>
                <w:tcPr>
                  <w:tcW w:w="653" w:type="dxa"/>
                  <w:vAlign w:val="center"/>
                </w:tcPr>
                <w:p w14:paraId="2D8BE55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7.6</w:t>
                  </w:r>
                </w:p>
              </w:tc>
              <w:tc>
                <w:tcPr>
                  <w:tcW w:w="669" w:type="dxa"/>
                  <w:vAlign w:val="center"/>
                </w:tcPr>
                <w:p w14:paraId="6AEA4CC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7.4</w:t>
                  </w:r>
                </w:p>
              </w:tc>
              <w:tc>
                <w:tcPr>
                  <w:tcW w:w="672" w:type="dxa"/>
                  <w:vAlign w:val="center"/>
                </w:tcPr>
                <w:p w14:paraId="3990C9D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2.72</w:t>
                  </w:r>
                </w:p>
              </w:tc>
              <w:tc>
                <w:tcPr>
                  <w:tcW w:w="669" w:type="dxa"/>
                  <w:vAlign w:val="center"/>
                </w:tcPr>
                <w:p w14:paraId="029BD25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19</w:t>
                  </w:r>
                </w:p>
              </w:tc>
              <w:tc>
                <w:tcPr>
                  <w:tcW w:w="672" w:type="dxa"/>
                  <w:vAlign w:val="center"/>
                </w:tcPr>
                <w:p w14:paraId="2EE00A0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19</w:t>
                  </w:r>
                </w:p>
              </w:tc>
              <w:tc>
                <w:tcPr>
                  <w:tcW w:w="689" w:type="dxa"/>
                  <w:vAlign w:val="center"/>
                </w:tcPr>
                <w:p w14:paraId="63EE570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6.80</w:t>
                  </w:r>
                </w:p>
              </w:tc>
              <w:tc>
                <w:tcPr>
                  <w:tcW w:w="655" w:type="dxa"/>
                  <w:vAlign w:val="center"/>
                </w:tcPr>
                <w:p w14:paraId="498DDB9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66</w:t>
                  </w:r>
                </w:p>
              </w:tc>
              <w:tc>
                <w:tcPr>
                  <w:tcW w:w="669" w:type="dxa"/>
                  <w:vAlign w:val="center"/>
                </w:tcPr>
                <w:p w14:paraId="622E429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65</w:t>
                  </w:r>
                </w:p>
              </w:tc>
              <w:tc>
                <w:tcPr>
                  <w:tcW w:w="689" w:type="dxa"/>
                  <w:vAlign w:val="center"/>
                </w:tcPr>
                <w:p w14:paraId="23BC812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23.6</w:t>
                  </w:r>
                </w:p>
              </w:tc>
            </w:tr>
            <w:tr w:rsidR="007E54B0" w14:paraId="0E176FFA" w14:textId="77777777">
              <w:trPr>
                <w:cantSplit/>
                <w:trHeight w:val="340"/>
                <w:tblHeader/>
                <w:jc w:val="center"/>
              </w:trPr>
              <w:tc>
                <w:tcPr>
                  <w:tcW w:w="1075" w:type="dxa"/>
                  <w:vMerge w:val="restart"/>
                  <w:vAlign w:val="center"/>
                </w:tcPr>
                <w:p w14:paraId="559E45FA" w14:textId="77777777" w:rsidR="007E54B0" w:rsidRDefault="00CB7C43">
                  <w:pPr>
                    <w:spacing w:line="276" w:lineRule="auto"/>
                    <w:rPr>
                      <w:rFonts w:ascii="Times New Roman" w:hAnsi="Times New Roman" w:cs="Times New Roman"/>
                      <w:color w:val="000000"/>
                      <w:w w:val="71"/>
                    </w:rPr>
                  </w:pPr>
                  <w:r w:rsidRPr="00F92A85">
                    <w:rPr>
                      <w:rFonts w:ascii="Times New Roman" w:hAnsi="Times New Roman" w:cs="Times New Roman"/>
                      <w:color w:val="000000"/>
                      <w:w w:val="90"/>
                      <w:fitText w:val="858" w:id="21"/>
                    </w:rPr>
                    <w:t>2020.12.1</w:t>
                  </w:r>
                  <w:r w:rsidRPr="00F92A85">
                    <w:rPr>
                      <w:rFonts w:ascii="Times New Roman" w:hAnsi="Times New Roman" w:cs="Times New Roman"/>
                      <w:color w:val="000000"/>
                      <w:spacing w:val="8"/>
                      <w:w w:val="90"/>
                      <w:fitText w:val="858" w:id="21"/>
                    </w:rPr>
                    <w:t>9</w:t>
                  </w:r>
                </w:p>
              </w:tc>
              <w:tc>
                <w:tcPr>
                  <w:tcW w:w="571" w:type="dxa"/>
                  <w:vMerge/>
                  <w:vAlign w:val="center"/>
                </w:tcPr>
                <w:p w14:paraId="33EF6016" w14:textId="77777777" w:rsidR="007E54B0" w:rsidRDefault="007E54B0">
                  <w:pPr>
                    <w:spacing w:line="276" w:lineRule="auto"/>
                    <w:jc w:val="center"/>
                    <w:rPr>
                      <w:rFonts w:ascii="Times New Roman" w:hAnsi="Times New Roman" w:cs="Times New Roman"/>
                      <w:color w:val="000000"/>
                    </w:rPr>
                  </w:pPr>
                </w:p>
              </w:tc>
              <w:tc>
                <w:tcPr>
                  <w:tcW w:w="803" w:type="dxa"/>
                  <w:vAlign w:val="center"/>
                </w:tcPr>
                <w:p w14:paraId="014604C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第一次</w:t>
                  </w:r>
                </w:p>
              </w:tc>
              <w:tc>
                <w:tcPr>
                  <w:tcW w:w="700" w:type="dxa"/>
                  <w:vAlign w:val="center"/>
                </w:tcPr>
                <w:p w14:paraId="76324FD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146</w:t>
                  </w:r>
                </w:p>
              </w:tc>
              <w:tc>
                <w:tcPr>
                  <w:tcW w:w="913" w:type="dxa"/>
                  <w:vAlign w:val="center"/>
                </w:tcPr>
                <w:p w14:paraId="032E97A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6.0</w:t>
                  </w:r>
                </w:p>
              </w:tc>
              <w:tc>
                <w:tcPr>
                  <w:tcW w:w="577" w:type="dxa"/>
                  <w:vAlign w:val="center"/>
                </w:tcPr>
                <w:p w14:paraId="2D7C698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78</w:t>
                  </w:r>
                </w:p>
              </w:tc>
              <w:tc>
                <w:tcPr>
                  <w:tcW w:w="584" w:type="dxa"/>
                  <w:vAlign w:val="center"/>
                </w:tcPr>
                <w:p w14:paraId="18E9896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11.7</w:t>
                  </w:r>
                </w:p>
              </w:tc>
              <w:tc>
                <w:tcPr>
                  <w:tcW w:w="937" w:type="dxa"/>
                  <w:vAlign w:val="center"/>
                </w:tcPr>
                <w:p w14:paraId="5248529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612779</w:t>
                  </w:r>
                </w:p>
              </w:tc>
              <w:tc>
                <w:tcPr>
                  <w:tcW w:w="846" w:type="dxa"/>
                  <w:vAlign w:val="center"/>
                </w:tcPr>
                <w:p w14:paraId="3B942F9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346260</w:t>
                  </w:r>
                </w:p>
              </w:tc>
              <w:tc>
                <w:tcPr>
                  <w:tcW w:w="913" w:type="dxa"/>
                  <w:vAlign w:val="center"/>
                </w:tcPr>
                <w:p w14:paraId="3EF3509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7.5</w:t>
                  </w:r>
                </w:p>
              </w:tc>
              <w:tc>
                <w:tcPr>
                  <w:tcW w:w="653" w:type="dxa"/>
                  <w:vAlign w:val="center"/>
                </w:tcPr>
                <w:p w14:paraId="176746F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7.3</w:t>
                  </w:r>
                </w:p>
              </w:tc>
              <w:tc>
                <w:tcPr>
                  <w:tcW w:w="669" w:type="dxa"/>
                  <w:vAlign w:val="center"/>
                </w:tcPr>
                <w:p w14:paraId="701A153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7.0</w:t>
                  </w:r>
                </w:p>
              </w:tc>
              <w:tc>
                <w:tcPr>
                  <w:tcW w:w="672" w:type="dxa"/>
                  <w:vAlign w:val="center"/>
                </w:tcPr>
                <w:p w14:paraId="33ADEF7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2.53</w:t>
                  </w:r>
                </w:p>
              </w:tc>
              <w:tc>
                <w:tcPr>
                  <w:tcW w:w="669" w:type="dxa"/>
                  <w:vAlign w:val="center"/>
                </w:tcPr>
                <w:p w14:paraId="32C8C9D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21</w:t>
                  </w:r>
                </w:p>
              </w:tc>
              <w:tc>
                <w:tcPr>
                  <w:tcW w:w="672" w:type="dxa"/>
                  <w:vAlign w:val="center"/>
                </w:tcPr>
                <w:p w14:paraId="5BF4825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20</w:t>
                  </w:r>
                </w:p>
              </w:tc>
              <w:tc>
                <w:tcPr>
                  <w:tcW w:w="689" w:type="dxa"/>
                  <w:vAlign w:val="center"/>
                </w:tcPr>
                <w:p w14:paraId="4E383A4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7.27</w:t>
                  </w:r>
                </w:p>
              </w:tc>
              <w:tc>
                <w:tcPr>
                  <w:tcW w:w="655" w:type="dxa"/>
                  <w:vAlign w:val="center"/>
                </w:tcPr>
                <w:p w14:paraId="5E1FF83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73</w:t>
                  </w:r>
                </w:p>
              </w:tc>
              <w:tc>
                <w:tcPr>
                  <w:tcW w:w="669" w:type="dxa"/>
                  <w:vAlign w:val="center"/>
                </w:tcPr>
                <w:p w14:paraId="0B81B0E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70</w:t>
                  </w:r>
                </w:p>
              </w:tc>
              <w:tc>
                <w:tcPr>
                  <w:tcW w:w="689" w:type="dxa"/>
                  <w:vAlign w:val="center"/>
                </w:tcPr>
                <w:p w14:paraId="096BF80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25.3</w:t>
                  </w:r>
                </w:p>
              </w:tc>
            </w:tr>
            <w:tr w:rsidR="007E54B0" w14:paraId="36091848" w14:textId="77777777">
              <w:trPr>
                <w:cantSplit/>
                <w:trHeight w:val="340"/>
                <w:tblHeader/>
                <w:jc w:val="center"/>
              </w:trPr>
              <w:tc>
                <w:tcPr>
                  <w:tcW w:w="1075" w:type="dxa"/>
                  <w:vMerge/>
                  <w:vAlign w:val="center"/>
                </w:tcPr>
                <w:p w14:paraId="342F8337" w14:textId="77777777" w:rsidR="007E54B0" w:rsidRDefault="007E54B0">
                  <w:pPr>
                    <w:spacing w:line="276" w:lineRule="auto"/>
                    <w:jc w:val="center"/>
                    <w:rPr>
                      <w:rFonts w:ascii="Times New Roman" w:hAnsi="Times New Roman" w:cs="Times New Roman"/>
                      <w:color w:val="000000"/>
                    </w:rPr>
                  </w:pPr>
                </w:p>
              </w:tc>
              <w:tc>
                <w:tcPr>
                  <w:tcW w:w="571" w:type="dxa"/>
                  <w:vMerge/>
                  <w:vAlign w:val="center"/>
                </w:tcPr>
                <w:p w14:paraId="1DC9B411" w14:textId="77777777" w:rsidR="007E54B0" w:rsidRDefault="007E54B0">
                  <w:pPr>
                    <w:spacing w:line="276" w:lineRule="auto"/>
                    <w:jc w:val="center"/>
                    <w:rPr>
                      <w:rFonts w:ascii="Times New Roman" w:hAnsi="Times New Roman" w:cs="Times New Roman"/>
                      <w:color w:val="000000"/>
                    </w:rPr>
                  </w:pPr>
                </w:p>
              </w:tc>
              <w:tc>
                <w:tcPr>
                  <w:tcW w:w="803" w:type="dxa"/>
                  <w:vAlign w:val="center"/>
                </w:tcPr>
                <w:p w14:paraId="5E0DB6E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第二次</w:t>
                  </w:r>
                </w:p>
              </w:tc>
              <w:tc>
                <w:tcPr>
                  <w:tcW w:w="700" w:type="dxa"/>
                  <w:vAlign w:val="center"/>
                </w:tcPr>
                <w:p w14:paraId="4F2ECE1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146</w:t>
                  </w:r>
                </w:p>
              </w:tc>
              <w:tc>
                <w:tcPr>
                  <w:tcW w:w="913" w:type="dxa"/>
                  <w:vAlign w:val="center"/>
                </w:tcPr>
                <w:p w14:paraId="51A5A3E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6.0</w:t>
                  </w:r>
                </w:p>
              </w:tc>
              <w:tc>
                <w:tcPr>
                  <w:tcW w:w="577" w:type="dxa"/>
                  <w:vAlign w:val="center"/>
                </w:tcPr>
                <w:p w14:paraId="5A8D69F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83</w:t>
                  </w:r>
                </w:p>
              </w:tc>
              <w:tc>
                <w:tcPr>
                  <w:tcW w:w="584" w:type="dxa"/>
                  <w:vAlign w:val="center"/>
                </w:tcPr>
                <w:p w14:paraId="7E2750D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12.1</w:t>
                  </w:r>
                </w:p>
              </w:tc>
              <w:tc>
                <w:tcPr>
                  <w:tcW w:w="937" w:type="dxa"/>
                  <w:vAlign w:val="center"/>
                </w:tcPr>
                <w:p w14:paraId="4556459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630135</w:t>
                  </w:r>
                </w:p>
              </w:tc>
              <w:tc>
                <w:tcPr>
                  <w:tcW w:w="846" w:type="dxa"/>
                  <w:vAlign w:val="center"/>
                </w:tcPr>
                <w:p w14:paraId="19B79B5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356069</w:t>
                  </w:r>
                </w:p>
              </w:tc>
              <w:tc>
                <w:tcPr>
                  <w:tcW w:w="913" w:type="dxa"/>
                  <w:vAlign w:val="center"/>
                </w:tcPr>
                <w:p w14:paraId="33CE9C3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7.7</w:t>
                  </w:r>
                </w:p>
              </w:tc>
              <w:tc>
                <w:tcPr>
                  <w:tcW w:w="653" w:type="dxa"/>
                  <w:vAlign w:val="center"/>
                </w:tcPr>
                <w:p w14:paraId="184BB46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7.2</w:t>
                  </w:r>
                </w:p>
              </w:tc>
              <w:tc>
                <w:tcPr>
                  <w:tcW w:w="669" w:type="dxa"/>
                  <w:vAlign w:val="center"/>
                </w:tcPr>
                <w:p w14:paraId="2B53FB9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7.0</w:t>
                  </w:r>
                </w:p>
              </w:tc>
              <w:tc>
                <w:tcPr>
                  <w:tcW w:w="672" w:type="dxa"/>
                  <w:vAlign w:val="center"/>
                </w:tcPr>
                <w:p w14:paraId="4FE8214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2.56</w:t>
                  </w:r>
                </w:p>
              </w:tc>
              <w:tc>
                <w:tcPr>
                  <w:tcW w:w="669" w:type="dxa"/>
                  <w:vAlign w:val="center"/>
                </w:tcPr>
                <w:p w14:paraId="175194E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23</w:t>
                  </w:r>
                </w:p>
              </w:tc>
              <w:tc>
                <w:tcPr>
                  <w:tcW w:w="672" w:type="dxa"/>
                  <w:vAlign w:val="center"/>
                </w:tcPr>
                <w:p w14:paraId="2FCB5D2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22</w:t>
                  </w:r>
                </w:p>
              </w:tc>
              <w:tc>
                <w:tcPr>
                  <w:tcW w:w="689" w:type="dxa"/>
                  <w:vAlign w:val="center"/>
                </w:tcPr>
                <w:p w14:paraId="27C09FB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8.19</w:t>
                  </w:r>
                </w:p>
              </w:tc>
              <w:tc>
                <w:tcPr>
                  <w:tcW w:w="655" w:type="dxa"/>
                  <w:vAlign w:val="center"/>
                </w:tcPr>
                <w:p w14:paraId="23BB27F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75</w:t>
                  </w:r>
                </w:p>
              </w:tc>
              <w:tc>
                <w:tcPr>
                  <w:tcW w:w="669" w:type="dxa"/>
                  <w:vAlign w:val="center"/>
                </w:tcPr>
                <w:p w14:paraId="5DF7E57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73</w:t>
                  </w:r>
                </w:p>
              </w:tc>
              <w:tc>
                <w:tcPr>
                  <w:tcW w:w="689" w:type="dxa"/>
                  <w:vAlign w:val="center"/>
                </w:tcPr>
                <w:p w14:paraId="0A2B312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26.7</w:t>
                  </w:r>
                </w:p>
              </w:tc>
            </w:tr>
            <w:tr w:rsidR="007E54B0" w14:paraId="69017865" w14:textId="77777777">
              <w:trPr>
                <w:cantSplit/>
                <w:trHeight w:val="340"/>
                <w:tblHeader/>
                <w:jc w:val="center"/>
              </w:trPr>
              <w:tc>
                <w:tcPr>
                  <w:tcW w:w="1075" w:type="dxa"/>
                  <w:vMerge/>
                  <w:vAlign w:val="center"/>
                </w:tcPr>
                <w:p w14:paraId="15F552B5" w14:textId="77777777" w:rsidR="007E54B0" w:rsidRDefault="007E54B0">
                  <w:pPr>
                    <w:spacing w:line="276" w:lineRule="auto"/>
                    <w:jc w:val="center"/>
                    <w:rPr>
                      <w:rFonts w:ascii="Times New Roman" w:hAnsi="Times New Roman" w:cs="Times New Roman"/>
                      <w:color w:val="000000"/>
                    </w:rPr>
                  </w:pPr>
                </w:p>
              </w:tc>
              <w:tc>
                <w:tcPr>
                  <w:tcW w:w="571" w:type="dxa"/>
                  <w:vMerge/>
                  <w:vAlign w:val="center"/>
                </w:tcPr>
                <w:p w14:paraId="7F72A757" w14:textId="77777777" w:rsidR="007E54B0" w:rsidRDefault="007E54B0">
                  <w:pPr>
                    <w:spacing w:line="276" w:lineRule="auto"/>
                    <w:jc w:val="center"/>
                    <w:rPr>
                      <w:rFonts w:ascii="Times New Roman" w:hAnsi="Times New Roman" w:cs="Times New Roman"/>
                      <w:color w:val="000000"/>
                    </w:rPr>
                  </w:pPr>
                </w:p>
              </w:tc>
              <w:tc>
                <w:tcPr>
                  <w:tcW w:w="803" w:type="dxa"/>
                  <w:vAlign w:val="center"/>
                </w:tcPr>
                <w:p w14:paraId="6C8AC0A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第三次</w:t>
                  </w:r>
                </w:p>
              </w:tc>
              <w:tc>
                <w:tcPr>
                  <w:tcW w:w="700" w:type="dxa"/>
                  <w:vAlign w:val="center"/>
                </w:tcPr>
                <w:p w14:paraId="220D668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145</w:t>
                  </w:r>
                </w:p>
              </w:tc>
              <w:tc>
                <w:tcPr>
                  <w:tcW w:w="913" w:type="dxa"/>
                  <w:vAlign w:val="center"/>
                </w:tcPr>
                <w:p w14:paraId="7722911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6.0</w:t>
                  </w:r>
                </w:p>
              </w:tc>
              <w:tc>
                <w:tcPr>
                  <w:tcW w:w="577" w:type="dxa"/>
                  <w:vAlign w:val="center"/>
                </w:tcPr>
                <w:p w14:paraId="0424457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82</w:t>
                  </w:r>
                </w:p>
              </w:tc>
              <w:tc>
                <w:tcPr>
                  <w:tcW w:w="584" w:type="dxa"/>
                  <w:vAlign w:val="center"/>
                </w:tcPr>
                <w:p w14:paraId="7E88DB1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11.9</w:t>
                  </w:r>
                </w:p>
              </w:tc>
              <w:tc>
                <w:tcPr>
                  <w:tcW w:w="937" w:type="dxa"/>
                  <w:vAlign w:val="center"/>
                </w:tcPr>
                <w:p w14:paraId="6349CF6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624382</w:t>
                  </w:r>
                </w:p>
              </w:tc>
              <w:tc>
                <w:tcPr>
                  <w:tcW w:w="846" w:type="dxa"/>
                  <w:vAlign w:val="center"/>
                </w:tcPr>
                <w:p w14:paraId="21A7934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353898</w:t>
                  </w:r>
                </w:p>
              </w:tc>
              <w:tc>
                <w:tcPr>
                  <w:tcW w:w="913" w:type="dxa"/>
                  <w:vAlign w:val="center"/>
                </w:tcPr>
                <w:p w14:paraId="34CA600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7.3</w:t>
                  </w:r>
                </w:p>
              </w:tc>
              <w:tc>
                <w:tcPr>
                  <w:tcW w:w="653" w:type="dxa"/>
                  <w:vAlign w:val="center"/>
                </w:tcPr>
                <w:p w14:paraId="52D3378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7.2</w:t>
                  </w:r>
                </w:p>
              </w:tc>
              <w:tc>
                <w:tcPr>
                  <w:tcW w:w="669" w:type="dxa"/>
                  <w:vAlign w:val="center"/>
                </w:tcPr>
                <w:p w14:paraId="0C05EBF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6.8</w:t>
                  </w:r>
                </w:p>
              </w:tc>
              <w:tc>
                <w:tcPr>
                  <w:tcW w:w="672" w:type="dxa"/>
                  <w:vAlign w:val="center"/>
                </w:tcPr>
                <w:p w14:paraId="5A3B40B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2.55</w:t>
                  </w:r>
                </w:p>
              </w:tc>
              <w:tc>
                <w:tcPr>
                  <w:tcW w:w="669" w:type="dxa"/>
                  <w:vAlign w:val="center"/>
                </w:tcPr>
                <w:p w14:paraId="2E2EBDB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23</w:t>
                  </w:r>
                </w:p>
              </w:tc>
              <w:tc>
                <w:tcPr>
                  <w:tcW w:w="672" w:type="dxa"/>
                  <w:vAlign w:val="center"/>
                </w:tcPr>
                <w:p w14:paraId="523009E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22</w:t>
                  </w:r>
                </w:p>
              </w:tc>
              <w:tc>
                <w:tcPr>
                  <w:tcW w:w="689" w:type="dxa"/>
                  <w:vAlign w:val="center"/>
                </w:tcPr>
                <w:p w14:paraId="17F83A7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8.14</w:t>
                  </w:r>
                </w:p>
              </w:tc>
              <w:tc>
                <w:tcPr>
                  <w:tcW w:w="655" w:type="dxa"/>
                  <w:vAlign w:val="center"/>
                </w:tcPr>
                <w:p w14:paraId="28E7710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73</w:t>
                  </w:r>
                </w:p>
              </w:tc>
              <w:tc>
                <w:tcPr>
                  <w:tcW w:w="669" w:type="dxa"/>
                  <w:vAlign w:val="center"/>
                </w:tcPr>
                <w:p w14:paraId="51E8AB5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69</w:t>
                  </w:r>
                </w:p>
              </w:tc>
              <w:tc>
                <w:tcPr>
                  <w:tcW w:w="689" w:type="dxa"/>
                  <w:vAlign w:val="center"/>
                </w:tcPr>
                <w:p w14:paraId="6601AAC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25.8</w:t>
                  </w:r>
                </w:p>
              </w:tc>
            </w:tr>
            <w:tr w:rsidR="007E54B0" w14:paraId="684DE93C" w14:textId="77777777">
              <w:trPr>
                <w:cantSplit/>
                <w:trHeight w:val="340"/>
                <w:tblHeader/>
                <w:jc w:val="center"/>
              </w:trPr>
              <w:tc>
                <w:tcPr>
                  <w:tcW w:w="2449" w:type="dxa"/>
                  <w:gridSpan w:val="3"/>
                  <w:shd w:val="clear" w:color="auto" w:fill="D9D9D9"/>
                  <w:vAlign w:val="center"/>
                </w:tcPr>
                <w:p w14:paraId="7874AE4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spacing w:val="-20"/>
                    </w:rPr>
                    <w:t>平均值</w:t>
                  </w:r>
                </w:p>
              </w:tc>
              <w:tc>
                <w:tcPr>
                  <w:tcW w:w="700" w:type="dxa"/>
                  <w:shd w:val="clear" w:color="auto" w:fill="D9D9D9"/>
                  <w:vAlign w:val="center"/>
                </w:tcPr>
                <w:p w14:paraId="2F4FCA9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144.0 </w:t>
                  </w:r>
                </w:p>
              </w:tc>
              <w:tc>
                <w:tcPr>
                  <w:tcW w:w="913" w:type="dxa"/>
                  <w:shd w:val="clear" w:color="auto" w:fill="D9D9D9"/>
                  <w:vAlign w:val="center"/>
                </w:tcPr>
                <w:p w14:paraId="231BDE3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6.0 </w:t>
                  </w:r>
                </w:p>
              </w:tc>
              <w:tc>
                <w:tcPr>
                  <w:tcW w:w="577" w:type="dxa"/>
                  <w:shd w:val="clear" w:color="auto" w:fill="D9D9D9"/>
                  <w:vAlign w:val="center"/>
                </w:tcPr>
                <w:p w14:paraId="7F27E7B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82</w:t>
                  </w:r>
                </w:p>
              </w:tc>
              <w:tc>
                <w:tcPr>
                  <w:tcW w:w="584" w:type="dxa"/>
                  <w:shd w:val="clear" w:color="auto" w:fill="D9D9D9"/>
                  <w:vAlign w:val="center"/>
                </w:tcPr>
                <w:p w14:paraId="38F2847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12.0 </w:t>
                  </w:r>
                </w:p>
              </w:tc>
              <w:tc>
                <w:tcPr>
                  <w:tcW w:w="937" w:type="dxa"/>
                  <w:shd w:val="clear" w:color="auto" w:fill="D9D9D9"/>
                  <w:vAlign w:val="center"/>
                </w:tcPr>
                <w:p w14:paraId="4ACFDF3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626634</w:t>
                  </w:r>
                </w:p>
              </w:tc>
              <w:tc>
                <w:tcPr>
                  <w:tcW w:w="846" w:type="dxa"/>
                  <w:shd w:val="clear" w:color="auto" w:fill="D9D9D9"/>
                  <w:vAlign w:val="center"/>
                </w:tcPr>
                <w:p w14:paraId="23B2CD4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354310</w:t>
                  </w:r>
                </w:p>
              </w:tc>
              <w:tc>
                <w:tcPr>
                  <w:tcW w:w="913" w:type="dxa"/>
                  <w:shd w:val="clear" w:color="auto" w:fill="D9D9D9"/>
                  <w:vAlign w:val="center"/>
                </w:tcPr>
                <w:p w14:paraId="1D79A1D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7.5</w:t>
                  </w:r>
                </w:p>
              </w:tc>
              <w:tc>
                <w:tcPr>
                  <w:tcW w:w="653" w:type="dxa"/>
                  <w:shd w:val="clear" w:color="auto" w:fill="D9D9D9"/>
                  <w:vAlign w:val="center"/>
                </w:tcPr>
                <w:p w14:paraId="5E4188E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7.4</w:t>
                  </w:r>
                </w:p>
              </w:tc>
              <w:tc>
                <w:tcPr>
                  <w:tcW w:w="669" w:type="dxa"/>
                  <w:shd w:val="clear" w:color="auto" w:fill="D9D9D9"/>
                  <w:vAlign w:val="center"/>
                </w:tcPr>
                <w:p w14:paraId="132E8FD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7.1 </w:t>
                  </w:r>
                </w:p>
              </w:tc>
              <w:tc>
                <w:tcPr>
                  <w:tcW w:w="672" w:type="dxa"/>
                  <w:shd w:val="clear" w:color="auto" w:fill="D9D9D9"/>
                  <w:vAlign w:val="center"/>
                </w:tcPr>
                <w:p w14:paraId="7C50F73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2.64</w:t>
                  </w:r>
                </w:p>
              </w:tc>
              <w:tc>
                <w:tcPr>
                  <w:tcW w:w="669" w:type="dxa"/>
                  <w:shd w:val="clear" w:color="auto" w:fill="D9D9D9"/>
                  <w:vAlign w:val="center"/>
                </w:tcPr>
                <w:p w14:paraId="4929814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20</w:t>
                  </w:r>
                </w:p>
              </w:tc>
              <w:tc>
                <w:tcPr>
                  <w:tcW w:w="672" w:type="dxa"/>
                  <w:shd w:val="clear" w:color="auto" w:fill="D9D9D9"/>
                  <w:vAlign w:val="center"/>
                </w:tcPr>
                <w:p w14:paraId="585066F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20</w:t>
                  </w:r>
                </w:p>
              </w:tc>
              <w:tc>
                <w:tcPr>
                  <w:tcW w:w="689" w:type="dxa"/>
                  <w:shd w:val="clear" w:color="auto" w:fill="D9D9D9"/>
                  <w:vAlign w:val="center"/>
                </w:tcPr>
                <w:p w14:paraId="1F8AEF1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7.20 </w:t>
                  </w:r>
                </w:p>
              </w:tc>
              <w:tc>
                <w:tcPr>
                  <w:tcW w:w="655" w:type="dxa"/>
                  <w:shd w:val="clear" w:color="auto" w:fill="D9D9D9"/>
                  <w:vAlign w:val="center"/>
                </w:tcPr>
                <w:p w14:paraId="30032BA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71</w:t>
                  </w:r>
                </w:p>
              </w:tc>
              <w:tc>
                <w:tcPr>
                  <w:tcW w:w="669" w:type="dxa"/>
                  <w:shd w:val="clear" w:color="auto" w:fill="D9D9D9"/>
                  <w:vAlign w:val="center"/>
                </w:tcPr>
                <w:p w14:paraId="04ADBD5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68</w:t>
                  </w:r>
                </w:p>
              </w:tc>
              <w:tc>
                <w:tcPr>
                  <w:tcW w:w="689" w:type="dxa"/>
                  <w:shd w:val="clear" w:color="auto" w:fill="D9D9D9"/>
                  <w:vAlign w:val="center"/>
                </w:tcPr>
                <w:p w14:paraId="18469EF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25.2</w:t>
                  </w:r>
                </w:p>
              </w:tc>
            </w:tr>
            <w:tr w:rsidR="007E54B0" w14:paraId="07FC4BD2" w14:textId="77777777">
              <w:trPr>
                <w:trHeight w:val="340"/>
                <w:jc w:val="center"/>
              </w:trPr>
              <w:tc>
                <w:tcPr>
                  <w:tcW w:w="2449" w:type="dxa"/>
                  <w:gridSpan w:val="3"/>
                  <w:vAlign w:val="center"/>
                </w:tcPr>
                <w:p w14:paraId="0FF98BC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限值</w:t>
                  </w:r>
                </w:p>
              </w:tc>
              <w:tc>
                <w:tcPr>
                  <w:tcW w:w="11507" w:type="dxa"/>
                  <w:gridSpan w:val="16"/>
                  <w:vAlign w:val="center"/>
                </w:tcPr>
                <w:p w14:paraId="7373F0C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环大气【</w:t>
                  </w:r>
                  <w:r>
                    <w:rPr>
                      <w:rFonts w:ascii="Times New Roman" w:hAnsi="Times New Roman" w:cs="Times New Roman"/>
                      <w:color w:val="000000"/>
                    </w:rPr>
                    <w:t>2019</w:t>
                  </w:r>
                  <w:r>
                    <w:rPr>
                      <w:rFonts w:ascii="Times New Roman" w:hAnsi="Times New Roman" w:cs="Times New Roman"/>
                      <w:color w:val="000000"/>
                    </w:rPr>
                    <w:t>】</w:t>
                  </w:r>
                  <w:r>
                    <w:rPr>
                      <w:rFonts w:ascii="Times New Roman" w:hAnsi="Times New Roman" w:cs="Times New Roman"/>
                      <w:color w:val="000000"/>
                    </w:rPr>
                    <w:t>35</w:t>
                  </w:r>
                  <w:r>
                    <w:rPr>
                      <w:rFonts w:ascii="Times New Roman" w:hAnsi="Times New Roman" w:cs="Times New Roman"/>
                      <w:color w:val="000000"/>
                    </w:rPr>
                    <w:t>号《关于推进实施钢铁行业超低排放的意见》附表</w:t>
                  </w:r>
                  <w:r>
                    <w:rPr>
                      <w:rFonts w:ascii="Times New Roman" w:hAnsi="Times New Roman" w:cs="Times New Roman"/>
                      <w:color w:val="000000"/>
                    </w:rPr>
                    <w:t>2</w:t>
                  </w:r>
                  <w:r>
                    <w:rPr>
                      <w:rFonts w:ascii="Times New Roman" w:hAnsi="Times New Roman" w:cs="Times New Roman"/>
                      <w:color w:val="000000"/>
                    </w:rPr>
                    <w:t>《钢铁企业超低排放指标限值》</w:t>
                  </w:r>
                </w:p>
                <w:p w14:paraId="41E84DC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出口颗粒物</w:t>
                  </w:r>
                  <w:r>
                    <w:rPr>
                      <w:rFonts w:ascii="Times New Roman" w:hAnsi="Times New Roman" w:cs="Times New Roman"/>
                      <w:color w:val="000000"/>
                    </w:rPr>
                    <w:tab/>
                  </w:r>
                  <w:r>
                    <w:rPr>
                      <w:rFonts w:ascii="Times New Roman" w:hAnsi="Times New Roman" w:cs="Times New Roman"/>
                      <w:color w:val="000000"/>
                    </w:rPr>
                    <w:t>＜</w:t>
                  </w:r>
                  <w:r>
                    <w:rPr>
                      <w:rFonts w:ascii="Times New Roman" w:hAnsi="Times New Roman" w:cs="Times New Roman"/>
                      <w:color w:val="000000"/>
                    </w:rPr>
                    <w:t>10mg/m</w:t>
                  </w:r>
                  <w:r>
                    <w:rPr>
                      <w:rFonts w:ascii="Times New Roman" w:hAnsi="Times New Roman" w:cs="Times New Roman"/>
                      <w:color w:val="000000"/>
                      <w:vertAlign w:val="superscript"/>
                    </w:rPr>
                    <w:t xml:space="preserve">3   </w:t>
                  </w:r>
                  <w:r>
                    <w:rPr>
                      <w:rFonts w:ascii="Times New Roman" w:hAnsi="Times New Roman" w:cs="Times New Roman"/>
                      <w:color w:val="000000"/>
                    </w:rPr>
                    <w:t>SO</w:t>
                  </w:r>
                  <w:r>
                    <w:rPr>
                      <w:rFonts w:ascii="Times New Roman" w:hAnsi="Times New Roman" w:cs="Times New Roman"/>
                      <w:color w:val="000000"/>
                      <w:vertAlign w:val="subscript"/>
                    </w:rPr>
                    <w:t>2</w:t>
                  </w:r>
                  <w:r>
                    <w:rPr>
                      <w:rFonts w:ascii="Times New Roman" w:hAnsi="Times New Roman" w:cs="Times New Roman"/>
                      <w:color w:val="000000"/>
                    </w:rPr>
                    <w:t>浓度＜</w:t>
                  </w:r>
                  <w:r>
                    <w:rPr>
                      <w:rFonts w:ascii="Times New Roman" w:hAnsi="Times New Roman" w:cs="Times New Roman"/>
                      <w:color w:val="000000"/>
                    </w:rPr>
                    <w:t>30mg/m</w:t>
                  </w:r>
                  <w:r>
                    <w:rPr>
                      <w:rFonts w:ascii="Times New Roman" w:hAnsi="Times New Roman" w:cs="Times New Roman"/>
                      <w:color w:val="000000"/>
                      <w:vertAlign w:val="superscript"/>
                    </w:rPr>
                    <w:t xml:space="preserve">3   </w:t>
                  </w:r>
                  <w:r>
                    <w:rPr>
                      <w:rFonts w:ascii="Times New Roman" w:hAnsi="Times New Roman" w:cs="Times New Roman"/>
                      <w:color w:val="000000"/>
                    </w:rPr>
                    <w:t>NO</w:t>
                  </w:r>
                  <w:r>
                    <w:rPr>
                      <w:rFonts w:ascii="Times New Roman" w:hAnsi="Times New Roman" w:cs="Times New Roman"/>
                      <w:color w:val="000000"/>
                      <w:vertAlign w:val="subscript"/>
                    </w:rPr>
                    <w:t>x</w:t>
                  </w:r>
                  <w:r>
                    <w:rPr>
                      <w:rFonts w:ascii="Times New Roman" w:hAnsi="Times New Roman" w:cs="Times New Roman"/>
                      <w:color w:val="000000"/>
                    </w:rPr>
                    <w:t>浓度＜</w:t>
                  </w:r>
                  <w:r>
                    <w:rPr>
                      <w:rFonts w:ascii="Times New Roman" w:hAnsi="Times New Roman" w:cs="Times New Roman"/>
                      <w:color w:val="000000"/>
                    </w:rPr>
                    <w:t>150mg/m</w:t>
                  </w:r>
                  <w:r>
                    <w:rPr>
                      <w:rFonts w:ascii="Times New Roman" w:hAnsi="Times New Roman" w:cs="Times New Roman"/>
                      <w:color w:val="000000"/>
                      <w:vertAlign w:val="superscript"/>
                    </w:rPr>
                    <w:t>3</w:t>
                  </w:r>
                </w:p>
              </w:tc>
            </w:tr>
            <w:tr w:rsidR="007E54B0" w14:paraId="36CF93A4" w14:textId="77777777">
              <w:trPr>
                <w:trHeight w:val="340"/>
                <w:jc w:val="center"/>
              </w:trPr>
              <w:tc>
                <w:tcPr>
                  <w:tcW w:w="2449" w:type="dxa"/>
                  <w:gridSpan w:val="3"/>
                  <w:vAlign w:val="center"/>
                </w:tcPr>
                <w:p w14:paraId="74F5752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备注</w:t>
                  </w:r>
                </w:p>
              </w:tc>
              <w:tc>
                <w:tcPr>
                  <w:tcW w:w="11507" w:type="dxa"/>
                  <w:gridSpan w:val="16"/>
                  <w:vAlign w:val="center"/>
                </w:tcPr>
                <w:p w14:paraId="079D40E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监测结果低于检出限按</w:t>
                  </w:r>
                  <w:r>
                    <w:rPr>
                      <w:rFonts w:ascii="Times New Roman" w:hAnsi="Times New Roman" w:cs="Times New Roman"/>
                      <w:color w:val="000000"/>
                    </w:rPr>
                    <w:t>ND</w:t>
                  </w:r>
                  <w:r>
                    <w:rPr>
                      <w:rFonts w:ascii="Times New Roman" w:hAnsi="Times New Roman" w:cs="Times New Roman"/>
                      <w:color w:val="000000"/>
                    </w:rPr>
                    <w:t>报出。</w:t>
                  </w:r>
                </w:p>
              </w:tc>
            </w:tr>
            <w:tr w:rsidR="007E54B0" w14:paraId="070260A9" w14:textId="77777777">
              <w:trPr>
                <w:trHeight w:val="340"/>
                <w:jc w:val="center"/>
              </w:trPr>
              <w:tc>
                <w:tcPr>
                  <w:tcW w:w="2449" w:type="dxa"/>
                  <w:gridSpan w:val="3"/>
                  <w:vAlign w:val="center"/>
                </w:tcPr>
                <w:p w14:paraId="545FDD7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结论</w:t>
                  </w:r>
                </w:p>
              </w:tc>
              <w:tc>
                <w:tcPr>
                  <w:tcW w:w="11507" w:type="dxa"/>
                  <w:gridSpan w:val="16"/>
                  <w:vAlign w:val="center"/>
                </w:tcPr>
                <w:p w14:paraId="7CC0AEE4" w14:textId="77777777" w:rsidR="007E54B0" w:rsidRDefault="00CB7C43">
                  <w:pPr>
                    <w:spacing w:line="276" w:lineRule="auto"/>
                    <w:jc w:val="center"/>
                    <w:rPr>
                      <w:rFonts w:ascii="Times New Roman" w:hAnsi="Times New Roman" w:cs="Times New Roman"/>
                    </w:rPr>
                  </w:pPr>
                  <w:r>
                    <w:rPr>
                      <w:rFonts w:ascii="Times New Roman" w:hAnsi="Times New Roman" w:cs="Times New Roman"/>
                      <w:color w:val="000000"/>
                    </w:rPr>
                    <w:t>颗粒物</w:t>
                  </w:r>
                  <w:r>
                    <w:rPr>
                      <w:rFonts w:ascii="Times New Roman" w:hAnsi="Times New Roman" w:cs="Times New Roman"/>
                      <w:color w:val="000000"/>
                    </w:rPr>
                    <w:t>/</w:t>
                  </w:r>
                  <w:r>
                    <w:rPr>
                      <w:rFonts w:ascii="Times New Roman" w:hAnsi="Times New Roman" w:cs="Times New Roman"/>
                      <w:color w:val="000000"/>
                    </w:rPr>
                    <w:t>二氧化硫</w:t>
                  </w:r>
                  <w:r>
                    <w:rPr>
                      <w:rFonts w:ascii="Times New Roman" w:hAnsi="Times New Roman" w:cs="Times New Roman"/>
                      <w:color w:val="000000"/>
                    </w:rPr>
                    <w:t>/</w:t>
                  </w:r>
                  <w:r>
                    <w:rPr>
                      <w:rFonts w:ascii="Times New Roman" w:hAnsi="Times New Roman" w:cs="Times New Roman"/>
                      <w:color w:val="000000"/>
                    </w:rPr>
                    <w:t>氮氧化物排放浓度范围分别为：</w:t>
                  </w:r>
                  <w:r>
                    <w:rPr>
                      <w:rFonts w:ascii="Times New Roman" w:hAnsi="Times New Roman" w:cs="Times New Roman"/>
                      <w:color w:val="000000"/>
                    </w:rPr>
                    <w:t>6.8-7.4mg/m³</w:t>
                  </w:r>
                  <w:r>
                    <w:rPr>
                      <w:rFonts w:ascii="Times New Roman" w:hAnsi="Times New Roman" w:cs="Times New Roman"/>
                      <w:color w:val="000000"/>
                    </w:rPr>
                    <w:t>、</w:t>
                  </w:r>
                  <w:r>
                    <w:rPr>
                      <w:rFonts w:ascii="Times New Roman" w:hAnsi="Times New Roman" w:cs="Times New Roman"/>
                      <w:color w:val="000000"/>
                    </w:rPr>
                    <w:t>16-22mg/m³</w:t>
                  </w:r>
                  <w:r>
                    <w:rPr>
                      <w:rFonts w:ascii="Times New Roman" w:hAnsi="Times New Roman" w:cs="Times New Roman"/>
                      <w:color w:val="000000"/>
                    </w:rPr>
                    <w:t>、</w:t>
                  </w:r>
                  <w:r>
                    <w:rPr>
                      <w:rFonts w:ascii="Times New Roman" w:hAnsi="Times New Roman" w:cs="Times New Roman"/>
                      <w:color w:val="000000"/>
                    </w:rPr>
                    <w:t>65-73mg/m³,</w:t>
                  </w:r>
                  <w:r>
                    <w:rPr>
                      <w:rFonts w:ascii="Times New Roman" w:hAnsi="Times New Roman" w:cs="Times New Roman"/>
                      <w:color w:val="000000"/>
                    </w:rPr>
                    <w:t>满足评价标准要求。</w:t>
                  </w:r>
                </w:p>
              </w:tc>
            </w:tr>
          </w:tbl>
          <w:p w14:paraId="3BE5CF3A" w14:textId="5CBB946A" w:rsidR="001A1E50" w:rsidRPr="001A1E50" w:rsidRDefault="001A1E50" w:rsidP="001A1E50">
            <w:pPr>
              <w:pStyle w:val="New"/>
              <w:ind w:firstLineChars="200" w:firstLine="480"/>
            </w:pPr>
            <w:r>
              <w:rPr>
                <w:rFonts w:hint="eastAsia"/>
              </w:rPr>
              <w:t>根据</w:t>
            </w:r>
            <w:r>
              <w:rPr>
                <w:rFonts w:hint="eastAsia"/>
              </w:rPr>
              <w:t>9#</w:t>
            </w:r>
            <w:r>
              <w:rPr>
                <w:rFonts w:hint="eastAsia"/>
              </w:rPr>
              <w:t>焦炉烟囱进出口废气监测结果知颗粒物去除率为</w:t>
            </w:r>
            <w:r>
              <w:rPr>
                <w:rFonts w:hint="eastAsia"/>
              </w:rPr>
              <w:t>64.76%-70.59%</w:t>
            </w:r>
            <w:r>
              <w:rPr>
                <w:rFonts w:hint="eastAsia"/>
              </w:rPr>
              <w:t>，</w:t>
            </w:r>
            <w:r>
              <w:rPr>
                <w:rFonts w:hint="eastAsia"/>
              </w:rPr>
              <w:t>S</w:t>
            </w:r>
            <w:r>
              <w:t>O</w:t>
            </w:r>
            <w:r>
              <w:rPr>
                <w:rFonts w:hint="eastAsia"/>
                <w:vertAlign w:val="subscript"/>
              </w:rPr>
              <w:t>2</w:t>
            </w:r>
            <w:r>
              <w:rPr>
                <w:rFonts w:hint="eastAsia"/>
              </w:rPr>
              <w:t>去除率为</w:t>
            </w:r>
            <w:r>
              <w:rPr>
                <w:rFonts w:hint="eastAsia"/>
              </w:rPr>
              <w:t>86.59%-92.59%</w:t>
            </w:r>
            <w:r>
              <w:rPr>
                <w:rFonts w:hint="eastAsia"/>
              </w:rPr>
              <w:t>，</w:t>
            </w:r>
            <w:r>
              <w:rPr>
                <w:rFonts w:hint="eastAsia"/>
              </w:rPr>
              <w:t>N</w:t>
            </w:r>
            <w:r>
              <w:t>Ox</w:t>
            </w:r>
            <w:r>
              <w:rPr>
                <w:rFonts w:hint="eastAsia"/>
              </w:rPr>
              <w:t>去除率为</w:t>
            </w:r>
            <w:r>
              <w:rPr>
                <w:rFonts w:hint="eastAsia"/>
              </w:rPr>
              <w:t>64.65%-71.91%</w:t>
            </w:r>
            <w:r>
              <w:rPr>
                <w:rFonts w:hint="eastAsia"/>
              </w:rPr>
              <w:t>。</w:t>
            </w:r>
          </w:p>
          <w:p w14:paraId="7DF35271" w14:textId="35504559" w:rsidR="007E54B0" w:rsidRDefault="00CB7C43">
            <w:pPr>
              <w:pStyle w:val="New"/>
              <w:ind w:firstLineChars="200" w:firstLine="480"/>
              <w:jc w:val="center"/>
            </w:pPr>
            <w:r>
              <w:t>表</w:t>
            </w:r>
            <w:r>
              <w:t>2</w:t>
            </w:r>
            <w:r w:rsidR="0030577F">
              <w:rPr>
                <w:rFonts w:hint="eastAsia"/>
              </w:rPr>
              <w:t>5</w:t>
            </w:r>
            <w:r>
              <w:t xml:space="preserve">  9</w:t>
            </w:r>
            <w:r w:rsidR="00A95E33">
              <w:rPr>
                <w:rFonts w:hint="eastAsia"/>
              </w:rPr>
              <w:t>#</w:t>
            </w:r>
            <w:r>
              <w:t>焦炉烟囱出口氨逃逸监测结果</w:t>
            </w:r>
          </w:p>
          <w:tbl>
            <w:tblPr>
              <w:tblW w:w="13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3"/>
              <w:gridCol w:w="1220"/>
              <w:gridCol w:w="1080"/>
              <w:gridCol w:w="1376"/>
              <w:gridCol w:w="1376"/>
              <w:gridCol w:w="1376"/>
              <w:gridCol w:w="1376"/>
              <w:gridCol w:w="1376"/>
              <w:gridCol w:w="1100"/>
              <w:gridCol w:w="1100"/>
              <w:gridCol w:w="1103"/>
            </w:tblGrid>
            <w:tr w:rsidR="007E54B0" w14:paraId="3A4195A6" w14:textId="77777777">
              <w:trPr>
                <w:trHeight w:val="340"/>
                <w:jc w:val="center"/>
              </w:trPr>
              <w:tc>
                <w:tcPr>
                  <w:tcW w:w="2693" w:type="dxa"/>
                  <w:gridSpan w:val="2"/>
                  <w:tcBorders>
                    <w:top w:val="single" w:sz="4" w:space="0" w:color="auto"/>
                  </w:tcBorders>
                  <w:vAlign w:val="center"/>
                </w:tcPr>
                <w:p w14:paraId="7AAEA386"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监测点位</w:t>
                  </w:r>
                </w:p>
              </w:tc>
              <w:tc>
                <w:tcPr>
                  <w:tcW w:w="11263" w:type="dxa"/>
                  <w:gridSpan w:val="9"/>
                  <w:tcBorders>
                    <w:top w:val="single" w:sz="4" w:space="0" w:color="auto"/>
                  </w:tcBorders>
                  <w:vAlign w:val="center"/>
                </w:tcPr>
                <w:p w14:paraId="18C43568"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rPr>
                    <w:t>9#</w:t>
                  </w:r>
                  <w:r>
                    <w:rPr>
                      <w:rFonts w:ascii="Times New Roman" w:hAnsi="Times New Roman" w:cs="Times New Roman"/>
                      <w:b/>
                      <w:bCs/>
                    </w:rPr>
                    <w:t>炉焦炉烟囱废气</w:t>
                  </w:r>
                </w:p>
              </w:tc>
            </w:tr>
            <w:tr w:rsidR="007E54B0" w14:paraId="2672A504" w14:textId="77777777">
              <w:trPr>
                <w:trHeight w:val="340"/>
                <w:jc w:val="center"/>
              </w:trPr>
              <w:tc>
                <w:tcPr>
                  <w:tcW w:w="1473" w:type="dxa"/>
                  <w:vMerge w:val="restart"/>
                  <w:tcBorders>
                    <w:top w:val="single" w:sz="4" w:space="0" w:color="auto"/>
                  </w:tcBorders>
                  <w:vAlign w:val="center"/>
                </w:tcPr>
                <w:p w14:paraId="0116C3FF"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监测日期</w:t>
                  </w:r>
                </w:p>
              </w:tc>
              <w:tc>
                <w:tcPr>
                  <w:tcW w:w="1220" w:type="dxa"/>
                  <w:vMerge w:val="restart"/>
                  <w:tcBorders>
                    <w:top w:val="single" w:sz="4" w:space="0" w:color="auto"/>
                  </w:tcBorders>
                  <w:vAlign w:val="center"/>
                </w:tcPr>
                <w:p w14:paraId="6169B413"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监测点位</w:t>
                  </w:r>
                </w:p>
              </w:tc>
              <w:tc>
                <w:tcPr>
                  <w:tcW w:w="1080" w:type="dxa"/>
                  <w:vMerge w:val="restart"/>
                  <w:tcBorders>
                    <w:top w:val="single" w:sz="4" w:space="0" w:color="auto"/>
                  </w:tcBorders>
                  <w:vAlign w:val="center"/>
                </w:tcPr>
                <w:p w14:paraId="2F2E1DB6"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监测次数</w:t>
                  </w:r>
                </w:p>
              </w:tc>
              <w:tc>
                <w:tcPr>
                  <w:tcW w:w="1376" w:type="dxa"/>
                  <w:vMerge w:val="restart"/>
                  <w:tcBorders>
                    <w:top w:val="single" w:sz="4" w:space="0" w:color="auto"/>
                  </w:tcBorders>
                  <w:vAlign w:val="center"/>
                </w:tcPr>
                <w:p w14:paraId="1736A823"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标况体积</w:t>
                  </w:r>
                </w:p>
                <w:p w14:paraId="26DCF21A"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L</w:t>
                  </w:r>
                </w:p>
              </w:tc>
              <w:tc>
                <w:tcPr>
                  <w:tcW w:w="1376" w:type="dxa"/>
                  <w:vMerge w:val="restart"/>
                  <w:tcBorders>
                    <w:top w:val="single" w:sz="4" w:space="0" w:color="auto"/>
                  </w:tcBorders>
                  <w:vAlign w:val="center"/>
                </w:tcPr>
                <w:p w14:paraId="05408972"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烟气温度</w:t>
                  </w:r>
                </w:p>
                <w:p w14:paraId="17E57E28"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w:t>
                  </w:r>
                </w:p>
              </w:tc>
              <w:tc>
                <w:tcPr>
                  <w:tcW w:w="1376" w:type="dxa"/>
                  <w:vMerge w:val="restart"/>
                  <w:tcBorders>
                    <w:top w:val="single" w:sz="4" w:space="0" w:color="auto"/>
                  </w:tcBorders>
                  <w:vAlign w:val="center"/>
                </w:tcPr>
                <w:p w14:paraId="5A2590A8"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氧含量</w:t>
                  </w:r>
                </w:p>
                <w:p w14:paraId="6E2B6BD9"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w:t>
                  </w:r>
                </w:p>
              </w:tc>
              <w:tc>
                <w:tcPr>
                  <w:tcW w:w="1376" w:type="dxa"/>
                  <w:vMerge w:val="restart"/>
                  <w:tcBorders>
                    <w:top w:val="single" w:sz="4" w:space="0" w:color="auto"/>
                  </w:tcBorders>
                  <w:vAlign w:val="center"/>
                </w:tcPr>
                <w:p w14:paraId="12D5567A"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工况流量</w:t>
                  </w:r>
                </w:p>
                <w:p w14:paraId="1D633680"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m</w:t>
                  </w:r>
                  <w:r>
                    <w:rPr>
                      <w:rFonts w:ascii="Times New Roman" w:hAnsi="Times New Roman" w:cs="Times New Roman"/>
                      <w:b/>
                      <w:bCs/>
                      <w:color w:val="000000"/>
                      <w:vertAlign w:val="superscript"/>
                    </w:rPr>
                    <w:t>3</w:t>
                  </w:r>
                  <w:r>
                    <w:rPr>
                      <w:rFonts w:ascii="Times New Roman" w:hAnsi="Times New Roman" w:cs="Times New Roman"/>
                      <w:b/>
                      <w:bCs/>
                      <w:color w:val="000000"/>
                    </w:rPr>
                    <w:t>/h</w:t>
                  </w:r>
                </w:p>
              </w:tc>
              <w:tc>
                <w:tcPr>
                  <w:tcW w:w="1376" w:type="dxa"/>
                  <w:vMerge w:val="restart"/>
                  <w:tcBorders>
                    <w:top w:val="single" w:sz="4" w:space="0" w:color="auto"/>
                  </w:tcBorders>
                  <w:vAlign w:val="center"/>
                </w:tcPr>
                <w:p w14:paraId="022E9E7A"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标干流量</w:t>
                  </w:r>
                </w:p>
                <w:p w14:paraId="518256DB" w14:textId="77777777" w:rsidR="007E54B0" w:rsidRDefault="00CB7C43">
                  <w:pPr>
                    <w:spacing w:line="276" w:lineRule="auto"/>
                    <w:jc w:val="center"/>
                    <w:rPr>
                      <w:rFonts w:ascii="Times New Roman" w:hAnsi="Times New Roman" w:cs="Times New Roman"/>
                      <w:b/>
                      <w:bCs/>
                    </w:rPr>
                  </w:pPr>
                  <w:r>
                    <w:rPr>
                      <w:rFonts w:ascii="Times New Roman" w:hAnsi="Times New Roman" w:cs="Times New Roman"/>
                      <w:b/>
                      <w:bCs/>
                      <w:color w:val="000000"/>
                    </w:rPr>
                    <w:t>m</w:t>
                  </w:r>
                  <w:r>
                    <w:rPr>
                      <w:rFonts w:ascii="Times New Roman" w:hAnsi="Times New Roman" w:cs="Times New Roman"/>
                      <w:b/>
                      <w:bCs/>
                      <w:color w:val="000000"/>
                      <w:vertAlign w:val="superscript"/>
                    </w:rPr>
                    <w:t>3</w:t>
                  </w:r>
                  <w:r>
                    <w:rPr>
                      <w:rFonts w:ascii="Times New Roman" w:hAnsi="Times New Roman" w:cs="Times New Roman"/>
                      <w:b/>
                      <w:bCs/>
                      <w:color w:val="000000"/>
                    </w:rPr>
                    <w:t>/h</w:t>
                  </w:r>
                </w:p>
              </w:tc>
              <w:tc>
                <w:tcPr>
                  <w:tcW w:w="3303" w:type="dxa"/>
                  <w:gridSpan w:val="3"/>
                  <w:tcBorders>
                    <w:top w:val="single" w:sz="4" w:space="0" w:color="auto"/>
                  </w:tcBorders>
                  <w:vAlign w:val="center"/>
                </w:tcPr>
                <w:p w14:paraId="104AF3AB"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rPr>
                    <w:t>氨</w:t>
                  </w:r>
                </w:p>
              </w:tc>
            </w:tr>
            <w:tr w:rsidR="007E54B0" w14:paraId="6DE07C40" w14:textId="77777777">
              <w:trPr>
                <w:trHeight w:val="340"/>
                <w:jc w:val="center"/>
              </w:trPr>
              <w:tc>
                <w:tcPr>
                  <w:tcW w:w="1473" w:type="dxa"/>
                  <w:vMerge/>
                </w:tcPr>
                <w:p w14:paraId="17313F48" w14:textId="77777777" w:rsidR="007E54B0" w:rsidRDefault="007E54B0">
                  <w:pPr>
                    <w:spacing w:line="276" w:lineRule="auto"/>
                    <w:jc w:val="center"/>
                    <w:rPr>
                      <w:rFonts w:ascii="Times New Roman" w:hAnsi="Times New Roman" w:cs="Times New Roman"/>
                      <w:b/>
                      <w:bCs/>
                      <w:color w:val="000000"/>
                    </w:rPr>
                  </w:pPr>
                </w:p>
              </w:tc>
              <w:tc>
                <w:tcPr>
                  <w:tcW w:w="1220" w:type="dxa"/>
                  <w:vMerge/>
                </w:tcPr>
                <w:p w14:paraId="575562CE" w14:textId="77777777" w:rsidR="007E54B0" w:rsidRDefault="007E54B0">
                  <w:pPr>
                    <w:spacing w:line="276" w:lineRule="auto"/>
                    <w:jc w:val="center"/>
                    <w:rPr>
                      <w:rFonts w:ascii="Times New Roman" w:hAnsi="Times New Roman" w:cs="Times New Roman"/>
                      <w:b/>
                      <w:bCs/>
                      <w:color w:val="000000"/>
                    </w:rPr>
                  </w:pPr>
                </w:p>
              </w:tc>
              <w:tc>
                <w:tcPr>
                  <w:tcW w:w="1080" w:type="dxa"/>
                  <w:vMerge/>
                </w:tcPr>
                <w:p w14:paraId="01BC54C7" w14:textId="77777777" w:rsidR="007E54B0" w:rsidRDefault="007E54B0">
                  <w:pPr>
                    <w:spacing w:line="276" w:lineRule="auto"/>
                    <w:jc w:val="center"/>
                    <w:rPr>
                      <w:rFonts w:ascii="Times New Roman" w:hAnsi="Times New Roman" w:cs="Times New Roman"/>
                      <w:b/>
                      <w:bCs/>
                      <w:color w:val="000000"/>
                    </w:rPr>
                  </w:pPr>
                </w:p>
              </w:tc>
              <w:tc>
                <w:tcPr>
                  <w:tcW w:w="1376" w:type="dxa"/>
                  <w:vMerge/>
                </w:tcPr>
                <w:p w14:paraId="310D04E6" w14:textId="77777777" w:rsidR="007E54B0" w:rsidRDefault="007E54B0">
                  <w:pPr>
                    <w:spacing w:line="276" w:lineRule="auto"/>
                    <w:jc w:val="center"/>
                    <w:rPr>
                      <w:rFonts w:ascii="Times New Roman" w:hAnsi="Times New Roman" w:cs="Times New Roman"/>
                      <w:b/>
                      <w:bCs/>
                      <w:color w:val="000000"/>
                    </w:rPr>
                  </w:pPr>
                </w:p>
              </w:tc>
              <w:tc>
                <w:tcPr>
                  <w:tcW w:w="1376" w:type="dxa"/>
                  <w:vMerge/>
                  <w:vAlign w:val="center"/>
                </w:tcPr>
                <w:p w14:paraId="5B81C4A5" w14:textId="77777777" w:rsidR="007E54B0" w:rsidRDefault="007E54B0">
                  <w:pPr>
                    <w:spacing w:line="276" w:lineRule="auto"/>
                    <w:jc w:val="center"/>
                    <w:rPr>
                      <w:rFonts w:ascii="Times New Roman" w:hAnsi="Times New Roman" w:cs="Times New Roman"/>
                      <w:b/>
                      <w:bCs/>
                      <w:color w:val="000000"/>
                    </w:rPr>
                  </w:pPr>
                </w:p>
              </w:tc>
              <w:tc>
                <w:tcPr>
                  <w:tcW w:w="1376" w:type="dxa"/>
                  <w:vMerge/>
                </w:tcPr>
                <w:p w14:paraId="1C61DDA9" w14:textId="77777777" w:rsidR="007E54B0" w:rsidRDefault="007E54B0">
                  <w:pPr>
                    <w:spacing w:line="276" w:lineRule="auto"/>
                    <w:jc w:val="center"/>
                    <w:rPr>
                      <w:rFonts w:ascii="Times New Roman" w:hAnsi="Times New Roman" w:cs="Times New Roman"/>
                      <w:b/>
                      <w:bCs/>
                      <w:color w:val="000000"/>
                    </w:rPr>
                  </w:pPr>
                </w:p>
              </w:tc>
              <w:tc>
                <w:tcPr>
                  <w:tcW w:w="1376" w:type="dxa"/>
                  <w:vMerge/>
                  <w:vAlign w:val="center"/>
                </w:tcPr>
                <w:p w14:paraId="71816F90" w14:textId="77777777" w:rsidR="007E54B0" w:rsidRDefault="007E54B0">
                  <w:pPr>
                    <w:spacing w:line="276" w:lineRule="auto"/>
                    <w:jc w:val="center"/>
                    <w:rPr>
                      <w:rFonts w:ascii="Times New Roman" w:hAnsi="Times New Roman" w:cs="Times New Roman"/>
                      <w:b/>
                      <w:bCs/>
                      <w:color w:val="000000"/>
                    </w:rPr>
                  </w:pPr>
                </w:p>
              </w:tc>
              <w:tc>
                <w:tcPr>
                  <w:tcW w:w="1376" w:type="dxa"/>
                  <w:vMerge/>
                  <w:vAlign w:val="center"/>
                </w:tcPr>
                <w:p w14:paraId="0DA1D8FB" w14:textId="77777777" w:rsidR="007E54B0" w:rsidRDefault="007E54B0">
                  <w:pPr>
                    <w:spacing w:line="276" w:lineRule="auto"/>
                    <w:jc w:val="center"/>
                    <w:rPr>
                      <w:rFonts w:ascii="Times New Roman" w:hAnsi="Times New Roman" w:cs="Times New Roman"/>
                      <w:b/>
                      <w:bCs/>
                      <w:color w:val="000000"/>
                    </w:rPr>
                  </w:pPr>
                </w:p>
              </w:tc>
              <w:tc>
                <w:tcPr>
                  <w:tcW w:w="1100" w:type="dxa"/>
                  <w:vAlign w:val="center"/>
                </w:tcPr>
                <w:p w14:paraId="150DDDCB"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排放浓度</w:t>
                  </w:r>
                </w:p>
                <w:p w14:paraId="50026899" w14:textId="77777777" w:rsidR="007E54B0" w:rsidRDefault="00CB7C43">
                  <w:pPr>
                    <w:spacing w:line="276" w:lineRule="auto"/>
                    <w:jc w:val="center"/>
                    <w:rPr>
                      <w:rFonts w:ascii="Times New Roman" w:hAnsi="Times New Roman" w:cs="Times New Roman"/>
                      <w:b/>
                      <w:bCs/>
                      <w:color w:val="000000"/>
                      <w:spacing w:val="-28"/>
                    </w:rPr>
                  </w:pPr>
                  <w:r>
                    <w:rPr>
                      <w:rFonts w:ascii="Times New Roman" w:hAnsi="Times New Roman" w:cs="Times New Roman"/>
                      <w:b/>
                      <w:bCs/>
                      <w:color w:val="000000"/>
                      <w:spacing w:val="-28"/>
                    </w:rPr>
                    <w:t>mg/m³</w:t>
                  </w:r>
                </w:p>
              </w:tc>
              <w:tc>
                <w:tcPr>
                  <w:tcW w:w="1100" w:type="dxa"/>
                  <w:vAlign w:val="center"/>
                </w:tcPr>
                <w:p w14:paraId="077383BC"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折算浓度</w:t>
                  </w:r>
                </w:p>
                <w:p w14:paraId="75918814"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spacing w:val="-28"/>
                    </w:rPr>
                    <w:t>mg/m³</w:t>
                  </w:r>
                </w:p>
              </w:tc>
              <w:tc>
                <w:tcPr>
                  <w:tcW w:w="1103" w:type="dxa"/>
                  <w:vAlign w:val="center"/>
                </w:tcPr>
                <w:p w14:paraId="6B1E5DBA"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排放速率</w:t>
                  </w:r>
                </w:p>
                <w:p w14:paraId="06FE8928" w14:textId="77777777" w:rsidR="007E54B0" w:rsidRDefault="00CB7C43">
                  <w:pPr>
                    <w:spacing w:line="276" w:lineRule="auto"/>
                    <w:jc w:val="center"/>
                    <w:rPr>
                      <w:rFonts w:ascii="Times New Roman" w:hAnsi="Times New Roman" w:cs="Times New Roman"/>
                      <w:b/>
                      <w:bCs/>
                      <w:color w:val="000000"/>
                    </w:rPr>
                  </w:pPr>
                  <w:r>
                    <w:rPr>
                      <w:rFonts w:ascii="Times New Roman" w:hAnsi="Times New Roman" w:cs="Times New Roman"/>
                      <w:b/>
                      <w:bCs/>
                      <w:color w:val="000000"/>
                    </w:rPr>
                    <w:t>kg/h</w:t>
                  </w:r>
                </w:p>
              </w:tc>
            </w:tr>
            <w:tr w:rsidR="007E54B0" w14:paraId="0517BC24" w14:textId="77777777">
              <w:trPr>
                <w:trHeight w:val="340"/>
                <w:jc w:val="center"/>
              </w:trPr>
              <w:tc>
                <w:tcPr>
                  <w:tcW w:w="1473" w:type="dxa"/>
                  <w:vMerge w:val="restart"/>
                  <w:vAlign w:val="center"/>
                </w:tcPr>
                <w:p w14:paraId="580B9058" w14:textId="77777777" w:rsidR="007E54B0" w:rsidRDefault="00CB7C43">
                  <w:pPr>
                    <w:spacing w:line="276" w:lineRule="auto"/>
                    <w:jc w:val="center"/>
                    <w:rPr>
                      <w:rFonts w:ascii="Times New Roman" w:hAnsi="Times New Roman" w:cs="Times New Roman"/>
                      <w:color w:val="000000"/>
                      <w:spacing w:val="1"/>
                      <w:w w:val="71"/>
                    </w:rPr>
                  </w:pPr>
                  <w:r w:rsidRPr="00F92A85">
                    <w:rPr>
                      <w:rFonts w:ascii="Times New Roman" w:hAnsi="Times New Roman" w:cs="Times New Roman"/>
                      <w:color w:val="000000"/>
                      <w:w w:val="90"/>
                      <w:fitText w:val="858" w:id="22"/>
                    </w:rPr>
                    <w:lastRenderedPageBreak/>
                    <w:t>2020.12.1</w:t>
                  </w:r>
                  <w:r w:rsidRPr="00F92A85">
                    <w:rPr>
                      <w:rFonts w:ascii="Times New Roman" w:hAnsi="Times New Roman" w:cs="Times New Roman"/>
                      <w:color w:val="000000"/>
                      <w:spacing w:val="8"/>
                      <w:w w:val="90"/>
                      <w:fitText w:val="858" w:id="22"/>
                    </w:rPr>
                    <w:t>8</w:t>
                  </w:r>
                </w:p>
              </w:tc>
              <w:tc>
                <w:tcPr>
                  <w:tcW w:w="1220" w:type="dxa"/>
                  <w:vMerge w:val="restart"/>
                  <w:vAlign w:val="center"/>
                </w:tcPr>
                <w:p w14:paraId="4EAD6BC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spacing w:val="-26"/>
                    </w:rPr>
                    <w:t>出口</w:t>
                  </w:r>
                </w:p>
              </w:tc>
              <w:tc>
                <w:tcPr>
                  <w:tcW w:w="1080" w:type="dxa"/>
                  <w:vAlign w:val="center"/>
                </w:tcPr>
                <w:p w14:paraId="6E0D0CD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第一次</w:t>
                  </w:r>
                </w:p>
              </w:tc>
              <w:tc>
                <w:tcPr>
                  <w:tcW w:w="1376" w:type="dxa"/>
                  <w:vAlign w:val="center"/>
                </w:tcPr>
                <w:p w14:paraId="05B2292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18.2</w:t>
                  </w:r>
                </w:p>
              </w:tc>
              <w:tc>
                <w:tcPr>
                  <w:tcW w:w="1376" w:type="dxa"/>
                  <w:vAlign w:val="center"/>
                </w:tcPr>
                <w:p w14:paraId="1EE1E56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142.8</w:t>
                  </w:r>
                </w:p>
              </w:tc>
              <w:tc>
                <w:tcPr>
                  <w:tcW w:w="1376" w:type="dxa"/>
                  <w:vAlign w:val="center"/>
                </w:tcPr>
                <w:p w14:paraId="5B29B21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7.1</w:t>
                  </w:r>
                </w:p>
              </w:tc>
              <w:tc>
                <w:tcPr>
                  <w:tcW w:w="1376" w:type="dxa"/>
                  <w:vAlign w:val="center"/>
                </w:tcPr>
                <w:p w14:paraId="69A3411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627350</w:t>
                  </w:r>
                </w:p>
              </w:tc>
              <w:tc>
                <w:tcPr>
                  <w:tcW w:w="1376" w:type="dxa"/>
                  <w:vAlign w:val="center"/>
                </w:tcPr>
                <w:p w14:paraId="370472B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353932</w:t>
                  </w:r>
                </w:p>
              </w:tc>
              <w:tc>
                <w:tcPr>
                  <w:tcW w:w="1100" w:type="dxa"/>
                  <w:vAlign w:val="center"/>
                </w:tcPr>
                <w:p w14:paraId="40B2614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1.23</w:t>
                  </w:r>
                </w:p>
              </w:tc>
              <w:tc>
                <w:tcPr>
                  <w:tcW w:w="1100" w:type="dxa"/>
                  <w:vAlign w:val="center"/>
                </w:tcPr>
                <w:p w14:paraId="164B99F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1.15 </w:t>
                  </w:r>
                </w:p>
              </w:tc>
              <w:tc>
                <w:tcPr>
                  <w:tcW w:w="1103" w:type="dxa"/>
                  <w:vAlign w:val="center"/>
                </w:tcPr>
                <w:p w14:paraId="6D5F890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0.44 </w:t>
                  </w:r>
                </w:p>
              </w:tc>
            </w:tr>
            <w:tr w:rsidR="007E54B0" w14:paraId="7731205D" w14:textId="77777777">
              <w:trPr>
                <w:trHeight w:val="340"/>
                <w:jc w:val="center"/>
              </w:trPr>
              <w:tc>
                <w:tcPr>
                  <w:tcW w:w="1473" w:type="dxa"/>
                  <w:vMerge/>
                  <w:vAlign w:val="center"/>
                </w:tcPr>
                <w:p w14:paraId="7A995D5C" w14:textId="77777777" w:rsidR="007E54B0" w:rsidRDefault="007E54B0">
                  <w:pPr>
                    <w:spacing w:line="276" w:lineRule="auto"/>
                    <w:jc w:val="center"/>
                    <w:rPr>
                      <w:rFonts w:ascii="Times New Roman" w:hAnsi="Times New Roman" w:cs="Times New Roman"/>
                      <w:color w:val="000000"/>
                      <w:spacing w:val="1"/>
                      <w:w w:val="71"/>
                    </w:rPr>
                  </w:pPr>
                </w:p>
              </w:tc>
              <w:tc>
                <w:tcPr>
                  <w:tcW w:w="1220" w:type="dxa"/>
                  <w:vMerge/>
                  <w:vAlign w:val="center"/>
                </w:tcPr>
                <w:p w14:paraId="689F79AC" w14:textId="77777777" w:rsidR="007E54B0" w:rsidRDefault="007E54B0">
                  <w:pPr>
                    <w:spacing w:line="276" w:lineRule="auto"/>
                    <w:jc w:val="center"/>
                    <w:rPr>
                      <w:rFonts w:ascii="Times New Roman" w:hAnsi="Times New Roman" w:cs="Times New Roman"/>
                      <w:color w:val="000000"/>
                    </w:rPr>
                  </w:pPr>
                </w:p>
              </w:tc>
              <w:tc>
                <w:tcPr>
                  <w:tcW w:w="1080" w:type="dxa"/>
                  <w:vAlign w:val="center"/>
                </w:tcPr>
                <w:p w14:paraId="490BA10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第二次</w:t>
                  </w:r>
                </w:p>
              </w:tc>
              <w:tc>
                <w:tcPr>
                  <w:tcW w:w="1376" w:type="dxa"/>
                  <w:vAlign w:val="center"/>
                </w:tcPr>
                <w:p w14:paraId="5E2CCEA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18.2</w:t>
                  </w:r>
                </w:p>
              </w:tc>
              <w:tc>
                <w:tcPr>
                  <w:tcW w:w="1376" w:type="dxa"/>
                  <w:vAlign w:val="center"/>
                </w:tcPr>
                <w:p w14:paraId="780098F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143.3</w:t>
                  </w:r>
                </w:p>
              </w:tc>
              <w:tc>
                <w:tcPr>
                  <w:tcW w:w="1376" w:type="dxa"/>
                  <w:vAlign w:val="center"/>
                </w:tcPr>
                <w:p w14:paraId="49F9DDD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7.5</w:t>
                  </w:r>
                </w:p>
              </w:tc>
              <w:tc>
                <w:tcPr>
                  <w:tcW w:w="1376" w:type="dxa"/>
                  <w:vAlign w:val="center"/>
                </w:tcPr>
                <w:p w14:paraId="11C0DA0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632578</w:t>
                  </w:r>
                </w:p>
              </w:tc>
              <w:tc>
                <w:tcPr>
                  <w:tcW w:w="1376" w:type="dxa"/>
                  <w:vAlign w:val="center"/>
                </w:tcPr>
                <w:p w14:paraId="2E78EC4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357628</w:t>
                  </w:r>
                </w:p>
              </w:tc>
              <w:tc>
                <w:tcPr>
                  <w:tcW w:w="1100" w:type="dxa"/>
                  <w:vAlign w:val="center"/>
                </w:tcPr>
                <w:p w14:paraId="700C257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1.33</w:t>
                  </w:r>
                </w:p>
              </w:tc>
              <w:tc>
                <w:tcPr>
                  <w:tcW w:w="1100" w:type="dxa"/>
                  <w:vAlign w:val="center"/>
                </w:tcPr>
                <w:p w14:paraId="1D056A3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1.28 </w:t>
                  </w:r>
                </w:p>
              </w:tc>
              <w:tc>
                <w:tcPr>
                  <w:tcW w:w="1103" w:type="dxa"/>
                  <w:vAlign w:val="center"/>
                </w:tcPr>
                <w:p w14:paraId="73C8BE1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0.48 </w:t>
                  </w:r>
                </w:p>
              </w:tc>
            </w:tr>
            <w:tr w:rsidR="007E54B0" w14:paraId="49A235D4" w14:textId="77777777">
              <w:trPr>
                <w:trHeight w:val="340"/>
                <w:jc w:val="center"/>
              </w:trPr>
              <w:tc>
                <w:tcPr>
                  <w:tcW w:w="1473" w:type="dxa"/>
                  <w:vMerge/>
                  <w:vAlign w:val="center"/>
                </w:tcPr>
                <w:p w14:paraId="32B38FFD" w14:textId="77777777" w:rsidR="007E54B0" w:rsidRDefault="007E54B0">
                  <w:pPr>
                    <w:spacing w:line="276" w:lineRule="auto"/>
                    <w:jc w:val="center"/>
                    <w:rPr>
                      <w:rFonts w:ascii="Times New Roman" w:hAnsi="Times New Roman" w:cs="Times New Roman"/>
                      <w:color w:val="000000"/>
                      <w:spacing w:val="1"/>
                      <w:w w:val="71"/>
                    </w:rPr>
                  </w:pPr>
                </w:p>
              </w:tc>
              <w:tc>
                <w:tcPr>
                  <w:tcW w:w="1220" w:type="dxa"/>
                  <w:vMerge/>
                  <w:vAlign w:val="center"/>
                </w:tcPr>
                <w:p w14:paraId="2DA7AEA9" w14:textId="77777777" w:rsidR="007E54B0" w:rsidRDefault="007E54B0">
                  <w:pPr>
                    <w:spacing w:line="276" w:lineRule="auto"/>
                    <w:jc w:val="center"/>
                    <w:rPr>
                      <w:rFonts w:ascii="Times New Roman" w:hAnsi="Times New Roman" w:cs="Times New Roman"/>
                      <w:color w:val="000000"/>
                    </w:rPr>
                  </w:pPr>
                </w:p>
              </w:tc>
              <w:tc>
                <w:tcPr>
                  <w:tcW w:w="1080" w:type="dxa"/>
                  <w:vAlign w:val="center"/>
                </w:tcPr>
                <w:p w14:paraId="14E4436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第三次</w:t>
                  </w:r>
                </w:p>
              </w:tc>
              <w:tc>
                <w:tcPr>
                  <w:tcW w:w="1376" w:type="dxa"/>
                  <w:vAlign w:val="center"/>
                </w:tcPr>
                <w:p w14:paraId="13FA1D6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18.2</w:t>
                  </w:r>
                </w:p>
              </w:tc>
              <w:tc>
                <w:tcPr>
                  <w:tcW w:w="1376" w:type="dxa"/>
                  <w:vAlign w:val="center"/>
                </w:tcPr>
                <w:p w14:paraId="7D47F77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142.6</w:t>
                  </w:r>
                </w:p>
              </w:tc>
              <w:tc>
                <w:tcPr>
                  <w:tcW w:w="1376" w:type="dxa"/>
                  <w:vAlign w:val="center"/>
                </w:tcPr>
                <w:p w14:paraId="4CECE599"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7.7</w:t>
                  </w:r>
                </w:p>
              </w:tc>
              <w:tc>
                <w:tcPr>
                  <w:tcW w:w="1376" w:type="dxa"/>
                  <w:vAlign w:val="center"/>
                </w:tcPr>
                <w:p w14:paraId="3730EAE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632578</w:t>
                  </w:r>
                </w:p>
              </w:tc>
              <w:tc>
                <w:tcPr>
                  <w:tcW w:w="1376" w:type="dxa"/>
                  <w:vAlign w:val="center"/>
                </w:tcPr>
                <w:p w14:paraId="6AB1B02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358076</w:t>
                  </w:r>
                </w:p>
              </w:tc>
              <w:tc>
                <w:tcPr>
                  <w:tcW w:w="1100" w:type="dxa"/>
                  <w:vAlign w:val="center"/>
                </w:tcPr>
                <w:p w14:paraId="3DC0E15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1.42</w:t>
                  </w:r>
                </w:p>
              </w:tc>
              <w:tc>
                <w:tcPr>
                  <w:tcW w:w="1100" w:type="dxa"/>
                  <w:vAlign w:val="center"/>
                </w:tcPr>
                <w:p w14:paraId="2B92113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1.39 </w:t>
                  </w:r>
                </w:p>
              </w:tc>
              <w:tc>
                <w:tcPr>
                  <w:tcW w:w="1103" w:type="dxa"/>
                  <w:vAlign w:val="center"/>
                </w:tcPr>
                <w:p w14:paraId="1DAB247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0.51 </w:t>
                  </w:r>
                </w:p>
              </w:tc>
            </w:tr>
            <w:tr w:rsidR="007E54B0" w14:paraId="20086918" w14:textId="77777777">
              <w:trPr>
                <w:trHeight w:val="340"/>
                <w:jc w:val="center"/>
              </w:trPr>
              <w:tc>
                <w:tcPr>
                  <w:tcW w:w="1473" w:type="dxa"/>
                  <w:vMerge w:val="restart"/>
                  <w:vAlign w:val="center"/>
                </w:tcPr>
                <w:p w14:paraId="6EF7EEFD" w14:textId="77777777" w:rsidR="007E54B0" w:rsidRDefault="00CB7C43">
                  <w:pPr>
                    <w:spacing w:line="276" w:lineRule="auto"/>
                    <w:jc w:val="center"/>
                    <w:rPr>
                      <w:rFonts w:ascii="Times New Roman" w:hAnsi="Times New Roman" w:cs="Times New Roman"/>
                      <w:color w:val="000000"/>
                      <w:spacing w:val="1"/>
                      <w:w w:val="71"/>
                    </w:rPr>
                  </w:pPr>
                  <w:r w:rsidRPr="00F92A85">
                    <w:rPr>
                      <w:rFonts w:ascii="Times New Roman" w:hAnsi="Times New Roman" w:cs="Times New Roman"/>
                      <w:color w:val="000000"/>
                      <w:w w:val="90"/>
                      <w:fitText w:val="858" w:id="23"/>
                    </w:rPr>
                    <w:t>2020.12.1</w:t>
                  </w:r>
                  <w:r w:rsidRPr="00F92A85">
                    <w:rPr>
                      <w:rFonts w:ascii="Times New Roman" w:hAnsi="Times New Roman" w:cs="Times New Roman"/>
                      <w:color w:val="000000"/>
                      <w:spacing w:val="8"/>
                      <w:w w:val="90"/>
                      <w:fitText w:val="858" w:id="23"/>
                    </w:rPr>
                    <w:t>9</w:t>
                  </w:r>
                </w:p>
              </w:tc>
              <w:tc>
                <w:tcPr>
                  <w:tcW w:w="1220" w:type="dxa"/>
                  <w:vMerge/>
                  <w:vAlign w:val="center"/>
                </w:tcPr>
                <w:p w14:paraId="38984C1B" w14:textId="77777777" w:rsidR="007E54B0" w:rsidRDefault="007E54B0">
                  <w:pPr>
                    <w:spacing w:line="276" w:lineRule="auto"/>
                    <w:jc w:val="center"/>
                    <w:rPr>
                      <w:rFonts w:ascii="Times New Roman" w:hAnsi="Times New Roman" w:cs="Times New Roman"/>
                      <w:color w:val="000000"/>
                    </w:rPr>
                  </w:pPr>
                </w:p>
              </w:tc>
              <w:tc>
                <w:tcPr>
                  <w:tcW w:w="1080" w:type="dxa"/>
                  <w:vAlign w:val="center"/>
                </w:tcPr>
                <w:p w14:paraId="45AC8CB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第一次</w:t>
                  </w:r>
                </w:p>
              </w:tc>
              <w:tc>
                <w:tcPr>
                  <w:tcW w:w="1376" w:type="dxa"/>
                  <w:vAlign w:val="center"/>
                </w:tcPr>
                <w:p w14:paraId="079FFBD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18.0</w:t>
                  </w:r>
                </w:p>
              </w:tc>
              <w:tc>
                <w:tcPr>
                  <w:tcW w:w="1376" w:type="dxa"/>
                  <w:vAlign w:val="center"/>
                </w:tcPr>
                <w:p w14:paraId="1F8D1E0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146</w:t>
                  </w:r>
                </w:p>
              </w:tc>
              <w:tc>
                <w:tcPr>
                  <w:tcW w:w="1376" w:type="dxa"/>
                  <w:vAlign w:val="center"/>
                </w:tcPr>
                <w:p w14:paraId="03C5D1D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7.5</w:t>
                  </w:r>
                </w:p>
              </w:tc>
              <w:tc>
                <w:tcPr>
                  <w:tcW w:w="1376" w:type="dxa"/>
                  <w:vAlign w:val="center"/>
                </w:tcPr>
                <w:p w14:paraId="571073D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612779</w:t>
                  </w:r>
                </w:p>
              </w:tc>
              <w:tc>
                <w:tcPr>
                  <w:tcW w:w="1376" w:type="dxa"/>
                  <w:vAlign w:val="center"/>
                </w:tcPr>
                <w:p w14:paraId="2D3891D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346260</w:t>
                  </w:r>
                </w:p>
              </w:tc>
              <w:tc>
                <w:tcPr>
                  <w:tcW w:w="1100" w:type="dxa"/>
                  <w:vAlign w:val="center"/>
                </w:tcPr>
                <w:p w14:paraId="6E3FA85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1.58</w:t>
                  </w:r>
                </w:p>
              </w:tc>
              <w:tc>
                <w:tcPr>
                  <w:tcW w:w="1100" w:type="dxa"/>
                  <w:vAlign w:val="center"/>
                </w:tcPr>
                <w:p w14:paraId="1B2902A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1.52 </w:t>
                  </w:r>
                </w:p>
              </w:tc>
              <w:tc>
                <w:tcPr>
                  <w:tcW w:w="1103" w:type="dxa"/>
                  <w:vAlign w:val="center"/>
                </w:tcPr>
                <w:p w14:paraId="0F5737E8"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0.55 </w:t>
                  </w:r>
                </w:p>
              </w:tc>
            </w:tr>
            <w:tr w:rsidR="007E54B0" w14:paraId="6E2C1551" w14:textId="77777777">
              <w:trPr>
                <w:trHeight w:val="340"/>
                <w:jc w:val="center"/>
              </w:trPr>
              <w:tc>
                <w:tcPr>
                  <w:tcW w:w="1473" w:type="dxa"/>
                  <w:vMerge/>
                </w:tcPr>
                <w:p w14:paraId="7DB47ED4" w14:textId="77777777" w:rsidR="007E54B0" w:rsidRDefault="007E54B0">
                  <w:pPr>
                    <w:spacing w:line="276" w:lineRule="auto"/>
                    <w:jc w:val="center"/>
                    <w:rPr>
                      <w:rFonts w:ascii="Times New Roman" w:hAnsi="Times New Roman" w:cs="Times New Roman"/>
                      <w:color w:val="000000"/>
                    </w:rPr>
                  </w:pPr>
                </w:p>
              </w:tc>
              <w:tc>
                <w:tcPr>
                  <w:tcW w:w="1220" w:type="dxa"/>
                  <w:vMerge/>
                  <w:vAlign w:val="center"/>
                </w:tcPr>
                <w:p w14:paraId="1072854D" w14:textId="77777777" w:rsidR="007E54B0" w:rsidRDefault="007E54B0">
                  <w:pPr>
                    <w:spacing w:line="276" w:lineRule="auto"/>
                    <w:jc w:val="center"/>
                    <w:rPr>
                      <w:rFonts w:ascii="Times New Roman" w:hAnsi="Times New Roman" w:cs="Times New Roman"/>
                      <w:color w:val="000000"/>
                    </w:rPr>
                  </w:pPr>
                </w:p>
              </w:tc>
              <w:tc>
                <w:tcPr>
                  <w:tcW w:w="1080" w:type="dxa"/>
                  <w:vAlign w:val="center"/>
                </w:tcPr>
                <w:p w14:paraId="14709F3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第二次</w:t>
                  </w:r>
                </w:p>
              </w:tc>
              <w:tc>
                <w:tcPr>
                  <w:tcW w:w="1376" w:type="dxa"/>
                  <w:vAlign w:val="center"/>
                </w:tcPr>
                <w:p w14:paraId="3F99867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18.0</w:t>
                  </w:r>
                </w:p>
              </w:tc>
              <w:tc>
                <w:tcPr>
                  <w:tcW w:w="1376" w:type="dxa"/>
                  <w:vAlign w:val="center"/>
                </w:tcPr>
                <w:p w14:paraId="7FC8F3A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146</w:t>
                  </w:r>
                </w:p>
              </w:tc>
              <w:tc>
                <w:tcPr>
                  <w:tcW w:w="1376" w:type="dxa"/>
                  <w:vAlign w:val="center"/>
                </w:tcPr>
                <w:p w14:paraId="5B39094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7.7</w:t>
                  </w:r>
                </w:p>
              </w:tc>
              <w:tc>
                <w:tcPr>
                  <w:tcW w:w="1376" w:type="dxa"/>
                  <w:vAlign w:val="center"/>
                </w:tcPr>
                <w:p w14:paraId="3625523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630135</w:t>
                  </w:r>
                </w:p>
              </w:tc>
              <w:tc>
                <w:tcPr>
                  <w:tcW w:w="1376" w:type="dxa"/>
                  <w:vAlign w:val="center"/>
                </w:tcPr>
                <w:p w14:paraId="50D0D48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356069</w:t>
                  </w:r>
                </w:p>
              </w:tc>
              <w:tc>
                <w:tcPr>
                  <w:tcW w:w="1100" w:type="dxa"/>
                  <w:vAlign w:val="center"/>
                </w:tcPr>
                <w:p w14:paraId="7675841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1.49</w:t>
                  </w:r>
                </w:p>
              </w:tc>
              <w:tc>
                <w:tcPr>
                  <w:tcW w:w="1100" w:type="dxa"/>
                  <w:vAlign w:val="center"/>
                </w:tcPr>
                <w:p w14:paraId="1558A89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1.46 </w:t>
                  </w:r>
                </w:p>
              </w:tc>
              <w:tc>
                <w:tcPr>
                  <w:tcW w:w="1103" w:type="dxa"/>
                  <w:vAlign w:val="center"/>
                </w:tcPr>
                <w:p w14:paraId="05497577"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0.53 </w:t>
                  </w:r>
                </w:p>
              </w:tc>
            </w:tr>
            <w:tr w:rsidR="007E54B0" w14:paraId="3775731C" w14:textId="77777777">
              <w:trPr>
                <w:trHeight w:val="340"/>
                <w:jc w:val="center"/>
              </w:trPr>
              <w:tc>
                <w:tcPr>
                  <w:tcW w:w="1473" w:type="dxa"/>
                  <w:vMerge/>
                </w:tcPr>
                <w:p w14:paraId="2C3AC262" w14:textId="77777777" w:rsidR="007E54B0" w:rsidRDefault="007E54B0">
                  <w:pPr>
                    <w:spacing w:line="276" w:lineRule="auto"/>
                    <w:jc w:val="center"/>
                    <w:rPr>
                      <w:rFonts w:ascii="Times New Roman" w:hAnsi="Times New Roman" w:cs="Times New Roman"/>
                      <w:color w:val="000000"/>
                    </w:rPr>
                  </w:pPr>
                </w:p>
              </w:tc>
              <w:tc>
                <w:tcPr>
                  <w:tcW w:w="1220" w:type="dxa"/>
                  <w:vMerge/>
                  <w:vAlign w:val="center"/>
                </w:tcPr>
                <w:p w14:paraId="653FEA1D" w14:textId="77777777" w:rsidR="007E54B0" w:rsidRDefault="007E54B0">
                  <w:pPr>
                    <w:spacing w:line="276" w:lineRule="auto"/>
                    <w:jc w:val="center"/>
                    <w:rPr>
                      <w:rFonts w:ascii="Times New Roman" w:hAnsi="Times New Roman" w:cs="Times New Roman"/>
                      <w:color w:val="000000"/>
                    </w:rPr>
                  </w:pPr>
                </w:p>
              </w:tc>
              <w:tc>
                <w:tcPr>
                  <w:tcW w:w="1080" w:type="dxa"/>
                  <w:vAlign w:val="center"/>
                </w:tcPr>
                <w:p w14:paraId="6005436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第三次</w:t>
                  </w:r>
                </w:p>
              </w:tc>
              <w:tc>
                <w:tcPr>
                  <w:tcW w:w="1376" w:type="dxa"/>
                  <w:vAlign w:val="center"/>
                </w:tcPr>
                <w:p w14:paraId="44F8DE8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18.1</w:t>
                  </w:r>
                </w:p>
              </w:tc>
              <w:tc>
                <w:tcPr>
                  <w:tcW w:w="1376" w:type="dxa"/>
                  <w:vAlign w:val="center"/>
                </w:tcPr>
                <w:p w14:paraId="1A7EB04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145</w:t>
                  </w:r>
                </w:p>
              </w:tc>
              <w:tc>
                <w:tcPr>
                  <w:tcW w:w="1376" w:type="dxa"/>
                  <w:vAlign w:val="center"/>
                </w:tcPr>
                <w:p w14:paraId="093D3A3C"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7.3</w:t>
                  </w:r>
                </w:p>
              </w:tc>
              <w:tc>
                <w:tcPr>
                  <w:tcW w:w="1376" w:type="dxa"/>
                  <w:vAlign w:val="center"/>
                </w:tcPr>
                <w:p w14:paraId="0CEFCA3F"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624382</w:t>
                  </w:r>
                </w:p>
              </w:tc>
              <w:tc>
                <w:tcPr>
                  <w:tcW w:w="1376" w:type="dxa"/>
                  <w:vAlign w:val="center"/>
                </w:tcPr>
                <w:p w14:paraId="662E7A12"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353898</w:t>
                  </w:r>
                </w:p>
              </w:tc>
              <w:tc>
                <w:tcPr>
                  <w:tcW w:w="1100" w:type="dxa"/>
                  <w:vAlign w:val="center"/>
                </w:tcPr>
                <w:p w14:paraId="200E04AB"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1.89</w:t>
                  </w:r>
                </w:p>
              </w:tc>
              <w:tc>
                <w:tcPr>
                  <w:tcW w:w="1100" w:type="dxa"/>
                  <w:vAlign w:val="center"/>
                </w:tcPr>
                <w:p w14:paraId="54D5DED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1.79 </w:t>
                  </w:r>
                </w:p>
              </w:tc>
              <w:tc>
                <w:tcPr>
                  <w:tcW w:w="1103" w:type="dxa"/>
                  <w:vAlign w:val="center"/>
                </w:tcPr>
                <w:p w14:paraId="2BD2222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0.67 </w:t>
                  </w:r>
                </w:p>
              </w:tc>
            </w:tr>
            <w:tr w:rsidR="007E54B0" w14:paraId="7C85D662" w14:textId="77777777">
              <w:trPr>
                <w:trHeight w:val="340"/>
                <w:jc w:val="center"/>
              </w:trPr>
              <w:tc>
                <w:tcPr>
                  <w:tcW w:w="3773" w:type="dxa"/>
                  <w:gridSpan w:val="3"/>
                  <w:shd w:val="clear" w:color="auto" w:fill="D9D9D9"/>
                  <w:vAlign w:val="center"/>
                </w:tcPr>
                <w:p w14:paraId="2FCDC873"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spacing w:val="-20"/>
                    </w:rPr>
                    <w:t>平均值</w:t>
                  </w:r>
                </w:p>
              </w:tc>
              <w:tc>
                <w:tcPr>
                  <w:tcW w:w="1376" w:type="dxa"/>
                  <w:shd w:val="clear" w:color="auto" w:fill="D9D9D9"/>
                  <w:vAlign w:val="center"/>
                </w:tcPr>
                <w:p w14:paraId="048F9E00"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 xml:space="preserve">18.1 </w:t>
                  </w:r>
                </w:p>
              </w:tc>
              <w:tc>
                <w:tcPr>
                  <w:tcW w:w="1376" w:type="dxa"/>
                  <w:shd w:val="clear" w:color="auto" w:fill="D9D9D9"/>
                  <w:vAlign w:val="center"/>
                </w:tcPr>
                <w:p w14:paraId="14AD1EA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144.3</w:t>
                  </w:r>
                </w:p>
              </w:tc>
              <w:tc>
                <w:tcPr>
                  <w:tcW w:w="1376" w:type="dxa"/>
                  <w:shd w:val="clear" w:color="auto" w:fill="D9D9D9"/>
                  <w:vAlign w:val="center"/>
                </w:tcPr>
                <w:p w14:paraId="507D861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7.5</w:t>
                  </w:r>
                </w:p>
              </w:tc>
              <w:tc>
                <w:tcPr>
                  <w:tcW w:w="1376" w:type="dxa"/>
                  <w:shd w:val="clear" w:color="auto" w:fill="D9D9D9"/>
                  <w:vAlign w:val="center"/>
                </w:tcPr>
                <w:p w14:paraId="7A8D2A1E"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626634</w:t>
                  </w:r>
                </w:p>
              </w:tc>
              <w:tc>
                <w:tcPr>
                  <w:tcW w:w="1376" w:type="dxa"/>
                  <w:shd w:val="clear" w:color="auto" w:fill="D9D9D9"/>
                  <w:vAlign w:val="center"/>
                </w:tcPr>
                <w:p w14:paraId="1495A8FA"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354310</w:t>
                  </w:r>
                </w:p>
              </w:tc>
              <w:tc>
                <w:tcPr>
                  <w:tcW w:w="1100" w:type="dxa"/>
                  <w:shd w:val="clear" w:color="auto" w:fill="D9D9D9"/>
                  <w:vAlign w:val="center"/>
                </w:tcPr>
                <w:p w14:paraId="4C803DD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1.49</w:t>
                  </w:r>
                </w:p>
              </w:tc>
              <w:tc>
                <w:tcPr>
                  <w:tcW w:w="1100" w:type="dxa"/>
                  <w:shd w:val="clear" w:color="auto" w:fill="D9D9D9"/>
                  <w:vAlign w:val="center"/>
                </w:tcPr>
                <w:p w14:paraId="6ED10B5D"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1.43</w:t>
                  </w:r>
                </w:p>
              </w:tc>
              <w:tc>
                <w:tcPr>
                  <w:tcW w:w="1103" w:type="dxa"/>
                  <w:shd w:val="clear" w:color="auto" w:fill="D9D9D9"/>
                  <w:vAlign w:val="center"/>
                </w:tcPr>
                <w:p w14:paraId="64ADD9B5"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0.53</w:t>
                  </w:r>
                </w:p>
              </w:tc>
            </w:tr>
            <w:tr w:rsidR="007E54B0" w14:paraId="0C7F5967" w14:textId="77777777">
              <w:trPr>
                <w:trHeight w:val="340"/>
                <w:jc w:val="center"/>
              </w:trPr>
              <w:tc>
                <w:tcPr>
                  <w:tcW w:w="2693" w:type="dxa"/>
                  <w:gridSpan w:val="2"/>
                  <w:vAlign w:val="center"/>
                </w:tcPr>
                <w:p w14:paraId="357E6171"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氨逃逸限值</w:t>
                  </w:r>
                </w:p>
              </w:tc>
              <w:tc>
                <w:tcPr>
                  <w:tcW w:w="11263" w:type="dxa"/>
                  <w:gridSpan w:val="9"/>
                  <w:vAlign w:val="center"/>
                </w:tcPr>
                <w:p w14:paraId="4C6CFEFF" w14:textId="77777777" w:rsidR="007E54B0" w:rsidRDefault="00CB7C43">
                  <w:pPr>
                    <w:spacing w:line="276" w:lineRule="auto"/>
                    <w:jc w:val="center"/>
                    <w:rPr>
                      <w:rFonts w:ascii="Times New Roman" w:hAnsi="Times New Roman" w:cs="Times New Roman"/>
                      <w:color w:val="000000"/>
                      <w:highlight w:val="yellow"/>
                    </w:rPr>
                  </w:pPr>
                  <w:r>
                    <w:rPr>
                      <w:rFonts w:ascii="Times New Roman" w:hAnsi="Times New Roman" w:cs="Times New Roman"/>
                      <w:color w:val="000000"/>
                    </w:rPr>
                    <w:t>执行《关于印发山西省打赢蓝天保卫战</w:t>
                  </w:r>
                  <w:r>
                    <w:rPr>
                      <w:rFonts w:ascii="Times New Roman" w:hAnsi="Times New Roman" w:cs="Times New Roman"/>
                      <w:color w:val="000000"/>
                    </w:rPr>
                    <w:t>2020</w:t>
                  </w:r>
                  <w:r>
                    <w:rPr>
                      <w:rFonts w:ascii="Times New Roman" w:hAnsi="Times New Roman" w:cs="Times New Roman"/>
                      <w:color w:val="000000"/>
                    </w:rPr>
                    <w:t>年决战计划的通知》中</w:t>
                  </w:r>
                  <w:r>
                    <w:rPr>
                      <w:rFonts w:ascii="Times New Roman" w:hAnsi="Times New Roman" w:cs="Times New Roman"/>
                      <w:color w:val="000000"/>
                    </w:rPr>
                    <w:t>SCR</w:t>
                  </w:r>
                  <w:r>
                    <w:rPr>
                      <w:rFonts w:ascii="Times New Roman" w:hAnsi="Times New Roman" w:cs="Times New Roman"/>
                      <w:color w:val="000000"/>
                    </w:rPr>
                    <w:t>工艺脱硝设施氨逃逸指标</w:t>
                  </w:r>
                  <w:r>
                    <w:rPr>
                      <w:rFonts w:ascii="Times New Roman" w:hAnsi="Times New Roman" w:cs="Times New Roman"/>
                      <w:color w:val="000000"/>
                    </w:rPr>
                    <w:t>2.5mg/m³</w:t>
                  </w:r>
                  <w:r>
                    <w:rPr>
                      <w:rFonts w:ascii="Times New Roman" w:hAnsi="Times New Roman" w:cs="Times New Roman"/>
                      <w:color w:val="000000"/>
                    </w:rPr>
                    <w:t>以内</w:t>
                  </w:r>
                </w:p>
              </w:tc>
            </w:tr>
            <w:tr w:rsidR="007E54B0" w14:paraId="0F6773E5" w14:textId="77777777">
              <w:trPr>
                <w:trHeight w:val="340"/>
                <w:jc w:val="center"/>
              </w:trPr>
              <w:tc>
                <w:tcPr>
                  <w:tcW w:w="2693" w:type="dxa"/>
                  <w:gridSpan w:val="2"/>
                  <w:vAlign w:val="center"/>
                </w:tcPr>
                <w:p w14:paraId="0C9572F4"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结论</w:t>
                  </w:r>
                </w:p>
              </w:tc>
              <w:tc>
                <w:tcPr>
                  <w:tcW w:w="11263" w:type="dxa"/>
                  <w:gridSpan w:val="9"/>
                  <w:vAlign w:val="center"/>
                </w:tcPr>
                <w:p w14:paraId="5C67A666" w14:textId="77777777" w:rsidR="007E54B0" w:rsidRDefault="00CB7C43">
                  <w:pPr>
                    <w:spacing w:line="276" w:lineRule="auto"/>
                    <w:jc w:val="center"/>
                    <w:rPr>
                      <w:rFonts w:ascii="Times New Roman" w:hAnsi="Times New Roman" w:cs="Times New Roman"/>
                      <w:color w:val="000000"/>
                    </w:rPr>
                  </w:pPr>
                  <w:r>
                    <w:rPr>
                      <w:rFonts w:ascii="Times New Roman" w:hAnsi="Times New Roman" w:cs="Times New Roman"/>
                      <w:color w:val="000000"/>
                    </w:rPr>
                    <w:t>氨排放浓度范围为：</w:t>
                  </w:r>
                  <w:r>
                    <w:rPr>
                      <w:rFonts w:ascii="Times New Roman" w:hAnsi="Times New Roman" w:cs="Times New Roman"/>
                      <w:color w:val="000000"/>
                    </w:rPr>
                    <w:t>1.15-1.79mg/m³</w:t>
                  </w:r>
                  <w:r>
                    <w:rPr>
                      <w:rFonts w:ascii="Times New Roman" w:hAnsi="Times New Roman" w:cs="Times New Roman"/>
                      <w:color w:val="000000"/>
                    </w:rPr>
                    <w:t>满足评价标准要求。</w:t>
                  </w:r>
                </w:p>
              </w:tc>
            </w:tr>
          </w:tbl>
          <w:p w14:paraId="0ED5CDB2" w14:textId="77777777" w:rsidR="007E54B0" w:rsidRDefault="007E54B0">
            <w:pPr>
              <w:pStyle w:val="New"/>
              <w:ind w:firstLineChars="200" w:firstLine="482"/>
              <w:rPr>
                <w:b/>
                <w:bCs/>
                <w:color w:val="000000"/>
              </w:rPr>
            </w:pPr>
          </w:p>
        </w:tc>
      </w:tr>
    </w:tbl>
    <w:p w14:paraId="4010E02F" w14:textId="77777777" w:rsidR="007E54B0" w:rsidRDefault="007E54B0">
      <w:pPr>
        <w:pStyle w:val="a0"/>
        <w:spacing w:before="120"/>
        <w:jc w:val="left"/>
        <w:rPr>
          <w:rFonts w:ascii="Times New Roman" w:hAnsi="Times New Roman" w:cs="Times New Roman"/>
        </w:rPr>
        <w:sectPr w:rsidR="007E54B0">
          <w:pgSz w:w="16838" w:h="11906" w:orient="landscape"/>
          <w:pgMar w:top="1800" w:right="1440" w:bottom="1800" w:left="1440" w:header="708" w:footer="708" w:gutter="0"/>
          <w:cols w:space="720"/>
          <w:docGrid w:linePitch="360"/>
        </w:sectPr>
      </w:pPr>
    </w:p>
    <w:p w14:paraId="6275436A" w14:textId="77777777" w:rsidR="007E54B0" w:rsidRDefault="00CB7C43">
      <w:pPr>
        <w:pStyle w:val="10"/>
        <w:rPr>
          <w:rFonts w:ascii="Times New Roman" w:hAnsi="Times New Roman" w:cs="Times New Roman"/>
        </w:rPr>
      </w:pPr>
      <w:bookmarkStart w:id="19" w:name="_Toc68762496"/>
      <w:r>
        <w:rPr>
          <w:rFonts w:ascii="Times New Roman" w:hAnsi="Times New Roman" w:cs="Times New Roman"/>
        </w:rPr>
        <w:lastRenderedPageBreak/>
        <w:t>表八</w:t>
      </w:r>
      <w:r>
        <w:rPr>
          <w:rFonts w:ascii="Times New Roman" w:hAnsi="Times New Roman" w:cs="Times New Roman"/>
        </w:rPr>
        <w:t xml:space="preserve">  </w:t>
      </w:r>
      <w:r>
        <w:rPr>
          <w:rFonts w:ascii="Times New Roman" w:hAnsi="Times New Roman" w:cs="Times New Roman"/>
        </w:rPr>
        <w:t>验收监测结论</w:t>
      </w:r>
      <w:bookmarkEnd w:id="19"/>
    </w:p>
    <w:tbl>
      <w:tblPr>
        <w:tblW w:w="91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28"/>
      </w:tblGrid>
      <w:tr w:rsidR="007E54B0" w14:paraId="2E3F6A1F" w14:textId="77777777">
        <w:trPr>
          <w:trHeight w:val="13493"/>
          <w:jc w:val="center"/>
        </w:trPr>
        <w:tc>
          <w:tcPr>
            <w:tcW w:w="9128" w:type="dxa"/>
            <w:tcBorders>
              <w:top w:val="single" w:sz="12" w:space="0" w:color="auto"/>
              <w:left w:val="single" w:sz="12" w:space="0" w:color="auto"/>
              <w:bottom w:val="single" w:sz="12" w:space="0" w:color="auto"/>
              <w:right w:val="single" w:sz="12" w:space="0" w:color="auto"/>
            </w:tcBorders>
          </w:tcPr>
          <w:p w14:paraId="47A81944" w14:textId="77777777" w:rsidR="007E54B0" w:rsidRDefault="00CB7C43">
            <w:pPr>
              <w:pStyle w:val="New"/>
              <w:rPr>
                <w:b/>
                <w:bCs/>
              </w:rPr>
            </w:pPr>
            <w:r>
              <w:rPr>
                <w:b/>
                <w:bCs/>
              </w:rPr>
              <w:t>一、环保设施运行效果监测结果</w:t>
            </w:r>
          </w:p>
          <w:p w14:paraId="16DE24CA" w14:textId="77777777" w:rsidR="007E54B0" w:rsidRDefault="00CB7C43">
            <w:pPr>
              <w:pStyle w:val="New"/>
              <w:rPr>
                <w:b/>
                <w:bCs/>
              </w:rPr>
            </w:pPr>
            <w:r>
              <w:rPr>
                <w:b/>
                <w:bCs/>
              </w:rPr>
              <w:t>1</w:t>
            </w:r>
            <w:r>
              <w:rPr>
                <w:b/>
                <w:bCs/>
              </w:rPr>
              <w:t>、废气</w:t>
            </w:r>
          </w:p>
          <w:p w14:paraId="6336201D" w14:textId="77777777" w:rsidR="007E54B0" w:rsidRDefault="00CB7C43">
            <w:pPr>
              <w:pStyle w:val="New"/>
              <w:ind w:firstLineChars="200" w:firstLine="480"/>
            </w:pPr>
            <w:r>
              <w:t>本次环保验收对</w:t>
            </w:r>
            <w:r>
              <w:t>7</w:t>
            </w:r>
            <w:r>
              <w:rPr>
                <w:vertAlign w:val="superscript"/>
              </w:rPr>
              <w:t>#</w:t>
            </w:r>
            <w:r>
              <w:t>、</w:t>
            </w:r>
            <w:r>
              <w:t>8</w:t>
            </w:r>
            <w:r>
              <w:rPr>
                <w:vertAlign w:val="superscript"/>
              </w:rPr>
              <w:t>#</w:t>
            </w:r>
            <w:r>
              <w:t>、</w:t>
            </w:r>
            <w:r>
              <w:t>9</w:t>
            </w:r>
            <w:r>
              <w:rPr>
                <w:vertAlign w:val="superscript"/>
              </w:rPr>
              <w:t>#</w:t>
            </w:r>
            <w:r>
              <w:t>焦炉脱硫脱硝设施进出口烟气中颗粒物、二氧化硫、氮氧化物排放浓度及出口氨逃逸进行监测。</w:t>
            </w:r>
          </w:p>
          <w:p w14:paraId="2E7AE45C" w14:textId="77777777" w:rsidR="007E54B0" w:rsidRDefault="00CB7C43">
            <w:pPr>
              <w:pStyle w:val="New"/>
              <w:ind w:firstLineChars="200" w:firstLine="480"/>
            </w:pPr>
            <w:r>
              <w:t>7</w:t>
            </w:r>
            <w:r>
              <w:rPr>
                <w:vertAlign w:val="superscript"/>
              </w:rPr>
              <w:t>#</w:t>
            </w:r>
            <w:r>
              <w:t>焦炉脱硫脱硝系统验收监测结果为：颗粒物排放浓度范围为</w:t>
            </w:r>
            <w:r>
              <w:t>5.6-6.8mg/m³</w:t>
            </w:r>
            <w:r>
              <w:t>，平均值为</w:t>
            </w:r>
            <w:r>
              <w:t>6.3mg/m³</w:t>
            </w:r>
            <w:r>
              <w:t>；</w:t>
            </w:r>
            <w:r>
              <w:t>SO</w:t>
            </w:r>
            <w:r>
              <w:rPr>
                <w:vertAlign w:val="subscript"/>
              </w:rPr>
              <w:t>2</w:t>
            </w:r>
            <w:r>
              <w:t>排放浓度范围为</w:t>
            </w:r>
            <w:r>
              <w:t>17-21mg/m³</w:t>
            </w:r>
            <w:r>
              <w:t>，平均值为</w:t>
            </w:r>
            <w:r>
              <w:t>20mg/m³</w:t>
            </w:r>
            <w:r>
              <w:t>；</w:t>
            </w:r>
            <w:r>
              <w:t>NOx</w:t>
            </w:r>
            <w:r>
              <w:t>排放浓度范围为：</w:t>
            </w:r>
            <w:r>
              <w:t>52-90mg/m³</w:t>
            </w:r>
            <w:r>
              <w:t>，平均值为</w:t>
            </w:r>
            <w:r>
              <w:t>60mg/m³</w:t>
            </w:r>
            <w:r>
              <w:t>；</w:t>
            </w:r>
            <w:bookmarkStart w:id="20" w:name="_Hlk74140791"/>
            <w:r>
              <w:t>满足《关于推进实施钢铁行业超低排放的意见》（环大气﹝</w:t>
            </w:r>
            <w:r>
              <w:t>2019</w:t>
            </w:r>
            <w:r>
              <w:t>﹞</w:t>
            </w:r>
            <w:r>
              <w:t>35</w:t>
            </w:r>
            <w:r>
              <w:t>号）附件</w:t>
            </w:r>
            <w:r>
              <w:t>2</w:t>
            </w:r>
            <w:r>
              <w:t>钢铁企业超低排放指标限值（颗粒物</w:t>
            </w:r>
            <w:r>
              <w:t>10mg/m³</w:t>
            </w:r>
            <w:r>
              <w:t>、</w:t>
            </w:r>
            <w:r>
              <w:t>SO</w:t>
            </w:r>
            <w:r>
              <w:rPr>
                <w:vertAlign w:val="subscript"/>
              </w:rPr>
              <w:t>2</w:t>
            </w:r>
            <w:r>
              <w:t xml:space="preserve"> 30mg/m³</w:t>
            </w:r>
            <w:r>
              <w:t>、</w:t>
            </w:r>
            <w:r>
              <w:t>NOx 150mg/m³</w:t>
            </w:r>
            <w:r>
              <w:t>）</w:t>
            </w:r>
            <w:bookmarkEnd w:id="20"/>
            <w:r>
              <w:t>；焦炉烟囱出口氨排放浓度范围为</w:t>
            </w:r>
            <w:r>
              <w:t>1.22-2.01mg/m³</w:t>
            </w:r>
            <w:r>
              <w:t>，平均值为</w:t>
            </w:r>
            <w:r>
              <w:t>1.51mg/m³</w:t>
            </w:r>
            <w:r>
              <w:t>，</w:t>
            </w:r>
            <w:bookmarkStart w:id="21" w:name="_Hlk74140829"/>
            <w:r>
              <w:t>满足《关于印发山西省打赢蓝天保卫战</w:t>
            </w:r>
            <w:r>
              <w:t>2020</w:t>
            </w:r>
            <w:r>
              <w:t>年决战计划的通知》（晋政办发﹝</w:t>
            </w:r>
            <w:r>
              <w:t>2020</w:t>
            </w:r>
            <w:r>
              <w:t>﹞</w:t>
            </w:r>
            <w:r>
              <w:t>17</w:t>
            </w:r>
            <w:r>
              <w:t>号）中</w:t>
            </w:r>
            <w:r>
              <w:t>SCR</w:t>
            </w:r>
            <w:r>
              <w:t>工艺脱硝设施氨逃逸指标控制在</w:t>
            </w:r>
            <w:r>
              <w:t>2.5mg/m³</w:t>
            </w:r>
            <w:r>
              <w:t>以内的要求。</w:t>
            </w:r>
          </w:p>
          <w:bookmarkEnd w:id="21"/>
          <w:p w14:paraId="3B975F82" w14:textId="77777777" w:rsidR="007E54B0" w:rsidRDefault="00CB7C43">
            <w:pPr>
              <w:pStyle w:val="New"/>
              <w:ind w:firstLineChars="200" w:firstLine="480"/>
            </w:pPr>
            <w:r>
              <w:t>8</w:t>
            </w:r>
            <w:r>
              <w:rPr>
                <w:vertAlign w:val="superscript"/>
              </w:rPr>
              <w:t>#</w:t>
            </w:r>
            <w:r>
              <w:t>焦炉脱硫脱硝系统验收监测结果为：颗粒物排放浓度范围为</w:t>
            </w:r>
            <w:r>
              <w:rPr>
                <w:rFonts w:hint="eastAsia"/>
              </w:rPr>
              <w:t>5.8</w:t>
            </w:r>
            <w:r>
              <w:t>-</w:t>
            </w:r>
            <w:r>
              <w:rPr>
                <w:rFonts w:hint="eastAsia"/>
              </w:rPr>
              <w:t>6.9</w:t>
            </w:r>
            <w:r>
              <w:t>mg/m³</w:t>
            </w:r>
            <w:r>
              <w:t>，平均值为</w:t>
            </w:r>
            <w:r>
              <w:rPr>
                <w:rFonts w:hint="eastAsia"/>
              </w:rPr>
              <w:t>6.4</w:t>
            </w:r>
            <w:r>
              <w:t>mg/m³</w:t>
            </w:r>
            <w:r>
              <w:t>；</w:t>
            </w:r>
            <w:r>
              <w:t>SO</w:t>
            </w:r>
            <w:r>
              <w:rPr>
                <w:vertAlign w:val="subscript"/>
              </w:rPr>
              <w:t>2</w:t>
            </w:r>
            <w:r>
              <w:t>排放浓度范围为</w:t>
            </w:r>
            <w:r>
              <w:t>10-14mg/m³</w:t>
            </w:r>
            <w:r>
              <w:t>，平均值为</w:t>
            </w:r>
            <w:r>
              <w:t>12mg/m³</w:t>
            </w:r>
            <w:r>
              <w:t>；</w:t>
            </w:r>
            <w:r>
              <w:t>NOx</w:t>
            </w:r>
            <w:r>
              <w:t>排放浓度范围为：</w:t>
            </w:r>
            <w:r>
              <w:t>73-110mg/m³</w:t>
            </w:r>
            <w:r>
              <w:t>，平均值为</w:t>
            </w:r>
            <w:r>
              <w:t>91mg/m³</w:t>
            </w:r>
            <w:r>
              <w:t>；满足《关于推进实施钢铁行业超低排放的意见》（环大气﹝</w:t>
            </w:r>
            <w:r>
              <w:t>2019</w:t>
            </w:r>
            <w:r>
              <w:t>﹞</w:t>
            </w:r>
            <w:r>
              <w:t>35</w:t>
            </w:r>
            <w:r>
              <w:t>号）附件</w:t>
            </w:r>
            <w:r>
              <w:t>2</w:t>
            </w:r>
            <w:r>
              <w:t>钢铁企业超低排放指标限值（颗粒物</w:t>
            </w:r>
            <w:r>
              <w:t>10mg/m³</w:t>
            </w:r>
            <w:r>
              <w:t>、</w:t>
            </w:r>
            <w:r>
              <w:t>SO</w:t>
            </w:r>
            <w:r>
              <w:rPr>
                <w:vertAlign w:val="subscript"/>
              </w:rPr>
              <w:t>2</w:t>
            </w:r>
            <w:r>
              <w:t xml:space="preserve"> 30mg/m³</w:t>
            </w:r>
            <w:r>
              <w:t>、</w:t>
            </w:r>
            <w:r>
              <w:t>NOx 150mg/m³</w:t>
            </w:r>
            <w:r>
              <w:t>）；焦炉烟囱出口氨排放浓度范围为</w:t>
            </w:r>
            <w:r>
              <w:t>1.19-1.77mg/m³</w:t>
            </w:r>
            <w:r>
              <w:t>，平均值为</w:t>
            </w:r>
            <w:r>
              <w:t>1.46mg/m³</w:t>
            </w:r>
            <w:r>
              <w:t>，满足《关于印发山西省打赢蓝天保卫战</w:t>
            </w:r>
            <w:r>
              <w:t>2020</w:t>
            </w:r>
            <w:r>
              <w:t>年决战计划的通知》（晋政办发﹝</w:t>
            </w:r>
            <w:r>
              <w:t>2020</w:t>
            </w:r>
            <w:r>
              <w:t>﹞</w:t>
            </w:r>
            <w:r>
              <w:t>17</w:t>
            </w:r>
            <w:r>
              <w:t>号）中</w:t>
            </w:r>
            <w:r>
              <w:t>SCR</w:t>
            </w:r>
            <w:r>
              <w:t>工艺脱硝设施氨逃逸指标控制在</w:t>
            </w:r>
            <w:r>
              <w:t>2.5mg/m³</w:t>
            </w:r>
            <w:r>
              <w:t>以内的要求。</w:t>
            </w:r>
          </w:p>
          <w:p w14:paraId="3937E002" w14:textId="77777777" w:rsidR="007E54B0" w:rsidRDefault="00CB7C43">
            <w:pPr>
              <w:pStyle w:val="New"/>
              <w:ind w:firstLineChars="200" w:firstLine="480"/>
            </w:pPr>
            <w:r>
              <w:t>9</w:t>
            </w:r>
            <w:r>
              <w:rPr>
                <w:vertAlign w:val="superscript"/>
              </w:rPr>
              <w:t>#</w:t>
            </w:r>
            <w:r>
              <w:t>焦炉脱硫脱硝系统验收监测结果为：颗粒物排放浓度范围为</w:t>
            </w:r>
            <w:r>
              <w:t>6.8-7.4mg/m³</w:t>
            </w:r>
            <w:r>
              <w:t>，平均值为</w:t>
            </w:r>
            <w:r>
              <w:t>7.1mg/m³</w:t>
            </w:r>
            <w:r>
              <w:t>；</w:t>
            </w:r>
            <w:r>
              <w:t>SO</w:t>
            </w:r>
            <w:r>
              <w:rPr>
                <w:vertAlign w:val="subscript"/>
              </w:rPr>
              <w:t>2</w:t>
            </w:r>
            <w:r>
              <w:t>排放浓度范围为</w:t>
            </w:r>
            <w:r>
              <w:t>16-22mg/m³</w:t>
            </w:r>
            <w:r>
              <w:t>，平均值为</w:t>
            </w:r>
            <w:r>
              <w:t>20mg/m³</w:t>
            </w:r>
            <w:r>
              <w:t>；</w:t>
            </w:r>
            <w:r>
              <w:t>NOx</w:t>
            </w:r>
            <w:r>
              <w:t>排放浓度范围为：</w:t>
            </w:r>
            <w:r>
              <w:t>65-73mg/m³</w:t>
            </w:r>
            <w:r>
              <w:t>，平均值为</w:t>
            </w:r>
            <w:r>
              <w:t>68mg/m³</w:t>
            </w:r>
            <w:r>
              <w:t>；满足《关于推进实施钢铁行业超低排放的意见》（环大气﹝</w:t>
            </w:r>
            <w:r>
              <w:t>2019</w:t>
            </w:r>
            <w:r>
              <w:t>﹞</w:t>
            </w:r>
            <w:r>
              <w:t>35</w:t>
            </w:r>
            <w:r>
              <w:t>号）附件</w:t>
            </w:r>
            <w:r>
              <w:t>2</w:t>
            </w:r>
            <w:r>
              <w:t>钢铁企业超低排放指标限值（颗粒物</w:t>
            </w:r>
            <w:r>
              <w:t>10mg/m³</w:t>
            </w:r>
            <w:r>
              <w:t>、</w:t>
            </w:r>
            <w:r>
              <w:t>SO</w:t>
            </w:r>
            <w:r>
              <w:rPr>
                <w:vertAlign w:val="subscript"/>
              </w:rPr>
              <w:t>2</w:t>
            </w:r>
            <w:r>
              <w:t xml:space="preserve"> 30mg/m³</w:t>
            </w:r>
            <w:r>
              <w:t>、</w:t>
            </w:r>
            <w:r>
              <w:t>NOx 150mg/m³</w:t>
            </w:r>
            <w:r>
              <w:t>）；焦炉烟囱出口氨排放浓度范围为</w:t>
            </w:r>
            <w:r>
              <w:t>1.15-1.79mg/m³</w:t>
            </w:r>
            <w:r>
              <w:t>，平均值为</w:t>
            </w:r>
            <w:r>
              <w:t>1.43mg/m³</w:t>
            </w:r>
            <w:r>
              <w:t>，满足《关于印发山西省打赢蓝天保卫战</w:t>
            </w:r>
            <w:r>
              <w:t>2020</w:t>
            </w:r>
            <w:r>
              <w:t>年决战计划的通知》（晋政办发﹝</w:t>
            </w:r>
            <w:r>
              <w:t>2020</w:t>
            </w:r>
            <w:r>
              <w:t>﹞</w:t>
            </w:r>
            <w:r>
              <w:t>17</w:t>
            </w:r>
            <w:r>
              <w:t>号）中</w:t>
            </w:r>
            <w:r>
              <w:t>SCR</w:t>
            </w:r>
            <w:r>
              <w:t>工艺脱硝设施氨逃逸指标控制在</w:t>
            </w:r>
            <w:r>
              <w:t>2.5mg/m³</w:t>
            </w:r>
            <w:r>
              <w:t>以内的要求。</w:t>
            </w:r>
          </w:p>
          <w:p w14:paraId="2F998824" w14:textId="77777777" w:rsidR="007E54B0" w:rsidRDefault="00CB7C43">
            <w:pPr>
              <w:pStyle w:val="New"/>
              <w:rPr>
                <w:b/>
                <w:bCs/>
              </w:rPr>
            </w:pPr>
            <w:r>
              <w:rPr>
                <w:b/>
                <w:bCs/>
              </w:rPr>
              <w:lastRenderedPageBreak/>
              <w:t>2</w:t>
            </w:r>
            <w:r>
              <w:rPr>
                <w:b/>
                <w:bCs/>
              </w:rPr>
              <w:t>、噪声</w:t>
            </w:r>
          </w:p>
          <w:p w14:paraId="300897A2" w14:textId="77777777" w:rsidR="007E54B0" w:rsidRDefault="00CB7C43">
            <w:pPr>
              <w:pStyle w:val="New"/>
              <w:ind w:firstLineChars="200" w:firstLine="480"/>
            </w:pPr>
            <w:r>
              <w:t>本次环保验收对厂界噪声进行监测，共选取了</w:t>
            </w:r>
            <w:r>
              <w:t>10</w:t>
            </w:r>
            <w:r>
              <w:t>个监测点。根据监测结果知监测期间厂界噪声范围为昼间：</w:t>
            </w:r>
            <w:r>
              <w:t>61.0-63.5dB</w:t>
            </w:r>
            <w:r>
              <w:t>（</w:t>
            </w:r>
            <w:r>
              <w:t>A</w:t>
            </w:r>
            <w:r>
              <w:t>），夜间：</w:t>
            </w:r>
            <w:r>
              <w:t>51.1-53.6dB</w:t>
            </w:r>
            <w:r>
              <w:t>（</w:t>
            </w:r>
            <w:r>
              <w:t>A</w:t>
            </w:r>
            <w:r>
              <w:t>）。监测结果达到《工业企业厂界环境噪声排放标准》（</w:t>
            </w:r>
            <w:r>
              <w:t>GB12348-2008</w:t>
            </w:r>
            <w:r>
              <w:t>）</w:t>
            </w:r>
            <w:r>
              <w:t>3</w:t>
            </w:r>
            <w:r>
              <w:t>类标准。</w:t>
            </w:r>
          </w:p>
          <w:p w14:paraId="54ADF16D" w14:textId="77777777" w:rsidR="007E54B0" w:rsidRDefault="00CB7C43">
            <w:pPr>
              <w:pStyle w:val="New"/>
              <w:rPr>
                <w:b/>
                <w:bCs/>
              </w:rPr>
            </w:pPr>
            <w:r>
              <w:rPr>
                <w:b/>
                <w:bCs/>
              </w:rPr>
              <w:t>3</w:t>
            </w:r>
            <w:r>
              <w:rPr>
                <w:b/>
                <w:bCs/>
              </w:rPr>
              <w:t>、固体废物</w:t>
            </w:r>
          </w:p>
          <w:p w14:paraId="3013B8B1" w14:textId="77777777" w:rsidR="007E54B0" w:rsidRDefault="00CB7C43">
            <w:pPr>
              <w:pStyle w:val="New"/>
              <w:ind w:firstLineChars="200" w:firstLine="480"/>
            </w:pPr>
            <w:r>
              <w:t>本项目固体废物主要为脱硝系统废催化剂和脱硫系统使用脱硫剂碳酸氢钠生成的副产物硫酸钠。</w:t>
            </w:r>
          </w:p>
          <w:p w14:paraId="7FA12CD2" w14:textId="77777777" w:rsidR="007E54B0" w:rsidRDefault="00CB7C43">
            <w:pPr>
              <w:pStyle w:val="New"/>
              <w:ind w:firstLineChars="200" w:firstLine="480"/>
            </w:pPr>
            <w:r>
              <w:t>脱硝系统催化剂属于危险固废，三年更换一次，统一收集后由厂家回收再利用，不在厂区存放。</w:t>
            </w:r>
          </w:p>
          <w:p w14:paraId="65418247" w14:textId="77777777" w:rsidR="007E54B0" w:rsidRDefault="00CB7C43">
            <w:pPr>
              <w:pStyle w:val="New"/>
              <w:ind w:firstLineChars="200" w:firstLine="480"/>
            </w:pPr>
            <w:r>
              <w:t>脱硫系统使用脱硫剂碳酸氢钠生成的副产物硫酸钠，集中收集暂存于废料仓后包装外售，不外排。</w:t>
            </w:r>
          </w:p>
          <w:p w14:paraId="1D2FBFBA" w14:textId="77777777" w:rsidR="007E54B0" w:rsidRDefault="00CB7C43">
            <w:pPr>
              <w:pStyle w:val="New"/>
              <w:rPr>
                <w:b/>
                <w:bCs/>
              </w:rPr>
            </w:pPr>
            <w:r>
              <w:rPr>
                <w:b/>
                <w:bCs/>
              </w:rPr>
              <w:t>二、总量核算</w:t>
            </w:r>
          </w:p>
          <w:p w14:paraId="4BDB058E" w14:textId="77777777" w:rsidR="007E54B0" w:rsidRDefault="00CB7C43">
            <w:pPr>
              <w:spacing w:line="440" w:lineRule="exact"/>
              <w:ind w:firstLineChars="200" w:firstLine="480"/>
              <w:jc w:val="both"/>
              <w:rPr>
                <w:rFonts w:ascii="Times New Roman" w:hAnsi="Times New Roman" w:cs="Times New Roman"/>
                <w:sz w:val="24"/>
                <w:szCs w:val="24"/>
              </w:rPr>
            </w:pPr>
            <w:r>
              <w:rPr>
                <w:rFonts w:ascii="Times New Roman" w:hAnsi="Times New Roman" w:cs="Times New Roman"/>
                <w:sz w:val="24"/>
                <w:szCs w:val="24"/>
              </w:rPr>
              <w:t>本项目属于废气环保设施治理建设，有效减少大气污染物排放量，本身不存在废气，项目无废水外排，不涉及总量控制指标。</w:t>
            </w:r>
          </w:p>
          <w:p w14:paraId="2C710143" w14:textId="77777777" w:rsidR="007E54B0" w:rsidRDefault="00CB7C43">
            <w:pPr>
              <w:spacing w:line="440" w:lineRule="exact"/>
              <w:ind w:firstLineChars="200" w:firstLine="480"/>
              <w:jc w:val="both"/>
              <w:rPr>
                <w:rFonts w:ascii="Times New Roman" w:hAnsi="Times New Roman" w:cs="Times New Roman"/>
                <w:sz w:val="24"/>
                <w:szCs w:val="24"/>
              </w:rPr>
            </w:pPr>
            <w:r>
              <w:rPr>
                <w:rFonts w:ascii="Times New Roman" w:hAnsi="Times New Roman" w:cs="Times New Roman"/>
                <w:sz w:val="24"/>
                <w:szCs w:val="24"/>
              </w:rPr>
              <w:t>本项目建设</w:t>
            </w:r>
            <w:r>
              <w:rPr>
                <w:rFonts w:ascii="Times New Roman" w:hAnsi="Times New Roman" w:cs="Times New Roman"/>
                <w:sz w:val="24"/>
                <w:szCs w:val="24"/>
              </w:rPr>
              <w:t>3</w:t>
            </w:r>
            <w:r>
              <w:rPr>
                <w:rFonts w:ascii="Times New Roman" w:hAnsi="Times New Roman" w:cs="Times New Roman"/>
                <w:sz w:val="24"/>
                <w:szCs w:val="24"/>
              </w:rPr>
              <w:t>套焦炉烟气脱硫脱硝装置，</w:t>
            </w:r>
            <w:r>
              <w:rPr>
                <w:rFonts w:ascii="Times New Roman" w:hAnsi="Times New Roman" w:cs="Times New Roman"/>
                <w:sz w:val="24"/>
                <w:szCs w:val="24"/>
              </w:rPr>
              <w:t>7#</w:t>
            </w:r>
            <w:r>
              <w:rPr>
                <w:rFonts w:ascii="Times New Roman" w:hAnsi="Times New Roman" w:cs="Times New Roman"/>
                <w:sz w:val="24"/>
                <w:szCs w:val="24"/>
              </w:rPr>
              <w:t>焦炉烟气处理量为</w:t>
            </w:r>
            <w:r>
              <w:rPr>
                <w:rFonts w:ascii="Times New Roman" w:hAnsi="Times New Roman" w:cs="Times New Roman"/>
                <w:sz w:val="24"/>
                <w:szCs w:val="24"/>
              </w:rPr>
              <w:t>318000 Nm³/h</w:t>
            </w:r>
            <w:r>
              <w:rPr>
                <w:rFonts w:ascii="Times New Roman" w:hAnsi="Times New Roman" w:cs="Times New Roman"/>
                <w:sz w:val="24"/>
                <w:szCs w:val="24"/>
              </w:rPr>
              <w:t>，</w:t>
            </w:r>
            <w:r>
              <w:rPr>
                <w:rFonts w:ascii="Times New Roman" w:hAnsi="Times New Roman" w:cs="Times New Roman"/>
                <w:sz w:val="24"/>
                <w:szCs w:val="24"/>
              </w:rPr>
              <w:t>8#</w:t>
            </w:r>
            <w:r>
              <w:rPr>
                <w:rFonts w:ascii="Times New Roman" w:hAnsi="Times New Roman" w:cs="Times New Roman"/>
                <w:sz w:val="24"/>
                <w:szCs w:val="24"/>
              </w:rPr>
              <w:t>焦炉烟气处理量为</w:t>
            </w:r>
            <w:r>
              <w:rPr>
                <w:rFonts w:ascii="Times New Roman" w:hAnsi="Times New Roman" w:cs="Times New Roman"/>
                <w:sz w:val="24"/>
                <w:szCs w:val="24"/>
              </w:rPr>
              <w:t>340000 Nm³/h</w:t>
            </w:r>
            <w:r>
              <w:rPr>
                <w:rFonts w:ascii="Times New Roman" w:hAnsi="Times New Roman" w:cs="Times New Roman"/>
                <w:sz w:val="24"/>
                <w:szCs w:val="24"/>
              </w:rPr>
              <w:t>，</w:t>
            </w:r>
            <w:r>
              <w:rPr>
                <w:rFonts w:ascii="Times New Roman" w:hAnsi="Times New Roman" w:cs="Times New Roman"/>
                <w:sz w:val="24"/>
                <w:szCs w:val="24"/>
              </w:rPr>
              <w:t>9#</w:t>
            </w:r>
            <w:r>
              <w:rPr>
                <w:rFonts w:ascii="Times New Roman" w:hAnsi="Times New Roman" w:cs="Times New Roman"/>
                <w:sz w:val="24"/>
                <w:szCs w:val="24"/>
              </w:rPr>
              <w:t>焦炉烟气处理量为</w:t>
            </w:r>
            <w:r>
              <w:rPr>
                <w:rFonts w:ascii="Times New Roman" w:hAnsi="Times New Roman" w:cs="Times New Roman"/>
                <w:sz w:val="24"/>
                <w:szCs w:val="24"/>
              </w:rPr>
              <w:t>354000 Nm³/h</w:t>
            </w:r>
            <w:r>
              <w:rPr>
                <w:rFonts w:ascii="Times New Roman" w:hAnsi="Times New Roman" w:cs="Times New Roman"/>
                <w:sz w:val="24"/>
                <w:szCs w:val="24"/>
              </w:rPr>
              <w:t>。监测期间，由于</w:t>
            </w:r>
            <w:r>
              <w:rPr>
                <w:rFonts w:ascii="Times New Roman" w:hAnsi="Times New Roman" w:cs="Times New Roman"/>
                <w:sz w:val="24"/>
                <w:szCs w:val="24"/>
              </w:rPr>
              <w:t>9#</w:t>
            </w:r>
            <w:r>
              <w:rPr>
                <w:rFonts w:ascii="Times New Roman" w:hAnsi="Times New Roman" w:cs="Times New Roman"/>
                <w:sz w:val="24"/>
                <w:szCs w:val="24"/>
              </w:rPr>
              <w:t>焦炉烟气入口处受现场场地因素所限，监测点位只能选在烟道三通道汇口处，不符合监测规范前四后二的要求，存在涡流及紊流，致使进口风量偏大。</w:t>
            </w:r>
          </w:p>
          <w:p w14:paraId="064A37AB" w14:textId="77777777" w:rsidR="007E54B0" w:rsidRDefault="00CB7C43">
            <w:pPr>
              <w:spacing w:line="440" w:lineRule="exact"/>
              <w:ind w:firstLineChars="200" w:firstLine="480"/>
              <w:jc w:val="both"/>
              <w:rPr>
                <w:rFonts w:ascii="Times New Roman" w:hAnsi="Times New Roman" w:cs="Times New Roman"/>
                <w:sz w:val="24"/>
                <w:szCs w:val="24"/>
              </w:rPr>
            </w:pPr>
            <w:r>
              <w:rPr>
                <w:rFonts w:ascii="Times New Roman" w:hAnsi="Times New Roman" w:cs="Times New Roman"/>
                <w:sz w:val="24"/>
                <w:szCs w:val="24"/>
              </w:rPr>
              <w:t>分析监测结果知</w:t>
            </w:r>
            <w:r>
              <w:rPr>
                <w:rFonts w:ascii="Times New Roman" w:hAnsi="Times New Roman" w:cs="Times New Roman"/>
                <w:sz w:val="24"/>
                <w:szCs w:val="24"/>
              </w:rPr>
              <w:t>7#</w:t>
            </w:r>
            <w:r>
              <w:rPr>
                <w:rFonts w:ascii="Times New Roman" w:hAnsi="Times New Roman" w:cs="Times New Roman"/>
                <w:sz w:val="24"/>
                <w:szCs w:val="24"/>
              </w:rPr>
              <w:t>、</w:t>
            </w:r>
            <w:r>
              <w:rPr>
                <w:rFonts w:ascii="Times New Roman" w:hAnsi="Times New Roman" w:cs="Times New Roman"/>
                <w:sz w:val="24"/>
                <w:szCs w:val="24"/>
              </w:rPr>
              <w:t>8#</w:t>
            </w:r>
            <w:r>
              <w:rPr>
                <w:rFonts w:ascii="Times New Roman" w:hAnsi="Times New Roman" w:cs="Times New Roman"/>
                <w:sz w:val="24"/>
                <w:szCs w:val="24"/>
              </w:rPr>
              <w:t>、</w:t>
            </w:r>
            <w:r>
              <w:rPr>
                <w:rFonts w:ascii="Times New Roman" w:hAnsi="Times New Roman" w:cs="Times New Roman"/>
                <w:sz w:val="24"/>
                <w:szCs w:val="24"/>
              </w:rPr>
              <w:t>9#</w:t>
            </w:r>
            <w:r>
              <w:rPr>
                <w:rFonts w:ascii="Times New Roman" w:hAnsi="Times New Roman" w:cs="Times New Roman"/>
                <w:sz w:val="24"/>
                <w:szCs w:val="24"/>
              </w:rPr>
              <w:t>脱硫脱硝装置出口烟气中颗粒物、二氧化硫、氮氧化物排放浓度均未超过超低排放指标限值。</w:t>
            </w:r>
          </w:p>
          <w:p w14:paraId="684643CE" w14:textId="77777777" w:rsidR="007E54B0" w:rsidRDefault="00CB7C43">
            <w:pPr>
              <w:spacing w:line="440" w:lineRule="exact"/>
              <w:ind w:firstLineChars="200" w:firstLine="480"/>
              <w:rPr>
                <w:rFonts w:ascii="Times New Roman" w:hAnsi="Times New Roman" w:cs="Times New Roman"/>
                <w:sz w:val="24"/>
                <w:szCs w:val="24"/>
              </w:rPr>
            </w:pPr>
            <w:r>
              <w:rPr>
                <w:rFonts w:ascii="Times New Roman" w:hAnsi="Times New Roman" w:cs="Times New Roman"/>
                <w:sz w:val="24"/>
                <w:szCs w:val="24"/>
              </w:rPr>
              <w:t>根据监测结果可计算通过本项目的实施，颗粒物、</w:t>
            </w:r>
            <w:r>
              <w:rPr>
                <w:rFonts w:ascii="Times New Roman" w:hAnsi="Times New Roman" w:cs="Times New Roman"/>
                <w:sz w:val="24"/>
                <w:szCs w:val="24"/>
              </w:rPr>
              <w:t>SO</w:t>
            </w:r>
            <w:r>
              <w:rPr>
                <w:rFonts w:ascii="Times New Roman" w:hAnsi="Times New Roman" w:cs="Times New Roman"/>
                <w:sz w:val="24"/>
                <w:szCs w:val="24"/>
                <w:vertAlign w:val="subscript"/>
              </w:rPr>
              <w:t>2</w:t>
            </w:r>
            <w:r>
              <w:rPr>
                <w:rFonts w:ascii="Times New Roman" w:hAnsi="Times New Roman" w:cs="Times New Roman"/>
                <w:sz w:val="24"/>
                <w:szCs w:val="24"/>
              </w:rPr>
              <w:t>、</w:t>
            </w:r>
            <w:r>
              <w:rPr>
                <w:rFonts w:ascii="Times New Roman" w:hAnsi="Times New Roman" w:cs="Times New Roman"/>
                <w:sz w:val="24"/>
                <w:szCs w:val="24"/>
              </w:rPr>
              <w:t>NOx</w:t>
            </w:r>
            <w:r>
              <w:rPr>
                <w:rFonts w:ascii="Times New Roman" w:hAnsi="Times New Roman" w:cs="Times New Roman"/>
                <w:sz w:val="24"/>
                <w:szCs w:val="24"/>
              </w:rPr>
              <w:t>排放量，具体见下表。</w:t>
            </w:r>
          </w:p>
          <w:p w14:paraId="6AA427E0" w14:textId="6D8EEA9B" w:rsidR="007E54B0" w:rsidRDefault="00CB7C43">
            <w:pPr>
              <w:spacing w:line="440" w:lineRule="exact"/>
              <w:ind w:firstLineChars="200" w:firstLine="480"/>
              <w:jc w:val="center"/>
              <w:rPr>
                <w:rFonts w:ascii="Times New Roman" w:hAnsi="Times New Roman" w:cs="Times New Roman"/>
                <w:sz w:val="24"/>
                <w:szCs w:val="24"/>
              </w:rPr>
            </w:pPr>
            <w:r>
              <w:rPr>
                <w:rFonts w:ascii="Times New Roman" w:hAnsi="Times New Roman" w:cs="Times New Roman"/>
                <w:sz w:val="24"/>
                <w:szCs w:val="24"/>
              </w:rPr>
              <w:t>表</w:t>
            </w:r>
            <w:r>
              <w:rPr>
                <w:rFonts w:ascii="Times New Roman" w:hAnsi="Times New Roman" w:cs="Times New Roman"/>
                <w:sz w:val="24"/>
                <w:szCs w:val="24"/>
              </w:rPr>
              <w:t>2</w:t>
            </w:r>
            <w:r w:rsidR="0030577F">
              <w:rPr>
                <w:rFonts w:ascii="Times New Roman" w:hAnsi="Times New Roman" w:cs="Times New Roman" w:hint="eastAsia"/>
                <w:sz w:val="24"/>
                <w:szCs w:val="24"/>
              </w:rPr>
              <w:t>6</w:t>
            </w:r>
            <w:r>
              <w:rPr>
                <w:rFonts w:ascii="Times New Roman" w:hAnsi="Times New Roman" w:cs="Times New Roman"/>
                <w:sz w:val="24"/>
                <w:szCs w:val="24"/>
              </w:rPr>
              <w:t xml:space="preserve">  </w:t>
            </w:r>
            <w:r>
              <w:rPr>
                <w:rFonts w:ascii="Times New Roman" w:hAnsi="Times New Roman" w:cs="Times New Roman"/>
                <w:sz w:val="24"/>
                <w:szCs w:val="24"/>
              </w:rPr>
              <w:t>本项目实施后主要污染物排放量计算表</w:t>
            </w:r>
          </w:p>
          <w:tbl>
            <w:tblPr>
              <w:tblW w:w="8401" w:type="dxa"/>
              <w:jc w:val="center"/>
              <w:tblLayout w:type="fixed"/>
              <w:tblLook w:val="04A0" w:firstRow="1" w:lastRow="0" w:firstColumn="1" w:lastColumn="0" w:noHBand="0" w:noVBand="1"/>
            </w:tblPr>
            <w:tblGrid>
              <w:gridCol w:w="1121"/>
              <w:gridCol w:w="672"/>
              <w:gridCol w:w="1024"/>
              <w:gridCol w:w="1072"/>
              <w:gridCol w:w="778"/>
              <w:gridCol w:w="1072"/>
              <w:gridCol w:w="812"/>
              <w:gridCol w:w="1072"/>
              <w:gridCol w:w="778"/>
            </w:tblGrid>
            <w:tr w:rsidR="007E54B0" w:rsidRPr="0030577F" w14:paraId="7A8307C2" w14:textId="77777777">
              <w:trPr>
                <w:trHeight w:val="397"/>
                <w:jc w:val="center"/>
              </w:trPr>
              <w:tc>
                <w:tcPr>
                  <w:tcW w:w="1793" w:type="dxa"/>
                  <w:gridSpan w:val="2"/>
                  <w:vMerge w:val="restart"/>
                  <w:tcBorders>
                    <w:top w:val="single" w:sz="8" w:space="0" w:color="auto"/>
                    <w:left w:val="single" w:sz="8" w:space="0" w:color="auto"/>
                    <w:bottom w:val="single" w:sz="4" w:space="0" w:color="auto"/>
                    <w:right w:val="single" w:sz="4" w:space="0" w:color="auto"/>
                  </w:tcBorders>
                  <w:vAlign w:val="center"/>
                </w:tcPr>
                <w:p w14:paraId="369AA7C0" w14:textId="77777777" w:rsidR="007E54B0" w:rsidRPr="0030577F" w:rsidRDefault="007E54B0">
                  <w:pPr>
                    <w:adjustRightInd/>
                    <w:snapToGrid/>
                    <w:spacing w:line="276" w:lineRule="auto"/>
                    <w:jc w:val="center"/>
                    <w:rPr>
                      <w:rFonts w:ascii="Times New Roman" w:hAnsi="Times New Roman" w:cs="Times New Roman"/>
                      <w:color w:val="000000"/>
                      <w:sz w:val="18"/>
                      <w:szCs w:val="18"/>
                    </w:rPr>
                  </w:pPr>
                </w:p>
              </w:tc>
              <w:tc>
                <w:tcPr>
                  <w:tcW w:w="1024" w:type="dxa"/>
                  <w:vMerge w:val="restart"/>
                  <w:tcBorders>
                    <w:top w:val="single" w:sz="8" w:space="0" w:color="auto"/>
                    <w:left w:val="single" w:sz="4" w:space="0" w:color="auto"/>
                    <w:bottom w:val="single" w:sz="4" w:space="0" w:color="auto"/>
                    <w:right w:val="single" w:sz="4" w:space="0" w:color="auto"/>
                  </w:tcBorders>
                  <w:vAlign w:val="center"/>
                </w:tcPr>
                <w:p w14:paraId="66222F63" w14:textId="77777777" w:rsidR="007E54B0" w:rsidRPr="0030577F" w:rsidRDefault="00CB7C43">
                  <w:pPr>
                    <w:adjustRightInd/>
                    <w:snapToGrid/>
                    <w:spacing w:line="276" w:lineRule="auto"/>
                    <w:jc w:val="center"/>
                    <w:rPr>
                      <w:rFonts w:ascii="Times New Roman" w:hAnsi="Times New Roman" w:cs="Times New Roman"/>
                      <w:b/>
                      <w:bCs/>
                      <w:color w:val="000000"/>
                      <w:sz w:val="18"/>
                      <w:szCs w:val="18"/>
                    </w:rPr>
                  </w:pPr>
                  <w:r w:rsidRPr="0030577F">
                    <w:rPr>
                      <w:rFonts w:ascii="Times New Roman" w:hAnsi="Times New Roman" w:cs="Times New Roman"/>
                      <w:b/>
                      <w:bCs/>
                      <w:color w:val="000000"/>
                      <w:sz w:val="18"/>
                      <w:szCs w:val="18"/>
                    </w:rPr>
                    <w:t>标干流量</w:t>
                  </w:r>
                </w:p>
                <w:p w14:paraId="4880E379" w14:textId="77777777" w:rsidR="007E54B0" w:rsidRPr="0030577F" w:rsidRDefault="00CB7C43">
                  <w:pPr>
                    <w:adjustRightInd/>
                    <w:snapToGrid/>
                    <w:spacing w:line="276" w:lineRule="auto"/>
                    <w:jc w:val="center"/>
                    <w:rPr>
                      <w:rFonts w:ascii="Times New Roman" w:hAnsi="Times New Roman" w:cs="Times New Roman"/>
                      <w:b/>
                      <w:bCs/>
                      <w:color w:val="000000"/>
                      <w:sz w:val="18"/>
                      <w:szCs w:val="18"/>
                    </w:rPr>
                  </w:pPr>
                  <w:r w:rsidRPr="0030577F">
                    <w:rPr>
                      <w:rFonts w:ascii="Times New Roman" w:hAnsi="Times New Roman" w:cs="Times New Roman"/>
                      <w:b/>
                      <w:bCs/>
                      <w:color w:val="000000"/>
                      <w:sz w:val="18"/>
                      <w:szCs w:val="18"/>
                    </w:rPr>
                    <w:t>（</w:t>
                  </w:r>
                  <w:r w:rsidRPr="0030577F">
                    <w:rPr>
                      <w:rFonts w:ascii="Times New Roman" w:hAnsi="Times New Roman" w:cs="Times New Roman"/>
                      <w:b/>
                      <w:bCs/>
                      <w:color w:val="000000"/>
                      <w:sz w:val="18"/>
                      <w:szCs w:val="18"/>
                    </w:rPr>
                    <w:t>m³/h</w:t>
                  </w:r>
                  <w:r w:rsidRPr="0030577F">
                    <w:rPr>
                      <w:rFonts w:ascii="Times New Roman" w:hAnsi="Times New Roman" w:cs="Times New Roman"/>
                      <w:b/>
                      <w:bCs/>
                      <w:color w:val="000000"/>
                      <w:sz w:val="18"/>
                      <w:szCs w:val="18"/>
                    </w:rPr>
                    <w:t>）</w:t>
                  </w:r>
                </w:p>
              </w:tc>
              <w:tc>
                <w:tcPr>
                  <w:tcW w:w="1850" w:type="dxa"/>
                  <w:gridSpan w:val="2"/>
                  <w:tcBorders>
                    <w:top w:val="single" w:sz="8" w:space="0" w:color="auto"/>
                    <w:left w:val="nil"/>
                    <w:bottom w:val="single" w:sz="4" w:space="0" w:color="auto"/>
                    <w:right w:val="single" w:sz="4" w:space="0" w:color="auto"/>
                  </w:tcBorders>
                  <w:vAlign w:val="center"/>
                </w:tcPr>
                <w:p w14:paraId="13A37220" w14:textId="77777777" w:rsidR="007E54B0" w:rsidRPr="0030577F" w:rsidRDefault="00CB7C43">
                  <w:pPr>
                    <w:adjustRightInd/>
                    <w:snapToGrid/>
                    <w:spacing w:line="276" w:lineRule="auto"/>
                    <w:jc w:val="center"/>
                    <w:rPr>
                      <w:rFonts w:ascii="Times New Roman" w:hAnsi="Times New Roman" w:cs="Times New Roman"/>
                      <w:b/>
                      <w:bCs/>
                      <w:color w:val="000000"/>
                      <w:sz w:val="18"/>
                      <w:szCs w:val="18"/>
                    </w:rPr>
                  </w:pPr>
                  <w:r w:rsidRPr="0030577F">
                    <w:rPr>
                      <w:rFonts w:ascii="Times New Roman" w:hAnsi="Times New Roman" w:cs="Times New Roman"/>
                      <w:b/>
                      <w:bCs/>
                      <w:color w:val="000000"/>
                      <w:sz w:val="18"/>
                      <w:szCs w:val="18"/>
                    </w:rPr>
                    <w:t>颗粒物</w:t>
                  </w:r>
                </w:p>
              </w:tc>
              <w:tc>
                <w:tcPr>
                  <w:tcW w:w="1884" w:type="dxa"/>
                  <w:gridSpan w:val="2"/>
                  <w:tcBorders>
                    <w:top w:val="single" w:sz="8" w:space="0" w:color="auto"/>
                    <w:left w:val="nil"/>
                    <w:bottom w:val="single" w:sz="4" w:space="0" w:color="auto"/>
                    <w:right w:val="single" w:sz="4" w:space="0" w:color="auto"/>
                  </w:tcBorders>
                  <w:vAlign w:val="center"/>
                </w:tcPr>
                <w:p w14:paraId="005DEEF3" w14:textId="77777777" w:rsidR="007E54B0" w:rsidRPr="0030577F" w:rsidRDefault="00CB7C43">
                  <w:pPr>
                    <w:adjustRightInd/>
                    <w:snapToGrid/>
                    <w:spacing w:line="276" w:lineRule="auto"/>
                    <w:jc w:val="center"/>
                    <w:rPr>
                      <w:rFonts w:ascii="Times New Roman" w:hAnsi="Times New Roman" w:cs="Times New Roman"/>
                      <w:b/>
                      <w:bCs/>
                      <w:color w:val="000000"/>
                      <w:sz w:val="18"/>
                      <w:szCs w:val="18"/>
                    </w:rPr>
                  </w:pPr>
                  <w:r w:rsidRPr="0030577F">
                    <w:rPr>
                      <w:rFonts w:ascii="Times New Roman" w:hAnsi="Times New Roman" w:cs="Times New Roman"/>
                      <w:b/>
                      <w:bCs/>
                      <w:color w:val="000000"/>
                      <w:sz w:val="18"/>
                      <w:szCs w:val="18"/>
                    </w:rPr>
                    <w:t>SO</w:t>
                  </w:r>
                  <w:r w:rsidRPr="0030577F">
                    <w:rPr>
                      <w:rFonts w:ascii="Times New Roman" w:hAnsi="Times New Roman" w:cs="Times New Roman"/>
                      <w:b/>
                      <w:bCs/>
                      <w:color w:val="000000"/>
                      <w:sz w:val="18"/>
                      <w:szCs w:val="18"/>
                      <w:vertAlign w:val="subscript"/>
                    </w:rPr>
                    <w:t>2</w:t>
                  </w:r>
                </w:p>
              </w:tc>
              <w:tc>
                <w:tcPr>
                  <w:tcW w:w="1850" w:type="dxa"/>
                  <w:gridSpan w:val="2"/>
                  <w:tcBorders>
                    <w:top w:val="single" w:sz="8" w:space="0" w:color="auto"/>
                    <w:left w:val="nil"/>
                    <w:bottom w:val="single" w:sz="4" w:space="0" w:color="auto"/>
                    <w:right w:val="single" w:sz="8" w:space="0" w:color="000000"/>
                  </w:tcBorders>
                  <w:vAlign w:val="center"/>
                </w:tcPr>
                <w:p w14:paraId="2EA49208" w14:textId="77777777" w:rsidR="007E54B0" w:rsidRPr="0030577F" w:rsidRDefault="00CB7C43">
                  <w:pPr>
                    <w:adjustRightInd/>
                    <w:snapToGrid/>
                    <w:spacing w:line="276" w:lineRule="auto"/>
                    <w:jc w:val="center"/>
                    <w:rPr>
                      <w:rFonts w:ascii="Times New Roman" w:hAnsi="Times New Roman" w:cs="Times New Roman"/>
                      <w:b/>
                      <w:bCs/>
                      <w:color w:val="000000"/>
                      <w:sz w:val="18"/>
                      <w:szCs w:val="18"/>
                    </w:rPr>
                  </w:pPr>
                  <w:r w:rsidRPr="0030577F">
                    <w:rPr>
                      <w:rFonts w:ascii="Times New Roman" w:hAnsi="Times New Roman" w:cs="Times New Roman"/>
                      <w:b/>
                      <w:bCs/>
                      <w:color w:val="000000"/>
                      <w:sz w:val="18"/>
                      <w:szCs w:val="18"/>
                    </w:rPr>
                    <w:t>NO</w:t>
                  </w:r>
                  <w:r w:rsidRPr="0030577F">
                    <w:rPr>
                      <w:rFonts w:ascii="Times New Roman" w:hAnsi="Times New Roman" w:cs="Times New Roman"/>
                      <w:b/>
                      <w:bCs/>
                      <w:color w:val="000000"/>
                      <w:sz w:val="18"/>
                      <w:szCs w:val="18"/>
                      <w:vertAlign w:val="subscript"/>
                    </w:rPr>
                    <w:t>x</w:t>
                  </w:r>
                </w:p>
              </w:tc>
            </w:tr>
            <w:tr w:rsidR="007E54B0" w:rsidRPr="0030577F" w14:paraId="44CBA367" w14:textId="77777777">
              <w:trPr>
                <w:trHeight w:val="397"/>
                <w:jc w:val="center"/>
              </w:trPr>
              <w:tc>
                <w:tcPr>
                  <w:tcW w:w="1793" w:type="dxa"/>
                  <w:gridSpan w:val="2"/>
                  <w:vMerge/>
                  <w:tcBorders>
                    <w:top w:val="single" w:sz="8" w:space="0" w:color="auto"/>
                    <w:left w:val="single" w:sz="8" w:space="0" w:color="auto"/>
                    <w:bottom w:val="single" w:sz="4" w:space="0" w:color="auto"/>
                    <w:right w:val="single" w:sz="4" w:space="0" w:color="auto"/>
                  </w:tcBorders>
                  <w:vAlign w:val="center"/>
                </w:tcPr>
                <w:p w14:paraId="0FCD9750" w14:textId="77777777" w:rsidR="007E54B0" w:rsidRPr="0030577F" w:rsidRDefault="007E54B0">
                  <w:pPr>
                    <w:adjustRightInd/>
                    <w:snapToGrid/>
                    <w:spacing w:line="276" w:lineRule="auto"/>
                    <w:rPr>
                      <w:rFonts w:ascii="Times New Roman" w:hAnsi="Times New Roman" w:cs="Times New Roman"/>
                      <w:color w:val="000000"/>
                      <w:sz w:val="18"/>
                      <w:szCs w:val="18"/>
                    </w:rPr>
                  </w:pPr>
                </w:p>
              </w:tc>
              <w:tc>
                <w:tcPr>
                  <w:tcW w:w="1024" w:type="dxa"/>
                  <w:vMerge/>
                  <w:tcBorders>
                    <w:top w:val="single" w:sz="8" w:space="0" w:color="auto"/>
                    <w:left w:val="single" w:sz="4" w:space="0" w:color="auto"/>
                    <w:bottom w:val="single" w:sz="4" w:space="0" w:color="auto"/>
                    <w:right w:val="single" w:sz="4" w:space="0" w:color="auto"/>
                  </w:tcBorders>
                  <w:vAlign w:val="center"/>
                </w:tcPr>
                <w:p w14:paraId="5D329906" w14:textId="77777777" w:rsidR="007E54B0" w:rsidRPr="0030577F" w:rsidRDefault="007E54B0">
                  <w:pPr>
                    <w:adjustRightInd/>
                    <w:snapToGrid/>
                    <w:spacing w:line="276" w:lineRule="auto"/>
                    <w:rPr>
                      <w:rFonts w:ascii="Times New Roman" w:hAnsi="Times New Roman" w:cs="Times New Roman"/>
                      <w:b/>
                      <w:bCs/>
                      <w:color w:val="000000"/>
                      <w:sz w:val="18"/>
                      <w:szCs w:val="18"/>
                    </w:rPr>
                  </w:pPr>
                </w:p>
              </w:tc>
              <w:tc>
                <w:tcPr>
                  <w:tcW w:w="1072" w:type="dxa"/>
                  <w:tcBorders>
                    <w:top w:val="nil"/>
                    <w:left w:val="nil"/>
                    <w:bottom w:val="single" w:sz="4" w:space="0" w:color="auto"/>
                    <w:right w:val="single" w:sz="4" w:space="0" w:color="auto"/>
                  </w:tcBorders>
                  <w:vAlign w:val="center"/>
                </w:tcPr>
                <w:p w14:paraId="79256786" w14:textId="77777777" w:rsidR="007E54B0" w:rsidRPr="0030577F" w:rsidRDefault="00CB7C43">
                  <w:pPr>
                    <w:adjustRightInd/>
                    <w:snapToGrid/>
                    <w:spacing w:line="276" w:lineRule="auto"/>
                    <w:jc w:val="center"/>
                    <w:rPr>
                      <w:rFonts w:ascii="Times New Roman" w:hAnsi="Times New Roman" w:cs="Times New Roman"/>
                      <w:b/>
                      <w:bCs/>
                      <w:color w:val="000000"/>
                      <w:sz w:val="18"/>
                      <w:szCs w:val="18"/>
                    </w:rPr>
                  </w:pPr>
                  <w:r w:rsidRPr="0030577F">
                    <w:rPr>
                      <w:rFonts w:ascii="Times New Roman" w:hAnsi="Times New Roman" w:cs="Times New Roman"/>
                      <w:b/>
                      <w:bCs/>
                      <w:color w:val="000000"/>
                      <w:sz w:val="18"/>
                      <w:szCs w:val="18"/>
                    </w:rPr>
                    <w:t>排放浓度（</w:t>
                  </w:r>
                  <w:r w:rsidRPr="0030577F">
                    <w:rPr>
                      <w:rFonts w:ascii="Times New Roman" w:hAnsi="Times New Roman" w:cs="Times New Roman"/>
                      <w:b/>
                      <w:bCs/>
                      <w:color w:val="000000"/>
                      <w:sz w:val="18"/>
                      <w:szCs w:val="18"/>
                    </w:rPr>
                    <w:t>mg/m³</w:t>
                  </w:r>
                  <w:r w:rsidRPr="0030577F">
                    <w:rPr>
                      <w:rFonts w:ascii="Times New Roman" w:hAnsi="Times New Roman" w:cs="Times New Roman"/>
                      <w:b/>
                      <w:bCs/>
                      <w:color w:val="000000"/>
                      <w:sz w:val="18"/>
                      <w:szCs w:val="18"/>
                    </w:rPr>
                    <w:t>）</w:t>
                  </w:r>
                </w:p>
              </w:tc>
              <w:tc>
                <w:tcPr>
                  <w:tcW w:w="778" w:type="dxa"/>
                  <w:tcBorders>
                    <w:top w:val="nil"/>
                    <w:left w:val="nil"/>
                    <w:bottom w:val="single" w:sz="4" w:space="0" w:color="auto"/>
                    <w:right w:val="single" w:sz="4" w:space="0" w:color="auto"/>
                  </w:tcBorders>
                  <w:vAlign w:val="center"/>
                </w:tcPr>
                <w:p w14:paraId="2B01728C" w14:textId="77777777" w:rsidR="007E54B0" w:rsidRPr="0030577F" w:rsidRDefault="00CB7C43">
                  <w:pPr>
                    <w:adjustRightInd/>
                    <w:snapToGrid/>
                    <w:spacing w:line="276" w:lineRule="auto"/>
                    <w:jc w:val="center"/>
                    <w:rPr>
                      <w:rFonts w:ascii="Times New Roman" w:hAnsi="Times New Roman" w:cs="Times New Roman"/>
                      <w:b/>
                      <w:bCs/>
                      <w:color w:val="000000"/>
                      <w:sz w:val="18"/>
                      <w:szCs w:val="18"/>
                    </w:rPr>
                  </w:pPr>
                  <w:r w:rsidRPr="0030577F">
                    <w:rPr>
                      <w:rFonts w:ascii="Times New Roman" w:hAnsi="Times New Roman" w:cs="Times New Roman"/>
                      <w:b/>
                      <w:bCs/>
                      <w:color w:val="000000"/>
                      <w:sz w:val="18"/>
                      <w:szCs w:val="18"/>
                    </w:rPr>
                    <w:t>排放量（</w:t>
                  </w:r>
                  <w:r w:rsidRPr="0030577F">
                    <w:rPr>
                      <w:rFonts w:ascii="Times New Roman" w:hAnsi="Times New Roman" w:cs="Times New Roman"/>
                      <w:b/>
                      <w:bCs/>
                      <w:color w:val="000000"/>
                      <w:sz w:val="18"/>
                      <w:szCs w:val="18"/>
                    </w:rPr>
                    <w:t>t/a</w:t>
                  </w:r>
                  <w:r w:rsidRPr="0030577F">
                    <w:rPr>
                      <w:rFonts w:ascii="Times New Roman" w:hAnsi="Times New Roman" w:cs="Times New Roman"/>
                      <w:b/>
                      <w:bCs/>
                      <w:color w:val="000000"/>
                      <w:sz w:val="18"/>
                      <w:szCs w:val="18"/>
                    </w:rPr>
                    <w:t>）</w:t>
                  </w:r>
                </w:p>
              </w:tc>
              <w:tc>
                <w:tcPr>
                  <w:tcW w:w="1072" w:type="dxa"/>
                  <w:tcBorders>
                    <w:top w:val="nil"/>
                    <w:left w:val="nil"/>
                    <w:bottom w:val="single" w:sz="4" w:space="0" w:color="auto"/>
                    <w:right w:val="single" w:sz="4" w:space="0" w:color="auto"/>
                  </w:tcBorders>
                  <w:vAlign w:val="center"/>
                </w:tcPr>
                <w:p w14:paraId="719429DE" w14:textId="77777777" w:rsidR="007E54B0" w:rsidRPr="0030577F" w:rsidRDefault="00CB7C43">
                  <w:pPr>
                    <w:adjustRightInd/>
                    <w:snapToGrid/>
                    <w:spacing w:line="276" w:lineRule="auto"/>
                    <w:jc w:val="center"/>
                    <w:rPr>
                      <w:rFonts w:ascii="Times New Roman" w:hAnsi="Times New Roman" w:cs="Times New Roman"/>
                      <w:b/>
                      <w:bCs/>
                      <w:color w:val="000000"/>
                      <w:sz w:val="18"/>
                      <w:szCs w:val="18"/>
                    </w:rPr>
                  </w:pPr>
                  <w:r w:rsidRPr="0030577F">
                    <w:rPr>
                      <w:rFonts w:ascii="Times New Roman" w:hAnsi="Times New Roman" w:cs="Times New Roman"/>
                      <w:b/>
                      <w:bCs/>
                      <w:color w:val="000000"/>
                      <w:sz w:val="18"/>
                      <w:szCs w:val="18"/>
                    </w:rPr>
                    <w:t>排放浓度（</w:t>
                  </w:r>
                  <w:r w:rsidRPr="0030577F">
                    <w:rPr>
                      <w:rFonts w:ascii="Times New Roman" w:hAnsi="Times New Roman" w:cs="Times New Roman"/>
                      <w:b/>
                      <w:bCs/>
                      <w:color w:val="000000"/>
                      <w:sz w:val="18"/>
                      <w:szCs w:val="18"/>
                    </w:rPr>
                    <w:t>mg/m³</w:t>
                  </w:r>
                  <w:r w:rsidRPr="0030577F">
                    <w:rPr>
                      <w:rFonts w:ascii="Times New Roman" w:hAnsi="Times New Roman" w:cs="Times New Roman"/>
                      <w:b/>
                      <w:bCs/>
                      <w:color w:val="000000"/>
                      <w:sz w:val="18"/>
                      <w:szCs w:val="18"/>
                    </w:rPr>
                    <w:t>）</w:t>
                  </w:r>
                </w:p>
              </w:tc>
              <w:tc>
                <w:tcPr>
                  <w:tcW w:w="812" w:type="dxa"/>
                  <w:tcBorders>
                    <w:top w:val="nil"/>
                    <w:left w:val="nil"/>
                    <w:bottom w:val="single" w:sz="4" w:space="0" w:color="auto"/>
                    <w:right w:val="single" w:sz="4" w:space="0" w:color="auto"/>
                  </w:tcBorders>
                  <w:vAlign w:val="center"/>
                </w:tcPr>
                <w:p w14:paraId="5C170EA6" w14:textId="77777777" w:rsidR="007E54B0" w:rsidRPr="0030577F" w:rsidRDefault="00CB7C43">
                  <w:pPr>
                    <w:adjustRightInd/>
                    <w:snapToGrid/>
                    <w:spacing w:line="276" w:lineRule="auto"/>
                    <w:jc w:val="center"/>
                    <w:rPr>
                      <w:rFonts w:ascii="Times New Roman" w:hAnsi="Times New Roman" w:cs="Times New Roman"/>
                      <w:b/>
                      <w:bCs/>
                      <w:color w:val="000000"/>
                      <w:sz w:val="18"/>
                      <w:szCs w:val="18"/>
                    </w:rPr>
                  </w:pPr>
                  <w:r w:rsidRPr="0030577F">
                    <w:rPr>
                      <w:rFonts w:ascii="Times New Roman" w:hAnsi="Times New Roman" w:cs="Times New Roman"/>
                      <w:b/>
                      <w:bCs/>
                      <w:color w:val="000000"/>
                      <w:sz w:val="18"/>
                      <w:szCs w:val="18"/>
                    </w:rPr>
                    <w:t>排放量（</w:t>
                  </w:r>
                  <w:r w:rsidRPr="0030577F">
                    <w:rPr>
                      <w:rFonts w:ascii="Times New Roman" w:hAnsi="Times New Roman" w:cs="Times New Roman"/>
                      <w:b/>
                      <w:bCs/>
                      <w:color w:val="000000"/>
                      <w:sz w:val="18"/>
                      <w:szCs w:val="18"/>
                    </w:rPr>
                    <w:t>t/a</w:t>
                  </w:r>
                  <w:r w:rsidRPr="0030577F">
                    <w:rPr>
                      <w:rFonts w:ascii="Times New Roman" w:hAnsi="Times New Roman" w:cs="Times New Roman"/>
                      <w:b/>
                      <w:bCs/>
                      <w:color w:val="000000"/>
                      <w:sz w:val="18"/>
                      <w:szCs w:val="18"/>
                    </w:rPr>
                    <w:t>）</w:t>
                  </w:r>
                </w:p>
              </w:tc>
              <w:tc>
                <w:tcPr>
                  <w:tcW w:w="1072" w:type="dxa"/>
                  <w:tcBorders>
                    <w:top w:val="nil"/>
                    <w:left w:val="nil"/>
                    <w:bottom w:val="single" w:sz="4" w:space="0" w:color="auto"/>
                    <w:right w:val="single" w:sz="4" w:space="0" w:color="auto"/>
                  </w:tcBorders>
                  <w:vAlign w:val="center"/>
                </w:tcPr>
                <w:p w14:paraId="7B99F0CF" w14:textId="77777777" w:rsidR="007E54B0" w:rsidRPr="0030577F" w:rsidRDefault="00CB7C43">
                  <w:pPr>
                    <w:adjustRightInd/>
                    <w:snapToGrid/>
                    <w:spacing w:line="276" w:lineRule="auto"/>
                    <w:jc w:val="center"/>
                    <w:rPr>
                      <w:rFonts w:ascii="Times New Roman" w:hAnsi="Times New Roman" w:cs="Times New Roman"/>
                      <w:b/>
                      <w:bCs/>
                      <w:color w:val="000000"/>
                      <w:sz w:val="18"/>
                      <w:szCs w:val="18"/>
                    </w:rPr>
                  </w:pPr>
                  <w:r w:rsidRPr="0030577F">
                    <w:rPr>
                      <w:rFonts w:ascii="Times New Roman" w:hAnsi="Times New Roman" w:cs="Times New Roman"/>
                      <w:b/>
                      <w:bCs/>
                      <w:color w:val="000000"/>
                      <w:sz w:val="18"/>
                      <w:szCs w:val="18"/>
                    </w:rPr>
                    <w:t>排放浓度（</w:t>
                  </w:r>
                  <w:r w:rsidRPr="0030577F">
                    <w:rPr>
                      <w:rFonts w:ascii="Times New Roman" w:hAnsi="Times New Roman" w:cs="Times New Roman"/>
                      <w:b/>
                      <w:bCs/>
                      <w:color w:val="000000"/>
                      <w:sz w:val="18"/>
                      <w:szCs w:val="18"/>
                    </w:rPr>
                    <w:t>mg/m³</w:t>
                  </w:r>
                  <w:r w:rsidRPr="0030577F">
                    <w:rPr>
                      <w:rFonts w:ascii="Times New Roman" w:hAnsi="Times New Roman" w:cs="Times New Roman"/>
                      <w:b/>
                      <w:bCs/>
                      <w:color w:val="000000"/>
                      <w:sz w:val="18"/>
                      <w:szCs w:val="18"/>
                    </w:rPr>
                    <w:t>）</w:t>
                  </w:r>
                </w:p>
              </w:tc>
              <w:tc>
                <w:tcPr>
                  <w:tcW w:w="778" w:type="dxa"/>
                  <w:tcBorders>
                    <w:top w:val="nil"/>
                    <w:left w:val="nil"/>
                    <w:bottom w:val="single" w:sz="4" w:space="0" w:color="auto"/>
                    <w:right w:val="single" w:sz="8" w:space="0" w:color="auto"/>
                  </w:tcBorders>
                  <w:vAlign w:val="center"/>
                </w:tcPr>
                <w:p w14:paraId="5BB834BA" w14:textId="77777777" w:rsidR="007E54B0" w:rsidRPr="0030577F" w:rsidRDefault="00CB7C43">
                  <w:pPr>
                    <w:adjustRightInd/>
                    <w:snapToGrid/>
                    <w:spacing w:line="276" w:lineRule="auto"/>
                    <w:jc w:val="center"/>
                    <w:rPr>
                      <w:rFonts w:ascii="Times New Roman" w:hAnsi="Times New Roman" w:cs="Times New Roman"/>
                      <w:b/>
                      <w:bCs/>
                      <w:color w:val="000000"/>
                      <w:sz w:val="18"/>
                      <w:szCs w:val="18"/>
                    </w:rPr>
                  </w:pPr>
                  <w:r w:rsidRPr="0030577F">
                    <w:rPr>
                      <w:rFonts w:ascii="Times New Roman" w:hAnsi="Times New Roman" w:cs="Times New Roman"/>
                      <w:b/>
                      <w:bCs/>
                      <w:color w:val="000000"/>
                      <w:sz w:val="18"/>
                      <w:szCs w:val="18"/>
                    </w:rPr>
                    <w:t>排放量（</w:t>
                  </w:r>
                  <w:r w:rsidRPr="0030577F">
                    <w:rPr>
                      <w:rFonts w:ascii="Times New Roman" w:hAnsi="Times New Roman" w:cs="Times New Roman"/>
                      <w:b/>
                      <w:bCs/>
                      <w:color w:val="000000"/>
                      <w:sz w:val="18"/>
                      <w:szCs w:val="18"/>
                    </w:rPr>
                    <w:t>t/a</w:t>
                  </w:r>
                  <w:r w:rsidRPr="0030577F">
                    <w:rPr>
                      <w:rFonts w:ascii="Times New Roman" w:hAnsi="Times New Roman" w:cs="Times New Roman"/>
                      <w:b/>
                      <w:bCs/>
                      <w:color w:val="000000"/>
                      <w:sz w:val="18"/>
                      <w:szCs w:val="18"/>
                    </w:rPr>
                    <w:t>）</w:t>
                  </w:r>
                </w:p>
              </w:tc>
            </w:tr>
            <w:tr w:rsidR="007E54B0" w:rsidRPr="0030577F" w14:paraId="5CDFC78C" w14:textId="77777777">
              <w:trPr>
                <w:trHeight w:val="397"/>
                <w:jc w:val="center"/>
              </w:trPr>
              <w:tc>
                <w:tcPr>
                  <w:tcW w:w="1121" w:type="dxa"/>
                  <w:tcBorders>
                    <w:top w:val="nil"/>
                    <w:left w:val="single" w:sz="8" w:space="0" w:color="auto"/>
                    <w:bottom w:val="single" w:sz="4" w:space="0" w:color="auto"/>
                    <w:right w:val="single" w:sz="4" w:space="0" w:color="auto"/>
                  </w:tcBorders>
                  <w:vAlign w:val="center"/>
                </w:tcPr>
                <w:p w14:paraId="53488C78"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7#</w:t>
                  </w:r>
                  <w:r w:rsidRPr="0030577F">
                    <w:rPr>
                      <w:rFonts w:ascii="Times New Roman" w:hAnsi="Times New Roman" w:cs="Times New Roman"/>
                      <w:color w:val="000000"/>
                      <w:sz w:val="18"/>
                      <w:szCs w:val="18"/>
                    </w:rPr>
                    <w:t>焦炉脱硫脱硝设施</w:t>
                  </w:r>
                </w:p>
              </w:tc>
              <w:tc>
                <w:tcPr>
                  <w:tcW w:w="672" w:type="dxa"/>
                  <w:tcBorders>
                    <w:top w:val="nil"/>
                    <w:left w:val="nil"/>
                    <w:bottom w:val="single" w:sz="4" w:space="0" w:color="auto"/>
                    <w:right w:val="single" w:sz="4" w:space="0" w:color="auto"/>
                  </w:tcBorders>
                  <w:vAlign w:val="center"/>
                </w:tcPr>
                <w:p w14:paraId="2141C092"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出口</w:t>
                  </w:r>
                </w:p>
              </w:tc>
              <w:tc>
                <w:tcPr>
                  <w:tcW w:w="1024" w:type="dxa"/>
                  <w:tcBorders>
                    <w:top w:val="nil"/>
                    <w:left w:val="nil"/>
                    <w:bottom w:val="single" w:sz="4" w:space="0" w:color="auto"/>
                    <w:right w:val="single" w:sz="4" w:space="0" w:color="auto"/>
                  </w:tcBorders>
                  <w:vAlign w:val="center"/>
                </w:tcPr>
                <w:p w14:paraId="728566DF"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318541.00</w:t>
                  </w:r>
                </w:p>
              </w:tc>
              <w:tc>
                <w:tcPr>
                  <w:tcW w:w="1072" w:type="dxa"/>
                  <w:tcBorders>
                    <w:top w:val="nil"/>
                    <w:left w:val="nil"/>
                    <w:bottom w:val="single" w:sz="4" w:space="0" w:color="auto"/>
                    <w:right w:val="single" w:sz="4" w:space="0" w:color="auto"/>
                  </w:tcBorders>
                  <w:vAlign w:val="center"/>
                </w:tcPr>
                <w:p w14:paraId="02C85DF2"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6.30</w:t>
                  </w:r>
                </w:p>
              </w:tc>
              <w:tc>
                <w:tcPr>
                  <w:tcW w:w="778" w:type="dxa"/>
                  <w:tcBorders>
                    <w:top w:val="nil"/>
                    <w:left w:val="nil"/>
                    <w:bottom w:val="single" w:sz="4" w:space="0" w:color="auto"/>
                    <w:right w:val="single" w:sz="4" w:space="0" w:color="auto"/>
                  </w:tcBorders>
                  <w:vAlign w:val="center"/>
                </w:tcPr>
                <w:p w14:paraId="5BC8B3CD"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17.58</w:t>
                  </w:r>
                </w:p>
              </w:tc>
              <w:tc>
                <w:tcPr>
                  <w:tcW w:w="1072" w:type="dxa"/>
                  <w:tcBorders>
                    <w:top w:val="nil"/>
                    <w:left w:val="nil"/>
                    <w:bottom w:val="single" w:sz="4" w:space="0" w:color="auto"/>
                    <w:right w:val="single" w:sz="4" w:space="0" w:color="auto"/>
                  </w:tcBorders>
                  <w:vAlign w:val="center"/>
                </w:tcPr>
                <w:p w14:paraId="3DA6A3BB"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20.00</w:t>
                  </w:r>
                </w:p>
              </w:tc>
              <w:tc>
                <w:tcPr>
                  <w:tcW w:w="812" w:type="dxa"/>
                  <w:tcBorders>
                    <w:top w:val="nil"/>
                    <w:left w:val="nil"/>
                    <w:bottom w:val="single" w:sz="4" w:space="0" w:color="auto"/>
                    <w:right w:val="single" w:sz="4" w:space="0" w:color="auto"/>
                  </w:tcBorders>
                  <w:vAlign w:val="center"/>
                </w:tcPr>
                <w:p w14:paraId="3CE408C3"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55.81</w:t>
                  </w:r>
                </w:p>
              </w:tc>
              <w:tc>
                <w:tcPr>
                  <w:tcW w:w="1072" w:type="dxa"/>
                  <w:tcBorders>
                    <w:top w:val="nil"/>
                    <w:left w:val="nil"/>
                    <w:bottom w:val="single" w:sz="4" w:space="0" w:color="auto"/>
                    <w:right w:val="single" w:sz="4" w:space="0" w:color="auto"/>
                  </w:tcBorders>
                  <w:vAlign w:val="center"/>
                </w:tcPr>
                <w:p w14:paraId="1330F3CA"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60.00</w:t>
                  </w:r>
                </w:p>
              </w:tc>
              <w:tc>
                <w:tcPr>
                  <w:tcW w:w="778" w:type="dxa"/>
                  <w:tcBorders>
                    <w:top w:val="nil"/>
                    <w:left w:val="nil"/>
                    <w:bottom w:val="single" w:sz="4" w:space="0" w:color="auto"/>
                    <w:right w:val="single" w:sz="8" w:space="0" w:color="auto"/>
                  </w:tcBorders>
                  <w:vAlign w:val="center"/>
                </w:tcPr>
                <w:p w14:paraId="580542C8"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167.43</w:t>
                  </w:r>
                </w:p>
              </w:tc>
            </w:tr>
            <w:tr w:rsidR="007E54B0" w:rsidRPr="0030577F" w14:paraId="75F1EC73" w14:textId="77777777">
              <w:trPr>
                <w:trHeight w:val="397"/>
                <w:jc w:val="center"/>
              </w:trPr>
              <w:tc>
                <w:tcPr>
                  <w:tcW w:w="1121" w:type="dxa"/>
                  <w:tcBorders>
                    <w:top w:val="nil"/>
                    <w:left w:val="single" w:sz="8" w:space="0" w:color="auto"/>
                    <w:bottom w:val="single" w:sz="4" w:space="0" w:color="auto"/>
                    <w:right w:val="single" w:sz="4" w:space="0" w:color="auto"/>
                  </w:tcBorders>
                  <w:vAlign w:val="center"/>
                </w:tcPr>
                <w:p w14:paraId="0FF73E59"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8#</w:t>
                  </w:r>
                  <w:r w:rsidRPr="0030577F">
                    <w:rPr>
                      <w:rFonts w:ascii="Times New Roman" w:hAnsi="Times New Roman" w:cs="Times New Roman"/>
                      <w:color w:val="000000"/>
                      <w:sz w:val="18"/>
                      <w:szCs w:val="18"/>
                    </w:rPr>
                    <w:t>焦炉脱硫脱硝设施</w:t>
                  </w:r>
                </w:p>
              </w:tc>
              <w:tc>
                <w:tcPr>
                  <w:tcW w:w="672" w:type="dxa"/>
                  <w:tcBorders>
                    <w:top w:val="nil"/>
                    <w:left w:val="nil"/>
                    <w:bottom w:val="single" w:sz="4" w:space="0" w:color="auto"/>
                    <w:right w:val="single" w:sz="4" w:space="0" w:color="auto"/>
                  </w:tcBorders>
                  <w:vAlign w:val="center"/>
                </w:tcPr>
                <w:p w14:paraId="1B1F92CF"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出口</w:t>
                  </w:r>
                </w:p>
              </w:tc>
              <w:tc>
                <w:tcPr>
                  <w:tcW w:w="1024" w:type="dxa"/>
                  <w:tcBorders>
                    <w:top w:val="nil"/>
                    <w:left w:val="nil"/>
                    <w:bottom w:val="single" w:sz="4" w:space="0" w:color="auto"/>
                    <w:right w:val="single" w:sz="4" w:space="0" w:color="auto"/>
                  </w:tcBorders>
                  <w:vAlign w:val="center"/>
                </w:tcPr>
                <w:p w14:paraId="254FC4B3"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340096.00</w:t>
                  </w:r>
                </w:p>
              </w:tc>
              <w:tc>
                <w:tcPr>
                  <w:tcW w:w="1072" w:type="dxa"/>
                  <w:tcBorders>
                    <w:top w:val="nil"/>
                    <w:left w:val="nil"/>
                    <w:bottom w:val="single" w:sz="4" w:space="0" w:color="auto"/>
                    <w:right w:val="single" w:sz="4" w:space="0" w:color="auto"/>
                  </w:tcBorders>
                  <w:vAlign w:val="center"/>
                </w:tcPr>
                <w:p w14:paraId="0039D508"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hint="eastAsia"/>
                      <w:color w:val="000000"/>
                      <w:sz w:val="18"/>
                      <w:szCs w:val="18"/>
                    </w:rPr>
                    <w:t>6.40</w:t>
                  </w:r>
                </w:p>
              </w:tc>
              <w:tc>
                <w:tcPr>
                  <w:tcW w:w="778" w:type="dxa"/>
                  <w:tcBorders>
                    <w:top w:val="nil"/>
                    <w:left w:val="nil"/>
                    <w:bottom w:val="single" w:sz="4" w:space="0" w:color="auto"/>
                    <w:right w:val="single" w:sz="4" w:space="0" w:color="auto"/>
                  </w:tcBorders>
                  <w:vAlign w:val="center"/>
                </w:tcPr>
                <w:p w14:paraId="45AE4AC1"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hint="eastAsia"/>
                      <w:color w:val="000000"/>
                      <w:sz w:val="18"/>
                      <w:szCs w:val="18"/>
                    </w:rPr>
                    <w:t>19.07</w:t>
                  </w:r>
                </w:p>
              </w:tc>
              <w:tc>
                <w:tcPr>
                  <w:tcW w:w="1072" w:type="dxa"/>
                  <w:tcBorders>
                    <w:top w:val="nil"/>
                    <w:left w:val="nil"/>
                    <w:bottom w:val="single" w:sz="4" w:space="0" w:color="auto"/>
                    <w:right w:val="single" w:sz="4" w:space="0" w:color="auto"/>
                  </w:tcBorders>
                  <w:vAlign w:val="center"/>
                </w:tcPr>
                <w:p w14:paraId="4A76A674"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12.00</w:t>
                  </w:r>
                </w:p>
              </w:tc>
              <w:tc>
                <w:tcPr>
                  <w:tcW w:w="812" w:type="dxa"/>
                  <w:tcBorders>
                    <w:top w:val="nil"/>
                    <w:left w:val="nil"/>
                    <w:bottom w:val="single" w:sz="4" w:space="0" w:color="auto"/>
                    <w:right w:val="single" w:sz="4" w:space="0" w:color="auto"/>
                  </w:tcBorders>
                  <w:vAlign w:val="center"/>
                </w:tcPr>
                <w:p w14:paraId="44DC9E49"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35.75</w:t>
                  </w:r>
                </w:p>
              </w:tc>
              <w:tc>
                <w:tcPr>
                  <w:tcW w:w="1072" w:type="dxa"/>
                  <w:tcBorders>
                    <w:top w:val="nil"/>
                    <w:left w:val="nil"/>
                    <w:bottom w:val="single" w:sz="4" w:space="0" w:color="auto"/>
                    <w:right w:val="single" w:sz="4" w:space="0" w:color="auto"/>
                  </w:tcBorders>
                  <w:vAlign w:val="center"/>
                </w:tcPr>
                <w:p w14:paraId="5EB130CE"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91.00</w:t>
                  </w:r>
                </w:p>
              </w:tc>
              <w:tc>
                <w:tcPr>
                  <w:tcW w:w="778" w:type="dxa"/>
                  <w:tcBorders>
                    <w:top w:val="nil"/>
                    <w:left w:val="nil"/>
                    <w:bottom w:val="single" w:sz="4" w:space="0" w:color="auto"/>
                    <w:right w:val="single" w:sz="8" w:space="0" w:color="auto"/>
                  </w:tcBorders>
                  <w:vAlign w:val="center"/>
                </w:tcPr>
                <w:p w14:paraId="4EAA4A51"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271.11</w:t>
                  </w:r>
                </w:p>
              </w:tc>
            </w:tr>
            <w:tr w:rsidR="007E54B0" w:rsidRPr="0030577F" w14:paraId="2778B69C" w14:textId="77777777">
              <w:trPr>
                <w:trHeight w:val="397"/>
                <w:jc w:val="center"/>
              </w:trPr>
              <w:tc>
                <w:tcPr>
                  <w:tcW w:w="1121" w:type="dxa"/>
                  <w:tcBorders>
                    <w:top w:val="nil"/>
                    <w:left w:val="single" w:sz="8" w:space="0" w:color="auto"/>
                    <w:bottom w:val="single" w:sz="4" w:space="0" w:color="auto"/>
                    <w:right w:val="single" w:sz="4" w:space="0" w:color="auto"/>
                  </w:tcBorders>
                  <w:vAlign w:val="center"/>
                </w:tcPr>
                <w:p w14:paraId="5D08EE9D"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9#</w:t>
                  </w:r>
                  <w:r w:rsidRPr="0030577F">
                    <w:rPr>
                      <w:rFonts w:ascii="Times New Roman" w:hAnsi="Times New Roman" w:cs="Times New Roman"/>
                      <w:color w:val="000000"/>
                      <w:sz w:val="18"/>
                      <w:szCs w:val="18"/>
                    </w:rPr>
                    <w:t>焦炉脱硫脱硝设施</w:t>
                  </w:r>
                </w:p>
              </w:tc>
              <w:tc>
                <w:tcPr>
                  <w:tcW w:w="672" w:type="dxa"/>
                  <w:tcBorders>
                    <w:top w:val="nil"/>
                    <w:left w:val="nil"/>
                    <w:bottom w:val="single" w:sz="4" w:space="0" w:color="auto"/>
                    <w:right w:val="single" w:sz="4" w:space="0" w:color="auto"/>
                  </w:tcBorders>
                  <w:vAlign w:val="center"/>
                </w:tcPr>
                <w:p w14:paraId="3AB6DA2C"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出口</w:t>
                  </w:r>
                </w:p>
              </w:tc>
              <w:tc>
                <w:tcPr>
                  <w:tcW w:w="1024" w:type="dxa"/>
                  <w:tcBorders>
                    <w:top w:val="nil"/>
                    <w:left w:val="nil"/>
                    <w:bottom w:val="single" w:sz="4" w:space="0" w:color="auto"/>
                    <w:right w:val="single" w:sz="4" w:space="0" w:color="auto"/>
                  </w:tcBorders>
                  <w:vAlign w:val="center"/>
                </w:tcPr>
                <w:p w14:paraId="13DC9B5C"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354310.00</w:t>
                  </w:r>
                </w:p>
              </w:tc>
              <w:tc>
                <w:tcPr>
                  <w:tcW w:w="1072" w:type="dxa"/>
                  <w:tcBorders>
                    <w:top w:val="nil"/>
                    <w:left w:val="nil"/>
                    <w:bottom w:val="single" w:sz="4" w:space="0" w:color="auto"/>
                    <w:right w:val="single" w:sz="4" w:space="0" w:color="auto"/>
                  </w:tcBorders>
                  <w:vAlign w:val="center"/>
                </w:tcPr>
                <w:p w14:paraId="1140D5F1"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7.10</w:t>
                  </w:r>
                </w:p>
              </w:tc>
              <w:tc>
                <w:tcPr>
                  <w:tcW w:w="778" w:type="dxa"/>
                  <w:tcBorders>
                    <w:top w:val="nil"/>
                    <w:left w:val="nil"/>
                    <w:bottom w:val="single" w:sz="4" w:space="0" w:color="auto"/>
                    <w:right w:val="single" w:sz="4" w:space="0" w:color="auto"/>
                  </w:tcBorders>
                  <w:vAlign w:val="center"/>
                </w:tcPr>
                <w:p w14:paraId="7F5C36E5"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22.04</w:t>
                  </w:r>
                </w:p>
              </w:tc>
              <w:tc>
                <w:tcPr>
                  <w:tcW w:w="1072" w:type="dxa"/>
                  <w:tcBorders>
                    <w:top w:val="nil"/>
                    <w:left w:val="nil"/>
                    <w:bottom w:val="single" w:sz="4" w:space="0" w:color="auto"/>
                    <w:right w:val="single" w:sz="4" w:space="0" w:color="auto"/>
                  </w:tcBorders>
                  <w:vAlign w:val="center"/>
                </w:tcPr>
                <w:p w14:paraId="0FB2DFD0"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20.00</w:t>
                  </w:r>
                </w:p>
              </w:tc>
              <w:tc>
                <w:tcPr>
                  <w:tcW w:w="812" w:type="dxa"/>
                  <w:tcBorders>
                    <w:top w:val="nil"/>
                    <w:left w:val="nil"/>
                    <w:bottom w:val="single" w:sz="4" w:space="0" w:color="auto"/>
                    <w:right w:val="single" w:sz="4" w:space="0" w:color="auto"/>
                  </w:tcBorders>
                  <w:vAlign w:val="center"/>
                </w:tcPr>
                <w:p w14:paraId="5C40E256"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62.08</w:t>
                  </w:r>
                </w:p>
              </w:tc>
              <w:tc>
                <w:tcPr>
                  <w:tcW w:w="1072" w:type="dxa"/>
                  <w:tcBorders>
                    <w:top w:val="nil"/>
                    <w:left w:val="nil"/>
                    <w:bottom w:val="single" w:sz="4" w:space="0" w:color="auto"/>
                    <w:right w:val="single" w:sz="4" w:space="0" w:color="auto"/>
                  </w:tcBorders>
                  <w:vAlign w:val="center"/>
                </w:tcPr>
                <w:p w14:paraId="4037EACA"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68.00</w:t>
                  </w:r>
                </w:p>
              </w:tc>
              <w:tc>
                <w:tcPr>
                  <w:tcW w:w="778" w:type="dxa"/>
                  <w:tcBorders>
                    <w:top w:val="nil"/>
                    <w:left w:val="nil"/>
                    <w:bottom w:val="single" w:sz="4" w:space="0" w:color="auto"/>
                    <w:right w:val="single" w:sz="8" w:space="0" w:color="auto"/>
                  </w:tcBorders>
                  <w:vAlign w:val="center"/>
                </w:tcPr>
                <w:p w14:paraId="3C37104A"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211.06</w:t>
                  </w:r>
                </w:p>
              </w:tc>
            </w:tr>
            <w:tr w:rsidR="007E54B0" w:rsidRPr="0030577F" w14:paraId="414C72D4" w14:textId="77777777">
              <w:trPr>
                <w:trHeight w:val="397"/>
                <w:jc w:val="center"/>
              </w:trPr>
              <w:tc>
                <w:tcPr>
                  <w:tcW w:w="1793" w:type="dxa"/>
                  <w:gridSpan w:val="2"/>
                  <w:tcBorders>
                    <w:top w:val="single" w:sz="4" w:space="0" w:color="auto"/>
                    <w:left w:val="single" w:sz="8" w:space="0" w:color="auto"/>
                    <w:bottom w:val="single" w:sz="8" w:space="0" w:color="auto"/>
                    <w:right w:val="single" w:sz="4" w:space="0" w:color="auto"/>
                  </w:tcBorders>
                  <w:vAlign w:val="center"/>
                </w:tcPr>
                <w:p w14:paraId="5D023C56"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lastRenderedPageBreak/>
                    <w:t>总排放量</w:t>
                  </w:r>
                </w:p>
              </w:tc>
              <w:tc>
                <w:tcPr>
                  <w:tcW w:w="1024" w:type="dxa"/>
                  <w:tcBorders>
                    <w:top w:val="nil"/>
                    <w:left w:val="nil"/>
                    <w:bottom w:val="single" w:sz="8" w:space="0" w:color="auto"/>
                    <w:right w:val="single" w:sz="4" w:space="0" w:color="auto"/>
                  </w:tcBorders>
                  <w:vAlign w:val="center"/>
                </w:tcPr>
                <w:p w14:paraId="39D19BE4" w14:textId="77777777" w:rsidR="007E54B0" w:rsidRPr="0030577F" w:rsidRDefault="007E54B0">
                  <w:pPr>
                    <w:adjustRightInd/>
                    <w:snapToGrid/>
                    <w:spacing w:line="276" w:lineRule="auto"/>
                    <w:jc w:val="center"/>
                    <w:rPr>
                      <w:rFonts w:ascii="Times New Roman" w:hAnsi="Times New Roman" w:cs="Times New Roman"/>
                      <w:color w:val="000000"/>
                      <w:sz w:val="18"/>
                      <w:szCs w:val="18"/>
                    </w:rPr>
                  </w:pPr>
                </w:p>
              </w:tc>
              <w:tc>
                <w:tcPr>
                  <w:tcW w:w="1072" w:type="dxa"/>
                  <w:tcBorders>
                    <w:top w:val="nil"/>
                    <w:left w:val="nil"/>
                    <w:bottom w:val="single" w:sz="8" w:space="0" w:color="auto"/>
                    <w:right w:val="single" w:sz="4" w:space="0" w:color="auto"/>
                  </w:tcBorders>
                  <w:vAlign w:val="center"/>
                </w:tcPr>
                <w:p w14:paraId="39563BD7" w14:textId="77777777" w:rsidR="007E54B0" w:rsidRPr="0030577F" w:rsidRDefault="007E54B0">
                  <w:pPr>
                    <w:adjustRightInd/>
                    <w:snapToGrid/>
                    <w:spacing w:line="276" w:lineRule="auto"/>
                    <w:jc w:val="center"/>
                    <w:rPr>
                      <w:rFonts w:ascii="Times New Roman" w:hAnsi="Times New Roman" w:cs="Times New Roman"/>
                      <w:color w:val="000000"/>
                      <w:sz w:val="18"/>
                      <w:szCs w:val="18"/>
                    </w:rPr>
                  </w:pPr>
                </w:p>
              </w:tc>
              <w:tc>
                <w:tcPr>
                  <w:tcW w:w="778" w:type="dxa"/>
                  <w:tcBorders>
                    <w:top w:val="nil"/>
                    <w:left w:val="nil"/>
                    <w:bottom w:val="single" w:sz="8" w:space="0" w:color="auto"/>
                    <w:right w:val="single" w:sz="4" w:space="0" w:color="auto"/>
                  </w:tcBorders>
                  <w:vAlign w:val="center"/>
                </w:tcPr>
                <w:p w14:paraId="3C4281EB"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hint="eastAsia"/>
                      <w:color w:val="000000"/>
                      <w:sz w:val="18"/>
                      <w:szCs w:val="18"/>
                    </w:rPr>
                    <w:t>58.69</w:t>
                  </w:r>
                </w:p>
              </w:tc>
              <w:tc>
                <w:tcPr>
                  <w:tcW w:w="1072" w:type="dxa"/>
                  <w:tcBorders>
                    <w:top w:val="nil"/>
                    <w:left w:val="nil"/>
                    <w:bottom w:val="single" w:sz="8" w:space="0" w:color="auto"/>
                    <w:right w:val="single" w:sz="4" w:space="0" w:color="auto"/>
                  </w:tcBorders>
                  <w:vAlign w:val="center"/>
                </w:tcPr>
                <w:p w14:paraId="5E7EF3E7" w14:textId="77777777" w:rsidR="007E54B0" w:rsidRPr="0030577F" w:rsidRDefault="007E54B0">
                  <w:pPr>
                    <w:adjustRightInd/>
                    <w:snapToGrid/>
                    <w:spacing w:line="276" w:lineRule="auto"/>
                    <w:jc w:val="center"/>
                    <w:rPr>
                      <w:rFonts w:ascii="Times New Roman" w:hAnsi="Times New Roman" w:cs="Times New Roman"/>
                      <w:color w:val="000000"/>
                      <w:sz w:val="18"/>
                      <w:szCs w:val="18"/>
                    </w:rPr>
                  </w:pPr>
                </w:p>
              </w:tc>
              <w:tc>
                <w:tcPr>
                  <w:tcW w:w="812" w:type="dxa"/>
                  <w:tcBorders>
                    <w:top w:val="nil"/>
                    <w:left w:val="nil"/>
                    <w:bottom w:val="single" w:sz="8" w:space="0" w:color="auto"/>
                    <w:right w:val="single" w:sz="4" w:space="0" w:color="auto"/>
                  </w:tcBorders>
                  <w:vAlign w:val="center"/>
                </w:tcPr>
                <w:p w14:paraId="475FD576"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153.63</w:t>
                  </w:r>
                </w:p>
              </w:tc>
              <w:tc>
                <w:tcPr>
                  <w:tcW w:w="1072" w:type="dxa"/>
                  <w:tcBorders>
                    <w:top w:val="nil"/>
                    <w:left w:val="nil"/>
                    <w:bottom w:val="single" w:sz="8" w:space="0" w:color="auto"/>
                    <w:right w:val="single" w:sz="4" w:space="0" w:color="auto"/>
                  </w:tcBorders>
                  <w:vAlign w:val="center"/>
                </w:tcPr>
                <w:p w14:paraId="428CE2F6" w14:textId="77777777" w:rsidR="007E54B0" w:rsidRPr="0030577F" w:rsidRDefault="007E54B0">
                  <w:pPr>
                    <w:adjustRightInd/>
                    <w:snapToGrid/>
                    <w:spacing w:line="276" w:lineRule="auto"/>
                    <w:jc w:val="center"/>
                    <w:rPr>
                      <w:rFonts w:ascii="Times New Roman" w:hAnsi="Times New Roman" w:cs="Times New Roman"/>
                      <w:color w:val="000000"/>
                      <w:sz w:val="18"/>
                      <w:szCs w:val="18"/>
                    </w:rPr>
                  </w:pPr>
                </w:p>
              </w:tc>
              <w:tc>
                <w:tcPr>
                  <w:tcW w:w="778" w:type="dxa"/>
                  <w:tcBorders>
                    <w:top w:val="nil"/>
                    <w:left w:val="nil"/>
                    <w:bottom w:val="single" w:sz="8" w:space="0" w:color="auto"/>
                    <w:right w:val="single" w:sz="8" w:space="0" w:color="auto"/>
                  </w:tcBorders>
                  <w:vAlign w:val="center"/>
                </w:tcPr>
                <w:p w14:paraId="31EBE211" w14:textId="77777777" w:rsidR="007E54B0" w:rsidRPr="0030577F" w:rsidRDefault="00CB7C43">
                  <w:pPr>
                    <w:adjustRightInd/>
                    <w:snapToGrid/>
                    <w:spacing w:line="276" w:lineRule="auto"/>
                    <w:jc w:val="center"/>
                    <w:rPr>
                      <w:rFonts w:ascii="Times New Roman" w:hAnsi="Times New Roman" w:cs="Times New Roman"/>
                      <w:color w:val="000000"/>
                      <w:sz w:val="18"/>
                      <w:szCs w:val="18"/>
                    </w:rPr>
                  </w:pPr>
                  <w:r w:rsidRPr="0030577F">
                    <w:rPr>
                      <w:rFonts w:ascii="Times New Roman" w:hAnsi="Times New Roman" w:cs="Times New Roman"/>
                      <w:color w:val="000000"/>
                      <w:sz w:val="18"/>
                      <w:szCs w:val="18"/>
                    </w:rPr>
                    <w:t>649.59</w:t>
                  </w:r>
                </w:p>
              </w:tc>
            </w:tr>
          </w:tbl>
          <w:p w14:paraId="2CDE01E3" w14:textId="77777777" w:rsidR="007E54B0" w:rsidRDefault="00CB7C43">
            <w:pPr>
              <w:spacing w:line="460" w:lineRule="exact"/>
              <w:ind w:firstLineChars="200" w:firstLine="480"/>
              <w:jc w:val="both"/>
              <w:rPr>
                <w:rFonts w:ascii="Times New Roman" w:hAnsi="Times New Roman" w:cs="Times New Roman"/>
                <w:sz w:val="24"/>
                <w:szCs w:val="24"/>
              </w:rPr>
            </w:pPr>
            <w:r>
              <w:rPr>
                <w:rFonts w:ascii="Times New Roman" w:hAnsi="Times New Roman" w:cs="Times New Roman" w:hint="eastAsia"/>
                <w:sz w:val="24"/>
                <w:szCs w:val="24"/>
              </w:rPr>
              <w:t>通过排放量计算本项目实际削减量，具体见下表。</w:t>
            </w:r>
          </w:p>
          <w:p w14:paraId="5BFB3742" w14:textId="7502C92A" w:rsidR="007E54B0" w:rsidRDefault="00CB7C43">
            <w:pPr>
              <w:spacing w:line="460" w:lineRule="exact"/>
              <w:jc w:val="center"/>
              <w:rPr>
                <w:rFonts w:ascii="Times New Roman" w:hAnsi="Times New Roman" w:cs="Times New Roman"/>
                <w:sz w:val="24"/>
                <w:szCs w:val="24"/>
              </w:rPr>
            </w:pPr>
            <w:r>
              <w:rPr>
                <w:rFonts w:ascii="Times New Roman" w:hAnsi="Times New Roman" w:cs="Times New Roman" w:hint="eastAsia"/>
                <w:sz w:val="24"/>
                <w:szCs w:val="24"/>
              </w:rPr>
              <w:t>表</w:t>
            </w:r>
            <w:r>
              <w:rPr>
                <w:rFonts w:ascii="Times New Roman" w:hAnsi="Times New Roman" w:cs="Times New Roman" w:hint="eastAsia"/>
                <w:sz w:val="24"/>
                <w:szCs w:val="24"/>
              </w:rPr>
              <w:t>2</w:t>
            </w:r>
            <w:r w:rsidR="0030577F">
              <w:rPr>
                <w:rFonts w:ascii="Times New Roman" w:hAnsi="Times New Roman" w:cs="Times New Roman" w:hint="eastAsia"/>
                <w:sz w:val="24"/>
                <w:szCs w:val="24"/>
              </w:rPr>
              <w:t>7</w:t>
            </w:r>
            <w:r>
              <w:rPr>
                <w:rFonts w:ascii="Times New Roman" w:hAnsi="Times New Roman" w:cs="Times New Roman"/>
                <w:sz w:val="24"/>
                <w:szCs w:val="24"/>
              </w:rPr>
              <w:t xml:space="preserve">  </w:t>
            </w:r>
            <w:r>
              <w:rPr>
                <w:rFonts w:ascii="Times New Roman" w:hAnsi="Times New Roman" w:cs="Times New Roman" w:hint="eastAsia"/>
                <w:sz w:val="24"/>
                <w:szCs w:val="24"/>
              </w:rPr>
              <w:t>本项目实施后主要污染物削减量计算表</w:t>
            </w:r>
          </w:p>
          <w:tbl>
            <w:tblPr>
              <w:tblW w:w="8720" w:type="dxa"/>
              <w:jc w:val="center"/>
              <w:tblLayout w:type="fixed"/>
              <w:tblLook w:val="04A0" w:firstRow="1" w:lastRow="0" w:firstColumn="1" w:lastColumn="0" w:noHBand="0" w:noVBand="1"/>
            </w:tblPr>
            <w:tblGrid>
              <w:gridCol w:w="2560"/>
              <w:gridCol w:w="2560"/>
              <w:gridCol w:w="1580"/>
              <w:gridCol w:w="2020"/>
            </w:tblGrid>
            <w:tr w:rsidR="007E54B0" w14:paraId="5BF10744" w14:textId="77777777">
              <w:trPr>
                <w:trHeight w:val="397"/>
                <w:jc w:val="center"/>
              </w:trPr>
              <w:tc>
                <w:tcPr>
                  <w:tcW w:w="2560" w:type="dxa"/>
                  <w:tcBorders>
                    <w:top w:val="single" w:sz="8" w:space="0" w:color="auto"/>
                    <w:left w:val="single" w:sz="8" w:space="0" w:color="auto"/>
                    <w:bottom w:val="single" w:sz="4" w:space="0" w:color="auto"/>
                    <w:right w:val="single" w:sz="4" w:space="0" w:color="auto"/>
                  </w:tcBorders>
                  <w:vAlign w:val="center"/>
                </w:tcPr>
                <w:p w14:paraId="4F83B7FE" w14:textId="77777777" w:rsidR="007E54B0" w:rsidRDefault="007E54B0">
                  <w:pPr>
                    <w:adjustRightInd/>
                    <w:snapToGrid/>
                    <w:spacing w:line="276" w:lineRule="auto"/>
                    <w:jc w:val="center"/>
                    <w:rPr>
                      <w:rFonts w:ascii="Times New Roman" w:hAnsi="Times New Roman" w:cs="Times New Roman"/>
                      <w:color w:val="000000"/>
                    </w:rPr>
                  </w:pPr>
                </w:p>
              </w:tc>
              <w:tc>
                <w:tcPr>
                  <w:tcW w:w="2560" w:type="dxa"/>
                  <w:tcBorders>
                    <w:top w:val="single" w:sz="8" w:space="0" w:color="auto"/>
                    <w:left w:val="nil"/>
                    <w:bottom w:val="single" w:sz="4" w:space="0" w:color="auto"/>
                    <w:right w:val="single" w:sz="4" w:space="0" w:color="auto"/>
                  </w:tcBorders>
                  <w:vAlign w:val="center"/>
                </w:tcPr>
                <w:p w14:paraId="0B365D06" w14:textId="77777777" w:rsidR="007E54B0" w:rsidRDefault="00CB7C43">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颗粒物</w:t>
                  </w:r>
                  <w:r>
                    <w:rPr>
                      <w:rFonts w:ascii="Times New Roman" w:hAnsi="Times New Roman" w:cs="Times New Roman" w:hint="eastAsia"/>
                      <w:color w:val="000000"/>
                    </w:rPr>
                    <w:t>（</w:t>
                  </w:r>
                  <w:r>
                    <w:rPr>
                      <w:rFonts w:ascii="Times New Roman" w:hAnsi="Times New Roman" w:cs="Times New Roman" w:hint="eastAsia"/>
                      <w:color w:val="000000"/>
                    </w:rPr>
                    <w:t>t</w:t>
                  </w:r>
                  <w:r>
                    <w:rPr>
                      <w:rFonts w:ascii="Times New Roman" w:hAnsi="Times New Roman" w:cs="Times New Roman"/>
                      <w:color w:val="000000"/>
                    </w:rPr>
                    <w:t>/a</w:t>
                  </w:r>
                  <w:r>
                    <w:rPr>
                      <w:rFonts w:ascii="Times New Roman" w:hAnsi="Times New Roman" w:cs="Times New Roman" w:hint="eastAsia"/>
                      <w:color w:val="000000"/>
                    </w:rPr>
                    <w:t>）</w:t>
                  </w:r>
                </w:p>
              </w:tc>
              <w:tc>
                <w:tcPr>
                  <w:tcW w:w="1580" w:type="dxa"/>
                  <w:tcBorders>
                    <w:top w:val="single" w:sz="8" w:space="0" w:color="auto"/>
                    <w:left w:val="nil"/>
                    <w:bottom w:val="single" w:sz="4" w:space="0" w:color="auto"/>
                    <w:right w:val="single" w:sz="4" w:space="0" w:color="auto"/>
                  </w:tcBorders>
                  <w:vAlign w:val="center"/>
                </w:tcPr>
                <w:p w14:paraId="3F9B692D" w14:textId="77777777" w:rsidR="007E54B0" w:rsidRDefault="00CB7C43">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SO</w:t>
                  </w:r>
                  <w:r>
                    <w:rPr>
                      <w:rFonts w:ascii="Times New Roman" w:hAnsi="Times New Roman" w:cs="Times New Roman"/>
                      <w:color w:val="000000"/>
                      <w:vertAlign w:val="subscript"/>
                    </w:rPr>
                    <w:t>2</w:t>
                  </w:r>
                  <w:r>
                    <w:rPr>
                      <w:rFonts w:ascii="Times New Roman" w:hAnsi="Times New Roman" w:cs="Times New Roman" w:hint="eastAsia"/>
                      <w:color w:val="000000"/>
                    </w:rPr>
                    <w:t>（</w:t>
                  </w:r>
                  <w:r>
                    <w:rPr>
                      <w:rFonts w:ascii="Times New Roman" w:hAnsi="Times New Roman" w:cs="Times New Roman" w:hint="eastAsia"/>
                      <w:color w:val="000000"/>
                    </w:rPr>
                    <w:t>t</w:t>
                  </w:r>
                  <w:r>
                    <w:rPr>
                      <w:rFonts w:ascii="Times New Roman" w:hAnsi="Times New Roman" w:cs="Times New Roman"/>
                      <w:color w:val="000000"/>
                    </w:rPr>
                    <w:t>/a</w:t>
                  </w:r>
                  <w:r>
                    <w:rPr>
                      <w:rFonts w:ascii="Times New Roman" w:hAnsi="Times New Roman" w:cs="Times New Roman" w:hint="eastAsia"/>
                      <w:color w:val="000000"/>
                    </w:rPr>
                    <w:t>）</w:t>
                  </w:r>
                </w:p>
              </w:tc>
              <w:tc>
                <w:tcPr>
                  <w:tcW w:w="2020" w:type="dxa"/>
                  <w:tcBorders>
                    <w:top w:val="single" w:sz="8" w:space="0" w:color="auto"/>
                    <w:left w:val="nil"/>
                    <w:bottom w:val="single" w:sz="4" w:space="0" w:color="auto"/>
                    <w:right w:val="single" w:sz="8" w:space="0" w:color="auto"/>
                  </w:tcBorders>
                  <w:vAlign w:val="center"/>
                </w:tcPr>
                <w:p w14:paraId="481EAD74" w14:textId="77777777" w:rsidR="007E54B0" w:rsidRDefault="00CB7C43">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NO</w:t>
                  </w:r>
                  <w:r>
                    <w:rPr>
                      <w:rFonts w:ascii="Times New Roman" w:hAnsi="Times New Roman" w:cs="Times New Roman"/>
                      <w:color w:val="000000"/>
                      <w:vertAlign w:val="subscript"/>
                    </w:rPr>
                    <w:t>x</w:t>
                  </w:r>
                  <w:r>
                    <w:rPr>
                      <w:rFonts w:ascii="Times New Roman" w:hAnsi="Times New Roman" w:cs="Times New Roman" w:hint="eastAsia"/>
                      <w:color w:val="000000"/>
                    </w:rPr>
                    <w:t>（</w:t>
                  </w:r>
                  <w:r>
                    <w:rPr>
                      <w:rFonts w:ascii="Times New Roman" w:hAnsi="Times New Roman" w:cs="Times New Roman" w:hint="eastAsia"/>
                      <w:color w:val="000000"/>
                    </w:rPr>
                    <w:t>t</w:t>
                  </w:r>
                  <w:r>
                    <w:rPr>
                      <w:rFonts w:ascii="Times New Roman" w:hAnsi="Times New Roman" w:cs="Times New Roman"/>
                      <w:color w:val="000000"/>
                    </w:rPr>
                    <w:t>/a</w:t>
                  </w:r>
                  <w:r>
                    <w:rPr>
                      <w:rFonts w:ascii="Times New Roman" w:hAnsi="Times New Roman" w:cs="Times New Roman" w:hint="eastAsia"/>
                      <w:color w:val="000000"/>
                    </w:rPr>
                    <w:t>）</w:t>
                  </w:r>
                </w:p>
              </w:tc>
            </w:tr>
            <w:tr w:rsidR="007E54B0" w14:paraId="4374E17F" w14:textId="77777777">
              <w:trPr>
                <w:trHeight w:val="397"/>
                <w:jc w:val="center"/>
              </w:trPr>
              <w:tc>
                <w:tcPr>
                  <w:tcW w:w="2560" w:type="dxa"/>
                  <w:tcBorders>
                    <w:top w:val="nil"/>
                    <w:left w:val="single" w:sz="8" w:space="0" w:color="auto"/>
                    <w:bottom w:val="single" w:sz="4" w:space="0" w:color="auto"/>
                    <w:right w:val="single" w:sz="4" w:space="0" w:color="auto"/>
                  </w:tcBorders>
                  <w:vAlign w:val="center"/>
                </w:tcPr>
                <w:p w14:paraId="48B0AA86" w14:textId="77777777" w:rsidR="007E54B0" w:rsidRDefault="00CB7C43">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环评预测排放量</w:t>
                  </w:r>
                </w:p>
              </w:tc>
              <w:tc>
                <w:tcPr>
                  <w:tcW w:w="2560" w:type="dxa"/>
                  <w:tcBorders>
                    <w:top w:val="nil"/>
                    <w:left w:val="nil"/>
                    <w:bottom w:val="single" w:sz="4" w:space="0" w:color="auto"/>
                    <w:right w:val="single" w:sz="4" w:space="0" w:color="auto"/>
                  </w:tcBorders>
                  <w:vAlign w:val="center"/>
                </w:tcPr>
                <w:p w14:paraId="3C8AA2F5" w14:textId="77777777" w:rsidR="007E54B0" w:rsidRDefault="00CB7C43">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59.6</w:t>
                  </w:r>
                  <w:r>
                    <w:rPr>
                      <w:rFonts w:ascii="Times New Roman" w:hAnsi="Times New Roman" w:cs="Times New Roman" w:hint="eastAsia"/>
                      <w:color w:val="000000"/>
                    </w:rPr>
                    <w:t>9</w:t>
                  </w:r>
                </w:p>
              </w:tc>
              <w:tc>
                <w:tcPr>
                  <w:tcW w:w="1580" w:type="dxa"/>
                  <w:tcBorders>
                    <w:top w:val="nil"/>
                    <w:left w:val="nil"/>
                    <w:bottom w:val="single" w:sz="4" w:space="0" w:color="auto"/>
                    <w:right w:val="single" w:sz="4" w:space="0" w:color="auto"/>
                  </w:tcBorders>
                  <w:vAlign w:val="center"/>
                </w:tcPr>
                <w:p w14:paraId="2D9A6766" w14:textId="77777777" w:rsidR="007E54B0" w:rsidRDefault="00CB7C43">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17</w:t>
                  </w:r>
                  <w:r>
                    <w:rPr>
                      <w:rFonts w:ascii="Times New Roman" w:hAnsi="Times New Roman" w:cs="Times New Roman" w:hint="eastAsia"/>
                      <w:color w:val="000000"/>
                    </w:rPr>
                    <w:t>9.06</w:t>
                  </w:r>
                </w:p>
              </w:tc>
              <w:tc>
                <w:tcPr>
                  <w:tcW w:w="2020" w:type="dxa"/>
                  <w:tcBorders>
                    <w:top w:val="nil"/>
                    <w:left w:val="nil"/>
                    <w:bottom w:val="single" w:sz="4" w:space="0" w:color="auto"/>
                    <w:right w:val="single" w:sz="8" w:space="0" w:color="auto"/>
                  </w:tcBorders>
                  <w:vAlign w:val="center"/>
                </w:tcPr>
                <w:p w14:paraId="177D7818" w14:textId="77777777" w:rsidR="007E54B0" w:rsidRDefault="00CB7C43">
                  <w:pPr>
                    <w:adjustRightInd/>
                    <w:snapToGrid/>
                    <w:spacing w:line="276" w:lineRule="auto"/>
                    <w:jc w:val="center"/>
                    <w:rPr>
                      <w:rFonts w:ascii="Times New Roman" w:hAnsi="Times New Roman" w:cs="Times New Roman"/>
                      <w:color w:val="000000"/>
                    </w:rPr>
                  </w:pPr>
                  <w:r>
                    <w:rPr>
                      <w:rFonts w:ascii="Times New Roman" w:hAnsi="Times New Roman" w:cs="Times New Roman" w:hint="eastAsia"/>
                      <w:color w:val="000000"/>
                    </w:rPr>
                    <w:t>895.26</w:t>
                  </w:r>
                </w:p>
              </w:tc>
            </w:tr>
            <w:tr w:rsidR="007E54B0" w14:paraId="3408F08E" w14:textId="77777777">
              <w:trPr>
                <w:trHeight w:val="397"/>
                <w:jc w:val="center"/>
              </w:trPr>
              <w:tc>
                <w:tcPr>
                  <w:tcW w:w="2560" w:type="dxa"/>
                  <w:tcBorders>
                    <w:top w:val="nil"/>
                    <w:left w:val="single" w:sz="8" w:space="0" w:color="auto"/>
                    <w:bottom w:val="single" w:sz="4" w:space="0" w:color="auto"/>
                    <w:right w:val="single" w:sz="4" w:space="0" w:color="auto"/>
                  </w:tcBorders>
                  <w:vAlign w:val="center"/>
                </w:tcPr>
                <w:p w14:paraId="75FBA87D" w14:textId="77777777" w:rsidR="007E54B0" w:rsidRDefault="00CB7C43">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实际排放量</w:t>
                  </w:r>
                </w:p>
              </w:tc>
              <w:tc>
                <w:tcPr>
                  <w:tcW w:w="2560" w:type="dxa"/>
                  <w:tcBorders>
                    <w:top w:val="nil"/>
                    <w:left w:val="nil"/>
                    <w:bottom w:val="single" w:sz="4" w:space="0" w:color="auto"/>
                    <w:right w:val="single" w:sz="4" w:space="0" w:color="auto"/>
                  </w:tcBorders>
                  <w:vAlign w:val="center"/>
                </w:tcPr>
                <w:p w14:paraId="527BBE11" w14:textId="77777777" w:rsidR="007E54B0" w:rsidRDefault="00CB7C43">
                  <w:pPr>
                    <w:adjustRightInd/>
                    <w:snapToGrid/>
                    <w:spacing w:line="276" w:lineRule="auto"/>
                    <w:jc w:val="center"/>
                    <w:rPr>
                      <w:rFonts w:ascii="Times New Roman" w:hAnsi="Times New Roman" w:cs="Times New Roman"/>
                      <w:color w:val="000000"/>
                    </w:rPr>
                  </w:pPr>
                  <w:r>
                    <w:rPr>
                      <w:rFonts w:ascii="Times New Roman" w:hAnsi="Times New Roman" w:cs="Times New Roman" w:hint="eastAsia"/>
                      <w:color w:val="000000"/>
                    </w:rPr>
                    <w:t>58.69</w:t>
                  </w:r>
                </w:p>
              </w:tc>
              <w:tc>
                <w:tcPr>
                  <w:tcW w:w="1580" w:type="dxa"/>
                  <w:tcBorders>
                    <w:top w:val="nil"/>
                    <w:left w:val="nil"/>
                    <w:bottom w:val="single" w:sz="4" w:space="0" w:color="auto"/>
                    <w:right w:val="single" w:sz="4" w:space="0" w:color="auto"/>
                  </w:tcBorders>
                  <w:vAlign w:val="center"/>
                </w:tcPr>
                <w:p w14:paraId="70377959" w14:textId="77777777" w:rsidR="007E54B0" w:rsidRDefault="00CB7C43">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153.63</w:t>
                  </w:r>
                </w:p>
              </w:tc>
              <w:tc>
                <w:tcPr>
                  <w:tcW w:w="2020" w:type="dxa"/>
                  <w:tcBorders>
                    <w:top w:val="nil"/>
                    <w:left w:val="nil"/>
                    <w:bottom w:val="single" w:sz="4" w:space="0" w:color="auto"/>
                    <w:right w:val="single" w:sz="8" w:space="0" w:color="auto"/>
                  </w:tcBorders>
                  <w:vAlign w:val="center"/>
                </w:tcPr>
                <w:p w14:paraId="1B37501C" w14:textId="77777777" w:rsidR="007E54B0" w:rsidRDefault="00CB7C43">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649.59</w:t>
                  </w:r>
                </w:p>
              </w:tc>
            </w:tr>
            <w:tr w:rsidR="007E54B0" w14:paraId="7FB7820B" w14:textId="77777777">
              <w:trPr>
                <w:trHeight w:val="397"/>
                <w:jc w:val="center"/>
              </w:trPr>
              <w:tc>
                <w:tcPr>
                  <w:tcW w:w="2560" w:type="dxa"/>
                  <w:tcBorders>
                    <w:top w:val="nil"/>
                    <w:left w:val="single" w:sz="8" w:space="0" w:color="auto"/>
                    <w:bottom w:val="single" w:sz="4" w:space="0" w:color="auto"/>
                    <w:right w:val="single" w:sz="4" w:space="0" w:color="auto"/>
                  </w:tcBorders>
                  <w:vAlign w:val="center"/>
                </w:tcPr>
                <w:p w14:paraId="56013BC5" w14:textId="77777777" w:rsidR="007E54B0" w:rsidRDefault="00CB7C43">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环评预测削减量</w:t>
                  </w:r>
                </w:p>
              </w:tc>
              <w:tc>
                <w:tcPr>
                  <w:tcW w:w="2560" w:type="dxa"/>
                  <w:tcBorders>
                    <w:top w:val="nil"/>
                    <w:left w:val="nil"/>
                    <w:bottom w:val="single" w:sz="4" w:space="0" w:color="auto"/>
                    <w:right w:val="single" w:sz="4" w:space="0" w:color="auto"/>
                  </w:tcBorders>
                  <w:vAlign w:val="center"/>
                </w:tcPr>
                <w:p w14:paraId="085ED9A6" w14:textId="77777777" w:rsidR="007E54B0" w:rsidRDefault="00CB7C43">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118.7</w:t>
                  </w:r>
                  <w:r>
                    <w:rPr>
                      <w:rFonts w:ascii="Times New Roman" w:hAnsi="Times New Roman" w:cs="Times New Roman" w:hint="eastAsia"/>
                      <w:color w:val="000000"/>
                    </w:rPr>
                    <w:t>5</w:t>
                  </w:r>
                </w:p>
              </w:tc>
              <w:tc>
                <w:tcPr>
                  <w:tcW w:w="1580" w:type="dxa"/>
                  <w:tcBorders>
                    <w:top w:val="nil"/>
                    <w:left w:val="nil"/>
                    <w:bottom w:val="single" w:sz="4" w:space="0" w:color="auto"/>
                    <w:right w:val="single" w:sz="4" w:space="0" w:color="auto"/>
                  </w:tcBorders>
                  <w:vAlign w:val="center"/>
                </w:tcPr>
                <w:p w14:paraId="39D06A0E" w14:textId="77777777" w:rsidR="007E54B0" w:rsidRDefault="00CB7C43">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118.45</w:t>
                  </w:r>
                </w:p>
              </w:tc>
              <w:tc>
                <w:tcPr>
                  <w:tcW w:w="2020" w:type="dxa"/>
                  <w:tcBorders>
                    <w:top w:val="nil"/>
                    <w:left w:val="nil"/>
                    <w:bottom w:val="single" w:sz="4" w:space="0" w:color="auto"/>
                    <w:right w:val="single" w:sz="8" w:space="0" w:color="auto"/>
                  </w:tcBorders>
                  <w:vAlign w:val="center"/>
                </w:tcPr>
                <w:p w14:paraId="0B817022" w14:textId="77777777" w:rsidR="007E54B0" w:rsidRDefault="00CB7C43">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2079.31</w:t>
                  </w:r>
                </w:p>
              </w:tc>
            </w:tr>
            <w:tr w:rsidR="007E54B0" w14:paraId="53B549B5" w14:textId="77777777">
              <w:trPr>
                <w:trHeight w:val="397"/>
                <w:jc w:val="center"/>
              </w:trPr>
              <w:tc>
                <w:tcPr>
                  <w:tcW w:w="2560" w:type="dxa"/>
                  <w:tcBorders>
                    <w:top w:val="nil"/>
                    <w:left w:val="single" w:sz="8" w:space="0" w:color="auto"/>
                    <w:bottom w:val="single" w:sz="8" w:space="0" w:color="auto"/>
                    <w:right w:val="single" w:sz="4" w:space="0" w:color="auto"/>
                  </w:tcBorders>
                  <w:vAlign w:val="center"/>
                </w:tcPr>
                <w:p w14:paraId="3E04DAF4" w14:textId="77777777" w:rsidR="007E54B0" w:rsidRDefault="00CB7C43">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实际削减量</w:t>
                  </w:r>
                </w:p>
              </w:tc>
              <w:tc>
                <w:tcPr>
                  <w:tcW w:w="2560" w:type="dxa"/>
                  <w:tcBorders>
                    <w:top w:val="nil"/>
                    <w:left w:val="nil"/>
                    <w:bottom w:val="single" w:sz="8" w:space="0" w:color="auto"/>
                    <w:right w:val="single" w:sz="4" w:space="0" w:color="auto"/>
                  </w:tcBorders>
                  <w:vAlign w:val="center"/>
                </w:tcPr>
                <w:p w14:paraId="5B509F53" w14:textId="77777777" w:rsidR="007E54B0" w:rsidRDefault="00CB7C43">
                  <w:pPr>
                    <w:adjustRightInd/>
                    <w:snapToGrid/>
                    <w:spacing w:line="276" w:lineRule="auto"/>
                    <w:jc w:val="center"/>
                    <w:rPr>
                      <w:rFonts w:ascii="Times New Roman" w:hAnsi="Times New Roman" w:cs="Times New Roman"/>
                      <w:color w:val="000000"/>
                    </w:rPr>
                  </w:pPr>
                  <w:r>
                    <w:rPr>
                      <w:rFonts w:ascii="Times New Roman" w:hAnsi="Times New Roman" w:cs="Times New Roman" w:hint="eastAsia"/>
                      <w:color w:val="000000"/>
                    </w:rPr>
                    <w:t>119.75</w:t>
                  </w:r>
                </w:p>
              </w:tc>
              <w:tc>
                <w:tcPr>
                  <w:tcW w:w="1580" w:type="dxa"/>
                  <w:tcBorders>
                    <w:top w:val="nil"/>
                    <w:left w:val="nil"/>
                    <w:bottom w:val="single" w:sz="8" w:space="0" w:color="auto"/>
                    <w:right w:val="single" w:sz="4" w:space="0" w:color="auto"/>
                  </w:tcBorders>
                  <w:vAlign w:val="center"/>
                </w:tcPr>
                <w:p w14:paraId="3EFD2771" w14:textId="77777777" w:rsidR="007E54B0" w:rsidRDefault="00CB7C43">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143.79</w:t>
                  </w:r>
                </w:p>
              </w:tc>
              <w:tc>
                <w:tcPr>
                  <w:tcW w:w="2020" w:type="dxa"/>
                  <w:tcBorders>
                    <w:top w:val="nil"/>
                    <w:left w:val="nil"/>
                    <w:bottom w:val="single" w:sz="8" w:space="0" w:color="auto"/>
                    <w:right w:val="single" w:sz="8" w:space="0" w:color="auto"/>
                  </w:tcBorders>
                  <w:vAlign w:val="center"/>
                </w:tcPr>
                <w:p w14:paraId="10DEF04C" w14:textId="77777777" w:rsidR="007E54B0" w:rsidRDefault="00CB7C43">
                  <w:pPr>
                    <w:adjustRightInd/>
                    <w:snapToGrid/>
                    <w:spacing w:line="276" w:lineRule="auto"/>
                    <w:jc w:val="center"/>
                    <w:rPr>
                      <w:rFonts w:ascii="Times New Roman" w:hAnsi="Times New Roman" w:cs="Times New Roman"/>
                      <w:color w:val="000000"/>
                    </w:rPr>
                  </w:pPr>
                  <w:r>
                    <w:rPr>
                      <w:rFonts w:ascii="Times New Roman" w:hAnsi="Times New Roman" w:cs="Times New Roman"/>
                      <w:color w:val="000000"/>
                    </w:rPr>
                    <w:t>2324.55</w:t>
                  </w:r>
                </w:p>
              </w:tc>
            </w:tr>
          </w:tbl>
          <w:p w14:paraId="6CD98423" w14:textId="1C4C3B1A" w:rsidR="007E54B0" w:rsidRDefault="00CB7C43">
            <w:pPr>
              <w:spacing w:line="440" w:lineRule="exact"/>
              <w:ind w:firstLineChars="200" w:firstLine="480"/>
              <w:jc w:val="both"/>
              <w:rPr>
                <w:rFonts w:ascii="Times New Roman" w:hAnsi="Times New Roman" w:cs="Times New Roman"/>
                <w:sz w:val="24"/>
                <w:szCs w:val="24"/>
              </w:rPr>
            </w:pPr>
            <w:bookmarkStart w:id="22" w:name="_Hlk74140919"/>
            <w:r>
              <w:rPr>
                <w:rFonts w:ascii="Times New Roman" w:hAnsi="Times New Roman" w:cs="Times New Roman"/>
                <w:sz w:val="24"/>
                <w:szCs w:val="24"/>
              </w:rPr>
              <w:t>通过监测数据计算本项目</w:t>
            </w:r>
            <w:r>
              <w:rPr>
                <w:rFonts w:ascii="Times New Roman" w:hAnsi="Times New Roman" w:cs="Times New Roman" w:hint="eastAsia"/>
                <w:sz w:val="24"/>
                <w:szCs w:val="24"/>
              </w:rPr>
              <w:t>实际</w:t>
            </w:r>
            <w:r>
              <w:rPr>
                <w:rFonts w:ascii="Times New Roman" w:hAnsi="Times New Roman" w:cs="Times New Roman"/>
                <w:sz w:val="24"/>
                <w:szCs w:val="24"/>
              </w:rPr>
              <w:t>颗粒物</w:t>
            </w:r>
            <w:r>
              <w:rPr>
                <w:rFonts w:ascii="Times New Roman" w:hAnsi="Times New Roman" w:cs="Times New Roman" w:hint="eastAsia"/>
                <w:sz w:val="24"/>
                <w:szCs w:val="24"/>
              </w:rPr>
              <w:t>削减量</w:t>
            </w:r>
            <w:r>
              <w:rPr>
                <w:rFonts w:ascii="Times New Roman" w:hAnsi="Times New Roman" w:cs="Times New Roman"/>
                <w:sz w:val="24"/>
                <w:szCs w:val="24"/>
              </w:rPr>
              <w:t>为</w:t>
            </w:r>
            <w:r>
              <w:rPr>
                <w:rFonts w:ascii="Times New Roman" w:hAnsi="Times New Roman" w:cs="Times New Roman" w:hint="eastAsia"/>
                <w:sz w:val="24"/>
                <w:szCs w:val="24"/>
              </w:rPr>
              <w:t>119.75</w:t>
            </w:r>
            <w:r>
              <w:rPr>
                <w:rFonts w:ascii="Times New Roman" w:hAnsi="Times New Roman" w:cs="Times New Roman"/>
                <w:sz w:val="24"/>
                <w:szCs w:val="24"/>
              </w:rPr>
              <w:t>t/a</w:t>
            </w:r>
            <w:r>
              <w:rPr>
                <w:rFonts w:ascii="Times New Roman" w:hAnsi="Times New Roman" w:cs="Times New Roman"/>
                <w:sz w:val="24"/>
                <w:szCs w:val="24"/>
              </w:rPr>
              <w:t>，</w:t>
            </w:r>
            <w:r>
              <w:rPr>
                <w:rFonts w:ascii="Times New Roman" w:hAnsi="Times New Roman" w:cs="Times New Roman"/>
                <w:sz w:val="24"/>
                <w:szCs w:val="24"/>
              </w:rPr>
              <w:t>SO</w:t>
            </w:r>
            <w:r>
              <w:rPr>
                <w:rFonts w:ascii="Times New Roman" w:hAnsi="Times New Roman" w:cs="Times New Roman"/>
                <w:sz w:val="24"/>
                <w:szCs w:val="24"/>
                <w:vertAlign w:val="subscript"/>
              </w:rPr>
              <w:t>2</w:t>
            </w:r>
            <w:r>
              <w:rPr>
                <w:rFonts w:ascii="Times New Roman" w:hAnsi="Times New Roman" w:cs="Times New Roman" w:hint="eastAsia"/>
                <w:sz w:val="24"/>
                <w:szCs w:val="24"/>
              </w:rPr>
              <w:t>削减</w:t>
            </w:r>
            <w:r>
              <w:rPr>
                <w:rFonts w:ascii="Times New Roman" w:hAnsi="Times New Roman" w:cs="Times New Roman"/>
                <w:sz w:val="24"/>
                <w:szCs w:val="24"/>
              </w:rPr>
              <w:t>量为</w:t>
            </w:r>
            <w:r>
              <w:rPr>
                <w:rFonts w:ascii="Times New Roman" w:hAnsi="Times New Roman" w:cs="Times New Roman" w:hint="eastAsia"/>
                <w:sz w:val="24"/>
                <w:szCs w:val="24"/>
              </w:rPr>
              <w:t>143.79</w:t>
            </w:r>
            <w:r>
              <w:rPr>
                <w:rFonts w:ascii="Times New Roman" w:hAnsi="Times New Roman" w:cs="Times New Roman"/>
                <w:sz w:val="24"/>
                <w:szCs w:val="24"/>
              </w:rPr>
              <w:t>t/a</w:t>
            </w:r>
            <w:r>
              <w:rPr>
                <w:rFonts w:ascii="Times New Roman" w:hAnsi="Times New Roman" w:cs="Times New Roman"/>
                <w:sz w:val="24"/>
                <w:szCs w:val="24"/>
              </w:rPr>
              <w:t>，</w:t>
            </w:r>
            <w:r>
              <w:rPr>
                <w:rFonts w:ascii="Times New Roman" w:hAnsi="Times New Roman" w:cs="Times New Roman"/>
                <w:sz w:val="24"/>
                <w:szCs w:val="24"/>
              </w:rPr>
              <w:t>NOx</w:t>
            </w:r>
            <w:r>
              <w:rPr>
                <w:rFonts w:ascii="Times New Roman" w:hAnsi="Times New Roman" w:cs="Times New Roman" w:hint="eastAsia"/>
                <w:sz w:val="24"/>
                <w:szCs w:val="24"/>
              </w:rPr>
              <w:t>削减</w:t>
            </w:r>
            <w:r>
              <w:rPr>
                <w:rFonts w:ascii="Times New Roman" w:hAnsi="Times New Roman" w:cs="Times New Roman"/>
                <w:sz w:val="24"/>
                <w:szCs w:val="24"/>
              </w:rPr>
              <w:t>量为</w:t>
            </w:r>
            <w:r>
              <w:rPr>
                <w:rFonts w:ascii="Times New Roman" w:hAnsi="Times New Roman" w:cs="Times New Roman" w:hint="eastAsia"/>
                <w:sz w:val="24"/>
                <w:szCs w:val="24"/>
              </w:rPr>
              <w:t>2324.55</w:t>
            </w:r>
            <w:r>
              <w:rPr>
                <w:rFonts w:ascii="Times New Roman" w:hAnsi="Times New Roman" w:cs="Times New Roman"/>
                <w:sz w:val="24"/>
                <w:szCs w:val="24"/>
              </w:rPr>
              <w:t>t/a</w:t>
            </w:r>
            <w:r>
              <w:rPr>
                <w:rFonts w:ascii="Times New Roman" w:hAnsi="Times New Roman" w:cs="Times New Roman"/>
                <w:sz w:val="24"/>
                <w:szCs w:val="24"/>
              </w:rPr>
              <w:t>。环境影响评价中预测颗粒物</w:t>
            </w:r>
            <w:r>
              <w:rPr>
                <w:rFonts w:ascii="Times New Roman" w:hAnsi="Times New Roman" w:cs="Times New Roman" w:hint="eastAsia"/>
                <w:sz w:val="24"/>
                <w:szCs w:val="24"/>
              </w:rPr>
              <w:t>削减</w:t>
            </w:r>
            <w:r>
              <w:rPr>
                <w:rFonts w:ascii="Times New Roman" w:hAnsi="Times New Roman" w:cs="Times New Roman"/>
                <w:sz w:val="24"/>
                <w:szCs w:val="24"/>
              </w:rPr>
              <w:t>量</w:t>
            </w:r>
            <w:r>
              <w:rPr>
                <w:rFonts w:ascii="Times New Roman" w:hAnsi="Times New Roman" w:cs="Times New Roman" w:hint="eastAsia"/>
                <w:sz w:val="24"/>
                <w:szCs w:val="24"/>
              </w:rPr>
              <w:t>118.75</w:t>
            </w:r>
            <w:r>
              <w:rPr>
                <w:rFonts w:ascii="Times New Roman" w:hAnsi="Times New Roman" w:cs="Times New Roman"/>
                <w:sz w:val="24"/>
                <w:szCs w:val="24"/>
              </w:rPr>
              <w:t>t/a</w:t>
            </w:r>
            <w:r>
              <w:rPr>
                <w:rFonts w:ascii="Times New Roman" w:hAnsi="Times New Roman" w:cs="Times New Roman"/>
                <w:sz w:val="24"/>
                <w:szCs w:val="24"/>
              </w:rPr>
              <w:t>、</w:t>
            </w:r>
            <w:r>
              <w:rPr>
                <w:rFonts w:ascii="Times New Roman" w:hAnsi="Times New Roman" w:cs="Times New Roman"/>
                <w:sz w:val="24"/>
                <w:szCs w:val="24"/>
              </w:rPr>
              <w:t>SO</w:t>
            </w:r>
            <w:r>
              <w:rPr>
                <w:rFonts w:ascii="Times New Roman" w:hAnsi="Times New Roman" w:cs="Times New Roman"/>
                <w:sz w:val="24"/>
                <w:szCs w:val="24"/>
                <w:vertAlign w:val="subscript"/>
              </w:rPr>
              <w:t>2</w:t>
            </w:r>
            <w:r>
              <w:rPr>
                <w:rFonts w:ascii="Times New Roman" w:hAnsi="Times New Roman" w:cs="Times New Roman" w:hint="eastAsia"/>
                <w:sz w:val="24"/>
                <w:szCs w:val="24"/>
              </w:rPr>
              <w:t>削减</w:t>
            </w:r>
            <w:r>
              <w:rPr>
                <w:rFonts w:ascii="Times New Roman" w:hAnsi="Times New Roman" w:cs="Times New Roman"/>
                <w:sz w:val="24"/>
                <w:szCs w:val="24"/>
              </w:rPr>
              <w:t>量</w:t>
            </w:r>
            <w:r>
              <w:rPr>
                <w:rFonts w:ascii="Times New Roman" w:hAnsi="Times New Roman" w:cs="Times New Roman" w:hint="eastAsia"/>
                <w:sz w:val="24"/>
                <w:szCs w:val="24"/>
              </w:rPr>
              <w:t>118.45</w:t>
            </w:r>
            <w:r>
              <w:rPr>
                <w:rFonts w:ascii="Times New Roman" w:hAnsi="Times New Roman" w:cs="Times New Roman"/>
                <w:sz w:val="24"/>
                <w:szCs w:val="24"/>
              </w:rPr>
              <w:t>t/a</w:t>
            </w:r>
            <w:r>
              <w:rPr>
                <w:rFonts w:ascii="Times New Roman" w:hAnsi="Times New Roman" w:cs="Times New Roman"/>
                <w:sz w:val="24"/>
                <w:szCs w:val="24"/>
              </w:rPr>
              <w:t>、</w:t>
            </w:r>
            <w:r>
              <w:rPr>
                <w:rFonts w:ascii="Times New Roman" w:hAnsi="Times New Roman" w:cs="Times New Roman"/>
                <w:sz w:val="24"/>
                <w:szCs w:val="24"/>
              </w:rPr>
              <w:t>NOx</w:t>
            </w:r>
            <w:r>
              <w:rPr>
                <w:rFonts w:ascii="Times New Roman" w:hAnsi="Times New Roman" w:cs="Times New Roman" w:hint="eastAsia"/>
                <w:sz w:val="24"/>
                <w:szCs w:val="24"/>
              </w:rPr>
              <w:t>削减</w:t>
            </w:r>
            <w:r>
              <w:rPr>
                <w:rFonts w:ascii="Times New Roman" w:hAnsi="Times New Roman" w:cs="Times New Roman"/>
                <w:sz w:val="24"/>
                <w:szCs w:val="24"/>
              </w:rPr>
              <w:t>量</w:t>
            </w:r>
            <w:r>
              <w:rPr>
                <w:rFonts w:ascii="Times New Roman" w:hAnsi="Times New Roman" w:cs="Times New Roman" w:hint="eastAsia"/>
                <w:sz w:val="24"/>
                <w:szCs w:val="24"/>
              </w:rPr>
              <w:t>2079.31</w:t>
            </w:r>
            <w:r>
              <w:rPr>
                <w:rFonts w:ascii="Times New Roman" w:hAnsi="Times New Roman" w:cs="Times New Roman"/>
                <w:sz w:val="24"/>
                <w:szCs w:val="24"/>
              </w:rPr>
              <w:t>t/a</w:t>
            </w:r>
            <w:r>
              <w:rPr>
                <w:rFonts w:ascii="Times New Roman" w:hAnsi="Times New Roman" w:cs="Times New Roman"/>
                <w:sz w:val="24"/>
                <w:szCs w:val="24"/>
              </w:rPr>
              <w:t>，经对比，</w:t>
            </w:r>
            <w:r>
              <w:rPr>
                <w:rFonts w:ascii="Times New Roman" w:hAnsi="Times New Roman" w:cs="Times New Roman" w:hint="eastAsia"/>
                <w:sz w:val="24"/>
                <w:szCs w:val="24"/>
              </w:rPr>
              <w:t>颗粒物、</w:t>
            </w:r>
            <w:r>
              <w:rPr>
                <w:rFonts w:ascii="Times New Roman" w:hAnsi="Times New Roman" w:cs="Times New Roman"/>
                <w:sz w:val="24"/>
                <w:szCs w:val="24"/>
              </w:rPr>
              <w:t>SO</w:t>
            </w:r>
            <w:r>
              <w:rPr>
                <w:rFonts w:ascii="Times New Roman" w:hAnsi="Times New Roman" w:cs="Times New Roman"/>
                <w:sz w:val="24"/>
                <w:szCs w:val="24"/>
                <w:vertAlign w:val="subscript"/>
              </w:rPr>
              <w:t>2</w:t>
            </w:r>
            <w:r>
              <w:rPr>
                <w:rFonts w:ascii="Times New Roman" w:hAnsi="Times New Roman" w:cs="Times New Roman" w:hint="eastAsia"/>
                <w:sz w:val="24"/>
                <w:szCs w:val="24"/>
              </w:rPr>
              <w:t>、</w:t>
            </w:r>
            <w:r>
              <w:rPr>
                <w:rFonts w:ascii="Times New Roman" w:hAnsi="Times New Roman" w:cs="Times New Roman"/>
                <w:sz w:val="24"/>
                <w:szCs w:val="24"/>
              </w:rPr>
              <w:t>NOx</w:t>
            </w:r>
            <w:r>
              <w:rPr>
                <w:rFonts w:ascii="Times New Roman" w:hAnsi="Times New Roman" w:cs="Times New Roman" w:hint="eastAsia"/>
                <w:sz w:val="24"/>
                <w:szCs w:val="24"/>
              </w:rPr>
              <w:t>削减</w:t>
            </w:r>
            <w:r>
              <w:rPr>
                <w:rFonts w:ascii="Times New Roman" w:hAnsi="Times New Roman" w:cs="Times New Roman"/>
                <w:sz w:val="24"/>
                <w:szCs w:val="24"/>
              </w:rPr>
              <w:t>量</w:t>
            </w:r>
            <w:r>
              <w:rPr>
                <w:rFonts w:ascii="Times New Roman" w:hAnsi="Times New Roman" w:cs="Times New Roman" w:hint="eastAsia"/>
                <w:sz w:val="24"/>
                <w:szCs w:val="24"/>
              </w:rPr>
              <w:t>均达到</w:t>
            </w:r>
            <w:r>
              <w:rPr>
                <w:rFonts w:ascii="Times New Roman" w:hAnsi="Times New Roman" w:cs="Times New Roman"/>
                <w:sz w:val="24"/>
                <w:szCs w:val="24"/>
              </w:rPr>
              <w:t>环境影响评价中的预测</w:t>
            </w:r>
            <w:r>
              <w:rPr>
                <w:rFonts w:ascii="Times New Roman" w:hAnsi="Times New Roman" w:cs="Times New Roman" w:hint="eastAsia"/>
                <w:sz w:val="24"/>
                <w:szCs w:val="24"/>
              </w:rPr>
              <w:t>值</w:t>
            </w:r>
            <w:r>
              <w:rPr>
                <w:rFonts w:ascii="Times New Roman" w:hAnsi="Times New Roman" w:cs="Times New Roman"/>
                <w:sz w:val="24"/>
                <w:szCs w:val="24"/>
              </w:rPr>
              <w:t>，</w:t>
            </w:r>
            <w:r>
              <w:rPr>
                <w:rFonts w:ascii="Times New Roman" w:hAnsi="Times New Roman" w:cs="Times New Roman" w:hint="eastAsia"/>
                <w:sz w:val="24"/>
                <w:szCs w:val="24"/>
              </w:rPr>
              <w:t>均能够完成</w:t>
            </w:r>
            <w:r w:rsidR="00BD2EF4">
              <w:rPr>
                <w:rFonts w:ascii="Times New Roman" w:hAnsi="Times New Roman" w:cs="Times New Roman" w:hint="eastAsia"/>
                <w:sz w:val="24"/>
                <w:szCs w:val="24"/>
              </w:rPr>
              <w:t>削减量</w:t>
            </w:r>
            <w:r>
              <w:rPr>
                <w:rFonts w:ascii="Times New Roman" w:hAnsi="Times New Roman" w:cs="Times New Roman" w:hint="eastAsia"/>
                <w:sz w:val="24"/>
                <w:szCs w:val="24"/>
              </w:rPr>
              <w:t>指标。</w:t>
            </w:r>
          </w:p>
          <w:bookmarkEnd w:id="22"/>
          <w:p w14:paraId="6FAF1551" w14:textId="77777777" w:rsidR="007E54B0" w:rsidRDefault="00CB7C43">
            <w:pPr>
              <w:pStyle w:val="New"/>
            </w:pPr>
            <w:r>
              <w:rPr>
                <w:b/>
                <w:bCs/>
              </w:rPr>
              <w:t>三、环境管理</w:t>
            </w:r>
          </w:p>
          <w:p w14:paraId="2AD1C621" w14:textId="77777777" w:rsidR="007E54B0" w:rsidRDefault="00CB7C43">
            <w:pPr>
              <w:spacing w:line="440" w:lineRule="exact"/>
              <w:ind w:firstLineChars="200" w:firstLine="480"/>
              <w:rPr>
                <w:rFonts w:ascii="Times New Roman" w:hAnsi="Times New Roman" w:cs="Times New Roman"/>
                <w:sz w:val="24"/>
                <w:szCs w:val="24"/>
              </w:rPr>
            </w:pPr>
            <w:r>
              <w:rPr>
                <w:rFonts w:ascii="Times New Roman" w:hAnsi="Times New Roman" w:cs="Times New Roman"/>
                <w:sz w:val="24"/>
                <w:szCs w:val="24"/>
              </w:rPr>
              <w:t>山西太钢不锈钢股份有限公司焦炉烟道气脱硫脱硝项目环保审批手续齐全，各项环保审查、批复资料完整，主要环保设施（措施）按环评和批复要求基本建成，环保设施（措施）完成率</w:t>
            </w:r>
            <w:r>
              <w:rPr>
                <w:rFonts w:ascii="Times New Roman" w:hAnsi="Times New Roman" w:cs="Times New Roman"/>
                <w:sz w:val="24"/>
                <w:szCs w:val="24"/>
              </w:rPr>
              <w:t>100%</w:t>
            </w:r>
            <w:r>
              <w:rPr>
                <w:rFonts w:ascii="Times New Roman" w:hAnsi="Times New Roman" w:cs="Times New Roman"/>
                <w:sz w:val="24"/>
                <w:szCs w:val="24"/>
              </w:rPr>
              <w:t>。基本做到了主体工程与环保设施同时设计、同时施工、同时投入运行。</w:t>
            </w:r>
          </w:p>
          <w:p w14:paraId="4CAAA3A6" w14:textId="77777777" w:rsidR="007E54B0" w:rsidRDefault="00CB7C43">
            <w:pPr>
              <w:pStyle w:val="New"/>
              <w:rPr>
                <w:b/>
                <w:bCs/>
              </w:rPr>
            </w:pPr>
            <w:r>
              <w:rPr>
                <w:b/>
                <w:bCs/>
              </w:rPr>
              <w:t>四、社会影响调查结果</w:t>
            </w:r>
          </w:p>
          <w:p w14:paraId="4954F1F8" w14:textId="77777777" w:rsidR="007E54B0" w:rsidRDefault="00CB7C43">
            <w:pPr>
              <w:pStyle w:val="New"/>
              <w:ind w:firstLineChars="200" w:firstLine="480"/>
              <w:rPr>
                <w:kern w:val="0"/>
              </w:rPr>
            </w:pPr>
            <w:r>
              <w:rPr>
                <w:kern w:val="0"/>
              </w:rPr>
              <w:t>本项目位于山西省太原市尖草坪街</w:t>
            </w:r>
            <w:r>
              <w:rPr>
                <w:kern w:val="0"/>
              </w:rPr>
              <w:t>2</w:t>
            </w:r>
            <w:r>
              <w:rPr>
                <w:kern w:val="0"/>
              </w:rPr>
              <w:t>号山西太钢不锈钢股份有限公司厂区内，不涉及拆迁、安置问题；项目区内没有自然保护区、珍惜动植物种群、重要水源地、文物古迹等敏感目标，对项目区周边社会环境影响较小。</w:t>
            </w:r>
          </w:p>
          <w:p w14:paraId="5AD388B0" w14:textId="77777777" w:rsidR="007E54B0" w:rsidRDefault="00CB7C43">
            <w:pPr>
              <w:pStyle w:val="New"/>
            </w:pPr>
            <w:r>
              <w:rPr>
                <w:b/>
                <w:bCs/>
              </w:rPr>
              <w:t>五、验收调查结论</w:t>
            </w:r>
          </w:p>
          <w:p w14:paraId="002FC0BA" w14:textId="77777777" w:rsidR="007E54B0" w:rsidRDefault="00CB7C43">
            <w:pPr>
              <w:pStyle w:val="New"/>
              <w:ind w:firstLineChars="200" w:firstLine="480"/>
              <w:rPr>
                <w:kern w:val="0"/>
              </w:rPr>
            </w:pPr>
            <w:r>
              <w:rPr>
                <w:kern w:val="0"/>
              </w:rPr>
              <w:t>通过对</w:t>
            </w:r>
            <w:r>
              <w:t>山西太钢不锈钢股份有限公司焦炉烟道气脱硫脱硝项目</w:t>
            </w:r>
            <w:r>
              <w:rPr>
                <w:kern w:val="0"/>
              </w:rPr>
              <w:t>的现场监测和检查，经综合分析与评价得出结论如下：</w:t>
            </w:r>
          </w:p>
          <w:p w14:paraId="43014B8E" w14:textId="77777777" w:rsidR="007E54B0" w:rsidRDefault="00CB7C43">
            <w:pPr>
              <w:pStyle w:val="New"/>
              <w:ind w:firstLineChars="200" w:firstLine="480"/>
              <w:rPr>
                <w:kern w:val="0"/>
              </w:rPr>
            </w:pPr>
            <w:r>
              <w:rPr>
                <w:kern w:val="0"/>
              </w:rPr>
              <w:t>（</w:t>
            </w:r>
            <w:r>
              <w:rPr>
                <w:kern w:val="0"/>
              </w:rPr>
              <w:t>1</w:t>
            </w:r>
            <w:r>
              <w:rPr>
                <w:kern w:val="0"/>
              </w:rPr>
              <w:t>）主体设施按照环评和批复的要求全部建成，运行管理情况良好。</w:t>
            </w:r>
          </w:p>
          <w:p w14:paraId="23BC51F8" w14:textId="77777777" w:rsidR="007E54B0" w:rsidRDefault="00CB7C43">
            <w:pPr>
              <w:pStyle w:val="New"/>
              <w:ind w:firstLineChars="200" w:firstLine="480"/>
              <w:rPr>
                <w:kern w:val="0"/>
              </w:rPr>
            </w:pPr>
            <w:r>
              <w:rPr>
                <w:kern w:val="0"/>
              </w:rPr>
              <w:t>（</w:t>
            </w:r>
            <w:r>
              <w:rPr>
                <w:kern w:val="0"/>
              </w:rPr>
              <w:t>2</w:t>
            </w:r>
            <w:r>
              <w:rPr>
                <w:kern w:val="0"/>
              </w:rPr>
              <w:t>）建设单位制定了较全面的环境保护管理制度，经现场调查，执行情况较好。</w:t>
            </w:r>
          </w:p>
          <w:p w14:paraId="0AA14E9F" w14:textId="77777777" w:rsidR="007E54B0" w:rsidRDefault="00CB7C43">
            <w:pPr>
              <w:pStyle w:val="New"/>
              <w:ind w:firstLineChars="200" w:firstLine="480"/>
              <w:rPr>
                <w:kern w:val="0"/>
              </w:rPr>
            </w:pPr>
            <w:r>
              <w:rPr>
                <w:kern w:val="0"/>
              </w:rPr>
              <w:t>（</w:t>
            </w:r>
            <w:r>
              <w:rPr>
                <w:kern w:val="0"/>
              </w:rPr>
              <w:t>3</w:t>
            </w:r>
            <w:r>
              <w:rPr>
                <w:kern w:val="0"/>
              </w:rPr>
              <w:t>）工程主要污染物实现了达标排放。</w:t>
            </w:r>
          </w:p>
          <w:p w14:paraId="6951CDBA" w14:textId="77777777" w:rsidR="007E54B0" w:rsidRDefault="00CB7C43">
            <w:pPr>
              <w:pStyle w:val="New"/>
            </w:pPr>
            <w:r>
              <w:rPr>
                <w:b/>
                <w:bCs/>
              </w:rPr>
              <w:t>六、建议</w:t>
            </w:r>
          </w:p>
          <w:p w14:paraId="024E399B" w14:textId="77777777" w:rsidR="007E54B0" w:rsidRDefault="00CB7C43">
            <w:pPr>
              <w:pStyle w:val="New"/>
              <w:ind w:firstLineChars="200" w:firstLine="480"/>
              <w:rPr>
                <w:kern w:val="0"/>
              </w:rPr>
            </w:pPr>
            <w:r>
              <w:rPr>
                <w:kern w:val="0"/>
              </w:rPr>
              <w:t>1</w:t>
            </w:r>
            <w:r>
              <w:rPr>
                <w:kern w:val="0"/>
              </w:rPr>
              <w:t>、加强环保管理，加强对已建成的环保设施的运行和维护，规范运行记录台账，委派专人进行监管和维修，保证设施的正常运行，实现长期稳定达标排放。</w:t>
            </w:r>
          </w:p>
          <w:p w14:paraId="0E04AB68" w14:textId="77777777" w:rsidR="007E54B0" w:rsidRDefault="00CB7C43">
            <w:pPr>
              <w:pStyle w:val="New"/>
              <w:ind w:firstLineChars="200" w:firstLine="480"/>
              <w:rPr>
                <w:kern w:val="0"/>
              </w:rPr>
            </w:pPr>
            <w:r>
              <w:rPr>
                <w:kern w:val="0"/>
              </w:rPr>
              <w:t>2</w:t>
            </w:r>
            <w:r>
              <w:rPr>
                <w:kern w:val="0"/>
              </w:rPr>
              <w:t>、加强环境教育，增强环保意识，落实全厂的环保工作责任，认真执行环保相关</w:t>
            </w:r>
            <w:r>
              <w:rPr>
                <w:kern w:val="0"/>
              </w:rPr>
              <w:lastRenderedPageBreak/>
              <w:t>的法律法规。</w:t>
            </w:r>
            <w:r>
              <w:rPr>
                <w:kern w:val="0"/>
              </w:rPr>
              <w:t xml:space="preserve"> </w:t>
            </w:r>
          </w:p>
          <w:p w14:paraId="64305BD2" w14:textId="77777777" w:rsidR="007E54B0" w:rsidRDefault="00CB7C43">
            <w:pPr>
              <w:pStyle w:val="New"/>
              <w:ind w:firstLineChars="200" w:firstLine="480"/>
              <w:rPr>
                <w:kern w:val="0"/>
              </w:rPr>
            </w:pPr>
            <w:r>
              <w:rPr>
                <w:kern w:val="0"/>
              </w:rPr>
              <w:t>3</w:t>
            </w:r>
            <w:r>
              <w:rPr>
                <w:kern w:val="0"/>
              </w:rPr>
              <w:t>、加强风险管控，杜绝出现环境风险事故。</w:t>
            </w:r>
          </w:p>
        </w:tc>
      </w:tr>
    </w:tbl>
    <w:p w14:paraId="51D6F124" w14:textId="77777777" w:rsidR="007E54B0" w:rsidRDefault="007E54B0">
      <w:pPr>
        <w:pStyle w:val="13"/>
        <w:spacing w:before="0" w:beforeAutospacing="0" w:after="0" w:afterAutospacing="0" w:line="360" w:lineRule="exact"/>
        <w:jc w:val="both"/>
        <w:outlineLvl w:val="0"/>
        <w:rPr>
          <w:rFonts w:ascii="Times New Roman" w:hAnsi="Times New Roman" w:cs="Times New Roman"/>
        </w:rPr>
        <w:sectPr w:rsidR="007E54B0">
          <w:pgSz w:w="11906" w:h="16838"/>
          <w:pgMar w:top="1440" w:right="1800" w:bottom="1440" w:left="1800" w:header="851" w:footer="992" w:gutter="0"/>
          <w:cols w:space="720"/>
          <w:docGrid w:type="lines" w:linePitch="312"/>
        </w:sectPr>
      </w:pPr>
    </w:p>
    <w:p w14:paraId="3DEDCFAA" w14:textId="77777777" w:rsidR="007E54B0" w:rsidRDefault="00CB7C43">
      <w:pPr>
        <w:pStyle w:val="10"/>
        <w:rPr>
          <w:rFonts w:ascii="Times New Roman" w:hAnsi="Times New Roman" w:cs="Times New Roman"/>
        </w:rPr>
      </w:pPr>
      <w:bookmarkStart w:id="23" w:name="_Toc68762497"/>
      <w:r>
        <w:rPr>
          <w:rFonts w:ascii="Times New Roman" w:hAnsi="Times New Roman" w:cs="Times New Roman"/>
        </w:rPr>
        <w:lastRenderedPageBreak/>
        <w:t>附件</w:t>
      </w:r>
      <w:bookmarkEnd w:id="23"/>
    </w:p>
    <w:p w14:paraId="67448193" w14:textId="77777777" w:rsidR="007E54B0" w:rsidRDefault="00CB7C43">
      <w:pPr>
        <w:pStyle w:val="WPSOffice1"/>
        <w:tabs>
          <w:tab w:val="right" w:leader="dot" w:pos="8306"/>
        </w:tabs>
        <w:spacing w:line="360" w:lineRule="auto"/>
        <w:rPr>
          <w:rFonts w:ascii="Times New Roman" w:hAnsi="Times New Roman" w:cs="Times New Roman"/>
          <w:sz w:val="28"/>
          <w:szCs w:val="28"/>
        </w:rPr>
      </w:pPr>
      <w:r>
        <w:rPr>
          <w:rFonts w:ascii="Times New Roman" w:hAnsi="Times New Roman" w:cs="Times New Roman"/>
          <w:sz w:val="28"/>
          <w:szCs w:val="28"/>
        </w:rPr>
        <w:t>附图：</w:t>
      </w:r>
    </w:p>
    <w:p w14:paraId="4A2BD5EB" w14:textId="77777777" w:rsidR="007E54B0" w:rsidRDefault="00D64749">
      <w:pPr>
        <w:pStyle w:val="WPSOffice1"/>
        <w:tabs>
          <w:tab w:val="right" w:leader="dot" w:pos="8306"/>
        </w:tabs>
        <w:spacing w:line="360" w:lineRule="auto"/>
        <w:ind w:firstLineChars="300" w:firstLine="600"/>
        <w:rPr>
          <w:rFonts w:ascii="Times New Roman" w:hAnsi="Times New Roman" w:cs="Times New Roman"/>
          <w:sz w:val="28"/>
          <w:szCs w:val="28"/>
        </w:rPr>
      </w:pPr>
      <w:hyperlink w:anchor="_Toc24896_WPSOffice_Level1" w:history="1">
        <w:r w:rsidR="00CB7C43">
          <w:rPr>
            <w:rFonts w:ascii="Times New Roman" w:hAnsi="Times New Roman" w:cs="Times New Roman"/>
            <w:sz w:val="28"/>
            <w:szCs w:val="28"/>
          </w:rPr>
          <w:t>附图</w:t>
        </w:r>
        <w:r w:rsidR="00CB7C43">
          <w:rPr>
            <w:rFonts w:ascii="Times New Roman" w:hAnsi="Times New Roman" w:cs="Times New Roman"/>
            <w:sz w:val="28"/>
            <w:szCs w:val="28"/>
          </w:rPr>
          <w:t xml:space="preserve">1 </w:t>
        </w:r>
        <w:r w:rsidR="00CB7C43">
          <w:rPr>
            <w:rFonts w:ascii="Times New Roman" w:hAnsi="Times New Roman" w:cs="Times New Roman"/>
            <w:sz w:val="28"/>
            <w:szCs w:val="28"/>
          </w:rPr>
          <w:t>项目地理位置图</w:t>
        </w:r>
      </w:hyperlink>
    </w:p>
    <w:p w14:paraId="0EBA7955" w14:textId="77777777" w:rsidR="007E54B0" w:rsidRDefault="00D64749">
      <w:pPr>
        <w:pStyle w:val="WPSOffice1"/>
        <w:tabs>
          <w:tab w:val="right" w:leader="dot" w:pos="8306"/>
        </w:tabs>
        <w:spacing w:line="360" w:lineRule="auto"/>
        <w:ind w:firstLineChars="300" w:firstLine="600"/>
        <w:rPr>
          <w:rFonts w:ascii="Times New Roman" w:hAnsi="Times New Roman" w:cs="Times New Roman"/>
          <w:sz w:val="28"/>
          <w:szCs w:val="28"/>
        </w:rPr>
      </w:pPr>
      <w:hyperlink w:anchor="_Toc32458_WPSOffice_Level1" w:history="1">
        <w:r w:rsidR="00CB7C43">
          <w:rPr>
            <w:rFonts w:ascii="Times New Roman" w:hAnsi="Times New Roman" w:cs="Times New Roman"/>
            <w:sz w:val="28"/>
            <w:szCs w:val="28"/>
          </w:rPr>
          <w:t>附图</w:t>
        </w:r>
        <w:r w:rsidR="00CB7C43">
          <w:rPr>
            <w:rFonts w:ascii="Times New Roman" w:hAnsi="Times New Roman" w:cs="Times New Roman"/>
            <w:sz w:val="28"/>
            <w:szCs w:val="28"/>
          </w:rPr>
          <w:t xml:space="preserve">2 </w:t>
        </w:r>
        <w:r w:rsidR="00CB7C43">
          <w:rPr>
            <w:rFonts w:ascii="Times New Roman" w:hAnsi="Times New Roman" w:cs="Times New Roman"/>
            <w:sz w:val="28"/>
            <w:szCs w:val="28"/>
          </w:rPr>
          <w:t>厂区总平面布置图</w:t>
        </w:r>
      </w:hyperlink>
    </w:p>
    <w:p w14:paraId="22CD6701" w14:textId="77777777" w:rsidR="007E54B0" w:rsidRDefault="00CB7C43" w:rsidP="008F085D">
      <w:pPr>
        <w:pStyle w:val="WPSOffice1"/>
        <w:tabs>
          <w:tab w:val="right" w:leader="dot" w:pos="8306"/>
        </w:tabs>
        <w:spacing w:line="360" w:lineRule="auto"/>
        <w:ind w:firstLineChars="202" w:firstLine="566"/>
        <w:rPr>
          <w:rFonts w:ascii="Times New Roman" w:hAnsi="Times New Roman" w:cs="Times New Roman"/>
          <w:sz w:val="28"/>
          <w:szCs w:val="28"/>
        </w:rPr>
      </w:pPr>
      <w:r>
        <w:rPr>
          <w:rFonts w:ascii="Times New Roman" w:hAnsi="Times New Roman" w:cs="Times New Roman"/>
          <w:sz w:val="28"/>
          <w:szCs w:val="28"/>
        </w:rPr>
        <w:t>附图</w:t>
      </w:r>
      <w:r>
        <w:rPr>
          <w:rFonts w:ascii="Times New Roman" w:hAnsi="Times New Roman" w:cs="Times New Roman"/>
          <w:sz w:val="28"/>
          <w:szCs w:val="28"/>
        </w:rPr>
        <w:t xml:space="preserve">3 </w:t>
      </w:r>
      <w:r>
        <w:rPr>
          <w:rFonts w:ascii="Times New Roman" w:hAnsi="Times New Roman" w:cs="Times New Roman"/>
          <w:sz w:val="28"/>
          <w:szCs w:val="28"/>
        </w:rPr>
        <w:t>项目总平面布置图</w:t>
      </w:r>
    </w:p>
    <w:p w14:paraId="3CF562E3" w14:textId="77777777" w:rsidR="007E54B0" w:rsidRDefault="00CB7C43">
      <w:pPr>
        <w:pStyle w:val="WPSOffice1"/>
        <w:tabs>
          <w:tab w:val="right" w:leader="dot" w:pos="8306"/>
        </w:tabs>
        <w:spacing w:line="360" w:lineRule="auto"/>
        <w:rPr>
          <w:rFonts w:ascii="Times New Roman" w:hAnsi="Times New Roman" w:cs="Times New Roman"/>
          <w:sz w:val="28"/>
          <w:szCs w:val="28"/>
        </w:rPr>
      </w:pPr>
      <w:r>
        <w:rPr>
          <w:rFonts w:ascii="Times New Roman" w:hAnsi="Times New Roman" w:cs="Times New Roman"/>
          <w:sz w:val="28"/>
          <w:szCs w:val="28"/>
        </w:rPr>
        <w:t>附件：</w:t>
      </w:r>
    </w:p>
    <w:p w14:paraId="2CDF69EB" w14:textId="77777777" w:rsidR="007E54B0" w:rsidRDefault="00D64749">
      <w:pPr>
        <w:pStyle w:val="WPSOffice1"/>
        <w:tabs>
          <w:tab w:val="right" w:leader="dot" w:pos="8306"/>
        </w:tabs>
        <w:spacing w:line="360" w:lineRule="auto"/>
        <w:ind w:firstLineChars="300" w:firstLine="600"/>
        <w:rPr>
          <w:rFonts w:ascii="Times New Roman" w:hAnsi="Times New Roman" w:cs="Times New Roman"/>
          <w:sz w:val="28"/>
          <w:szCs w:val="28"/>
        </w:rPr>
      </w:pPr>
      <w:hyperlink w:anchor="_Toc31225_WPSOffice_Level1" w:history="1">
        <w:r w:rsidR="00CB7C43">
          <w:rPr>
            <w:rFonts w:ascii="Times New Roman" w:hAnsi="Times New Roman" w:cs="Times New Roman"/>
            <w:sz w:val="28"/>
            <w:szCs w:val="28"/>
          </w:rPr>
          <w:t>附件</w:t>
        </w:r>
        <w:r w:rsidR="00CB7C43">
          <w:rPr>
            <w:rFonts w:ascii="Times New Roman" w:hAnsi="Times New Roman" w:cs="Times New Roman"/>
            <w:sz w:val="28"/>
            <w:szCs w:val="28"/>
          </w:rPr>
          <w:t xml:space="preserve">1 </w:t>
        </w:r>
        <w:r w:rsidR="00CB7C43">
          <w:rPr>
            <w:rFonts w:ascii="Times New Roman" w:hAnsi="Times New Roman" w:cs="Times New Roman"/>
            <w:sz w:val="28"/>
            <w:szCs w:val="28"/>
          </w:rPr>
          <w:t>环境影响评价批复</w:t>
        </w:r>
      </w:hyperlink>
    </w:p>
    <w:p w14:paraId="11EF32D7" w14:textId="57D66927" w:rsidR="007E54B0" w:rsidRDefault="00CB7C43">
      <w:pPr>
        <w:pStyle w:val="WPSOffice1"/>
        <w:tabs>
          <w:tab w:val="right" w:leader="dot" w:pos="8306"/>
        </w:tabs>
        <w:spacing w:line="360" w:lineRule="auto"/>
        <w:ind w:firstLineChars="200" w:firstLine="560"/>
        <w:rPr>
          <w:rFonts w:ascii="Times New Roman" w:hAnsi="Times New Roman" w:cs="Times New Roman"/>
          <w:sz w:val="28"/>
          <w:szCs w:val="28"/>
        </w:rPr>
      </w:pPr>
      <w:r>
        <w:rPr>
          <w:rFonts w:ascii="Times New Roman" w:hAnsi="Times New Roman" w:cs="Times New Roman"/>
          <w:sz w:val="28"/>
          <w:szCs w:val="28"/>
        </w:rPr>
        <w:t>附件</w:t>
      </w:r>
      <w:r>
        <w:rPr>
          <w:rFonts w:ascii="Times New Roman" w:hAnsi="Times New Roman" w:cs="Times New Roman"/>
          <w:sz w:val="28"/>
          <w:szCs w:val="28"/>
        </w:rPr>
        <w:t xml:space="preserve">2 </w:t>
      </w:r>
      <w:r>
        <w:rPr>
          <w:rFonts w:ascii="Times New Roman" w:hAnsi="Times New Roman" w:cs="Times New Roman"/>
          <w:sz w:val="28"/>
          <w:szCs w:val="28"/>
        </w:rPr>
        <w:t>验收监测报告</w:t>
      </w:r>
    </w:p>
    <w:p w14:paraId="578CEB9C" w14:textId="74D8FFE0" w:rsidR="008F085D" w:rsidRDefault="008F085D">
      <w:pPr>
        <w:pStyle w:val="WPSOffice1"/>
        <w:tabs>
          <w:tab w:val="right" w:leader="dot" w:pos="8306"/>
        </w:tabs>
        <w:spacing w:line="360" w:lineRule="auto"/>
        <w:ind w:firstLineChars="200" w:firstLine="560"/>
        <w:rPr>
          <w:rFonts w:ascii="Times New Roman" w:hAnsi="Times New Roman" w:cs="Times New Roman" w:hint="eastAsia"/>
          <w:sz w:val="28"/>
          <w:szCs w:val="28"/>
        </w:rPr>
      </w:pPr>
      <w:r>
        <w:rPr>
          <w:rFonts w:ascii="Times New Roman" w:hAnsi="Times New Roman" w:cs="Times New Roman"/>
          <w:sz w:val="28"/>
          <w:szCs w:val="28"/>
        </w:rPr>
        <w:t>附件</w:t>
      </w:r>
      <w:r>
        <w:rPr>
          <w:rFonts w:ascii="Times New Roman" w:hAnsi="Times New Roman" w:cs="Times New Roman"/>
          <w:sz w:val="28"/>
          <w:szCs w:val="28"/>
        </w:rPr>
        <w:t xml:space="preserve">3 </w:t>
      </w:r>
      <w:r>
        <w:rPr>
          <w:rFonts w:ascii="Times New Roman" w:hAnsi="Times New Roman" w:cs="Times New Roman"/>
          <w:sz w:val="28"/>
          <w:szCs w:val="28"/>
        </w:rPr>
        <w:t>排污许可证</w:t>
      </w:r>
    </w:p>
    <w:p w14:paraId="207E2D1C" w14:textId="09A3A0DE" w:rsidR="007E54B0" w:rsidRDefault="00CB7C43">
      <w:pPr>
        <w:pStyle w:val="WPSOffice1"/>
        <w:tabs>
          <w:tab w:val="right" w:leader="dot" w:pos="8306"/>
        </w:tabs>
        <w:spacing w:line="360" w:lineRule="auto"/>
        <w:ind w:firstLineChars="200" w:firstLine="560"/>
        <w:rPr>
          <w:rFonts w:ascii="Times New Roman" w:hAnsi="Times New Roman" w:cs="Times New Roman"/>
          <w:sz w:val="28"/>
          <w:szCs w:val="28"/>
        </w:rPr>
      </w:pPr>
      <w:r>
        <w:rPr>
          <w:rFonts w:ascii="Times New Roman" w:hAnsi="Times New Roman" w:cs="Times New Roman"/>
          <w:sz w:val="28"/>
          <w:szCs w:val="28"/>
        </w:rPr>
        <w:t>附件</w:t>
      </w:r>
      <w:r w:rsidR="008F085D">
        <w:rPr>
          <w:rFonts w:ascii="Times New Roman" w:hAnsi="Times New Roman" w:cs="Times New Roman" w:hint="eastAsia"/>
          <w:sz w:val="28"/>
          <w:szCs w:val="28"/>
        </w:rPr>
        <w:t>4</w:t>
      </w:r>
      <w:r w:rsidR="008F085D">
        <w:rPr>
          <w:rFonts w:ascii="Times New Roman" w:hAnsi="Times New Roman" w:cs="Times New Roman"/>
          <w:sz w:val="28"/>
          <w:szCs w:val="28"/>
        </w:rPr>
        <w:t xml:space="preserve"> </w:t>
      </w:r>
      <w:r w:rsidR="008F085D">
        <w:rPr>
          <w:rFonts w:ascii="Times New Roman" w:hAnsi="Times New Roman" w:cs="Times New Roman" w:hint="eastAsia"/>
          <w:sz w:val="28"/>
          <w:szCs w:val="28"/>
        </w:rPr>
        <w:t>建</w:t>
      </w:r>
      <w:r>
        <w:rPr>
          <w:rFonts w:ascii="Times New Roman" w:hAnsi="Times New Roman" w:cs="Times New Roman"/>
          <w:sz w:val="28"/>
          <w:szCs w:val="28"/>
        </w:rPr>
        <w:t>设项目竣工环境保护</w:t>
      </w:r>
      <w:r>
        <w:rPr>
          <w:rFonts w:ascii="Times New Roman" w:hAnsi="Times New Roman" w:cs="Times New Roman"/>
          <w:sz w:val="28"/>
          <w:szCs w:val="28"/>
        </w:rPr>
        <w:t>“</w:t>
      </w:r>
      <w:r>
        <w:rPr>
          <w:rFonts w:ascii="Times New Roman" w:hAnsi="Times New Roman" w:cs="Times New Roman"/>
          <w:sz w:val="28"/>
          <w:szCs w:val="28"/>
        </w:rPr>
        <w:t>三同时</w:t>
      </w:r>
      <w:r>
        <w:rPr>
          <w:rFonts w:ascii="Times New Roman" w:hAnsi="Times New Roman" w:cs="Times New Roman"/>
          <w:sz w:val="28"/>
          <w:szCs w:val="28"/>
        </w:rPr>
        <w:t>”</w:t>
      </w:r>
      <w:r>
        <w:rPr>
          <w:rFonts w:ascii="Times New Roman" w:hAnsi="Times New Roman" w:cs="Times New Roman"/>
          <w:sz w:val="28"/>
          <w:szCs w:val="28"/>
        </w:rPr>
        <w:t>验收登记表</w:t>
      </w:r>
    </w:p>
    <w:p w14:paraId="23955E32" w14:textId="77777777" w:rsidR="007E54B0" w:rsidRDefault="007E54B0">
      <w:pPr>
        <w:pStyle w:val="WPSOffice1"/>
        <w:tabs>
          <w:tab w:val="right" w:leader="dot" w:pos="8306"/>
        </w:tabs>
        <w:spacing w:line="360" w:lineRule="auto"/>
        <w:ind w:firstLineChars="200" w:firstLine="560"/>
        <w:rPr>
          <w:rFonts w:ascii="Times New Roman" w:hAnsi="Times New Roman" w:cs="Times New Roman"/>
          <w:sz w:val="28"/>
          <w:szCs w:val="28"/>
        </w:rPr>
      </w:pPr>
    </w:p>
    <w:p w14:paraId="344B6188" w14:textId="77777777" w:rsidR="007E54B0" w:rsidRDefault="00CB7C43">
      <w:pPr>
        <w:pStyle w:val="2"/>
        <w:rPr>
          <w:rFonts w:ascii="Times New Roman" w:hAnsi="Times New Roman" w:cs="Times New Roman"/>
        </w:rPr>
      </w:pPr>
      <w:r>
        <w:rPr>
          <w:rFonts w:ascii="Times New Roman" w:hAnsi="Times New Roman" w:cs="Times New Roman"/>
        </w:rPr>
        <w:br w:type="page"/>
      </w:r>
      <w:hyperlink w:anchor="_Toc24896_WPSOffice_Level1" w:history="1">
        <w:r>
          <w:rPr>
            <w:rFonts w:ascii="Times New Roman" w:hAnsi="Times New Roman" w:cs="Times New Roman"/>
          </w:rPr>
          <w:t>附图</w:t>
        </w:r>
        <w:r>
          <w:rPr>
            <w:rFonts w:ascii="Times New Roman" w:hAnsi="Times New Roman" w:cs="Times New Roman"/>
          </w:rPr>
          <w:t xml:space="preserve">1 </w:t>
        </w:r>
        <w:r>
          <w:rPr>
            <w:rFonts w:ascii="Times New Roman" w:hAnsi="Times New Roman" w:cs="Times New Roman"/>
          </w:rPr>
          <w:t>项目地理位置图</w:t>
        </w:r>
      </w:hyperlink>
    </w:p>
    <w:p w14:paraId="4AE96F2E" w14:textId="77777777" w:rsidR="007E54B0" w:rsidRDefault="008F085D">
      <w:pPr>
        <w:ind w:leftChars="-135" w:hangingChars="135" w:hanging="283"/>
        <w:jc w:val="center"/>
        <w:rPr>
          <w:rFonts w:ascii="Times New Roman" w:hAnsi="Times New Roman" w:cs="Times New Roman"/>
        </w:rPr>
        <w:sectPr w:rsidR="007E54B0">
          <w:headerReference w:type="default" r:id="rId31"/>
          <w:footerReference w:type="default" r:id="rId32"/>
          <w:pgSz w:w="11906" w:h="16838"/>
          <w:pgMar w:top="1440" w:right="1457" w:bottom="1440" w:left="1457" w:header="851" w:footer="992" w:gutter="0"/>
          <w:cols w:space="720"/>
          <w:docGrid w:type="linesAndChars" w:linePitch="312"/>
        </w:sectPr>
      </w:pPr>
      <w:r>
        <w:rPr>
          <w:rFonts w:ascii="Times New Roman" w:hAnsi="Times New Roman" w:cs="Times New Roman"/>
        </w:rPr>
        <w:pict w14:anchorId="286E9118">
          <v:shape id="Picture 18" o:spid="_x0000_i1042" type="#_x0000_t75" style="width:470.25pt;height:657pt">
            <v:imagedata r:id="rId33" o:title="" croptop="4865f" cropbottom="5071f" cropleft="4702f" cropright="5137f"/>
          </v:shape>
        </w:pict>
      </w:r>
    </w:p>
    <w:p w14:paraId="785B0A34" w14:textId="77777777" w:rsidR="007E54B0" w:rsidRDefault="00D64749">
      <w:pPr>
        <w:pStyle w:val="2"/>
        <w:rPr>
          <w:rFonts w:ascii="Times New Roman" w:hAnsi="Times New Roman" w:cs="Times New Roman"/>
        </w:rPr>
      </w:pPr>
      <w:hyperlink w:anchor="_Toc32458_WPSOffice_Level1" w:history="1">
        <w:r w:rsidR="00CB7C43">
          <w:rPr>
            <w:rFonts w:ascii="Times New Roman" w:hAnsi="Times New Roman" w:cs="Times New Roman"/>
          </w:rPr>
          <w:t>附图</w:t>
        </w:r>
        <w:r w:rsidR="00CB7C43">
          <w:rPr>
            <w:rFonts w:ascii="Times New Roman" w:hAnsi="Times New Roman" w:cs="Times New Roman"/>
          </w:rPr>
          <w:t xml:space="preserve">2 </w:t>
        </w:r>
        <w:r w:rsidR="00CB7C43">
          <w:rPr>
            <w:rFonts w:ascii="Times New Roman" w:hAnsi="Times New Roman" w:cs="Times New Roman"/>
          </w:rPr>
          <w:t>厂区总平面布置图</w:t>
        </w:r>
      </w:hyperlink>
    </w:p>
    <w:p w14:paraId="57A36C91" w14:textId="77777777" w:rsidR="007E54B0" w:rsidRDefault="007E54B0">
      <w:pPr>
        <w:rPr>
          <w:rFonts w:ascii="Times New Roman" w:hAnsi="Times New Roman" w:cs="Times New Roman"/>
        </w:rPr>
      </w:pPr>
    </w:p>
    <w:p w14:paraId="3388E44C" w14:textId="77777777" w:rsidR="007E54B0" w:rsidRDefault="008F085D">
      <w:pPr>
        <w:jc w:val="center"/>
        <w:rPr>
          <w:rFonts w:ascii="Times New Roman" w:hAnsi="Times New Roman" w:cs="Times New Roman"/>
        </w:rPr>
      </w:pPr>
      <w:r>
        <w:rPr>
          <w:rFonts w:ascii="Times New Roman" w:hAnsi="Times New Roman" w:cs="Times New Roman"/>
        </w:rPr>
        <w:pict w14:anchorId="34C10E07">
          <v:shape id="Picture 19" o:spid="_x0000_i1043" type="#_x0000_t75" style="width:596.25pt;height:398.25pt">
            <v:imagedata r:id="rId34" o:title="" croptop="3094f" cropbottom="6037f" cropleft="2405f" cropright="2298f"/>
          </v:shape>
        </w:pict>
      </w:r>
    </w:p>
    <w:p w14:paraId="25AB077C" w14:textId="77777777" w:rsidR="007E54B0" w:rsidRDefault="00CB7C43">
      <w:pPr>
        <w:pStyle w:val="2"/>
        <w:rPr>
          <w:rFonts w:ascii="Times New Roman" w:hAnsi="Times New Roman" w:cs="Times New Roman"/>
        </w:rPr>
      </w:pPr>
      <w:r>
        <w:rPr>
          <w:rFonts w:ascii="Times New Roman" w:hAnsi="Times New Roman" w:cs="Times New Roman"/>
        </w:rPr>
        <w:lastRenderedPageBreak/>
        <w:t>附图</w:t>
      </w:r>
      <w:r>
        <w:rPr>
          <w:rFonts w:ascii="Times New Roman" w:hAnsi="Times New Roman" w:cs="Times New Roman"/>
        </w:rPr>
        <w:t xml:space="preserve">3 </w:t>
      </w:r>
      <w:r>
        <w:rPr>
          <w:rFonts w:ascii="Times New Roman" w:hAnsi="Times New Roman" w:cs="Times New Roman"/>
        </w:rPr>
        <w:t>项目总平面布置图</w:t>
      </w:r>
    </w:p>
    <w:p w14:paraId="2D4AEBA7" w14:textId="77777777" w:rsidR="007E54B0" w:rsidRDefault="00D64749">
      <w:pPr>
        <w:pStyle w:val="a0"/>
        <w:spacing w:before="156"/>
        <w:jc w:val="left"/>
        <w:rPr>
          <w:rFonts w:ascii="Times New Roman" w:hAnsi="Times New Roman" w:cs="Times New Roman"/>
        </w:rPr>
      </w:pPr>
      <w:r>
        <w:rPr>
          <w:rFonts w:ascii="Times New Roman" w:hAnsi="Times New Roman" w:cs="Times New Roman"/>
        </w:rPr>
        <w:pict w14:anchorId="6D43E0E2">
          <v:shape id="图片 1" o:spid="_x0000_s1049" type="#_x0000_t75" style="position:absolute;margin-left:-32.25pt;margin-top:60.1pt;width:758.85pt;height:274.95pt;z-index:1;mso-wrap-distance-top:0;mso-wrap-distance-bottom:0">
            <v:imagedata r:id="rId35" o:title="" croptop="24138f" cropbottom="4878f" cropleft="3942f" cropright="4857f"/>
            <w10:wrap type="topAndBottom"/>
          </v:shape>
        </w:pict>
      </w:r>
    </w:p>
    <w:p w14:paraId="2E3F23B6" w14:textId="77777777" w:rsidR="007E54B0" w:rsidRDefault="007E54B0">
      <w:pPr>
        <w:pStyle w:val="a0"/>
        <w:spacing w:before="156"/>
        <w:jc w:val="left"/>
        <w:rPr>
          <w:rFonts w:ascii="Times New Roman" w:hAnsi="Times New Roman" w:cs="Times New Roman"/>
        </w:rPr>
      </w:pPr>
    </w:p>
    <w:p w14:paraId="4749BFE1" w14:textId="77777777" w:rsidR="007E54B0" w:rsidRDefault="007E54B0">
      <w:pPr>
        <w:pStyle w:val="a0"/>
        <w:spacing w:before="156"/>
        <w:jc w:val="left"/>
        <w:rPr>
          <w:rFonts w:ascii="Times New Roman" w:hAnsi="Times New Roman" w:cs="Times New Roman"/>
        </w:rPr>
        <w:sectPr w:rsidR="007E54B0">
          <w:pgSz w:w="16838" w:h="11906" w:orient="landscape"/>
          <w:pgMar w:top="1457" w:right="1440" w:bottom="1457" w:left="1440" w:header="851" w:footer="992" w:gutter="0"/>
          <w:cols w:space="720"/>
          <w:docGrid w:type="linesAndChars" w:linePitch="312"/>
        </w:sectPr>
      </w:pPr>
    </w:p>
    <w:p w14:paraId="7352EE81" w14:textId="77777777" w:rsidR="007E54B0" w:rsidRDefault="00D64749">
      <w:pPr>
        <w:pStyle w:val="2"/>
        <w:rPr>
          <w:rFonts w:ascii="Times New Roman" w:hAnsi="Times New Roman" w:cs="Times New Roman"/>
        </w:rPr>
      </w:pPr>
      <w:r>
        <w:rPr>
          <w:rFonts w:ascii="Times New Roman" w:hAnsi="Times New Roman" w:cs="Times New Roman"/>
        </w:rPr>
        <w:lastRenderedPageBreak/>
        <w:pict w14:anchorId="60171CBC">
          <v:shape id="图片 2" o:spid="_x0000_s1050" type="#_x0000_t75" alt="焦炉脱硫脱硝环评" style="position:absolute;margin-left:7.1pt;margin-top:32.25pt;width:449.25pt;height:632.25pt;z-index:2;mso-wrap-distance-top:0;mso-wrap-distance-bottom:0">
            <v:imagedata r:id="rId36" o:title=""/>
            <w10:wrap type="topAndBottom"/>
          </v:shape>
        </w:pict>
      </w:r>
      <w:hyperlink w:anchor="_Toc31225_WPSOffice_Level1" w:history="1">
        <w:r w:rsidR="00CB7C43">
          <w:rPr>
            <w:rFonts w:ascii="Times New Roman" w:hAnsi="Times New Roman" w:cs="Times New Roman"/>
          </w:rPr>
          <w:t>附件</w:t>
        </w:r>
        <w:r w:rsidR="00CB7C43">
          <w:rPr>
            <w:rFonts w:ascii="Times New Roman" w:hAnsi="Times New Roman" w:cs="Times New Roman"/>
          </w:rPr>
          <w:t xml:space="preserve">1 </w:t>
        </w:r>
        <w:r w:rsidR="00CB7C43">
          <w:rPr>
            <w:rFonts w:ascii="Times New Roman" w:hAnsi="Times New Roman" w:cs="Times New Roman"/>
          </w:rPr>
          <w:t>环境影响评价批复</w:t>
        </w:r>
      </w:hyperlink>
    </w:p>
    <w:p w14:paraId="4F94CDEA" w14:textId="77777777" w:rsidR="007E54B0" w:rsidRDefault="007E54B0">
      <w:pPr>
        <w:rPr>
          <w:rFonts w:ascii="Times New Roman" w:hAnsi="Times New Roman" w:cs="Times New Roman"/>
        </w:rPr>
      </w:pPr>
    </w:p>
    <w:p w14:paraId="1AAC5803" w14:textId="77777777" w:rsidR="007E54B0" w:rsidRDefault="007E54B0">
      <w:pPr>
        <w:pStyle w:val="a0"/>
        <w:spacing w:before="156"/>
        <w:rPr>
          <w:rFonts w:ascii="Times New Roman" w:hAnsi="Times New Roman" w:cs="Times New Roman"/>
        </w:rPr>
      </w:pPr>
    </w:p>
    <w:p w14:paraId="60B921F0" w14:textId="77777777" w:rsidR="007E54B0" w:rsidRDefault="00D64749">
      <w:pPr>
        <w:pStyle w:val="a0"/>
        <w:spacing w:before="156"/>
        <w:rPr>
          <w:rFonts w:ascii="Times New Roman" w:hAnsi="Times New Roman" w:cs="Times New Roman"/>
        </w:rPr>
      </w:pPr>
      <w:r>
        <w:rPr>
          <w:rFonts w:ascii="Times New Roman" w:hAnsi="Times New Roman" w:cs="Times New Roman"/>
        </w:rPr>
        <w:pict w14:anchorId="71B64205">
          <v:shape id="图片 3" o:spid="_x0000_s1051" type="#_x0000_t75" alt="焦炉脱硫脱硝环评 001" style="position:absolute;left:0;text-align:left;margin-left:18.65pt;margin-top:10.15pt;width:449.25pt;height:632.25pt;z-index:3;mso-wrap-distance-top:0;mso-wrap-distance-bottom:0">
            <v:imagedata r:id="rId37" o:title="" cropright="398f"/>
            <w10:wrap type="topAndBottom"/>
          </v:shape>
        </w:pict>
      </w:r>
    </w:p>
    <w:p w14:paraId="3957CC87" w14:textId="77777777" w:rsidR="007E54B0" w:rsidRDefault="00D64749">
      <w:pPr>
        <w:pStyle w:val="a0"/>
        <w:spacing w:before="156"/>
        <w:rPr>
          <w:rFonts w:ascii="Times New Roman" w:hAnsi="Times New Roman" w:cs="Times New Roman"/>
        </w:rPr>
      </w:pPr>
      <w:r>
        <w:rPr>
          <w:rFonts w:ascii="Times New Roman" w:hAnsi="Times New Roman" w:cs="Times New Roman"/>
        </w:rPr>
        <w:lastRenderedPageBreak/>
        <w:pict w14:anchorId="780F9EF7">
          <v:shape id="图片 4" o:spid="_x0000_s1052" type="#_x0000_t75" alt="焦炉脱硫脱硝环评 002" style="position:absolute;left:0;text-align:left;margin-left:6.65pt;margin-top:20.25pt;width:449.25pt;height:627.75pt;z-index:4;mso-wrap-distance-top:0;mso-wrap-distance-bottom:0">
            <v:imagedata r:id="rId38" o:title=""/>
            <w10:wrap type="topAndBottom"/>
          </v:shape>
        </w:pict>
      </w:r>
    </w:p>
    <w:p w14:paraId="784E36CC" w14:textId="77777777" w:rsidR="007E54B0" w:rsidRDefault="007E54B0">
      <w:pPr>
        <w:pStyle w:val="a0"/>
        <w:spacing w:before="156"/>
        <w:rPr>
          <w:rFonts w:ascii="Times New Roman" w:hAnsi="Times New Roman" w:cs="Times New Roman"/>
        </w:rPr>
      </w:pPr>
    </w:p>
    <w:p w14:paraId="6B99358E" w14:textId="77777777" w:rsidR="007E54B0" w:rsidRDefault="007E54B0">
      <w:pPr>
        <w:pStyle w:val="a0"/>
        <w:spacing w:before="156"/>
        <w:jc w:val="left"/>
        <w:rPr>
          <w:rFonts w:ascii="Times New Roman" w:hAnsi="Times New Roman" w:cs="Times New Roman"/>
        </w:rPr>
      </w:pPr>
    </w:p>
    <w:p w14:paraId="6FA875C1" w14:textId="77777777" w:rsidR="007E54B0" w:rsidRDefault="007E54B0">
      <w:pPr>
        <w:pStyle w:val="a0"/>
        <w:spacing w:before="156"/>
        <w:jc w:val="left"/>
        <w:rPr>
          <w:rFonts w:ascii="Times New Roman" w:hAnsi="Times New Roman" w:cs="Times New Roman"/>
        </w:rPr>
        <w:sectPr w:rsidR="007E54B0">
          <w:pgSz w:w="11906" w:h="16838"/>
          <w:pgMar w:top="1440" w:right="1457" w:bottom="1440" w:left="1457" w:header="851" w:footer="992" w:gutter="0"/>
          <w:cols w:space="720"/>
          <w:docGrid w:type="linesAndChars" w:linePitch="312"/>
        </w:sectPr>
      </w:pPr>
    </w:p>
    <w:p w14:paraId="654CD1F1" w14:textId="77777777" w:rsidR="008F085D" w:rsidRDefault="008F085D" w:rsidP="008F085D">
      <w:pPr>
        <w:pStyle w:val="2"/>
        <w:rPr>
          <w:rFonts w:ascii="Times New Roman" w:hAnsi="Times New Roman"/>
        </w:rPr>
      </w:pPr>
      <w:r w:rsidRPr="006B7DE1">
        <w:rPr>
          <w:rFonts w:ascii="Times New Roman" w:hAnsi="Times New Roman"/>
        </w:rPr>
        <w:lastRenderedPageBreak/>
        <w:t>附件</w:t>
      </w:r>
      <w:r w:rsidRPr="006B7DE1">
        <w:rPr>
          <w:rFonts w:ascii="Times New Roman" w:hAnsi="Times New Roman"/>
        </w:rPr>
        <w:t xml:space="preserve">3 </w:t>
      </w:r>
      <w:r>
        <w:rPr>
          <w:rFonts w:ascii="Times New Roman" w:hAnsi="Times New Roman"/>
        </w:rPr>
        <w:t>排污许可证</w:t>
      </w:r>
    </w:p>
    <w:p w14:paraId="4F1F07C1" w14:textId="77777777" w:rsidR="008F085D" w:rsidRPr="00BB3F98" w:rsidRDefault="008F085D" w:rsidP="008F085D">
      <w:r>
        <w:rPr>
          <w:noProof/>
        </w:rPr>
        <w:pict w14:anchorId="1370B141">
          <v:shape id="_x0000_s1073" type="#_x0000_t75" style="position:absolute;margin-left:55.25pt;margin-top:27.95pt;width:585.6pt;height:425.2pt;z-index:5">
            <v:imagedata r:id="rId39" o:title="" croptop="2077f" cropbottom="1973f" cropleft="992f" cropright="1013f"/>
            <w10:wrap type="topAndBottom"/>
          </v:shape>
        </w:pict>
      </w:r>
    </w:p>
    <w:p w14:paraId="2CBA5FFB" w14:textId="7D80F672" w:rsidR="007E54B0" w:rsidRDefault="00CB7C43">
      <w:pPr>
        <w:pStyle w:val="2"/>
      </w:pPr>
      <w:r>
        <w:lastRenderedPageBreak/>
        <w:t>附件</w:t>
      </w:r>
      <w:r w:rsidR="008F085D">
        <w:rPr>
          <w:rFonts w:hint="eastAsia"/>
        </w:rPr>
        <w:t>4</w:t>
      </w:r>
      <w:r>
        <w:t xml:space="preserve"> </w:t>
      </w:r>
      <w:r>
        <w:t>建设项目竣工环境保护</w:t>
      </w:r>
      <w:r>
        <w:t>“</w:t>
      </w:r>
      <w:r>
        <w:t>三同时</w:t>
      </w:r>
      <w:r>
        <w:t>”</w:t>
      </w:r>
      <w:r>
        <w:t>验收登记表</w:t>
      </w:r>
    </w:p>
    <w:p w14:paraId="0500E532" w14:textId="77777777" w:rsidR="007E54B0" w:rsidRDefault="008F085D">
      <w:r>
        <w:pict w14:anchorId="0A527254">
          <v:shape id="图片 29" o:spid="_x0000_i1044" type="#_x0000_t75" style="width:693.75pt;height:408pt">
            <v:imagedata r:id="rId40" o:title="" croptop="11787f" cropbottom="7020f" cropleft="1269f" cropright="15089f"/>
          </v:shape>
        </w:pict>
      </w:r>
    </w:p>
    <w:sectPr w:rsidR="007E54B0">
      <w:pgSz w:w="16838" w:h="11906" w:orient="landscape"/>
      <w:pgMar w:top="1457" w:right="1440" w:bottom="1457" w:left="1440" w:header="851"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16CE42" w14:textId="77777777" w:rsidR="00D64749" w:rsidRDefault="00D64749">
      <w:pPr>
        <w:spacing w:line="240" w:lineRule="auto"/>
      </w:pPr>
      <w:r>
        <w:separator/>
      </w:r>
    </w:p>
  </w:endnote>
  <w:endnote w:type="continuationSeparator" w:id="0">
    <w:p w14:paraId="4DEF8BD2" w14:textId="77777777" w:rsidR="00D64749" w:rsidRDefault="00D6474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E9A4E1" w14:textId="77777777" w:rsidR="00216D96" w:rsidRDefault="00D64749">
    <w:pPr>
      <w:pStyle w:val="af3"/>
      <w:rPr>
        <w:rFonts w:cs="Tahoma"/>
      </w:rPr>
    </w:pPr>
    <w:r>
      <w:pict w14:anchorId="0FB74D8A">
        <v:shapetype id="_x0000_t202" coordsize="21600,21600" o:spt="202" path="m,l,21600r21600,l21600,xe">
          <v:stroke joinstyle="miter"/>
          <v:path gradientshapeok="t" o:connecttype="rect"/>
        </v:shapetype>
        <v:shape id="Quad Arrow 1" o:spid="_x0000_s2051" type="#_x0000_t202" style="position:absolute;margin-left:0;margin-top:0;width:2in;height:2in;z-index:1;mso-wrap-style:none;mso-position-horizontal:center;mso-position-horizontal-relative:margin" o:preferrelative="t" filled="f" stroked="f">
          <v:textbox style="mso-fit-shape-to-text:t" inset="0,0,0,0">
            <w:txbxContent>
              <w:p w14:paraId="399D9E2D" w14:textId="77777777" w:rsidR="00216D96" w:rsidRDefault="00216D96">
                <w:pPr>
                  <w:pStyle w:val="af3"/>
                  <w:rPr>
                    <w:rFonts w:cs="Tahoma"/>
                  </w:rPr>
                </w:pPr>
                <w:r>
                  <w:fldChar w:fldCharType="begin"/>
                </w:r>
                <w:r>
                  <w:instrText xml:space="preserve"> PAGE  \* MERGEFORMAT </w:instrText>
                </w:r>
                <w:r>
                  <w:fldChar w:fldCharType="separate"/>
                </w:r>
                <w:r>
                  <w:rPr>
                    <w:noProof/>
                  </w:rPr>
                  <w:t>2</w:t>
                </w:r>
                <w:r>
                  <w:fldChar w:fldCharType="end"/>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803DBE" w14:textId="77777777" w:rsidR="00216D96" w:rsidRDefault="00D64749">
    <w:pPr>
      <w:pStyle w:val="af3"/>
      <w:rPr>
        <w:rFonts w:cs="Tahoma"/>
      </w:rPr>
    </w:pPr>
    <w:r>
      <w:pict w14:anchorId="06264DE0">
        <v:shapetype id="_x0000_t202" coordsize="21600,21600" o:spt="202" path="m,l,21600r21600,l21600,xe">
          <v:stroke joinstyle="miter"/>
          <v:path gradientshapeok="t" o:connecttype="rect"/>
        </v:shapetype>
        <v:shape id="Quad Arrow 2" o:spid="_x0000_s2052" type="#_x0000_t202" style="position:absolute;margin-left:0;margin-top:0;width:2in;height:2in;z-index:2;mso-wrap-style:none;mso-position-horizontal:center;mso-position-horizontal-relative:margin" o:preferrelative="t" filled="f" stroked="f">
          <v:textbox style="mso-fit-shape-to-text:t" inset="0,0,0,0">
            <w:txbxContent>
              <w:p w14:paraId="5787F955" w14:textId="77777777" w:rsidR="00216D96" w:rsidRDefault="00216D96">
                <w:pPr>
                  <w:pStyle w:val="af3"/>
                  <w:rPr>
                    <w:rFonts w:cs="Tahoma"/>
                  </w:rPr>
                </w:pPr>
                <w:r>
                  <w:fldChar w:fldCharType="begin"/>
                </w:r>
                <w:r>
                  <w:instrText xml:space="preserve"> PAGE  \* MERGEFORMAT </w:instrText>
                </w:r>
                <w:r>
                  <w:fldChar w:fldCharType="separate"/>
                </w:r>
                <w:r>
                  <w:rPr>
                    <w:noProof/>
                  </w:rPr>
                  <w:t>1</w:t>
                </w:r>
                <w:r>
                  <w:fldChar w:fldCharType="end"/>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366F9" w14:textId="77777777" w:rsidR="00216D96" w:rsidRDefault="00D64749">
    <w:pPr>
      <w:pStyle w:val="af3"/>
      <w:rPr>
        <w:rFonts w:cs="Tahoma"/>
      </w:rPr>
    </w:pPr>
    <w:r>
      <w:pict w14:anchorId="06863A55">
        <v:shapetype id="_x0000_t202" coordsize="21600,21600" o:spt="202" path="m,l,21600r21600,l21600,xe">
          <v:stroke joinstyle="miter"/>
          <v:path gradientshapeok="t" o:connecttype="rect"/>
        </v:shapetype>
        <v:shape id="Quad Arrow 3" o:spid="_x0000_s2050" type="#_x0000_t202" style="position:absolute;margin-left:0;margin-top:0;width:2in;height:2in;z-index:3;mso-wrap-style:none;mso-position-horizontal:center;mso-position-horizontal-relative:margin" o:preferrelative="t" filled="f" stroked="f">
          <v:textbox style="mso-fit-shape-to-text:t" inset="0,0,0,0">
            <w:txbxContent>
              <w:p w14:paraId="22A2EB47" w14:textId="77777777" w:rsidR="00216D96" w:rsidRDefault="00216D96">
                <w:pPr>
                  <w:pStyle w:val="af3"/>
                  <w:rPr>
                    <w:rFonts w:cs="Tahoma"/>
                  </w:rPr>
                </w:pPr>
                <w:r>
                  <w:fldChar w:fldCharType="begin"/>
                </w:r>
                <w:r>
                  <w:instrText xml:space="preserve"> PAGE  \* MERGEFORMAT </w:instrText>
                </w:r>
                <w:r>
                  <w:fldChar w:fldCharType="separate"/>
                </w:r>
                <w:r>
                  <w:rPr>
                    <w:noProof/>
                  </w:rPr>
                  <w:t>5</w:t>
                </w:r>
                <w:r>
                  <w:fldChar w:fldCharType="end"/>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A0E258" w14:textId="77777777" w:rsidR="00216D96" w:rsidRDefault="00216D96">
    <w:pPr>
      <w:pStyle w:val="af3"/>
      <w:jc w:val="center"/>
    </w:pPr>
    <w:r>
      <w:fldChar w:fldCharType="begin"/>
    </w:r>
    <w:r>
      <w:instrText>PAGE   \* MERGEFORMAT</w:instrText>
    </w:r>
    <w:r>
      <w:fldChar w:fldCharType="separate"/>
    </w:r>
    <w:r w:rsidRPr="001C0074">
      <w:rPr>
        <w:noProof/>
        <w:lang w:val="zh-CN"/>
      </w:rPr>
      <w:t>38</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B8A84F" w14:textId="77777777" w:rsidR="00216D96" w:rsidRDefault="00D64749">
    <w:pPr>
      <w:pStyle w:val="af3"/>
      <w:tabs>
        <w:tab w:val="center" w:pos="7176"/>
        <w:tab w:val="left" w:pos="8362"/>
      </w:tabs>
      <w:jc w:val="both"/>
      <w:rPr>
        <w:rFonts w:ascii="宋体" w:cs="Tahoma"/>
        <w:sz w:val="21"/>
        <w:szCs w:val="21"/>
      </w:rPr>
    </w:pPr>
    <w:r>
      <w:pict w14:anchorId="66788BF2">
        <v:shapetype id="_x0000_t202" coordsize="21600,21600" o:spt="202" path="m,l,21600r21600,l21600,xe">
          <v:stroke joinstyle="miter"/>
          <v:path gradientshapeok="t" o:connecttype="rect"/>
        </v:shapetype>
        <v:shape id="Quad Arrow 5" o:spid="_x0000_s2049" type="#_x0000_t202" style="position:absolute;left:0;text-align:left;margin-left:0;margin-top:0;width:2in;height:2in;z-index:4;mso-wrap-style:none;mso-position-horizontal:center;mso-position-horizontal-relative:margin" o:preferrelative="t" filled="f" stroked="f">
          <v:textbox style="mso-fit-shape-to-text:t" inset="0,0,0,0">
            <w:txbxContent>
              <w:p w14:paraId="3A636A07" w14:textId="77777777" w:rsidR="00216D96" w:rsidRDefault="00216D96">
                <w:pPr>
                  <w:pStyle w:val="af3"/>
                  <w:rPr>
                    <w:rFonts w:cs="Tahoma"/>
                  </w:rPr>
                </w:pPr>
                <w:r>
                  <w:fldChar w:fldCharType="begin"/>
                </w:r>
                <w:r>
                  <w:instrText xml:space="preserve"> PAGE  \* MERGEFORMAT </w:instrText>
                </w:r>
                <w:r>
                  <w:fldChar w:fldCharType="separate"/>
                </w:r>
                <w:r>
                  <w:rPr>
                    <w:noProof/>
                  </w:rPr>
                  <w:t>39</w:t>
                </w:r>
                <w:r>
                  <w:fldChar w:fldCharType="end"/>
                </w:r>
              </w:p>
            </w:txbxContent>
          </v:textbox>
          <w10:wrap anchorx="margin"/>
        </v:shape>
      </w:pict>
    </w:r>
    <w:r w:rsidR="00216D96">
      <w:rPr>
        <w:rFonts w:ascii="宋体" w:cs="Tahoma"/>
        <w:sz w:val="28"/>
        <w:szCs w:val="28"/>
      </w:rPr>
      <w:tab/>
    </w:r>
    <w:r w:rsidR="00216D96">
      <w:rPr>
        <w:rFonts w:ascii="宋体" w:cs="Tahoma"/>
        <w:sz w:val="28"/>
        <w:szCs w:val="2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178247" w14:textId="77777777" w:rsidR="00D64749" w:rsidRDefault="00D64749">
      <w:pPr>
        <w:spacing w:line="240" w:lineRule="auto"/>
      </w:pPr>
      <w:r>
        <w:separator/>
      </w:r>
    </w:p>
  </w:footnote>
  <w:footnote w:type="continuationSeparator" w:id="0">
    <w:p w14:paraId="0CD07460" w14:textId="77777777" w:rsidR="00D64749" w:rsidRDefault="00D6474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EA881C" w14:textId="77777777" w:rsidR="00216D96" w:rsidRDefault="00216D96">
    <w:pPr>
      <w:pStyle w:val="af5"/>
      <w:rPr>
        <w:rFonts w:cs="Tahoma"/>
      </w:rPr>
    </w:pPr>
    <w:r>
      <w:rPr>
        <w:rFonts w:cs="宋体" w:hint="eastAsia"/>
      </w:rPr>
      <w:t>山西太钢不锈钢股份有限公司焦炉烟道气脱硫脱硝项目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FFB868" w14:textId="77777777" w:rsidR="00216D96" w:rsidRDefault="00216D9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E536E9"/>
    <w:multiLevelType w:val="multilevel"/>
    <w:tmpl w:val="36E536E9"/>
    <w:lvl w:ilvl="0" w:tentative="1">
      <w:start w:val="1"/>
      <w:numFmt w:val="decimal"/>
      <w:pStyle w:val="1"/>
      <w:suff w:val="space"/>
      <w:lvlText w:val="表%1"/>
      <w:lvlJc w:val="left"/>
      <w:pPr>
        <w:ind w:left="284"/>
      </w:pPr>
      <w:rPr>
        <w:rFonts w:ascii="黑体" w:eastAsia="黑体" w:hAnsi="黑体" w:hint="eastAsia"/>
        <w:b/>
        <w:bCs/>
        <w:i w:val="0"/>
        <w:iCs w:val="0"/>
        <w:sz w:val="30"/>
        <w:szCs w:val="30"/>
      </w:rPr>
    </w:lvl>
    <w:lvl w:ilvl="1" w:tentative="1">
      <w:start w:val="1"/>
      <w:numFmt w:val="decimal"/>
      <w:suff w:val="space"/>
      <w:lvlText w:val="%1.%2"/>
      <w:lvlJc w:val="left"/>
      <w:pPr>
        <w:ind w:left="-1560"/>
      </w:pPr>
      <w:rPr>
        <w:rFonts w:ascii="Times New Roman" w:eastAsia="宋体" w:hAnsi="Times New Roman" w:hint="default"/>
        <w:b/>
        <w:bCs/>
        <w:i w:val="0"/>
        <w:iCs w:val="0"/>
        <w:sz w:val="28"/>
        <w:szCs w:val="28"/>
      </w:rPr>
    </w:lvl>
    <w:lvl w:ilvl="2" w:tentative="1">
      <w:start w:val="1"/>
      <w:numFmt w:val="decimal"/>
      <w:suff w:val="space"/>
      <w:lvlText w:val="%1.%2.%3"/>
      <w:lvlJc w:val="left"/>
      <w:pPr>
        <w:ind w:left="-1560"/>
      </w:pPr>
      <w:rPr>
        <w:rFonts w:ascii="Times New Roman" w:hAnsi="Times New Roman" w:cs="Times New Roman" w:hint="eastAsia"/>
        <w:b w:val="0"/>
        <w:bCs w:val="0"/>
        <w:i w:val="0"/>
        <w:iCs w:val="0"/>
        <w:caps w:val="0"/>
        <w:smallCaps w:val="0"/>
        <w:strike w:val="0"/>
        <w:dstrike w:val="0"/>
        <w:snapToGrid w:val="0"/>
        <w:spacing w:val="0"/>
        <w:position w:val="0"/>
        <w:u w:val="none"/>
      </w:rPr>
    </w:lvl>
    <w:lvl w:ilvl="3" w:tentative="1">
      <w:start w:val="1"/>
      <w:numFmt w:val="decimal"/>
      <w:lvlText w:val="%1.%2.%3.%4"/>
      <w:lvlJc w:val="left"/>
      <w:pPr>
        <w:tabs>
          <w:tab w:val="left" w:pos="-760"/>
        </w:tabs>
        <w:ind w:left="-1560"/>
      </w:pPr>
      <w:rPr>
        <w:rFonts w:hint="eastAsia"/>
      </w:rPr>
    </w:lvl>
    <w:lvl w:ilvl="4" w:tentative="1">
      <w:start w:val="1"/>
      <w:numFmt w:val="decimal"/>
      <w:lvlText w:val="%1.%2.%3.%4.%5"/>
      <w:lvlJc w:val="left"/>
      <w:pPr>
        <w:tabs>
          <w:tab w:val="left" w:pos="1621"/>
        </w:tabs>
        <w:ind w:left="1391" w:hanging="850"/>
      </w:pPr>
      <w:rPr>
        <w:rFonts w:hint="eastAsia"/>
      </w:rPr>
    </w:lvl>
    <w:lvl w:ilvl="5" w:tentative="1">
      <w:start w:val="1"/>
      <w:numFmt w:val="decimal"/>
      <w:lvlText w:val="%1.%2.%3.%4.%5.%6"/>
      <w:lvlJc w:val="left"/>
      <w:pPr>
        <w:tabs>
          <w:tab w:val="left" w:pos="2406"/>
        </w:tabs>
        <w:ind w:left="2100" w:hanging="1134"/>
      </w:pPr>
      <w:rPr>
        <w:rFonts w:hint="eastAsia"/>
      </w:rPr>
    </w:lvl>
    <w:lvl w:ilvl="6" w:tentative="1">
      <w:start w:val="1"/>
      <w:numFmt w:val="decimal"/>
      <w:lvlText w:val="%1.%2.%3.%4.%5.%6.%7"/>
      <w:lvlJc w:val="left"/>
      <w:pPr>
        <w:tabs>
          <w:tab w:val="left" w:pos="2831"/>
        </w:tabs>
        <w:ind w:left="2667" w:hanging="1276"/>
      </w:pPr>
      <w:rPr>
        <w:rFonts w:hint="eastAsia"/>
      </w:rPr>
    </w:lvl>
    <w:lvl w:ilvl="7" w:tentative="1">
      <w:start w:val="1"/>
      <w:numFmt w:val="decimal"/>
      <w:lvlText w:val="%1.%2.%3.%4.%5.%6.%7.%8"/>
      <w:lvlJc w:val="left"/>
      <w:pPr>
        <w:tabs>
          <w:tab w:val="left" w:pos="3616"/>
        </w:tabs>
        <w:ind w:left="3234" w:hanging="1418"/>
      </w:pPr>
      <w:rPr>
        <w:rFonts w:hint="eastAsia"/>
      </w:rPr>
    </w:lvl>
    <w:lvl w:ilvl="8" w:tentative="1">
      <w:start w:val="1"/>
      <w:numFmt w:val="decimal"/>
      <w:lvlText w:val="%1.%2.%3.%4.%5.%6.%7.%8.%9"/>
      <w:lvlJc w:val="left"/>
      <w:pPr>
        <w:tabs>
          <w:tab w:val="left" w:pos="4402"/>
        </w:tabs>
        <w:ind w:left="394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oNotTrackMoves/>
  <w:defaultTabStop w:val="420"/>
  <w:drawingGridHorizontalSpacing w:val="105"/>
  <w:drawingGridVerticalSpacing w:val="156"/>
  <w:noPunctuationKerning/>
  <w:characterSpacingControl w:val="compressPunctuation"/>
  <w:noLineBreaksAfter w:lang="zh-CN" w:val="$([{£¥·‘“〈《「『【〔〖〝﹙﹛﹝＄（．［｛￡￥"/>
  <w:noLineBreaksBefore w:lang="zh-CN" w:val="!%),.:;&gt;?]}¢¨°·ˇˉ―‖’”…‰′″›℃∶、。〃〉》」』】〕〗〞︶︺︾﹀﹄﹚﹜﹞！＂％＇），．：；？］｀｜｝～￠"/>
  <w:hdrShapeDefaults>
    <o:shapedefaults v:ext="edit" spidmax="2053" fillcolor="#9cbee0" strokecolor="#739cc3">
      <v:fill color="#9cbee0" color2="#bbd5f0" type="gradient">
        <o:fill v:ext="view" type="gradientUnscaled"/>
      </v:fill>
      <v:stroke color="#739cc3" weight="1.25pt" miterlimit="2"/>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87789"/>
    <w:rsid w:val="00000CAE"/>
    <w:rsid w:val="00002322"/>
    <w:rsid w:val="00006B99"/>
    <w:rsid w:val="00007774"/>
    <w:rsid w:val="0001458F"/>
    <w:rsid w:val="00021F4E"/>
    <w:rsid w:val="00025991"/>
    <w:rsid w:val="00030876"/>
    <w:rsid w:val="000324A7"/>
    <w:rsid w:val="000413FD"/>
    <w:rsid w:val="000526ED"/>
    <w:rsid w:val="00056CDF"/>
    <w:rsid w:val="000647C6"/>
    <w:rsid w:val="00075108"/>
    <w:rsid w:val="00082BC4"/>
    <w:rsid w:val="000862BC"/>
    <w:rsid w:val="00086B7A"/>
    <w:rsid w:val="00092076"/>
    <w:rsid w:val="00093EFF"/>
    <w:rsid w:val="000A1572"/>
    <w:rsid w:val="000A335B"/>
    <w:rsid w:val="000A346E"/>
    <w:rsid w:val="000A73C3"/>
    <w:rsid w:val="000B198E"/>
    <w:rsid w:val="000B2960"/>
    <w:rsid w:val="000B328B"/>
    <w:rsid w:val="000B67FE"/>
    <w:rsid w:val="000B7B57"/>
    <w:rsid w:val="000C10D5"/>
    <w:rsid w:val="000D18A2"/>
    <w:rsid w:val="000D5D4E"/>
    <w:rsid w:val="000D72CB"/>
    <w:rsid w:val="000E1CF6"/>
    <w:rsid w:val="000E2B0E"/>
    <w:rsid w:val="000E7D9B"/>
    <w:rsid w:val="000F0BA3"/>
    <w:rsid w:val="000F1465"/>
    <w:rsid w:val="00107E28"/>
    <w:rsid w:val="00116B4E"/>
    <w:rsid w:val="0011774D"/>
    <w:rsid w:val="001232F8"/>
    <w:rsid w:val="001404FB"/>
    <w:rsid w:val="001447B3"/>
    <w:rsid w:val="0014486C"/>
    <w:rsid w:val="00150A17"/>
    <w:rsid w:val="001521DC"/>
    <w:rsid w:val="001569E0"/>
    <w:rsid w:val="0016068C"/>
    <w:rsid w:val="00160D93"/>
    <w:rsid w:val="00167266"/>
    <w:rsid w:val="00177C92"/>
    <w:rsid w:val="001817EF"/>
    <w:rsid w:val="00185287"/>
    <w:rsid w:val="001928DA"/>
    <w:rsid w:val="00196CA9"/>
    <w:rsid w:val="001A1E50"/>
    <w:rsid w:val="001A4F7F"/>
    <w:rsid w:val="001B0D11"/>
    <w:rsid w:val="001B28BE"/>
    <w:rsid w:val="001B4AD8"/>
    <w:rsid w:val="001B5CA9"/>
    <w:rsid w:val="001B7857"/>
    <w:rsid w:val="001C0074"/>
    <w:rsid w:val="001D1D43"/>
    <w:rsid w:val="001D6AF7"/>
    <w:rsid w:val="001E1E8A"/>
    <w:rsid w:val="001E526C"/>
    <w:rsid w:val="001E6F3F"/>
    <w:rsid w:val="001F4638"/>
    <w:rsid w:val="0020319D"/>
    <w:rsid w:val="002132C0"/>
    <w:rsid w:val="00215B34"/>
    <w:rsid w:val="00216A0C"/>
    <w:rsid w:val="00216D96"/>
    <w:rsid w:val="00231633"/>
    <w:rsid w:val="00233799"/>
    <w:rsid w:val="0023777D"/>
    <w:rsid w:val="00242448"/>
    <w:rsid w:val="002458B6"/>
    <w:rsid w:val="0025252D"/>
    <w:rsid w:val="00256E53"/>
    <w:rsid w:val="002574F4"/>
    <w:rsid w:val="00261B3A"/>
    <w:rsid w:val="00263DB8"/>
    <w:rsid w:val="002661B5"/>
    <w:rsid w:val="00271F4C"/>
    <w:rsid w:val="00273711"/>
    <w:rsid w:val="00275A9C"/>
    <w:rsid w:val="002938C0"/>
    <w:rsid w:val="00293C08"/>
    <w:rsid w:val="002A0044"/>
    <w:rsid w:val="002A6824"/>
    <w:rsid w:val="002A69AF"/>
    <w:rsid w:val="002B0068"/>
    <w:rsid w:val="002B0A92"/>
    <w:rsid w:val="002B56A8"/>
    <w:rsid w:val="002B59CD"/>
    <w:rsid w:val="002C273E"/>
    <w:rsid w:val="002C3078"/>
    <w:rsid w:val="002C7427"/>
    <w:rsid w:val="002C791A"/>
    <w:rsid w:val="002D1692"/>
    <w:rsid w:val="002D2966"/>
    <w:rsid w:val="002D58DB"/>
    <w:rsid w:val="002D634E"/>
    <w:rsid w:val="002E7340"/>
    <w:rsid w:val="002F4DC1"/>
    <w:rsid w:val="003046A8"/>
    <w:rsid w:val="003055C6"/>
    <w:rsid w:val="0030577F"/>
    <w:rsid w:val="00307339"/>
    <w:rsid w:val="00330F1F"/>
    <w:rsid w:val="00334429"/>
    <w:rsid w:val="00334B52"/>
    <w:rsid w:val="00337BBD"/>
    <w:rsid w:val="00341860"/>
    <w:rsid w:val="003453AF"/>
    <w:rsid w:val="00346B2F"/>
    <w:rsid w:val="00347263"/>
    <w:rsid w:val="00350C6A"/>
    <w:rsid w:val="003610AB"/>
    <w:rsid w:val="0036421B"/>
    <w:rsid w:val="003704D1"/>
    <w:rsid w:val="00371454"/>
    <w:rsid w:val="00374ACF"/>
    <w:rsid w:val="0037612E"/>
    <w:rsid w:val="003816BA"/>
    <w:rsid w:val="00391498"/>
    <w:rsid w:val="00391FAC"/>
    <w:rsid w:val="003A0E69"/>
    <w:rsid w:val="003A17F1"/>
    <w:rsid w:val="003A2FD9"/>
    <w:rsid w:val="003A3627"/>
    <w:rsid w:val="003A424D"/>
    <w:rsid w:val="003A575B"/>
    <w:rsid w:val="003A71C7"/>
    <w:rsid w:val="003C4568"/>
    <w:rsid w:val="003D13BB"/>
    <w:rsid w:val="003D28A2"/>
    <w:rsid w:val="003D2DE7"/>
    <w:rsid w:val="003D31BB"/>
    <w:rsid w:val="003D6BB2"/>
    <w:rsid w:val="003E5889"/>
    <w:rsid w:val="003E5C07"/>
    <w:rsid w:val="003E60BD"/>
    <w:rsid w:val="00403532"/>
    <w:rsid w:val="00406150"/>
    <w:rsid w:val="004106F3"/>
    <w:rsid w:val="00411CEA"/>
    <w:rsid w:val="00411F29"/>
    <w:rsid w:val="00414FB1"/>
    <w:rsid w:val="004151F7"/>
    <w:rsid w:val="004173E6"/>
    <w:rsid w:val="0043343E"/>
    <w:rsid w:val="004338D8"/>
    <w:rsid w:val="004342C9"/>
    <w:rsid w:val="00435B4E"/>
    <w:rsid w:val="0043795F"/>
    <w:rsid w:val="0044674C"/>
    <w:rsid w:val="00451A81"/>
    <w:rsid w:val="0045538D"/>
    <w:rsid w:val="00457782"/>
    <w:rsid w:val="004677CF"/>
    <w:rsid w:val="0047340A"/>
    <w:rsid w:val="00474182"/>
    <w:rsid w:val="004818B8"/>
    <w:rsid w:val="00481C17"/>
    <w:rsid w:val="00486168"/>
    <w:rsid w:val="00487CBB"/>
    <w:rsid w:val="004A0A83"/>
    <w:rsid w:val="004B5FA4"/>
    <w:rsid w:val="004C6888"/>
    <w:rsid w:val="004C7E7C"/>
    <w:rsid w:val="004D441E"/>
    <w:rsid w:val="004D58BD"/>
    <w:rsid w:val="004D6CAC"/>
    <w:rsid w:val="004E3FB0"/>
    <w:rsid w:val="004E4E5A"/>
    <w:rsid w:val="004F3DF2"/>
    <w:rsid w:val="004F4387"/>
    <w:rsid w:val="00502A59"/>
    <w:rsid w:val="00505C16"/>
    <w:rsid w:val="00520B4C"/>
    <w:rsid w:val="0052785D"/>
    <w:rsid w:val="00527ED8"/>
    <w:rsid w:val="005302B3"/>
    <w:rsid w:val="00545E5F"/>
    <w:rsid w:val="00546169"/>
    <w:rsid w:val="00553B07"/>
    <w:rsid w:val="0055631E"/>
    <w:rsid w:val="005564C9"/>
    <w:rsid w:val="00564CF4"/>
    <w:rsid w:val="00566D8E"/>
    <w:rsid w:val="00574803"/>
    <w:rsid w:val="00582348"/>
    <w:rsid w:val="005835F7"/>
    <w:rsid w:val="00591A43"/>
    <w:rsid w:val="00594264"/>
    <w:rsid w:val="0059618C"/>
    <w:rsid w:val="005B0F03"/>
    <w:rsid w:val="005B3843"/>
    <w:rsid w:val="005B5F38"/>
    <w:rsid w:val="005B71F2"/>
    <w:rsid w:val="005C1B25"/>
    <w:rsid w:val="005C4608"/>
    <w:rsid w:val="005C6FCE"/>
    <w:rsid w:val="005C7492"/>
    <w:rsid w:val="005D14AB"/>
    <w:rsid w:val="005D38B3"/>
    <w:rsid w:val="005D3919"/>
    <w:rsid w:val="005D45B6"/>
    <w:rsid w:val="005D4CD3"/>
    <w:rsid w:val="005E2B88"/>
    <w:rsid w:val="005E2D38"/>
    <w:rsid w:val="005E7A4A"/>
    <w:rsid w:val="005F37FD"/>
    <w:rsid w:val="005F4037"/>
    <w:rsid w:val="005F7790"/>
    <w:rsid w:val="00600BDA"/>
    <w:rsid w:val="0060386B"/>
    <w:rsid w:val="00610F77"/>
    <w:rsid w:val="00612F93"/>
    <w:rsid w:val="00613EDB"/>
    <w:rsid w:val="00616940"/>
    <w:rsid w:val="00624FCC"/>
    <w:rsid w:val="00625706"/>
    <w:rsid w:val="00633E1E"/>
    <w:rsid w:val="006354B0"/>
    <w:rsid w:val="0063646D"/>
    <w:rsid w:val="006422F0"/>
    <w:rsid w:val="00651395"/>
    <w:rsid w:val="00651D08"/>
    <w:rsid w:val="00653FE0"/>
    <w:rsid w:val="00662D0D"/>
    <w:rsid w:val="0066323B"/>
    <w:rsid w:val="006635E2"/>
    <w:rsid w:val="00667C83"/>
    <w:rsid w:val="006743C7"/>
    <w:rsid w:val="006828AC"/>
    <w:rsid w:val="00685E75"/>
    <w:rsid w:val="00685EBA"/>
    <w:rsid w:val="006873F1"/>
    <w:rsid w:val="0069469E"/>
    <w:rsid w:val="006A22C6"/>
    <w:rsid w:val="006B06C0"/>
    <w:rsid w:val="006B46A9"/>
    <w:rsid w:val="006B682F"/>
    <w:rsid w:val="006C01CA"/>
    <w:rsid w:val="006C0D34"/>
    <w:rsid w:val="006C3546"/>
    <w:rsid w:val="006C61E3"/>
    <w:rsid w:val="006C75AE"/>
    <w:rsid w:val="006D0C52"/>
    <w:rsid w:val="006D45B2"/>
    <w:rsid w:val="006D7212"/>
    <w:rsid w:val="006E601E"/>
    <w:rsid w:val="006F7084"/>
    <w:rsid w:val="007121E7"/>
    <w:rsid w:val="00712C74"/>
    <w:rsid w:val="00713908"/>
    <w:rsid w:val="0072263E"/>
    <w:rsid w:val="00722BA9"/>
    <w:rsid w:val="007239E6"/>
    <w:rsid w:val="00732BBF"/>
    <w:rsid w:val="00736861"/>
    <w:rsid w:val="007425DB"/>
    <w:rsid w:val="00750728"/>
    <w:rsid w:val="00750A54"/>
    <w:rsid w:val="007537EE"/>
    <w:rsid w:val="00761578"/>
    <w:rsid w:val="00762DCB"/>
    <w:rsid w:val="007648E0"/>
    <w:rsid w:val="007749F1"/>
    <w:rsid w:val="007764D4"/>
    <w:rsid w:val="007774F2"/>
    <w:rsid w:val="00784667"/>
    <w:rsid w:val="00786C74"/>
    <w:rsid w:val="00791A04"/>
    <w:rsid w:val="00794806"/>
    <w:rsid w:val="00796E53"/>
    <w:rsid w:val="007A2F4B"/>
    <w:rsid w:val="007B06EF"/>
    <w:rsid w:val="007C7D20"/>
    <w:rsid w:val="007D36C2"/>
    <w:rsid w:val="007D37D6"/>
    <w:rsid w:val="007E4284"/>
    <w:rsid w:val="007E54B0"/>
    <w:rsid w:val="007E6B2F"/>
    <w:rsid w:val="007F0D08"/>
    <w:rsid w:val="007F3BF7"/>
    <w:rsid w:val="007F3D36"/>
    <w:rsid w:val="007F4B96"/>
    <w:rsid w:val="00802A6F"/>
    <w:rsid w:val="00807D8B"/>
    <w:rsid w:val="00814FB9"/>
    <w:rsid w:val="00822A16"/>
    <w:rsid w:val="0082569C"/>
    <w:rsid w:val="00831EE3"/>
    <w:rsid w:val="00835C3C"/>
    <w:rsid w:val="0084572D"/>
    <w:rsid w:val="00845908"/>
    <w:rsid w:val="008477A5"/>
    <w:rsid w:val="00847CAA"/>
    <w:rsid w:val="00853FBC"/>
    <w:rsid w:val="00857486"/>
    <w:rsid w:val="008604D2"/>
    <w:rsid w:val="00862039"/>
    <w:rsid w:val="00864547"/>
    <w:rsid w:val="008776C8"/>
    <w:rsid w:val="00881751"/>
    <w:rsid w:val="0088375B"/>
    <w:rsid w:val="0088514D"/>
    <w:rsid w:val="00885868"/>
    <w:rsid w:val="008956CB"/>
    <w:rsid w:val="0089576E"/>
    <w:rsid w:val="0089743A"/>
    <w:rsid w:val="00897876"/>
    <w:rsid w:val="008A05CA"/>
    <w:rsid w:val="008A2862"/>
    <w:rsid w:val="008A72C4"/>
    <w:rsid w:val="008B3DEA"/>
    <w:rsid w:val="008C0094"/>
    <w:rsid w:val="008C0C51"/>
    <w:rsid w:val="008C17C5"/>
    <w:rsid w:val="008C3EB7"/>
    <w:rsid w:val="008C5D03"/>
    <w:rsid w:val="008D249C"/>
    <w:rsid w:val="008D56B3"/>
    <w:rsid w:val="008E2DB1"/>
    <w:rsid w:val="008E535C"/>
    <w:rsid w:val="008E6AE4"/>
    <w:rsid w:val="008F085D"/>
    <w:rsid w:val="008F5DB5"/>
    <w:rsid w:val="00900D2D"/>
    <w:rsid w:val="00906B79"/>
    <w:rsid w:val="00922915"/>
    <w:rsid w:val="009232A5"/>
    <w:rsid w:val="009259DA"/>
    <w:rsid w:val="009275DB"/>
    <w:rsid w:val="00927A02"/>
    <w:rsid w:val="009345A8"/>
    <w:rsid w:val="00941344"/>
    <w:rsid w:val="0094369F"/>
    <w:rsid w:val="00944479"/>
    <w:rsid w:val="0094608E"/>
    <w:rsid w:val="0094744B"/>
    <w:rsid w:val="00951AE3"/>
    <w:rsid w:val="00952C00"/>
    <w:rsid w:val="009551CF"/>
    <w:rsid w:val="009612FE"/>
    <w:rsid w:val="00962495"/>
    <w:rsid w:val="0097012A"/>
    <w:rsid w:val="00971589"/>
    <w:rsid w:val="00972D1F"/>
    <w:rsid w:val="009752F6"/>
    <w:rsid w:val="00981221"/>
    <w:rsid w:val="00987789"/>
    <w:rsid w:val="00987FA3"/>
    <w:rsid w:val="009905D2"/>
    <w:rsid w:val="009A0D57"/>
    <w:rsid w:val="009B3C20"/>
    <w:rsid w:val="009C2351"/>
    <w:rsid w:val="009C2ECF"/>
    <w:rsid w:val="009C320E"/>
    <w:rsid w:val="009C636D"/>
    <w:rsid w:val="009C64EB"/>
    <w:rsid w:val="009D0452"/>
    <w:rsid w:val="009D1F27"/>
    <w:rsid w:val="009D36AC"/>
    <w:rsid w:val="009D5E95"/>
    <w:rsid w:val="009E6F5B"/>
    <w:rsid w:val="009F0518"/>
    <w:rsid w:val="009F0D89"/>
    <w:rsid w:val="00A046D9"/>
    <w:rsid w:val="00A04AF5"/>
    <w:rsid w:val="00A133CB"/>
    <w:rsid w:val="00A156FE"/>
    <w:rsid w:val="00A246AB"/>
    <w:rsid w:val="00A24D73"/>
    <w:rsid w:val="00A30038"/>
    <w:rsid w:val="00A32C51"/>
    <w:rsid w:val="00A33C73"/>
    <w:rsid w:val="00A37DA8"/>
    <w:rsid w:val="00A51B66"/>
    <w:rsid w:val="00A5608F"/>
    <w:rsid w:val="00A5718B"/>
    <w:rsid w:val="00A62AD1"/>
    <w:rsid w:val="00A669FD"/>
    <w:rsid w:val="00A66DCE"/>
    <w:rsid w:val="00A70E42"/>
    <w:rsid w:val="00A86472"/>
    <w:rsid w:val="00A95E33"/>
    <w:rsid w:val="00A96DC1"/>
    <w:rsid w:val="00AC30F9"/>
    <w:rsid w:val="00AC32C7"/>
    <w:rsid w:val="00AC7EA0"/>
    <w:rsid w:val="00AD01B1"/>
    <w:rsid w:val="00AD2495"/>
    <w:rsid w:val="00AD6985"/>
    <w:rsid w:val="00AD7484"/>
    <w:rsid w:val="00AE11D4"/>
    <w:rsid w:val="00AE4B8F"/>
    <w:rsid w:val="00AF0CF3"/>
    <w:rsid w:val="00AF3501"/>
    <w:rsid w:val="00AF4069"/>
    <w:rsid w:val="00AF4771"/>
    <w:rsid w:val="00AF51D1"/>
    <w:rsid w:val="00AF5327"/>
    <w:rsid w:val="00AF7099"/>
    <w:rsid w:val="00B01FAE"/>
    <w:rsid w:val="00B02BEB"/>
    <w:rsid w:val="00B0327B"/>
    <w:rsid w:val="00B06A9A"/>
    <w:rsid w:val="00B10141"/>
    <w:rsid w:val="00B1020F"/>
    <w:rsid w:val="00B12052"/>
    <w:rsid w:val="00B1446C"/>
    <w:rsid w:val="00B162D6"/>
    <w:rsid w:val="00B17704"/>
    <w:rsid w:val="00B20847"/>
    <w:rsid w:val="00B22E6F"/>
    <w:rsid w:val="00B23DA2"/>
    <w:rsid w:val="00B312A4"/>
    <w:rsid w:val="00B34DE1"/>
    <w:rsid w:val="00B457E7"/>
    <w:rsid w:val="00B46235"/>
    <w:rsid w:val="00B46373"/>
    <w:rsid w:val="00B46B03"/>
    <w:rsid w:val="00B47F8E"/>
    <w:rsid w:val="00B5313A"/>
    <w:rsid w:val="00B57230"/>
    <w:rsid w:val="00B60D84"/>
    <w:rsid w:val="00B61626"/>
    <w:rsid w:val="00B64098"/>
    <w:rsid w:val="00B70F55"/>
    <w:rsid w:val="00B7281C"/>
    <w:rsid w:val="00B7332C"/>
    <w:rsid w:val="00B74658"/>
    <w:rsid w:val="00B77092"/>
    <w:rsid w:val="00B80197"/>
    <w:rsid w:val="00B87D99"/>
    <w:rsid w:val="00B9297A"/>
    <w:rsid w:val="00BA117B"/>
    <w:rsid w:val="00BA146E"/>
    <w:rsid w:val="00BA219C"/>
    <w:rsid w:val="00BB64D6"/>
    <w:rsid w:val="00BB68A9"/>
    <w:rsid w:val="00BB6A4F"/>
    <w:rsid w:val="00BC0949"/>
    <w:rsid w:val="00BC5E25"/>
    <w:rsid w:val="00BC742B"/>
    <w:rsid w:val="00BD04FD"/>
    <w:rsid w:val="00BD0693"/>
    <w:rsid w:val="00BD24F3"/>
    <w:rsid w:val="00BD2EF4"/>
    <w:rsid w:val="00BD7DB2"/>
    <w:rsid w:val="00BE1D6B"/>
    <w:rsid w:val="00BE22CA"/>
    <w:rsid w:val="00BF0A74"/>
    <w:rsid w:val="00BF789F"/>
    <w:rsid w:val="00C006C8"/>
    <w:rsid w:val="00C04941"/>
    <w:rsid w:val="00C05F4D"/>
    <w:rsid w:val="00C06426"/>
    <w:rsid w:val="00C06C3D"/>
    <w:rsid w:val="00C102EA"/>
    <w:rsid w:val="00C10883"/>
    <w:rsid w:val="00C14DA2"/>
    <w:rsid w:val="00C150F2"/>
    <w:rsid w:val="00C17AC7"/>
    <w:rsid w:val="00C20FBD"/>
    <w:rsid w:val="00C2217E"/>
    <w:rsid w:val="00C26B53"/>
    <w:rsid w:val="00C35836"/>
    <w:rsid w:val="00C3665A"/>
    <w:rsid w:val="00C415CE"/>
    <w:rsid w:val="00C41A6B"/>
    <w:rsid w:val="00C43AF6"/>
    <w:rsid w:val="00C65616"/>
    <w:rsid w:val="00C72371"/>
    <w:rsid w:val="00C72B12"/>
    <w:rsid w:val="00C72D17"/>
    <w:rsid w:val="00C74EE9"/>
    <w:rsid w:val="00C85D47"/>
    <w:rsid w:val="00C876E8"/>
    <w:rsid w:val="00C93270"/>
    <w:rsid w:val="00C93808"/>
    <w:rsid w:val="00C95B8F"/>
    <w:rsid w:val="00CA1DD9"/>
    <w:rsid w:val="00CA50FC"/>
    <w:rsid w:val="00CB4A17"/>
    <w:rsid w:val="00CB6CCE"/>
    <w:rsid w:val="00CB7C43"/>
    <w:rsid w:val="00CC1D94"/>
    <w:rsid w:val="00CC4986"/>
    <w:rsid w:val="00CC4D9C"/>
    <w:rsid w:val="00CC56F0"/>
    <w:rsid w:val="00CC6777"/>
    <w:rsid w:val="00CD52A2"/>
    <w:rsid w:val="00CD7958"/>
    <w:rsid w:val="00CE20E1"/>
    <w:rsid w:val="00CE33A7"/>
    <w:rsid w:val="00CE5268"/>
    <w:rsid w:val="00CF0423"/>
    <w:rsid w:val="00CF0C0A"/>
    <w:rsid w:val="00CF1A17"/>
    <w:rsid w:val="00CF5A1D"/>
    <w:rsid w:val="00D000BB"/>
    <w:rsid w:val="00D025B0"/>
    <w:rsid w:val="00D133A5"/>
    <w:rsid w:val="00D242C2"/>
    <w:rsid w:val="00D25922"/>
    <w:rsid w:val="00D378CA"/>
    <w:rsid w:val="00D41307"/>
    <w:rsid w:val="00D4492E"/>
    <w:rsid w:val="00D57C49"/>
    <w:rsid w:val="00D64749"/>
    <w:rsid w:val="00D6685A"/>
    <w:rsid w:val="00D70A8A"/>
    <w:rsid w:val="00D73830"/>
    <w:rsid w:val="00D74197"/>
    <w:rsid w:val="00D8783A"/>
    <w:rsid w:val="00D91027"/>
    <w:rsid w:val="00D96008"/>
    <w:rsid w:val="00D97DDF"/>
    <w:rsid w:val="00DA1892"/>
    <w:rsid w:val="00DB04E4"/>
    <w:rsid w:val="00DB4EB6"/>
    <w:rsid w:val="00DB69EC"/>
    <w:rsid w:val="00DC5E3A"/>
    <w:rsid w:val="00DC7588"/>
    <w:rsid w:val="00DD0404"/>
    <w:rsid w:val="00DD0D65"/>
    <w:rsid w:val="00DD10F5"/>
    <w:rsid w:val="00DD23F0"/>
    <w:rsid w:val="00DE34E4"/>
    <w:rsid w:val="00DE476D"/>
    <w:rsid w:val="00E01594"/>
    <w:rsid w:val="00E03662"/>
    <w:rsid w:val="00E101B3"/>
    <w:rsid w:val="00E10E30"/>
    <w:rsid w:val="00E113F0"/>
    <w:rsid w:val="00E1271B"/>
    <w:rsid w:val="00E247D4"/>
    <w:rsid w:val="00E3316F"/>
    <w:rsid w:val="00E34454"/>
    <w:rsid w:val="00E42AAF"/>
    <w:rsid w:val="00E42B56"/>
    <w:rsid w:val="00E4672C"/>
    <w:rsid w:val="00E513A7"/>
    <w:rsid w:val="00E57A81"/>
    <w:rsid w:val="00E72B05"/>
    <w:rsid w:val="00E73C7A"/>
    <w:rsid w:val="00E8265C"/>
    <w:rsid w:val="00E82D63"/>
    <w:rsid w:val="00E90DD4"/>
    <w:rsid w:val="00E9220A"/>
    <w:rsid w:val="00E923D4"/>
    <w:rsid w:val="00E97F2D"/>
    <w:rsid w:val="00EA51C9"/>
    <w:rsid w:val="00EA57BF"/>
    <w:rsid w:val="00EA5A52"/>
    <w:rsid w:val="00EB10E5"/>
    <w:rsid w:val="00EB253D"/>
    <w:rsid w:val="00EB66FE"/>
    <w:rsid w:val="00EC3138"/>
    <w:rsid w:val="00EC4CCF"/>
    <w:rsid w:val="00EC60F3"/>
    <w:rsid w:val="00ED6476"/>
    <w:rsid w:val="00ED674C"/>
    <w:rsid w:val="00EF56D4"/>
    <w:rsid w:val="00EF5AD5"/>
    <w:rsid w:val="00EF5CB0"/>
    <w:rsid w:val="00EF7135"/>
    <w:rsid w:val="00F00755"/>
    <w:rsid w:val="00F015F3"/>
    <w:rsid w:val="00F02B07"/>
    <w:rsid w:val="00F031B5"/>
    <w:rsid w:val="00F035CF"/>
    <w:rsid w:val="00F05044"/>
    <w:rsid w:val="00F11799"/>
    <w:rsid w:val="00F11C46"/>
    <w:rsid w:val="00F14B35"/>
    <w:rsid w:val="00F14D9D"/>
    <w:rsid w:val="00F2086B"/>
    <w:rsid w:val="00F25262"/>
    <w:rsid w:val="00F30B44"/>
    <w:rsid w:val="00F33217"/>
    <w:rsid w:val="00F4161F"/>
    <w:rsid w:val="00F43DB1"/>
    <w:rsid w:val="00F46635"/>
    <w:rsid w:val="00F5236F"/>
    <w:rsid w:val="00F65709"/>
    <w:rsid w:val="00F81F9D"/>
    <w:rsid w:val="00F854A3"/>
    <w:rsid w:val="00F92A85"/>
    <w:rsid w:val="00F94C3D"/>
    <w:rsid w:val="00F97D8D"/>
    <w:rsid w:val="00FA57DE"/>
    <w:rsid w:val="00FB6FD6"/>
    <w:rsid w:val="00FC76B6"/>
    <w:rsid w:val="00FC7FDC"/>
    <w:rsid w:val="00FD578B"/>
    <w:rsid w:val="00FE16FC"/>
    <w:rsid w:val="00FE4DE0"/>
    <w:rsid w:val="00FF3A1E"/>
    <w:rsid w:val="00FF7E56"/>
    <w:rsid w:val="03630866"/>
    <w:rsid w:val="04022584"/>
    <w:rsid w:val="05867289"/>
    <w:rsid w:val="08E47714"/>
    <w:rsid w:val="0C451C45"/>
    <w:rsid w:val="0CC14254"/>
    <w:rsid w:val="0DAE6209"/>
    <w:rsid w:val="10271921"/>
    <w:rsid w:val="14927D0D"/>
    <w:rsid w:val="19093BB1"/>
    <w:rsid w:val="1BE52969"/>
    <w:rsid w:val="1EAB352B"/>
    <w:rsid w:val="208A424A"/>
    <w:rsid w:val="23D77898"/>
    <w:rsid w:val="23E82913"/>
    <w:rsid w:val="260169D5"/>
    <w:rsid w:val="27ED610A"/>
    <w:rsid w:val="297B2847"/>
    <w:rsid w:val="29CB3BF8"/>
    <w:rsid w:val="2A2655B6"/>
    <w:rsid w:val="2F036140"/>
    <w:rsid w:val="2F662789"/>
    <w:rsid w:val="2FEC6148"/>
    <w:rsid w:val="30650EC0"/>
    <w:rsid w:val="30A508CF"/>
    <w:rsid w:val="311D30B1"/>
    <w:rsid w:val="31D01368"/>
    <w:rsid w:val="350C7C92"/>
    <w:rsid w:val="361C5AD4"/>
    <w:rsid w:val="36B03E02"/>
    <w:rsid w:val="36FA3051"/>
    <w:rsid w:val="37CE60C1"/>
    <w:rsid w:val="39901727"/>
    <w:rsid w:val="3A0C22A9"/>
    <w:rsid w:val="3B630FB0"/>
    <w:rsid w:val="3B707E51"/>
    <w:rsid w:val="3DAF2C6F"/>
    <w:rsid w:val="3F007CBD"/>
    <w:rsid w:val="42C71028"/>
    <w:rsid w:val="43293F6C"/>
    <w:rsid w:val="446B50EA"/>
    <w:rsid w:val="48CB414A"/>
    <w:rsid w:val="4A8D1018"/>
    <w:rsid w:val="4C456C68"/>
    <w:rsid w:val="508326AB"/>
    <w:rsid w:val="50B63D9D"/>
    <w:rsid w:val="53873213"/>
    <w:rsid w:val="538B622B"/>
    <w:rsid w:val="54DA6B45"/>
    <w:rsid w:val="581509B1"/>
    <w:rsid w:val="5986218E"/>
    <w:rsid w:val="59F832C8"/>
    <w:rsid w:val="5A0D5B4B"/>
    <w:rsid w:val="5B350C9F"/>
    <w:rsid w:val="5B9A2073"/>
    <w:rsid w:val="5D4D621E"/>
    <w:rsid w:val="5E133473"/>
    <w:rsid w:val="61E00E14"/>
    <w:rsid w:val="62340912"/>
    <w:rsid w:val="64164115"/>
    <w:rsid w:val="64800F51"/>
    <w:rsid w:val="64EC5FEC"/>
    <w:rsid w:val="65223BFC"/>
    <w:rsid w:val="68891EF2"/>
    <w:rsid w:val="6EF1453D"/>
    <w:rsid w:val="7284346E"/>
    <w:rsid w:val="73EB69FE"/>
    <w:rsid w:val="74CA1B97"/>
    <w:rsid w:val="7566534B"/>
    <w:rsid w:val="75D80296"/>
    <w:rsid w:val="77623701"/>
    <w:rsid w:val="78696B24"/>
    <w:rsid w:val="7BE51450"/>
    <w:rsid w:val="7D4A5369"/>
    <w:rsid w:val="7FCE1B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3"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0C7B641E"/>
  <w15:docId w15:val="{0C78B2BF-7D3C-43AB-BDF6-1AC2C5A68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9" w:qFormat="1"/>
    <w:lsdException w:name="heading 2" w:locked="1" w:uiPriority="99" w:qFormat="1"/>
    <w:lsdException w:name="heading 3" w:locked="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9"/>
    <w:lsdException w:name="toc 2" w:semiHidden="1" w:uiPriority="99"/>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uiPriority="99"/>
    <w:lsdException w:name="footnote text" w:semiHidden="1" w:unhideWhenUsed="1"/>
    <w:lsdException w:name="annotation text" w:semiHidden="1" w:uiPriority="99"/>
    <w:lsdException w:name="header" w:uiPriority="99"/>
    <w:lsdException w:name="footer" w:uiPriority="99"/>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99"/>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uiPriority="1" w:unhideWhenUsed="1"/>
    <w:lsdException w:name="Body Text" w:uiPriority="99"/>
    <w:lsdException w:name="Body Text Indent" w:uiPriority="99"/>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lsdException w:name="FollowedHyperlink" w:semiHidden="1" w:unhideWhenUsed="1"/>
    <w:lsdException w:name="Strong" w:locked="1" w:qFormat="1"/>
    <w:lsdException w:name="Emphasis" w:locked="1" w:qFormat="1"/>
    <w:lsdException w:name="Document Map" w:semiHidden="1" w:unhideWhenUsed="1"/>
    <w:lsdException w:name="Plain Text" w:uiPriority="99"/>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lsdException w:name="Table Grid" w:uiPriority="9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adjustRightInd w:val="0"/>
      <w:snapToGrid w:val="0"/>
      <w:spacing w:line="360" w:lineRule="auto"/>
    </w:pPr>
    <w:rPr>
      <w:rFonts w:ascii="Tahoma" w:hAnsi="Tahoma" w:cs="Tahoma"/>
      <w:sz w:val="21"/>
      <w:szCs w:val="21"/>
    </w:rPr>
  </w:style>
  <w:style w:type="paragraph" w:styleId="10">
    <w:name w:val="heading 1"/>
    <w:basedOn w:val="a"/>
    <w:next w:val="a"/>
    <w:link w:val="11"/>
    <w:uiPriority w:val="99"/>
    <w:qFormat/>
    <w:pPr>
      <w:keepNext/>
      <w:keepLines/>
      <w:spacing w:line="240" w:lineRule="auto"/>
      <w:outlineLvl w:val="0"/>
    </w:pPr>
    <w:rPr>
      <w:b/>
      <w:bCs/>
      <w:kern w:val="44"/>
      <w:sz w:val="28"/>
      <w:szCs w:val="44"/>
    </w:rPr>
  </w:style>
  <w:style w:type="paragraph" w:styleId="2">
    <w:name w:val="heading 2"/>
    <w:basedOn w:val="a"/>
    <w:next w:val="a"/>
    <w:link w:val="20"/>
    <w:uiPriority w:val="99"/>
    <w:qFormat/>
    <w:locked/>
    <w:pPr>
      <w:keepNext/>
      <w:keepLines/>
      <w:spacing w:line="240" w:lineRule="auto"/>
      <w:outlineLvl w:val="1"/>
    </w:pPr>
    <w:rPr>
      <w:rFonts w:ascii="Cambria" w:hAnsi="Cambria" w:cs="Cambria"/>
      <w:b/>
      <w:bCs/>
      <w:sz w:val="28"/>
      <w:szCs w:val="28"/>
    </w:rPr>
  </w:style>
  <w:style w:type="paragraph" w:styleId="3">
    <w:name w:val="heading 3"/>
    <w:basedOn w:val="a"/>
    <w:next w:val="a"/>
    <w:link w:val="30"/>
    <w:unhideWhenUsed/>
    <w:qFormat/>
    <w:locked/>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link w:val="a5"/>
    <w:uiPriority w:val="99"/>
    <w:pPr>
      <w:topLinePunct/>
      <w:spacing w:line="300" w:lineRule="exact"/>
      <w:textAlignment w:val="baseline"/>
    </w:pPr>
  </w:style>
  <w:style w:type="paragraph" w:styleId="a4">
    <w:name w:val="Body Text"/>
    <w:basedOn w:val="a"/>
    <w:next w:val="a"/>
    <w:link w:val="a6"/>
    <w:uiPriority w:val="99"/>
    <w:pPr>
      <w:spacing w:beforeLines="50"/>
      <w:jc w:val="center"/>
    </w:pPr>
    <w:rPr>
      <w:sz w:val="20"/>
      <w:szCs w:val="20"/>
    </w:rPr>
  </w:style>
  <w:style w:type="paragraph" w:styleId="a7">
    <w:name w:val="annotation subject"/>
    <w:basedOn w:val="a8"/>
    <w:next w:val="a8"/>
    <w:link w:val="a9"/>
    <w:uiPriority w:val="99"/>
    <w:semiHidden/>
    <w:pPr>
      <w:widowControl w:val="0"/>
      <w:snapToGrid/>
      <w:spacing w:beforeLines="50" w:line="480" w:lineRule="exact"/>
      <w:jc w:val="center"/>
    </w:pPr>
    <w:rPr>
      <w:rFonts w:ascii="Times New Roman" w:eastAsia="黑体" w:hAnsi="Times New Roman" w:cs="Times New Roman"/>
    </w:rPr>
  </w:style>
  <w:style w:type="paragraph" w:styleId="a8">
    <w:name w:val="annotation text"/>
    <w:basedOn w:val="a"/>
    <w:link w:val="aa"/>
    <w:uiPriority w:val="99"/>
    <w:semiHidden/>
    <w:rPr>
      <w:rFonts w:eastAsia="微软雅黑"/>
      <w:sz w:val="22"/>
      <w:szCs w:val="22"/>
    </w:rPr>
  </w:style>
  <w:style w:type="paragraph" w:styleId="ab">
    <w:name w:val="Normal Indent"/>
    <w:basedOn w:val="a"/>
    <w:next w:val="a"/>
    <w:link w:val="ac"/>
    <w:uiPriority w:val="99"/>
    <w:pPr>
      <w:widowControl w:val="0"/>
      <w:kinsoku w:val="0"/>
      <w:overflowPunct w:val="0"/>
      <w:topLinePunct/>
      <w:spacing w:line="300" w:lineRule="exact"/>
      <w:jc w:val="center"/>
    </w:pPr>
    <w:rPr>
      <w:rFonts w:ascii="Times New Roman" w:hAnsi="Times New Roman" w:cs="Times New Roman"/>
    </w:rPr>
  </w:style>
  <w:style w:type="paragraph" w:styleId="ad">
    <w:name w:val="Body Text Indent"/>
    <w:basedOn w:val="a"/>
    <w:link w:val="ae"/>
    <w:uiPriority w:val="99"/>
    <w:pPr>
      <w:spacing w:line="500" w:lineRule="exact"/>
      <w:ind w:firstLine="420"/>
    </w:pPr>
    <w:rPr>
      <w:rFonts w:eastAsia="微软雅黑"/>
      <w:sz w:val="24"/>
      <w:szCs w:val="24"/>
    </w:rPr>
  </w:style>
  <w:style w:type="paragraph" w:styleId="af">
    <w:name w:val="Plain Text"/>
    <w:basedOn w:val="a"/>
    <w:link w:val="af0"/>
    <w:uiPriority w:val="99"/>
    <w:pPr>
      <w:adjustRightInd/>
    </w:pPr>
    <w:rPr>
      <w:rFonts w:ascii="宋体" w:eastAsia="微软雅黑" w:hAnsi="Courier New" w:cs="宋体"/>
      <w:sz w:val="22"/>
      <w:szCs w:val="22"/>
    </w:rPr>
  </w:style>
  <w:style w:type="paragraph" w:styleId="af1">
    <w:name w:val="Balloon Text"/>
    <w:basedOn w:val="a"/>
    <w:link w:val="af2"/>
    <w:uiPriority w:val="99"/>
    <w:semiHidden/>
    <w:rPr>
      <w:rFonts w:eastAsia="微软雅黑"/>
      <w:sz w:val="18"/>
      <w:szCs w:val="18"/>
    </w:rPr>
  </w:style>
  <w:style w:type="paragraph" w:styleId="af3">
    <w:name w:val="footer"/>
    <w:basedOn w:val="a"/>
    <w:link w:val="af4"/>
    <w:uiPriority w:val="99"/>
    <w:pPr>
      <w:widowControl w:val="0"/>
      <w:tabs>
        <w:tab w:val="center" w:pos="4153"/>
        <w:tab w:val="right" w:pos="8306"/>
      </w:tabs>
      <w:adjustRightInd/>
    </w:pPr>
    <w:rPr>
      <w:rFonts w:ascii="Times New Roman" w:hAnsi="Times New Roman" w:cs="Times New Roman"/>
      <w:sz w:val="18"/>
      <w:szCs w:val="18"/>
    </w:rPr>
  </w:style>
  <w:style w:type="paragraph" w:styleId="af5">
    <w:name w:val="header"/>
    <w:basedOn w:val="a"/>
    <w:link w:val="af6"/>
    <w:uiPriority w:val="99"/>
    <w:pPr>
      <w:widowControl w:val="0"/>
      <w:pBdr>
        <w:bottom w:val="single" w:sz="6" w:space="1" w:color="auto"/>
      </w:pBdr>
      <w:tabs>
        <w:tab w:val="center" w:pos="4153"/>
        <w:tab w:val="right" w:pos="8306"/>
      </w:tabs>
      <w:adjustRightInd/>
      <w:jc w:val="center"/>
    </w:pPr>
    <w:rPr>
      <w:rFonts w:ascii="Times New Roman" w:hAnsi="Times New Roman" w:cs="Times New Roman"/>
      <w:sz w:val="18"/>
      <w:szCs w:val="18"/>
    </w:rPr>
  </w:style>
  <w:style w:type="paragraph" w:styleId="TOC1">
    <w:name w:val="toc 1"/>
    <w:basedOn w:val="a"/>
    <w:next w:val="a"/>
    <w:uiPriority w:val="99"/>
    <w:semiHidden/>
    <w:pPr>
      <w:widowControl w:val="0"/>
      <w:adjustRightInd/>
      <w:snapToGrid/>
      <w:jc w:val="both"/>
    </w:pPr>
    <w:rPr>
      <w:rFonts w:ascii="Calibri" w:hAnsi="Calibri" w:cs="Calibri"/>
      <w:kern w:val="2"/>
    </w:rPr>
  </w:style>
  <w:style w:type="paragraph" w:styleId="TOC2">
    <w:name w:val="toc 2"/>
    <w:basedOn w:val="a"/>
    <w:next w:val="a"/>
    <w:uiPriority w:val="99"/>
    <w:semiHidden/>
    <w:pPr>
      <w:ind w:leftChars="200" w:left="420"/>
    </w:pPr>
  </w:style>
  <w:style w:type="paragraph" w:styleId="af7">
    <w:name w:val="Title"/>
    <w:basedOn w:val="a"/>
    <w:next w:val="a"/>
    <w:link w:val="af8"/>
    <w:qFormat/>
    <w:locked/>
    <w:pPr>
      <w:spacing w:before="240" w:after="60"/>
      <w:jc w:val="center"/>
      <w:outlineLvl w:val="0"/>
    </w:pPr>
    <w:rPr>
      <w:rFonts w:ascii="Cambria" w:hAnsi="Cambria" w:cs="Times New Roman"/>
      <w:b/>
      <w:bCs/>
      <w:sz w:val="32"/>
      <w:szCs w:val="32"/>
    </w:rPr>
  </w:style>
  <w:style w:type="character" w:styleId="af9">
    <w:name w:val="page number"/>
    <w:basedOn w:val="a1"/>
    <w:uiPriority w:val="99"/>
  </w:style>
  <w:style w:type="character" w:styleId="afa">
    <w:name w:val="Hyperlink"/>
    <w:uiPriority w:val="99"/>
    <w:rPr>
      <w:color w:val="0000FF"/>
      <w:u w:val="single"/>
    </w:rPr>
  </w:style>
  <w:style w:type="table" w:styleId="afb">
    <w:name w:val="Table Grid"/>
    <w:basedOn w:val="a2"/>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c">
    <w:name w:val="Table Theme"/>
    <w:basedOn w:val="a2"/>
    <w:uiPriority w:val="9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列出段落1"/>
    <w:basedOn w:val="a"/>
    <w:uiPriority w:val="99"/>
    <w:qFormat/>
    <w:pPr>
      <w:widowControl w:val="0"/>
      <w:adjustRightInd/>
      <w:snapToGrid/>
      <w:ind w:firstLineChars="200" w:firstLine="420"/>
      <w:jc w:val="both"/>
    </w:pPr>
    <w:rPr>
      <w:rFonts w:ascii="Times New Roman" w:hAnsi="Times New Roman" w:cs="Times New Roman"/>
      <w:kern w:val="2"/>
    </w:rPr>
  </w:style>
  <w:style w:type="paragraph" w:customStyle="1" w:styleId="13">
    <w:name w:val="普通(网站)1"/>
    <w:basedOn w:val="a"/>
    <w:uiPriority w:val="99"/>
    <w:pPr>
      <w:adjustRightInd/>
      <w:snapToGrid/>
      <w:spacing w:before="100" w:beforeAutospacing="1" w:after="100" w:afterAutospacing="1"/>
    </w:pPr>
    <w:rPr>
      <w:rFonts w:ascii="宋体" w:hAnsi="宋体" w:cs="宋体"/>
    </w:rPr>
  </w:style>
  <w:style w:type="paragraph" w:customStyle="1" w:styleId="0">
    <w:name w:val="正文_0"/>
    <w:uiPriority w:val="99"/>
    <w:pPr>
      <w:widowControl w:val="0"/>
      <w:jc w:val="both"/>
    </w:pPr>
    <w:rPr>
      <w:rFonts w:ascii="Calibri" w:hAnsi="Calibri" w:cs="Calibri"/>
      <w:kern w:val="2"/>
      <w:sz w:val="21"/>
      <w:szCs w:val="21"/>
    </w:rPr>
  </w:style>
  <w:style w:type="paragraph" w:customStyle="1" w:styleId="p0">
    <w:name w:val="p0"/>
    <w:basedOn w:val="a"/>
    <w:uiPriority w:val="99"/>
    <w:pPr>
      <w:adjustRightInd/>
      <w:snapToGrid/>
    </w:pPr>
    <w:rPr>
      <w:rFonts w:ascii="Calibri" w:hAnsi="Calibri" w:cs="Calibri"/>
    </w:rPr>
  </w:style>
  <w:style w:type="paragraph" w:customStyle="1" w:styleId="afd">
    <w:name w:val="表头"/>
    <w:basedOn w:val="a"/>
    <w:next w:val="a"/>
    <w:link w:val="Char"/>
    <w:uiPriority w:val="99"/>
    <w:pPr>
      <w:widowControl w:val="0"/>
      <w:tabs>
        <w:tab w:val="left" w:pos="2760"/>
      </w:tabs>
      <w:jc w:val="center"/>
    </w:pPr>
    <w:rPr>
      <w:rFonts w:ascii="Times New Roman" w:hAnsi="Times New Roman" w:cs="Times New Roman"/>
      <w:b/>
      <w:bCs/>
    </w:rPr>
  </w:style>
  <w:style w:type="paragraph" w:customStyle="1" w:styleId="afe">
    <w:name w:val="表格"/>
    <w:basedOn w:val="a"/>
    <w:uiPriority w:val="99"/>
    <w:pPr>
      <w:widowControl w:val="0"/>
      <w:adjustRightInd/>
      <w:snapToGrid/>
      <w:jc w:val="center"/>
    </w:pPr>
    <w:rPr>
      <w:rFonts w:ascii="Times New Roman" w:hAnsi="Times New Roman" w:cs="Times New Roman"/>
      <w:kern w:val="2"/>
    </w:rPr>
  </w:style>
  <w:style w:type="paragraph" w:customStyle="1" w:styleId="aff">
    <w:name w:val="验收监测表 标题（左对齐）"/>
    <w:basedOn w:val="a"/>
    <w:uiPriority w:val="99"/>
    <w:pPr>
      <w:tabs>
        <w:tab w:val="left" w:pos="2760"/>
      </w:tabs>
      <w:spacing w:line="440" w:lineRule="atLeast"/>
      <w:ind w:firstLineChars="200" w:firstLine="200"/>
    </w:pPr>
    <w:rPr>
      <w:rFonts w:ascii="Calibri" w:hAnsi="Calibri" w:cs="Calibri"/>
    </w:rPr>
  </w:style>
  <w:style w:type="paragraph" w:customStyle="1" w:styleId="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w:uiPriority w:val="99"/>
    <w:pPr>
      <w:widowControl w:val="0"/>
      <w:adjustRightInd w:val="0"/>
      <w:snapToGrid w:val="0"/>
      <w:spacing w:line="240" w:lineRule="atLeast"/>
      <w:jc w:val="both"/>
    </w:pPr>
    <w:rPr>
      <w:kern w:val="2"/>
      <w:sz w:val="21"/>
      <w:szCs w:val="21"/>
    </w:rPr>
  </w:style>
  <w:style w:type="paragraph" w:customStyle="1" w:styleId="New">
    <w:name w:val="正文 New"/>
    <w:uiPriority w:val="99"/>
    <w:pPr>
      <w:widowControl w:val="0"/>
      <w:spacing w:line="360" w:lineRule="auto"/>
      <w:jc w:val="both"/>
    </w:pPr>
    <w:rPr>
      <w:kern w:val="2"/>
      <w:sz w:val="24"/>
      <w:szCs w:val="24"/>
    </w:rPr>
  </w:style>
  <w:style w:type="paragraph" w:customStyle="1" w:styleId="14">
    <w:name w:val="表内标1"/>
    <w:basedOn w:val="a"/>
    <w:uiPriority w:val="99"/>
    <w:pPr>
      <w:spacing w:line="400" w:lineRule="exact"/>
      <w:jc w:val="center"/>
    </w:pPr>
    <w:rPr>
      <w:rFonts w:ascii="黑体" w:eastAsia="黑体" w:cs="黑体"/>
      <w:sz w:val="28"/>
      <w:szCs w:val="28"/>
    </w:rPr>
  </w:style>
  <w:style w:type="paragraph" w:customStyle="1" w:styleId="1">
    <w:name w:val="验收监测表 标题1"/>
    <w:basedOn w:val="10"/>
    <w:uiPriority w:val="99"/>
    <w:pPr>
      <w:numPr>
        <w:numId w:val="1"/>
      </w:numPr>
      <w:tabs>
        <w:tab w:val="left" w:pos="480"/>
      </w:tabs>
    </w:pPr>
    <w:rPr>
      <w:rFonts w:eastAsia="黑体"/>
      <w:sz w:val="30"/>
      <w:szCs w:val="30"/>
    </w:rPr>
  </w:style>
  <w:style w:type="paragraph" w:customStyle="1" w:styleId="WPSOffice1">
    <w:name w:val="WPSOffice手动目录 1"/>
    <w:uiPriority w:val="99"/>
    <w:rPr>
      <w:rFonts w:ascii="Calibri" w:hAnsi="Calibri" w:cs="Calibri"/>
    </w:rPr>
  </w:style>
  <w:style w:type="paragraph" w:customStyle="1" w:styleId="120">
    <w:name w:val="正文_12"/>
    <w:uiPriority w:val="99"/>
    <w:pPr>
      <w:widowControl w:val="0"/>
      <w:jc w:val="both"/>
    </w:pPr>
    <w:rPr>
      <w:rFonts w:ascii="Calibri" w:hAnsi="Calibri" w:cs="Calibri"/>
      <w:kern w:val="2"/>
      <w:sz w:val="21"/>
      <w:szCs w:val="21"/>
    </w:rPr>
  </w:style>
  <w:style w:type="paragraph" w:customStyle="1" w:styleId="Default">
    <w:name w:val="Default"/>
    <w:uiPriority w:val="99"/>
    <w:pPr>
      <w:widowControl w:val="0"/>
      <w:autoSpaceDE w:val="0"/>
      <w:autoSpaceDN w:val="0"/>
      <w:adjustRightInd w:val="0"/>
    </w:pPr>
    <w:rPr>
      <w:rFonts w:ascii="宋体" w:hAnsi="Calibri" w:cs="宋体"/>
      <w:color w:val="000000"/>
      <w:sz w:val="24"/>
      <w:szCs w:val="24"/>
    </w:rPr>
  </w:style>
  <w:style w:type="paragraph" w:customStyle="1" w:styleId="21">
    <w:name w:val="普通(网站)2"/>
    <w:basedOn w:val="a"/>
    <w:uiPriority w:val="99"/>
    <w:pPr>
      <w:adjustRightInd/>
      <w:snapToGrid/>
      <w:spacing w:before="100" w:beforeAutospacing="1" w:after="100" w:afterAutospacing="1"/>
    </w:pPr>
    <w:rPr>
      <w:rFonts w:ascii="宋体" w:hAnsi="宋体" w:cs="宋体"/>
    </w:rPr>
  </w:style>
  <w:style w:type="paragraph" w:customStyle="1" w:styleId="15">
    <w:name w:val="无间隔1"/>
    <w:uiPriority w:val="99"/>
    <w:rPr>
      <w:rFonts w:ascii="Calibri" w:hAnsi="Calibri" w:cs="Calibri"/>
      <w:sz w:val="22"/>
      <w:szCs w:val="22"/>
    </w:rPr>
  </w:style>
  <w:style w:type="paragraph" w:customStyle="1" w:styleId="aff0">
    <w:name w:val="表格文字"/>
    <w:basedOn w:val="a"/>
    <w:link w:val="CharChar"/>
    <w:uiPriority w:val="99"/>
    <w:pPr>
      <w:widowControl w:val="0"/>
      <w:adjustRightInd/>
      <w:snapToGrid/>
      <w:spacing w:line="320" w:lineRule="exact"/>
      <w:jc w:val="both"/>
    </w:pPr>
    <w:rPr>
      <w:rFonts w:ascii="宋体" w:hAnsi="Times New Roman" w:cs="宋体"/>
      <w:b/>
      <w:bCs/>
      <w:kern w:val="2"/>
      <w:sz w:val="24"/>
      <w:szCs w:val="24"/>
    </w:rPr>
  </w:style>
  <w:style w:type="paragraph" w:customStyle="1" w:styleId="Char0">
    <w:name w:val="Char"/>
    <w:basedOn w:val="a"/>
    <w:uiPriority w:val="99"/>
    <w:pPr>
      <w:widowControl w:val="0"/>
      <w:adjustRightInd/>
      <w:ind w:firstLineChars="200" w:firstLine="529"/>
      <w:jc w:val="both"/>
    </w:pPr>
    <w:rPr>
      <w:rFonts w:ascii="宋体" w:hAnsi="宋体" w:cs="宋体"/>
      <w:b/>
      <w:bCs/>
      <w:kern w:val="2"/>
    </w:rPr>
  </w:style>
  <w:style w:type="paragraph" w:customStyle="1" w:styleId="Char2">
    <w:name w:val="Char2"/>
    <w:basedOn w:val="a"/>
    <w:uiPriority w:val="99"/>
    <w:pPr>
      <w:widowControl w:val="0"/>
      <w:adjustRightInd/>
      <w:ind w:firstLineChars="200" w:firstLine="529"/>
      <w:jc w:val="both"/>
    </w:pPr>
    <w:rPr>
      <w:rFonts w:ascii="宋体" w:hAnsi="宋体" w:cs="宋体"/>
      <w:b/>
      <w:bCs/>
      <w:kern w:val="2"/>
    </w:rPr>
  </w:style>
  <w:style w:type="paragraph" w:customStyle="1" w:styleId="Char1">
    <w:name w:val="Char1"/>
    <w:basedOn w:val="a"/>
    <w:uiPriority w:val="99"/>
    <w:pPr>
      <w:widowControl w:val="0"/>
      <w:adjustRightInd/>
      <w:ind w:firstLineChars="200" w:firstLine="529"/>
      <w:jc w:val="both"/>
    </w:pPr>
    <w:rPr>
      <w:rFonts w:ascii="宋体" w:hAnsi="宋体" w:cs="宋体"/>
      <w:b/>
      <w:bCs/>
      <w:kern w:val="2"/>
    </w:rPr>
  </w:style>
  <w:style w:type="character" w:customStyle="1" w:styleId="11">
    <w:name w:val="标题 1 字符"/>
    <w:link w:val="10"/>
    <w:uiPriority w:val="99"/>
    <w:locked/>
    <w:rPr>
      <w:rFonts w:ascii="Tahoma" w:hAnsi="Tahoma" w:cs="Tahoma"/>
      <w:b/>
      <w:bCs/>
      <w:kern w:val="44"/>
      <w:sz w:val="28"/>
      <w:szCs w:val="44"/>
    </w:rPr>
  </w:style>
  <w:style w:type="character" w:customStyle="1" w:styleId="20">
    <w:name w:val="标题 2 字符"/>
    <w:link w:val="2"/>
    <w:uiPriority w:val="99"/>
    <w:locked/>
    <w:rPr>
      <w:rFonts w:ascii="Cambria" w:eastAsia="宋体" w:hAnsi="Cambria" w:cs="Cambria"/>
      <w:b/>
      <w:bCs/>
      <w:kern w:val="0"/>
      <w:sz w:val="32"/>
      <w:szCs w:val="32"/>
    </w:rPr>
  </w:style>
  <w:style w:type="character" w:customStyle="1" w:styleId="a6">
    <w:name w:val="正文文本 字符"/>
    <w:link w:val="a4"/>
    <w:uiPriority w:val="99"/>
    <w:semiHidden/>
    <w:locked/>
    <w:rPr>
      <w:rFonts w:ascii="Tahoma" w:hAnsi="Tahoma" w:cs="Tahoma"/>
      <w:kern w:val="0"/>
      <w:sz w:val="21"/>
      <w:szCs w:val="21"/>
    </w:rPr>
  </w:style>
  <w:style w:type="character" w:customStyle="1" w:styleId="a5">
    <w:name w:val="正文文本首行缩进 字符"/>
    <w:link w:val="a0"/>
    <w:uiPriority w:val="99"/>
    <w:semiHidden/>
    <w:locked/>
    <w:rPr>
      <w:rFonts w:ascii="Tahoma" w:hAnsi="Tahoma" w:cs="Tahoma"/>
      <w:kern w:val="0"/>
      <w:sz w:val="21"/>
      <w:szCs w:val="21"/>
    </w:rPr>
  </w:style>
  <w:style w:type="character" w:customStyle="1" w:styleId="aa">
    <w:name w:val="批注文字 字符"/>
    <w:link w:val="a8"/>
    <w:uiPriority w:val="99"/>
    <w:locked/>
    <w:rPr>
      <w:rFonts w:ascii="Tahoma" w:eastAsia="微软雅黑" w:hAnsi="Tahoma" w:cs="Tahoma"/>
      <w:kern w:val="0"/>
      <w:sz w:val="22"/>
      <w:szCs w:val="22"/>
    </w:rPr>
  </w:style>
  <w:style w:type="character" w:customStyle="1" w:styleId="ae">
    <w:name w:val="正文文本缩进 字符"/>
    <w:link w:val="ad"/>
    <w:uiPriority w:val="99"/>
    <w:locked/>
    <w:rPr>
      <w:rFonts w:ascii="Tahoma" w:eastAsia="微软雅黑" w:hAnsi="Tahoma" w:cs="Tahoma"/>
      <w:sz w:val="24"/>
      <w:szCs w:val="24"/>
    </w:rPr>
  </w:style>
  <w:style w:type="character" w:customStyle="1" w:styleId="af0">
    <w:name w:val="纯文本 字符"/>
    <w:link w:val="af"/>
    <w:uiPriority w:val="99"/>
    <w:locked/>
    <w:rPr>
      <w:rFonts w:ascii="宋体" w:eastAsia="微软雅黑" w:hAnsi="Courier New" w:cs="宋体"/>
      <w:sz w:val="22"/>
      <w:szCs w:val="22"/>
    </w:rPr>
  </w:style>
  <w:style w:type="character" w:customStyle="1" w:styleId="af2">
    <w:name w:val="批注框文本 字符"/>
    <w:link w:val="af1"/>
    <w:uiPriority w:val="99"/>
    <w:semiHidden/>
    <w:locked/>
    <w:rPr>
      <w:rFonts w:ascii="Tahoma" w:eastAsia="微软雅黑" w:hAnsi="Tahoma" w:cs="Tahoma"/>
      <w:sz w:val="18"/>
      <w:szCs w:val="18"/>
    </w:rPr>
  </w:style>
  <w:style w:type="character" w:customStyle="1" w:styleId="af4">
    <w:name w:val="页脚 字符"/>
    <w:link w:val="af3"/>
    <w:uiPriority w:val="99"/>
    <w:locked/>
    <w:rPr>
      <w:sz w:val="18"/>
      <w:szCs w:val="18"/>
    </w:rPr>
  </w:style>
  <w:style w:type="character" w:customStyle="1" w:styleId="af6">
    <w:name w:val="页眉 字符"/>
    <w:link w:val="af5"/>
    <w:uiPriority w:val="99"/>
    <w:locked/>
    <w:rPr>
      <w:sz w:val="18"/>
      <w:szCs w:val="18"/>
    </w:rPr>
  </w:style>
  <w:style w:type="character" w:customStyle="1" w:styleId="a9">
    <w:name w:val="批注主题 字符"/>
    <w:link w:val="a7"/>
    <w:uiPriority w:val="99"/>
    <w:semiHidden/>
    <w:locked/>
    <w:rPr>
      <w:rFonts w:ascii="Times New Roman" w:eastAsia="黑体" w:hAnsi="Times New Roman" w:cs="Times New Roman"/>
      <w:kern w:val="0"/>
      <w:sz w:val="21"/>
      <w:szCs w:val="21"/>
    </w:rPr>
  </w:style>
  <w:style w:type="character" w:customStyle="1" w:styleId="ac">
    <w:name w:val="正文缩进 字符"/>
    <w:link w:val="ab"/>
    <w:uiPriority w:val="99"/>
    <w:locked/>
    <w:rPr>
      <w:sz w:val="21"/>
      <w:szCs w:val="21"/>
    </w:rPr>
  </w:style>
  <w:style w:type="character" w:customStyle="1" w:styleId="Char">
    <w:name w:val="表头 Char"/>
    <w:link w:val="afd"/>
    <w:uiPriority w:val="99"/>
    <w:locked/>
    <w:rPr>
      <w:b/>
      <w:bCs/>
      <w:snapToGrid w:val="0"/>
      <w:kern w:val="0"/>
      <w:sz w:val="21"/>
      <w:szCs w:val="21"/>
    </w:rPr>
  </w:style>
  <w:style w:type="character" w:customStyle="1" w:styleId="16">
    <w:name w:val="页码1"/>
    <w:basedOn w:val="a1"/>
    <w:uiPriority w:val="99"/>
  </w:style>
  <w:style w:type="character" w:customStyle="1" w:styleId="CharChar">
    <w:name w:val="表格文字 Char Char"/>
    <w:link w:val="aff0"/>
    <w:uiPriority w:val="99"/>
    <w:locked/>
    <w:rPr>
      <w:rFonts w:ascii="宋体" w:eastAsia="宋体" w:cs="宋体"/>
      <w:b/>
      <w:bCs/>
      <w:kern w:val="2"/>
      <w:sz w:val="24"/>
      <w:szCs w:val="24"/>
    </w:rPr>
  </w:style>
  <w:style w:type="character" w:customStyle="1" w:styleId="font41">
    <w:name w:val="font41"/>
    <w:uiPriority w:val="99"/>
    <w:rPr>
      <w:rFonts w:ascii="Times New Roman" w:hAnsi="Times New Roman" w:cs="Times New Roman"/>
      <w:color w:val="000000"/>
      <w:sz w:val="20"/>
      <w:szCs w:val="20"/>
      <w:u w:val="none"/>
    </w:rPr>
  </w:style>
  <w:style w:type="character" w:customStyle="1" w:styleId="fontstyle01">
    <w:name w:val="fontstyle01"/>
    <w:uiPriority w:val="99"/>
    <w:rPr>
      <w:rFonts w:ascii="宋体" w:eastAsia="宋体" w:hAnsi="宋体" w:cs="宋体"/>
      <w:color w:val="000000"/>
      <w:sz w:val="22"/>
      <w:szCs w:val="22"/>
    </w:rPr>
  </w:style>
  <w:style w:type="character" w:customStyle="1" w:styleId="Char10">
    <w:name w:val="纯文本 Char1"/>
    <w:uiPriority w:val="99"/>
    <w:rPr>
      <w:rFonts w:ascii="宋体" w:hAnsi="Courier New" w:cs="宋体"/>
      <w:sz w:val="21"/>
      <w:szCs w:val="21"/>
    </w:rPr>
  </w:style>
  <w:style w:type="character" w:customStyle="1" w:styleId="af8">
    <w:name w:val="标题 字符"/>
    <w:link w:val="af7"/>
    <w:rPr>
      <w:rFonts w:ascii="Cambria" w:hAnsi="Cambria" w:cs="Times New Roman"/>
      <w:b/>
      <w:bCs/>
      <w:kern w:val="0"/>
      <w:sz w:val="32"/>
      <w:szCs w:val="32"/>
    </w:rPr>
  </w:style>
  <w:style w:type="character" w:customStyle="1" w:styleId="30">
    <w:name w:val="标题 3 字符"/>
    <w:link w:val="3"/>
    <w:rPr>
      <w:rFonts w:ascii="Tahoma" w:hAnsi="Tahoma" w:cs="Tahoma"/>
      <w:b/>
      <w:bCs/>
      <w:kern w:val="0"/>
      <w:sz w:val="32"/>
      <w:szCs w:val="32"/>
    </w:rPr>
  </w:style>
  <w:style w:type="character" w:styleId="aff1">
    <w:name w:val="annotation reference"/>
    <w:semiHidden/>
    <w:unhideWhenUsed/>
    <w:rsid w:val="00CB7C43"/>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image" Target="media/image7.jpeg"/><Relationship Id="rId26" Type="http://schemas.openxmlformats.org/officeDocument/2006/relationships/image" Target="media/image13.png"/><Relationship Id="rId39" Type="http://schemas.openxmlformats.org/officeDocument/2006/relationships/image" Target="media/image24.jpeg"/><Relationship Id="rId3" Type="http://schemas.openxmlformats.org/officeDocument/2006/relationships/numbering" Target="numbering.xml"/><Relationship Id="rId21" Type="http://schemas.openxmlformats.org/officeDocument/2006/relationships/footer" Target="footer4.xml"/><Relationship Id="rId34" Type="http://schemas.openxmlformats.org/officeDocument/2006/relationships/image" Target="media/image19.jpeg"/><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image" Target="media/image12.png"/><Relationship Id="rId33" Type="http://schemas.openxmlformats.org/officeDocument/2006/relationships/image" Target="media/image18.jpeg"/><Relationship Id="rId38" Type="http://schemas.openxmlformats.org/officeDocument/2006/relationships/image" Target="media/image23.jpeg"/><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footer" Target="footer3.xml"/><Relationship Id="rId29" Type="http://schemas.openxmlformats.org/officeDocument/2006/relationships/image" Target="media/image16.jpe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image" Target="media/image11.png"/><Relationship Id="rId32" Type="http://schemas.openxmlformats.org/officeDocument/2006/relationships/footer" Target="footer5.xml"/><Relationship Id="rId37" Type="http://schemas.openxmlformats.org/officeDocument/2006/relationships/image" Target="media/image22.jpeg"/><Relationship Id="rId40" Type="http://schemas.openxmlformats.org/officeDocument/2006/relationships/image" Target="media/image25.png"/><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image" Target="media/image10.png"/><Relationship Id="rId28" Type="http://schemas.openxmlformats.org/officeDocument/2006/relationships/image" Target="media/image15.jpeg"/><Relationship Id="rId36" Type="http://schemas.openxmlformats.org/officeDocument/2006/relationships/image" Target="media/image21.jpeg"/><Relationship Id="rId10" Type="http://schemas.openxmlformats.org/officeDocument/2006/relationships/footer" Target="footer1.xml"/><Relationship Id="rId19" Type="http://schemas.openxmlformats.org/officeDocument/2006/relationships/image" Target="media/image8.jpeg"/><Relationship Id="rId31"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3.jpeg"/><Relationship Id="rId22" Type="http://schemas.openxmlformats.org/officeDocument/2006/relationships/image" Target="media/image9.emf"/><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image" Target="media/image2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5063B772-44BB-486A-9138-F0045C68CB7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251</TotalTime>
  <Pages>54</Pages>
  <Words>4646</Words>
  <Characters>26485</Characters>
  <Application>Microsoft Office Word</Application>
  <DocSecurity>0</DocSecurity>
  <Lines>220</Lines>
  <Paragraphs>62</Paragraphs>
  <ScaleCrop>false</ScaleCrop>
  <Company>China</Company>
  <LinksUpToDate>false</LinksUpToDate>
  <CharactersWithSpaces>31069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山西太钢不锈钢股份有限公司</dc:title>
  <dc:creator>User</dc:creator>
  <cp:lastModifiedBy>TGGCJSGS021</cp:lastModifiedBy>
  <cp:revision>26</cp:revision>
  <cp:lastPrinted>2019-09-26T03:06:00Z</cp:lastPrinted>
  <dcterms:created xsi:type="dcterms:W3CDTF">2019-09-26T02:21:00Z</dcterms:created>
  <dcterms:modified xsi:type="dcterms:W3CDTF">2021-06-29T07:41:00Z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2052-9.1.0.4954</vt:lpwstr>
  </property>
</Properties>
</file>